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A705" w14:textId="77777777" w:rsidR="001156A1" w:rsidRPr="002C25A5" w:rsidRDefault="001156A1" w:rsidP="0024757D">
      <w:pPr>
        <w:bidi/>
        <w:spacing w:line="240" w:lineRule="auto"/>
        <w:jc w:val="both"/>
        <w:rPr>
          <w:rFonts w:cs="B Nazanin"/>
          <w:sz w:val="26"/>
          <w:szCs w:val="26"/>
          <w:rtl/>
        </w:rPr>
      </w:pPr>
    </w:p>
    <w:p w14:paraId="55C064F0" w14:textId="6B2A42F7" w:rsidR="001156A1" w:rsidRPr="00DB3994" w:rsidRDefault="005E3227" w:rsidP="0024757D">
      <w:pPr>
        <w:bidi/>
        <w:spacing w:line="240" w:lineRule="auto"/>
        <w:jc w:val="center"/>
        <w:rPr>
          <w:rFonts w:cs="B Nazanin"/>
          <w:b/>
          <w:bCs/>
          <w:sz w:val="32"/>
          <w:szCs w:val="32"/>
          <w:rtl/>
        </w:rPr>
      </w:pPr>
      <w:r w:rsidRPr="00DB3994">
        <w:rPr>
          <w:rFonts w:cs="B Nazanin" w:hint="cs"/>
          <w:b/>
          <w:bCs/>
          <w:sz w:val="32"/>
          <w:szCs w:val="32"/>
          <w:rtl/>
        </w:rPr>
        <w:t xml:space="preserve">مطالعه تطبیقی اصول سنتی </w:t>
      </w:r>
      <w:r w:rsidR="004D069B" w:rsidRPr="00DB3994">
        <w:rPr>
          <w:rFonts w:cs="B Nazanin" w:hint="cs"/>
          <w:b/>
          <w:bCs/>
          <w:sz w:val="32"/>
          <w:szCs w:val="32"/>
          <w:rtl/>
        </w:rPr>
        <w:t>برنامه‌ریزی شهری</w:t>
      </w:r>
      <w:r w:rsidRPr="00DB3994">
        <w:rPr>
          <w:rFonts w:cs="B Nazanin" w:hint="cs"/>
          <w:b/>
          <w:bCs/>
          <w:sz w:val="32"/>
          <w:szCs w:val="32"/>
          <w:rtl/>
        </w:rPr>
        <w:t xml:space="preserve"> پایدار در شهرهای اسلامی در انطباق آن با رویکردهای محیط</w:t>
      </w:r>
      <w:r w:rsidRPr="00DB3994">
        <w:rPr>
          <w:rFonts w:cs="B Nazanin" w:hint="eastAsia"/>
          <w:b/>
          <w:bCs/>
          <w:sz w:val="32"/>
          <w:szCs w:val="32"/>
          <w:rtl/>
        </w:rPr>
        <w:t>‌</w:t>
      </w:r>
      <w:r w:rsidRPr="00DB3994">
        <w:rPr>
          <w:rFonts w:cs="B Nazanin" w:hint="cs"/>
          <w:b/>
          <w:bCs/>
          <w:sz w:val="32"/>
          <w:szCs w:val="32"/>
          <w:rtl/>
        </w:rPr>
        <w:t>زیستی معاصر</w:t>
      </w:r>
    </w:p>
    <w:p w14:paraId="69A03F29" w14:textId="6832DCB4" w:rsidR="005E3227" w:rsidRPr="00DB3994" w:rsidRDefault="005E3227" w:rsidP="0024757D">
      <w:pPr>
        <w:bidi/>
        <w:spacing w:line="240" w:lineRule="auto"/>
        <w:jc w:val="both"/>
        <w:rPr>
          <w:rFonts w:cs="B Nazanin"/>
          <w:b/>
          <w:bCs/>
          <w:sz w:val="24"/>
          <w:szCs w:val="24"/>
          <w:rtl/>
        </w:rPr>
      </w:pPr>
      <w:r w:rsidRPr="00DB3994">
        <w:rPr>
          <w:rFonts w:cs="B Nazanin" w:hint="cs"/>
          <w:b/>
          <w:bCs/>
          <w:sz w:val="24"/>
          <w:szCs w:val="24"/>
          <w:rtl/>
        </w:rPr>
        <w:t>چکیده</w:t>
      </w:r>
    </w:p>
    <w:p w14:paraId="361112EC" w14:textId="2CC463B7" w:rsidR="009672FE" w:rsidRPr="009672FE" w:rsidRDefault="009672FE" w:rsidP="009672FE">
      <w:pPr>
        <w:bidi/>
        <w:spacing w:line="240" w:lineRule="auto"/>
        <w:jc w:val="both"/>
        <w:rPr>
          <w:rFonts w:cs="B Nazanin"/>
          <w:sz w:val="24"/>
          <w:szCs w:val="24"/>
        </w:rPr>
      </w:pPr>
      <w:r w:rsidRPr="009672FE">
        <w:rPr>
          <w:rFonts w:cs="B Nazanin"/>
          <w:sz w:val="24"/>
          <w:szCs w:val="24"/>
          <w:rtl/>
        </w:rPr>
        <w:t>در دهه‌های اخیر، برنامه‌ریزی شهری در جوامع اسلامی با یک گسست معرفتی و ساختاری میان بنیان‌های اخلاقی</w:t>
      </w:r>
      <w:r w:rsidRPr="009672FE">
        <w:rPr>
          <w:rFonts w:ascii="Arial" w:hAnsi="Arial" w:cs="Arial" w:hint="cs"/>
          <w:sz w:val="24"/>
          <w:szCs w:val="24"/>
          <w:rtl/>
        </w:rPr>
        <w:t>–</w:t>
      </w:r>
      <w:r w:rsidRPr="009672FE">
        <w:rPr>
          <w:rFonts w:cs="B Nazanin" w:hint="cs"/>
          <w:sz w:val="24"/>
          <w:szCs w:val="24"/>
          <w:rtl/>
        </w:rPr>
        <w:t>فقهی</w:t>
      </w:r>
      <w:r w:rsidRPr="009672FE">
        <w:rPr>
          <w:rFonts w:cs="B Nazanin"/>
          <w:sz w:val="24"/>
          <w:szCs w:val="24"/>
          <w:rtl/>
        </w:rPr>
        <w:t xml:space="preserve"> </w:t>
      </w:r>
      <w:r w:rsidRPr="009672FE">
        <w:rPr>
          <w:rFonts w:cs="B Nazanin" w:hint="cs"/>
          <w:sz w:val="24"/>
          <w:szCs w:val="24"/>
          <w:rtl/>
        </w:rPr>
        <w:t>سنتی</w:t>
      </w:r>
      <w:r w:rsidRPr="009672FE">
        <w:rPr>
          <w:rFonts w:cs="B Nazanin"/>
          <w:sz w:val="24"/>
          <w:szCs w:val="24"/>
          <w:rtl/>
        </w:rPr>
        <w:t xml:space="preserve"> </w:t>
      </w:r>
      <w:r w:rsidRPr="009672FE">
        <w:rPr>
          <w:rFonts w:cs="B Nazanin" w:hint="cs"/>
          <w:sz w:val="24"/>
          <w:szCs w:val="24"/>
          <w:rtl/>
        </w:rPr>
        <w:t>و</w:t>
      </w:r>
      <w:r w:rsidRPr="009672FE">
        <w:rPr>
          <w:rFonts w:cs="B Nazanin"/>
          <w:sz w:val="24"/>
          <w:szCs w:val="24"/>
          <w:rtl/>
        </w:rPr>
        <w:t xml:space="preserve"> </w:t>
      </w:r>
      <w:r w:rsidRPr="009672FE">
        <w:rPr>
          <w:rFonts w:cs="B Nazanin" w:hint="cs"/>
          <w:sz w:val="24"/>
          <w:szCs w:val="24"/>
          <w:rtl/>
        </w:rPr>
        <w:t>پارادایم‌های</w:t>
      </w:r>
      <w:r w:rsidRPr="009672FE">
        <w:rPr>
          <w:rFonts w:cs="B Nazanin"/>
          <w:sz w:val="24"/>
          <w:szCs w:val="24"/>
          <w:rtl/>
        </w:rPr>
        <w:t xml:space="preserve"> </w:t>
      </w:r>
      <w:r w:rsidRPr="009672FE">
        <w:rPr>
          <w:rFonts w:cs="B Nazanin" w:hint="cs"/>
          <w:sz w:val="24"/>
          <w:szCs w:val="24"/>
          <w:rtl/>
        </w:rPr>
        <w:t>جهانی</w:t>
      </w:r>
      <w:r w:rsidRPr="009672FE">
        <w:rPr>
          <w:rFonts w:cs="B Nazanin"/>
          <w:sz w:val="24"/>
          <w:szCs w:val="24"/>
          <w:rtl/>
        </w:rPr>
        <w:t xml:space="preserve"> </w:t>
      </w:r>
      <w:r w:rsidRPr="009672FE">
        <w:rPr>
          <w:rFonts w:cs="B Nazanin" w:hint="cs"/>
          <w:sz w:val="24"/>
          <w:szCs w:val="24"/>
          <w:rtl/>
        </w:rPr>
        <w:t>پایداری</w:t>
      </w:r>
      <w:r w:rsidRPr="009672FE">
        <w:rPr>
          <w:rFonts w:cs="B Nazanin"/>
          <w:sz w:val="24"/>
          <w:szCs w:val="24"/>
          <w:rtl/>
        </w:rPr>
        <w:t xml:space="preserve"> </w:t>
      </w:r>
      <w:r w:rsidRPr="009672FE">
        <w:rPr>
          <w:rFonts w:cs="B Nazanin" w:hint="cs"/>
          <w:sz w:val="24"/>
          <w:szCs w:val="24"/>
          <w:rtl/>
        </w:rPr>
        <w:t>مواجه</w:t>
      </w:r>
      <w:r w:rsidRPr="009672FE">
        <w:rPr>
          <w:rFonts w:cs="B Nazanin"/>
          <w:sz w:val="24"/>
          <w:szCs w:val="24"/>
          <w:rtl/>
        </w:rPr>
        <w:t xml:space="preserve"> </w:t>
      </w:r>
      <w:r w:rsidRPr="009672FE">
        <w:rPr>
          <w:rFonts w:cs="B Nazanin" w:hint="cs"/>
          <w:sz w:val="24"/>
          <w:szCs w:val="24"/>
          <w:rtl/>
        </w:rPr>
        <w:t>شده</w:t>
      </w:r>
      <w:r w:rsidRPr="009672FE">
        <w:rPr>
          <w:rFonts w:cs="B Nazanin"/>
          <w:sz w:val="24"/>
          <w:szCs w:val="24"/>
          <w:rtl/>
        </w:rPr>
        <w:t xml:space="preserve"> </w:t>
      </w:r>
      <w:r w:rsidRPr="009672FE">
        <w:rPr>
          <w:rFonts w:cs="B Nazanin" w:hint="cs"/>
          <w:sz w:val="24"/>
          <w:szCs w:val="24"/>
          <w:rtl/>
        </w:rPr>
        <w:t>است</w:t>
      </w:r>
      <w:r w:rsidRPr="009672FE">
        <w:rPr>
          <w:rFonts w:cs="B Nazanin"/>
          <w:sz w:val="24"/>
          <w:szCs w:val="24"/>
          <w:rtl/>
        </w:rPr>
        <w:t xml:space="preserve">. </w:t>
      </w:r>
      <w:r w:rsidRPr="009672FE">
        <w:rPr>
          <w:rFonts w:cs="B Nazanin" w:hint="cs"/>
          <w:sz w:val="24"/>
          <w:szCs w:val="24"/>
          <w:rtl/>
        </w:rPr>
        <w:t>مدل‌هایی</w:t>
      </w:r>
      <w:r w:rsidRPr="009672FE">
        <w:rPr>
          <w:rFonts w:cs="B Nazanin"/>
          <w:sz w:val="24"/>
          <w:szCs w:val="24"/>
          <w:rtl/>
        </w:rPr>
        <w:t xml:space="preserve"> </w:t>
      </w:r>
      <w:r w:rsidRPr="009672FE">
        <w:rPr>
          <w:rFonts w:cs="B Nazanin" w:hint="cs"/>
          <w:sz w:val="24"/>
          <w:szCs w:val="24"/>
          <w:rtl/>
        </w:rPr>
        <w:t>نظیر</w:t>
      </w:r>
      <w:r w:rsidRPr="009672FE">
        <w:rPr>
          <w:rFonts w:cs="B Nazanin"/>
          <w:sz w:val="24"/>
          <w:szCs w:val="24"/>
          <w:rtl/>
        </w:rPr>
        <w:t xml:space="preserve"> شهرگرایی بوم‌گرا، </w:t>
      </w:r>
      <w:r w:rsidRPr="009672FE">
        <w:rPr>
          <w:rFonts w:cs="B Nazanin"/>
          <w:sz w:val="24"/>
          <w:szCs w:val="24"/>
        </w:rPr>
        <w:t xml:space="preserve">SDGs </w:t>
      </w:r>
      <w:r w:rsidRPr="009672FE">
        <w:rPr>
          <w:rFonts w:cs="B Nazanin"/>
          <w:sz w:val="24"/>
          <w:szCs w:val="24"/>
          <w:rtl/>
        </w:rPr>
        <w:t>و نظریه تاب‌آوری، با وجود تأکید بر بازتوانی محیطی و بهینه‌سازی مدیریتی، اغلب فاقد پیوندهای مفهومی با نظام هستی‌شناسی خلافت‌محور و منظومه ارزش‌های اسلامی هستند. پژوهش حاضر با هدف بازخوانی تطبیقی این دو منظومه مفهومی، چارچوبی تحلیلی و چندسطحی را با تمرکز بر چهار بعد بنیادین (هستی‌شناسی، فضامندی، اخلاق حکمرانی و نهادسازی) ارائه می‌دهد. روش پژوهش مبتنی بر تحلیل کیفی اسناد و کدگذاری شبکه‌ای با بهره‌گیری از نرم‌افزار</w:t>
      </w:r>
      <w:r w:rsidRPr="009672FE">
        <w:rPr>
          <w:rFonts w:cs="B Nazanin"/>
          <w:sz w:val="24"/>
          <w:szCs w:val="24"/>
        </w:rPr>
        <w:t xml:space="preserve"> </w:t>
      </w:r>
      <w:r w:rsidRPr="009672FE">
        <w:rPr>
          <w:rFonts w:asciiTheme="majorBidi" w:hAnsiTheme="majorBidi" w:cstheme="majorBidi"/>
        </w:rPr>
        <w:t>Gephi</w:t>
      </w:r>
      <w:r w:rsidRPr="009672FE">
        <w:rPr>
          <w:rFonts w:cs="B Nazanin"/>
        </w:rPr>
        <w:t xml:space="preserve"> </w:t>
      </w:r>
      <w:r w:rsidRPr="009672FE">
        <w:rPr>
          <w:rFonts w:cs="B Nazanin"/>
          <w:sz w:val="24"/>
          <w:szCs w:val="24"/>
          <w:rtl/>
        </w:rPr>
        <w:t xml:space="preserve">است. در این چارچوب، بیش از </w:t>
      </w:r>
      <w:r w:rsidRPr="009672FE">
        <w:rPr>
          <w:rFonts w:cs="B Nazanin"/>
          <w:sz w:val="24"/>
          <w:szCs w:val="24"/>
          <w:rtl/>
          <w:lang w:bidi="fa-IR"/>
        </w:rPr>
        <w:t>۷۳</w:t>
      </w:r>
      <w:r w:rsidRPr="009672FE">
        <w:rPr>
          <w:rFonts w:cs="B Nazanin"/>
          <w:sz w:val="24"/>
          <w:szCs w:val="24"/>
          <w:rtl/>
        </w:rPr>
        <w:t xml:space="preserve"> سند تاریخی، فقهی و سیاست‌گذارانه در دو بستر اسلامی و جهانی واکاوی شدند. یافته‌ها ضمن تأکید بر واگرایی‌های مفهومی بنیادین </w:t>
      </w:r>
      <w:r w:rsidRPr="00DB3994">
        <w:rPr>
          <w:rFonts w:cs="B Nazanin" w:hint="cs"/>
          <w:sz w:val="24"/>
          <w:szCs w:val="24"/>
          <w:rtl/>
        </w:rPr>
        <w:t>(</w:t>
      </w:r>
      <w:r w:rsidRPr="009672FE">
        <w:rPr>
          <w:rFonts w:cs="B Nazanin"/>
          <w:sz w:val="24"/>
          <w:szCs w:val="24"/>
        </w:rPr>
        <w:t xml:space="preserve"> </w:t>
      </w:r>
      <w:r w:rsidRPr="009672FE">
        <w:rPr>
          <w:rFonts w:cs="B Nazanin"/>
          <w:sz w:val="24"/>
          <w:szCs w:val="24"/>
          <w:rtl/>
        </w:rPr>
        <w:t xml:space="preserve">نظیر تقابل میان مفهوم امانت و ارزش‌گذاری خدمات اکوسیستم </w:t>
      </w:r>
      <w:r w:rsidRPr="00DB3994">
        <w:rPr>
          <w:rFonts w:ascii="Arial" w:hAnsi="Arial" w:cs="B Nazanin" w:hint="cs"/>
          <w:sz w:val="24"/>
          <w:szCs w:val="24"/>
          <w:rtl/>
        </w:rPr>
        <w:t>)</w:t>
      </w:r>
      <w:r w:rsidRPr="009672FE">
        <w:rPr>
          <w:rFonts w:cs="B Nazanin"/>
          <w:sz w:val="24"/>
          <w:szCs w:val="24"/>
          <w:rtl/>
        </w:rPr>
        <w:t xml:space="preserve"> </w:t>
      </w:r>
      <w:r w:rsidRPr="009672FE">
        <w:rPr>
          <w:rFonts w:cs="B Nazanin" w:hint="cs"/>
          <w:sz w:val="24"/>
          <w:szCs w:val="24"/>
          <w:rtl/>
        </w:rPr>
        <w:t>بر</w:t>
      </w:r>
      <w:r w:rsidRPr="009672FE">
        <w:rPr>
          <w:rFonts w:cs="B Nazanin"/>
          <w:sz w:val="24"/>
          <w:szCs w:val="24"/>
          <w:rtl/>
        </w:rPr>
        <w:t xml:space="preserve"> </w:t>
      </w:r>
      <w:r w:rsidRPr="009672FE">
        <w:rPr>
          <w:rFonts w:cs="B Nazanin" w:hint="cs"/>
          <w:sz w:val="24"/>
          <w:szCs w:val="24"/>
          <w:rtl/>
        </w:rPr>
        <w:t>وجود</w:t>
      </w:r>
      <w:r w:rsidRPr="009672FE">
        <w:rPr>
          <w:rFonts w:cs="B Nazanin"/>
          <w:sz w:val="24"/>
          <w:szCs w:val="24"/>
          <w:rtl/>
        </w:rPr>
        <w:t xml:space="preserve"> گره‌گاه‌های میانجی مانند عدالت فضایی، مشارکت اجتماعی و اخلاق زیست‌محیطی نیز دلالت دارند. نتیجه نهایی آن است که سنت اسلامی برنامه‌ریزی شهری نه تنها قابلیت بازتولید خود در بستر معاصر را داراست، بلکه می‌تواند به مثابه پارادایمی اصیل، تاب‌آور و زمینه‌مند ایفای نقش کند</w:t>
      </w:r>
      <w:r w:rsidRPr="009672FE">
        <w:rPr>
          <w:rFonts w:cs="B Nazanin"/>
          <w:sz w:val="24"/>
          <w:szCs w:val="24"/>
        </w:rPr>
        <w:t>.</w:t>
      </w:r>
    </w:p>
    <w:p w14:paraId="6392FC96" w14:textId="62623FB5" w:rsidR="005E3227" w:rsidRPr="00DB3994" w:rsidRDefault="005E3227" w:rsidP="00215C35">
      <w:pPr>
        <w:bidi/>
        <w:spacing w:line="240" w:lineRule="auto"/>
        <w:jc w:val="both"/>
        <w:rPr>
          <w:rFonts w:cs="B Nazanin"/>
          <w:b/>
          <w:bCs/>
          <w:sz w:val="26"/>
          <w:szCs w:val="26"/>
          <w:rtl/>
        </w:rPr>
      </w:pPr>
      <w:r w:rsidRPr="00DB3994">
        <w:rPr>
          <w:rFonts w:cs="B Nazanin" w:hint="cs"/>
          <w:b/>
          <w:bCs/>
          <w:sz w:val="24"/>
          <w:szCs w:val="24"/>
          <w:rtl/>
        </w:rPr>
        <w:t>کلمات کلیدی</w:t>
      </w:r>
      <w:r w:rsidR="00F07D20" w:rsidRPr="00DB3994">
        <w:rPr>
          <w:rFonts w:cs="B Nazanin" w:hint="cs"/>
          <w:b/>
          <w:bCs/>
          <w:sz w:val="24"/>
          <w:szCs w:val="24"/>
          <w:rtl/>
        </w:rPr>
        <w:t>:</w:t>
      </w:r>
      <w:r w:rsidR="00215C35" w:rsidRPr="00DB3994">
        <w:rPr>
          <w:sz w:val="24"/>
          <w:szCs w:val="24"/>
          <w:rtl/>
        </w:rPr>
        <w:t xml:space="preserve"> </w:t>
      </w:r>
      <w:r w:rsidR="004D069B" w:rsidRPr="00DB3994">
        <w:rPr>
          <w:rFonts w:cs="B Nazanin"/>
          <w:sz w:val="24"/>
          <w:szCs w:val="24"/>
          <w:rtl/>
        </w:rPr>
        <w:t>برنامه‌ریزی شهری</w:t>
      </w:r>
      <w:r w:rsidR="00215C35" w:rsidRPr="00DB3994">
        <w:rPr>
          <w:rFonts w:cs="B Nazanin"/>
          <w:sz w:val="24"/>
          <w:szCs w:val="24"/>
          <w:rtl/>
        </w:rPr>
        <w:t xml:space="preserve"> اسلامی</w:t>
      </w:r>
      <w:r w:rsidR="007A1F4F" w:rsidRPr="00DB3994">
        <w:rPr>
          <w:rFonts w:cs="B Nazanin" w:hint="cs"/>
          <w:sz w:val="24"/>
          <w:szCs w:val="24"/>
          <w:rtl/>
          <w:lang w:bidi="fa-IR"/>
        </w:rPr>
        <w:t>،</w:t>
      </w:r>
      <w:r w:rsidR="00215C35" w:rsidRPr="00DB3994">
        <w:rPr>
          <w:rFonts w:cs="B Nazanin"/>
          <w:sz w:val="24"/>
          <w:szCs w:val="24"/>
          <w:rtl/>
        </w:rPr>
        <w:t xml:space="preserve"> برنامه‌ریزی پایداری</w:t>
      </w:r>
      <w:r w:rsidR="007A1F4F" w:rsidRPr="00DB3994">
        <w:rPr>
          <w:rFonts w:cs="B Nazanin" w:hint="cs"/>
          <w:sz w:val="24"/>
          <w:szCs w:val="24"/>
          <w:rtl/>
        </w:rPr>
        <w:t>،</w:t>
      </w:r>
      <w:r w:rsidR="00215C35" w:rsidRPr="00DB3994">
        <w:rPr>
          <w:rFonts w:cs="B Nazanin"/>
          <w:sz w:val="24"/>
          <w:szCs w:val="24"/>
          <w:rtl/>
        </w:rPr>
        <w:t xml:space="preserve"> واگرایی هستی‌شناختی</w:t>
      </w:r>
      <w:r w:rsidR="007A1F4F" w:rsidRPr="00DB3994">
        <w:rPr>
          <w:rFonts w:cs="B Nazanin" w:hint="cs"/>
          <w:sz w:val="24"/>
          <w:szCs w:val="24"/>
          <w:rtl/>
        </w:rPr>
        <w:t xml:space="preserve">، </w:t>
      </w:r>
      <w:r w:rsidR="00215C35" w:rsidRPr="00DB3994">
        <w:rPr>
          <w:rFonts w:cs="B Nazanin"/>
          <w:sz w:val="24"/>
          <w:szCs w:val="24"/>
          <w:rtl/>
        </w:rPr>
        <w:t>چارچوب‌های تطبیقی</w:t>
      </w:r>
      <w:r w:rsidR="007A1F4F" w:rsidRPr="00DB3994">
        <w:rPr>
          <w:rFonts w:cs="B Nazanin" w:hint="cs"/>
          <w:sz w:val="24"/>
          <w:szCs w:val="24"/>
          <w:rtl/>
        </w:rPr>
        <w:t>،</w:t>
      </w:r>
      <w:r w:rsidR="00215C35" w:rsidRPr="00DB3994">
        <w:rPr>
          <w:rFonts w:cs="B Nazanin"/>
          <w:sz w:val="24"/>
          <w:szCs w:val="24"/>
          <w:rtl/>
        </w:rPr>
        <w:t xml:space="preserve"> معرفت‌شناسی شهری</w:t>
      </w:r>
      <w:r w:rsidR="00480E96" w:rsidRPr="00DB3994">
        <w:rPr>
          <w:rFonts w:cs="B Nazanin" w:hint="cs"/>
          <w:sz w:val="24"/>
          <w:szCs w:val="24"/>
          <w:rtl/>
        </w:rPr>
        <w:t>.</w:t>
      </w:r>
    </w:p>
    <w:p w14:paraId="357B862A" w14:textId="3A33A07A" w:rsidR="001156A1" w:rsidRPr="00DB3994" w:rsidRDefault="001156A1" w:rsidP="0024757D">
      <w:pPr>
        <w:bidi/>
        <w:spacing w:line="240" w:lineRule="auto"/>
        <w:jc w:val="both"/>
        <w:rPr>
          <w:rFonts w:cs="B Nazanin"/>
          <w:b/>
          <w:bCs/>
          <w:sz w:val="26"/>
          <w:szCs w:val="26"/>
          <w:rtl/>
        </w:rPr>
      </w:pPr>
      <w:r w:rsidRPr="00DB3994">
        <w:rPr>
          <w:rFonts w:cs="B Nazanin" w:hint="cs"/>
          <w:b/>
          <w:bCs/>
          <w:sz w:val="26"/>
          <w:szCs w:val="26"/>
          <w:rtl/>
        </w:rPr>
        <w:t>مقدمه</w:t>
      </w:r>
    </w:p>
    <w:p w14:paraId="5C6A8471" w14:textId="6EC2A9B0" w:rsidR="0018528F" w:rsidRPr="0018528F" w:rsidRDefault="002A1413" w:rsidP="008E3FE2">
      <w:pPr>
        <w:bidi/>
        <w:spacing w:line="240" w:lineRule="auto"/>
        <w:jc w:val="both"/>
        <w:rPr>
          <w:rFonts w:cs="B Nazanin"/>
          <w:sz w:val="26"/>
          <w:szCs w:val="26"/>
        </w:rPr>
      </w:pPr>
      <w:r w:rsidRPr="002A1413">
        <w:rPr>
          <w:rFonts w:cs="B Nazanin"/>
          <w:sz w:val="26"/>
          <w:szCs w:val="26"/>
          <w:rtl/>
        </w:rPr>
        <w:t>در دهه‌های اخیر، شهرهای معاصر، به‌ویژه در کشورهای در حال توسعه، با پیامدهای وخیم توسعه شهری ناپایدار دست و پنجه نرم کرده‌اند. این معضلات از تخریب فزاینده منابع طبیعی و تشدید نابرابری‌های فضایی گرفته تا ضعف ساختاری زیرساخت‌ها در مواجهه با بحران‌های اقلیمی را در بر می‌گیرد. این وضعیت به‌وضوح ناکارآمدی الگوهای رایج برنامه‌ریزی شهری را آشکار می‌سازد که عمدتاً بدون توجه به زمینه‌های فرهنگی، بوم‌شناختی و اجتماعی بومی، نسخه‌هایی یکسان را برای فضاهای متکثر تجویز کرده‌اند</w:t>
      </w:r>
      <w:r w:rsidRPr="002A1413">
        <w:rPr>
          <w:rFonts w:cs="B Nazanin"/>
          <w:sz w:val="26"/>
          <w:szCs w:val="26"/>
        </w:rPr>
        <w:t xml:space="preserve"> </w:t>
      </w:r>
      <w:r w:rsidR="00A25C3A" w:rsidRPr="00DB3994">
        <w:rPr>
          <w:rFonts w:cs="B Nazanin" w:hint="cs"/>
          <w:sz w:val="26"/>
          <w:szCs w:val="26"/>
          <w:rtl/>
        </w:rPr>
        <w:t>(</w:t>
      </w:r>
      <w:r w:rsidRPr="002A1413">
        <w:rPr>
          <w:rFonts w:asciiTheme="majorBidi" w:hAnsiTheme="majorBidi" w:cstheme="majorBidi"/>
        </w:rPr>
        <w:t>James</w:t>
      </w:r>
      <w:r w:rsidRPr="002A1413">
        <w:rPr>
          <w:rFonts w:asciiTheme="majorBidi" w:hAnsiTheme="majorBidi" w:cstheme="majorBidi"/>
          <w:sz w:val="24"/>
          <w:szCs w:val="24"/>
        </w:rPr>
        <w:t xml:space="preserve">, </w:t>
      </w:r>
      <w:r w:rsidRPr="002A1413">
        <w:rPr>
          <w:rFonts w:asciiTheme="majorBidi" w:hAnsiTheme="majorBidi" w:cstheme="majorBidi"/>
        </w:rPr>
        <w:t>2024</w:t>
      </w:r>
      <w:r w:rsidR="00A25C3A" w:rsidRPr="00DB3994">
        <w:rPr>
          <w:rFonts w:cs="B Nazanin" w:hint="cs"/>
          <w:sz w:val="26"/>
          <w:szCs w:val="26"/>
          <w:rtl/>
        </w:rPr>
        <w:t>).</w:t>
      </w:r>
      <w:r w:rsidRPr="002A1413">
        <w:rPr>
          <w:rFonts w:cs="B Nazanin"/>
          <w:sz w:val="26"/>
          <w:szCs w:val="26"/>
        </w:rPr>
        <w:t xml:space="preserve"> </w:t>
      </w:r>
      <w:r w:rsidRPr="002A1413">
        <w:rPr>
          <w:rFonts w:cs="B Nazanin"/>
          <w:sz w:val="26"/>
          <w:szCs w:val="26"/>
          <w:rtl/>
        </w:rPr>
        <w:t>در واکنش به این بحران فراگیر، رویکردهای نوین نظیر شهرگرایی بوم‌گرا، شهرگرایی نوین، و چارچوب اهداف توسعه پایدار</w:t>
      </w:r>
      <w:r w:rsidRPr="002A1413">
        <w:rPr>
          <w:rFonts w:cs="B Nazanin"/>
          <w:sz w:val="26"/>
          <w:szCs w:val="26"/>
        </w:rPr>
        <w:t xml:space="preserve"> </w:t>
      </w:r>
      <w:r w:rsidRPr="002A1413">
        <w:rPr>
          <w:rFonts w:cs="B Nazanin"/>
          <w:sz w:val="26"/>
          <w:szCs w:val="26"/>
          <w:rtl/>
        </w:rPr>
        <w:t>با تأکید بر تاب‌آوری محیطی، عدالت اجتماعی و انسان‌محوری، درصدد بازتعریف نظری و عملی توسعه شهری برآمده‌اند</w:t>
      </w:r>
      <w:r w:rsidRPr="002A1413">
        <w:rPr>
          <w:rFonts w:cs="B Nazanin"/>
          <w:sz w:val="26"/>
          <w:szCs w:val="26"/>
        </w:rPr>
        <w:t xml:space="preserve"> </w:t>
      </w:r>
      <w:r w:rsidR="00A25C3A" w:rsidRPr="00DB3994">
        <w:rPr>
          <w:rFonts w:cs="B Nazanin" w:hint="cs"/>
          <w:sz w:val="26"/>
          <w:szCs w:val="26"/>
          <w:rtl/>
        </w:rPr>
        <w:t>(</w:t>
      </w:r>
      <w:r w:rsidRPr="002A1413">
        <w:rPr>
          <w:rFonts w:asciiTheme="majorBidi" w:hAnsiTheme="majorBidi" w:cstheme="majorBidi"/>
          <w:sz w:val="24"/>
          <w:szCs w:val="24"/>
        </w:rPr>
        <w:t xml:space="preserve">Patel &amp; </w:t>
      </w:r>
      <w:proofErr w:type="spellStart"/>
      <w:r w:rsidRPr="002A1413">
        <w:rPr>
          <w:rFonts w:asciiTheme="majorBidi" w:hAnsiTheme="majorBidi" w:cstheme="majorBidi"/>
          <w:sz w:val="24"/>
          <w:szCs w:val="24"/>
        </w:rPr>
        <w:t>Raval</w:t>
      </w:r>
      <w:proofErr w:type="spellEnd"/>
      <w:r w:rsidRPr="002A1413">
        <w:rPr>
          <w:rFonts w:asciiTheme="majorBidi" w:hAnsiTheme="majorBidi" w:cstheme="majorBidi"/>
          <w:sz w:val="24"/>
          <w:szCs w:val="24"/>
        </w:rPr>
        <w:t xml:space="preserve">, 2024; </w:t>
      </w:r>
      <w:proofErr w:type="spellStart"/>
      <w:r w:rsidRPr="002A1413">
        <w:rPr>
          <w:rFonts w:asciiTheme="majorBidi" w:hAnsiTheme="majorBidi" w:cstheme="majorBidi"/>
          <w:sz w:val="24"/>
          <w:szCs w:val="24"/>
        </w:rPr>
        <w:t>Ichimura</w:t>
      </w:r>
      <w:proofErr w:type="spellEnd"/>
      <w:r w:rsidRPr="002A1413">
        <w:rPr>
          <w:rFonts w:asciiTheme="majorBidi" w:hAnsiTheme="majorBidi" w:cstheme="majorBidi"/>
          <w:sz w:val="24"/>
          <w:szCs w:val="24"/>
        </w:rPr>
        <w:t>, 2003</w:t>
      </w:r>
      <w:r w:rsidR="00A25C3A" w:rsidRPr="00DB3994">
        <w:rPr>
          <w:rFonts w:cs="B Nazanin" w:hint="cs"/>
          <w:sz w:val="26"/>
          <w:szCs w:val="26"/>
          <w:rtl/>
        </w:rPr>
        <w:t>).</w:t>
      </w:r>
      <w:r w:rsidRPr="002A1413">
        <w:rPr>
          <w:rFonts w:cs="B Nazanin"/>
          <w:sz w:val="26"/>
          <w:szCs w:val="26"/>
        </w:rPr>
        <w:t xml:space="preserve"> </w:t>
      </w:r>
      <w:r w:rsidRPr="002A1413">
        <w:rPr>
          <w:rFonts w:cs="B Nazanin"/>
          <w:sz w:val="26"/>
          <w:szCs w:val="26"/>
          <w:rtl/>
        </w:rPr>
        <w:t>با این حال، چیرگی نگاه فنی-کالبدی و غفلت از بنیان‌های معنایی و تاریخی سکونت‌گاه‌ها، سبب شده که این الگوها نیز، با وجود ظرفیت‌های بالقوه‌شان، در تحقق پایداری واقعی ناکام بمانند</w:t>
      </w:r>
      <w:r w:rsidRPr="002A1413">
        <w:rPr>
          <w:rFonts w:cs="B Nazanin"/>
          <w:sz w:val="26"/>
          <w:szCs w:val="26"/>
        </w:rPr>
        <w:t>.</w:t>
      </w:r>
      <w:r w:rsidR="00A25C3A" w:rsidRPr="00DB3994">
        <w:rPr>
          <w:rFonts w:cs="B Nazanin" w:hint="cs"/>
          <w:sz w:val="26"/>
          <w:szCs w:val="26"/>
          <w:rtl/>
        </w:rPr>
        <w:t xml:space="preserve"> </w:t>
      </w:r>
      <w:r w:rsidRPr="002A1413">
        <w:rPr>
          <w:rFonts w:cs="B Nazanin"/>
          <w:sz w:val="26"/>
          <w:szCs w:val="26"/>
          <w:rtl/>
        </w:rPr>
        <w:t xml:space="preserve">در این میان، بازگشت به سنت‌های </w:t>
      </w:r>
      <w:r w:rsidR="004D069B" w:rsidRPr="00DB3994">
        <w:rPr>
          <w:rFonts w:cs="B Nazanin"/>
          <w:sz w:val="26"/>
          <w:szCs w:val="26"/>
          <w:rtl/>
        </w:rPr>
        <w:t>برنامه‌ریزی شهری</w:t>
      </w:r>
      <w:r w:rsidRPr="002A1413">
        <w:rPr>
          <w:rFonts w:cs="B Nazanin"/>
          <w:sz w:val="26"/>
          <w:szCs w:val="26"/>
          <w:rtl/>
        </w:rPr>
        <w:t xml:space="preserve"> اسلامی، به‌عنوان یک بستر نظری و تجربی کهن، بار دیگر در کانون مطالعات برنامه‌ریزی شهری قرار گرفته است. شهرهای سنتی اسلامی، نه صرفاً از منظر کالبدی، بلکه در سطحی عمیق‌تر از مفاهیم اخلاقی، فقهی و فرهنگی، واجد منطقی خاص در تنظیم روابط انسان-محیط بوده‌اند</w:t>
      </w:r>
      <w:r w:rsidRPr="002A1413">
        <w:rPr>
          <w:rFonts w:cs="B Nazanin"/>
          <w:sz w:val="26"/>
          <w:szCs w:val="26"/>
        </w:rPr>
        <w:t xml:space="preserve"> </w:t>
      </w:r>
      <w:r w:rsidR="00D30A4C" w:rsidRPr="00DB3994">
        <w:rPr>
          <w:rFonts w:cs="B Nazanin" w:hint="cs"/>
          <w:sz w:val="26"/>
          <w:szCs w:val="26"/>
          <w:rtl/>
        </w:rPr>
        <w:t>(</w:t>
      </w:r>
      <w:r w:rsidRPr="002A1413">
        <w:rPr>
          <w:rFonts w:asciiTheme="majorBidi" w:hAnsiTheme="majorBidi" w:cstheme="majorBidi"/>
          <w:sz w:val="24"/>
          <w:szCs w:val="24"/>
        </w:rPr>
        <w:t>Mohamed</w:t>
      </w:r>
      <w:r w:rsidRPr="002A1413">
        <w:rPr>
          <w:rFonts w:cs="B Nazanin"/>
          <w:sz w:val="26"/>
          <w:szCs w:val="26"/>
        </w:rPr>
        <w:t xml:space="preserve">, </w:t>
      </w:r>
      <w:r w:rsidRPr="002A1413">
        <w:rPr>
          <w:rFonts w:asciiTheme="majorBidi" w:hAnsiTheme="majorBidi" w:cstheme="majorBidi"/>
          <w:sz w:val="24"/>
          <w:szCs w:val="24"/>
        </w:rPr>
        <w:t>2021</w:t>
      </w:r>
      <w:r w:rsidR="00A25C3A" w:rsidRPr="00DB3994">
        <w:rPr>
          <w:rFonts w:cs="B Nazanin" w:hint="cs"/>
          <w:sz w:val="26"/>
          <w:szCs w:val="26"/>
          <w:rtl/>
        </w:rPr>
        <w:t>).</w:t>
      </w:r>
      <w:r w:rsidRPr="002A1413">
        <w:rPr>
          <w:rFonts w:cs="B Nazanin"/>
          <w:sz w:val="26"/>
          <w:szCs w:val="26"/>
        </w:rPr>
        <w:t xml:space="preserve"> </w:t>
      </w:r>
      <w:r w:rsidRPr="002A1413">
        <w:rPr>
          <w:rFonts w:cs="B Nazanin"/>
          <w:sz w:val="26"/>
          <w:szCs w:val="26"/>
          <w:rtl/>
        </w:rPr>
        <w:t>شکل‌گیری ارگانیک این شهرها در بستر اقلیم‌های گوناگون، بافت‌های متراکم، نظام‌های فضایی مبتنی بر همزیستی و ابزارهای نهادی نظیر وقف و حِمی، گویای وجود یک الگوی نظام‌مند در نسبت انسان، فضا و طبیعت است</w:t>
      </w:r>
      <w:r w:rsidRPr="002A1413">
        <w:rPr>
          <w:rFonts w:cs="B Nazanin"/>
          <w:sz w:val="26"/>
          <w:szCs w:val="26"/>
        </w:rPr>
        <w:t xml:space="preserve"> </w:t>
      </w:r>
      <w:r w:rsidR="00E307CA" w:rsidRPr="00DB3994">
        <w:rPr>
          <w:rFonts w:cs="B Nazanin" w:hint="cs"/>
          <w:sz w:val="26"/>
          <w:szCs w:val="26"/>
          <w:rtl/>
        </w:rPr>
        <w:t>(</w:t>
      </w:r>
      <w:r w:rsidRPr="002A1413">
        <w:rPr>
          <w:rFonts w:asciiTheme="majorBidi" w:hAnsiTheme="majorBidi" w:cstheme="majorBidi"/>
          <w:sz w:val="24"/>
          <w:szCs w:val="24"/>
        </w:rPr>
        <w:t>Abu-Lughod</w:t>
      </w:r>
      <w:r w:rsidRPr="002A1413">
        <w:rPr>
          <w:rFonts w:cs="B Nazanin"/>
          <w:sz w:val="26"/>
          <w:szCs w:val="26"/>
        </w:rPr>
        <w:t xml:space="preserve">, </w:t>
      </w:r>
      <w:r w:rsidRPr="002A1413">
        <w:rPr>
          <w:rFonts w:asciiTheme="majorBidi" w:hAnsiTheme="majorBidi" w:cstheme="majorBidi"/>
          <w:sz w:val="24"/>
          <w:szCs w:val="24"/>
        </w:rPr>
        <w:t>1987</w:t>
      </w:r>
      <w:r w:rsidRPr="002A1413">
        <w:rPr>
          <w:rFonts w:cs="B Nazanin"/>
          <w:sz w:val="26"/>
          <w:szCs w:val="26"/>
        </w:rPr>
        <w:t xml:space="preserve">; </w:t>
      </w:r>
      <w:r w:rsidRPr="002A1413">
        <w:rPr>
          <w:rFonts w:asciiTheme="majorBidi" w:hAnsiTheme="majorBidi" w:cstheme="majorBidi"/>
          <w:sz w:val="24"/>
          <w:szCs w:val="24"/>
        </w:rPr>
        <w:t>Bianca</w:t>
      </w:r>
      <w:r w:rsidRPr="002A1413">
        <w:rPr>
          <w:rFonts w:cs="B Nazanin"/>
          <w:sz w:val="26"/>
          <w:szCs w:val="26"/>
        </w:rPr>
        <w:t xml:space="preserve">, </w:t>
      </w:r>
      <w:r w:rsidRPr="002A1413">
        <w:rPr>
          <w:rFonts w:asciiTheme="majorBidi" w:hAnsiTheme="majorBidi" w:cstheme="majorBidi"/>
          <w:sz w:val="24"/>
          <w:szCs w:val="24"/>
        </w:rPr>
        <w:t>2000</w:t>
      </w:r>
      <w:r w:rsidRPr="002A1413">
        <w:rPr>
          <w:rFonts w:cs="B Nazanin"/>
          <w:sz w:val="26"/>
          <w:szCs w:val="26"/>
        </w:rPr>
        <w:t xml:space="preserve">; </w:t>
      </w:r>
      <w:r w:rsidRPr="002A1413">
        <w:rPr>
          <w:rFonts w:asciiTheme="majorBidi" w:hAnsiTheme="majorBidi" w:cstheme="majorBidi"/>
          <w:sz w:val="24"/>
          <w:szCs w:val="24"/>
        </w:rPr>
        <w:t>Barau</w:t>
      </w:r>
      <w:r w:rsidRPr="002A1413">
        <w:rPr>
          <w:rFonts w:cs="B Nazanin"/>
          <w:sz w:val="26"/>
          <w:szCs w:val="26"/>
        </w:rPr>
        <w:t xml:space="preserve">, </w:t>
      </w:r>
      <w:r w:rsidRPr="002A1413">
        <w:rPr>
          <w:rFonts w:asciiTheme="majorBidi" w:hAnsiTheme="majorBidi" w:cstheme="majorBidi"/>
          <w:sz w:val="24"/>
          <w:szCs w:val="24"/>
        </w:rPr>
        <w:t>2010</w:t>
      </w:r>
      <w:r w:rsidR="003B7879" w:rsidRPr="00DB3994">
        <w:rPr>
          <w:rFonts w:cs="B Nazanin" w:hint="cs"/>
          <w:sz w:val="26"/>
          <w:szCs w:val="26"/>
          <w:rtl/>
        </w:rPr>
        <w:t>).</w:t>
      </w:r>
      <w:r w:rsidRPr="002A1413">
        <w:rPr>
          <w:rFonts w:cs="B Nazanin"/>
          <w:sz w:val="26"/>
          <w:szCs w:val="26"/>
        </w:rPr>
        <w:t xml:space="preserve"> </w:t>
      </w:r>
      <w:r w:rsidRPr="002A1413">
        <w:rPr>
          <w:rFonts w:cs="B Nazanin"/>
          <w:sz w:val="26"/>
          <w:szCs w:val="26"/>
          <w:rtl/>
        </w:rPr>
        <w:t xml:space="preserve">پژوهشگران </w:t>
      </w:r>
      <w:r w:rsidRPr="002A1413">
        <w:rPr>
          <w:rFonts w:cs="B Nazanin"/>
          <w:sz w:val="26"/>
          <w:szCs w:val="26"/>
          <w:rtl/>
        </w:rPr>
        <w:lastRenderedPageBreak/>
        <w:t>داخلی نیز مؤکداً بیان داشته‌اند که شهرهای سنتی ایران به یک تعادل پایدار میان ساختار کالبدی، نظام معیشتی و انسجام اجتماعی دست یافته بودند؛ تعادلی که بازآفرینی آن در بستر امروز، نه تنها امکان‌پذیر بلکه حیاتی است (رحیمی، 1386؛ پورمحمدی و همکاران، 1398؛ خدایی و تقوایی، 1390؛ بیات، 1393)</w:t>
      </w:r>
      <w:r w:rsidRPr="002A1413">
        <w:rPr>
          <w:rFonts w:cs="B Nazanin"/>
          <w:sz w:val="26"/>
          <w:szCs w:val="26"/>
        </w:rPr>
        <w:t>.</w:t>
      </w:r>
      <w:r w:rsidR="000C73AE" w:rsidRPr="00DB3994">
        <w:rPr>
          <w:rFonts w:cs="B Nazanin" w:hint="cs"/>
          <w:sz w:val="26"/>
          <w:szCs w:val="26"/>
          <w:rtl/>
        </w:rPr>
        <w:t xml:space="preserve"> </w:t>
      </w:r>
      <w:r w:rsidR="0018528F" w:rsidRPr="0018528F">
        <w:rPr>
          <w:rFonts w:cs="B Nazanin"/>
          <w:sz w:val="26"/>
          <w:szCs w:val="26"/>
          <w:rtl/>
        </w:rPr>
        <w:t xml:space="preserve">اصول بنیادین </w:t>
      </w:r>
      <w:r w:rsidR="004D069B" w:rsidRPr="00DB3994">
        <w:rPr>
          <w:rFonts w:cs="B Nazanin"/>
          <w:sz w:val="26"/>
          <w:szCs w:val="26"/>
          <w:rtl/>
        </w:rPr>
        <w:t>برنامه‌ریزی شهری</w:t>
      </w:r>
      <w:r w:rsidR="0018528F" w:rsidRPr="0018528F">
        <w:rPr>
          <w:rFonts w:cs="B Nazanin"/>
          <w:sz w:val="26"/>
          <w:szCs w:val="26"/>
          <w:rtl/>
        </w:rPr>
        <w:t xml:space="preserve"> اسلامی، از حریم‌گرایی فضایی در معماری مسکونی گرفته تا مقررات فقهی لاضرر</w:t>
      </w:r>
      <w:r w:rsidR="0018528F" w:rsidRPr="0018528F">
        <w:rPr>
          <w:rFonts w:cs="B Nazanin"/>
          <w:sz w:val="26"/>
          <w:szCs w:val="26"/>
          <w:lang w:bidi="fa-IR"/>
        </w:rPr>
        <w:t xml:space="preserve"> </w:t>
      </w:r>
      <w:r w:rsidR="0018528F" w:rsidRPr="0018528F">
        <w:rPr>
          <w:rFonts w:cs="B Nazanin"/>
          <w:sz w:val="26"/>
          <w:szCs w:val="26"/>
          <w:rtl/>
        </w:rPr>
        <w:t>در جانمایی و ارتفاع بناها، بر منطقی انسان‌اجتماعی استوارند که هم‌سویی عمیقی با مفاهیم عدالت فضایی و آسایش زیست‌محیطی نشان می‌دهند</w:t>
      </w:r>
      <w:r w:rsidR="0018528F" w:rsidRPr="0018528F">
        <w:rPr>
          <w:rFonts w:cs="B Nazanin"/>
          <w:sz w:val="26"/>
          <w:szCs w:val="26"/>
          <w:lang w:bidi="fa-IR"/>
        </w:rPr>
        <w:t xml:space="preserve"> </w:t>
      </w:r>
      <w:r w:rsidR="00AC6A4D" w:rsidRPr="00DB3994">
        <w:rPr>
          <w:rFonts w:cs="B Nazanin" w:hint="cs"/>
          <w:sz w:val="26"/>
          <w:szCs w:val="26"/>
          <w:rtl/>
          <w:lang w:bidi="fa-IR"/>
        </w:rPr>
        <w:t>(</w:t>
      </w:r>
      <w:r w:rsidR="0018528F" w:rsidRPr="0018528F">
        <w:rPr>
          <w:rFonts w:asciiTheme="majorBidi" w:hAnsiTheme="majorBidi" w:cstheme="majorBidi"/>
          <w:sz w:val="24"/>
          <w:szCs w:val="24"/>
        </w:rPr>
        <w:t>Samra</w:t>
      </w:r>
      <w:r w:rsidR="0018528F" w:rsidRPr="0018528F">
        <w:rPr>
          <w:rFonts w:cs="B Nazanin"/>
          <w:sz w:val="26"/>
          <w:szCs w:val="26"/>
          <w:lang w:bidi="fa-IR"/>
        </w:rPr>
        <w:t xml:space="preserve"> </w:t>
      </w:r>
      <w:r w:rsidR="0018528F" w:rsidRPr="0018528F">
        <w:rPr>
          <w:rFonts w:asciiTheme="majorBidi" w:hAnsiTheme="majorBidi" w:cstheme="majorBidi"/>
          <w:sz w:val="24"/>
          <w:szCs w:val="24"/>
        </w:rPr>
        <w:t>et</w:t>
      </w:r>
      <w:r w:rsidR="0018528F" w:rsidRPr="0018528F">
        <w:rPr>
          <w:rFonts w:cs="B Nazanin"/>
          <w:sz w:val="26"/>
          <w:szCs w:val="26"/>
          <w:lang w:bidi="fa-IR"/>
        </w:rPr>
        <w:t xml:space="preserve"> </w:t>
      </w:r>
      <w:r w:rsidR="0018528F" w:rsidRPr="0018528F">
        <w:rPr>
          <w:rFonts w:asciiTheme="majorBidi" w:hAnsiTheme="majorBidi" w:cstheme="majorBidi"/>
          <w:sz w:val="24"/>
          <w:szCs w:val="24"/>
        </w:rPr>
        <w:t>al</w:t>
      </w:r>
      <w:r w:rsidR="0018528F" w:rsidRPr="0018528F">
        <w:rPr>
          <w:rFonts w:cs="B Nazanin"/>
          <w:sz w:val="26"/>
          <w:szCs w:val="26"/>
          <w:lang w:bidi="fa-IR"/>
        </w:rPr>
        <w:t xml:space="preserve">., </w:t>
      </w:r>
      <w:r w:rsidR="0018528F" w:rsidRPr="0018528F">
        <w:rPr>
          <w:rFonts w:asciiTheme="majorBidi" w:hAnsiTheme="majorBidi" w:cstheme="majorBidi"/>
          <w:sz w:val="24"/>
          <w:szCs w:val="24"/>
        </w:rPr>
        <w:t>2024</w:t>
      </w:r>
      <w:r w:rsidR="0018528F" w:rsidRPr="0018528F">
        <w:rPr>
          <w:rFonts w:cs="B Nazanin"/>
          <w:sz w:val="26"/>
          <w:szCs w:val="26"/>
          <w:lang w:bidi="fa-IR"/>
        </w:rPr>
        <w:t xml:space="preserve">; </w:t>
      </w:r>
      <w:proofErr w:type="spellStart"/>
      <w:r w:rsidR="0018528F" w:rsidRPr="0018528F">
        <w:rPr>
          <w:rFonts w:asciiTheme="majorBidi" w:hAnsiTheme="majorBidi" w:cstheme="majorBidi"/>
          <w:sz w:val="24"/>
          <w:szCs w:val="24"/>
        </w:rPr>
        <w:t>Sheikhi</w:t>
      </w:r>
      <w:proofErr w:type="spellEnd"/>
      <w:r w:rsidR="0018528F" w:rsidRPr="0018528F">
        <w:rPr>
          <w:rFonts w:cs="B Nazanin"/>
          <w:sz w:val="26"/>
          <w:szCs w:val="26"/>
          <w:lang w:bidi="fa-IR"/>
        </w:rPr>
        <w:t xml:space="preserve"> </w:t>
      </w:r>
      <w:r w:rsidR="0018528F" w:rsidRPr="0018528F">
        <w:rPr>
          <w:rFonts w:asciiTheme="majorBidi" w:hAnsiTheme="majorBidi" w:cstheme="majorBidi"/>
          <w:sz w:val="24"/>
          <w:szCs w:val="24"/>
        </w:rPr>
        <w:t>&amp;</w:t>
      </w:r>
      <w:r w:rsidR="0018528F" w:rsidRPr="0018528F">
        <w:rPr>
          <w:rFonts w:cs="B Nazanin"/>
          <w:sz w:val="26"/>
          <w:szCs w:val="26"/>
          <w:lang w:bidi="fa-IR"/>
        </w:rPr>
        <w:t xml:space="preserve"> </w:t>
      </w:r>
      <w:r w:rsidR="0018528F" w:rsidRPr="0018528F">
        <w:rPr>
          <w:rFonts w:asciiTheme="majorBidi" w:hAnsiTheme="majorBidi" w:cstheme="majorBidi"/>
          <w:sz w:val="24"/>
          <w:szCs w:val="24"/>
        </w:rPr>
        <w:t>Abbasi</w:t>
      </w:r>
      <w:r w:rsidR="0018528F" w:rsidRPr="0018528F">
        <w:rPr>
          <w:rFonts w:cs="B Nazanin"/>
          <w:sz w:val="26"/>
          <w:szCs w:val="26"/>
          <w:lang w:bidi="fa-IR"/>
        </w:rPr>
        <w:t xml:space="preserve"> </w:t>
      </w:r>
      <w:r w:rsidR="0018528F" w:rsidRPr="0018528F">
        <w:rPr>
          <w:rFonts w:asciiTheme="majorBidi" w:hAnsiTheme="majorBidi" w:cstheme="majorBidi"/>
          <w:sz w:val="24"/>
          <w:szCs w:val="24"/>
        </w:rPr>
        <w:t>Shokat</w:t>
      </w:r>
      <w:r w:rsidR="0018528F" w:rsidRPr="0018528F">
        <w:rPr>
          <w:rFonts w:cs="B Nazanin"/>
          <w:sz w:val="26"/>
          <w:szCs w:val="26"/>
          <w:lang w:bidi="fa-IR"/>
        </w:rPr>
        <w:t xml:space="preserve"> </w:t>
      </w:r>
      <w:r w:rsidR="0018528F" w:rsidRPr="0018528F">
        <w:rPr>
          <w:rFonts w:asciiTheme="majorBidi" w:hAnsiTheme="majorBidi" w:cstheme="majorBidi"/>
          <w:sz w:val="24"/>
          <w:szCs w:val="24"/>
        </w:rPr>
        <w:t>Abad</w:t>
      </w:r>
      <w:r w:rsidR="0018528F" w:rsidRPr="0018528F">
        <w:rPr>
          <w:rFonts w:cs="B Nazanin"/>
          <w:sz w:val="26"/>
          <w:szCs w:val="26"/>
          <w:lang w:bidi="fa-IR"/>
        </w:rPr>
        <w:t xml:space="preserve">, </w:t>
      </w:r>
      <w:r w:rsidR="0018528F" w:rsidRPr="0018528F">
        <w:rPr>
          <w:rFonts w:asciiTheme="majorBidi" w:hAnsiTheme="majorBidi" w:cstheme="majorBidi"/>
          <w:sz w:val="24"/>
          <w:szCs w:val="24"/>
        </w:rPr>
        <w:t>2024</w:t>
      </w:r>
      <w:r w:rsidR="0018528F" w:rsidRPr="0018528F">
        <w:rPr>
          <w:rFonts w:cs="B Nazanin"/>
          <w:sz w:val="26"/>
          <w:szCs w:val="26"/>
          <w:lang w:bidi="fa-IR"/>
        </w:rPr>
        <w:t xml:space="preserve">; </w:t>
      </w:r>
      <w:r w:rsidR="0018528F" w:rsidRPr="0018528F">
        <w:rPr>
          <w:rFonts w:asciiTheme="majorBidi" w:hAnsiTheme="majorBidi" w:cstheme="majorBidi"/>
          <w:sz w:val="24"/>
          <w:szCs w:val="24"/>
        </w:rPr>
        <w:t>Nassar</w:t>
      </w:r>
      <w:r w:rsidR="0018528F" w:rsidRPr="0018528F">
        <w:rPr>
          <w:rFonts w:cs="B Nazanin"/>
          <w:sz w:val="26"/>
          <w:szCs w:val="26"/>
          <w:lang w:bidi="fa-IR"/>
        </w:rPr>
        <w:t xml:space="preserve"> </w:t>
      </w:r>
      <w:r w:rsidR="0018528F" w:rsidRPr="0018528F">
        <w:rPr>
          <w:rFonts w:asciiTheme="majorBidi" w:hAnsiTheme="majorBidi" w:cstheme="majorBidi"/>
          <w:sz w:val="24"/>
          <w:szCs w:val="24"/>
        </w:rPr>
        <w:t>et al., 2024</w:t>
      </w:r>
      <w:r w:rsidR="0018528F" w:rsidRPr="0018528F">
        <w:rPr>
          <w:rFonts w:cs="B Nazanin"/>
          <w:sz w:val="26"/>
          <w:szCs w:val="26"/>
          <w:rtl/>
        </w:rPr>
        <w:t>؛ کتاب‌اللهی و مولائی، 1400؛</w:t>
      </w:r>
      <w:r w:rsidR="0018528F" w:rsidRPr="0018528F">
        <w:rPr>
          <w:rFonts w:cs="B Nazanin"/>
          <w:sz w:val="26"/>
          <w:szCs w:val="26"/>
          <w:lang w:bidi="fa-IR"/>
        </w:rPr>
        <w:t xml:space="preserve"> </w:t>
      </w:r>
      <w:r w:rsidR="0018528F" w:rsidRPr="0018528F">
        <w:rPr>
          <w:rFonts w:asciiTheme="majorBidi" w:hAnsiTheme="majorBidi" w:cstheme="majorBidi"/>
          <w:sz w:val="24"/>
          <w:szCs w:val="24"/>
        </w:rPr>
        <w:t>Hakim</w:t>
      </w:r>
      <w:r w:rsidR="0018528F" w:rsidRPr="0018528F">
        <w:rPr>
          <w:rFonts w:cs="B Nazanin"/>
          <w:sz w:val="26"/>
          <w:szCs w:val="26"/>
          <w:lang w:bidi="fa-IR"/>
        </w:rPr>
        <w:t xml:space="preserve">, </w:t>
      </w:r>
      <w:r w:rsidR="0018528F" w:rsidRPr="0018528F">
        <w:rPr>
          <w:rFonts w:asciiTheme="majorBidi" w:hAnsiTheme="majorBidi" w:cstheme="majorBidi"/>
          <w:sz w:val="24"/>
          <w:szCs w:val="24"/>
        </w:rPr>
        <w:t>2013</w:t>
      </w:r>
      <w:r w:rsidR="00AC6A4D" w:rsidRPr="00DB3994">
        <w:rPr>
          <w:rFonts w:cs="B Nazanin" w:hint="cs"/>
          <w:sz w:val="26"/>
          <w:szCs w:val="26"/>
          <w:rtl/>
          <w:lang w:bidi="fa-IR"/>
        </w:rPr>
        <w:t>).</w:t>
      </w:r>
      <w:r w:rsidR="0018528F" w:rsidRPr="0018528F">
        <w:rPr>
          <w:rFonts w:cs="B Nazanin"/>
          <w:sz w:val="26"/>
          <w:szCs w:val="26"/>
          <w:lang w:bidi="fa-IR"/>
        </w:rPr>
        <w:t xml:space="preserve"> </w:t>
      </w:r>
      <w:r w:rsidR="0018528F" w:rsidRPr="0018528F">
        <w:rPr>
          <w:rFonts w:cs="B Nazanin"/>
          <w:sz w:val="26"/>
          <w:szCs w:val="26"/>
          <w:rtl/>
        </w:rPr>
        <w:t>علاوه‌بر این، بهره‌گیری از فناوری‌های بومی مانند بادگیرها، تهویه طبیعی، مصالح کم‌انرژی و پوشش گیاهی درون‌ساختمانی، حاکی از هوشمندی اقلیمی و رویکردی معتدل در مصرف منابع طبیعی است</w:t>
      </w:r>
      <w:r w:rsidR="0018528F" w:rsidRPr="0018528F">
        <w:rPr>
          <w:rFonts w:cs="B Nazanin"/>
          <w:sz w:val="26"/>
          <w:szCs w:val="26"/>
          <w:lang w:bidi="fa-IR"/>
        </w:rPr>
        <w:t xml:space="preserve"> </w:t>
      </w:r>
      <w:r w:rsidR="0010357C" w:rsidRPr="00DB3994">
        <w:rPr>
          <w:rFonts w:cs="B Nazanin" w:hint="cs"/>
          <w:sz w:val="26"/>
          <w:szCs w:val="26"/>
          <w:rtl/>
          <w:lang w:bidi="fa-IR"/>
        </w:rPr>
        <w:t>(</w:t>
      </w:r>
      <w:r w:rsidR="0018528F" w:rsidRPr="0018528F">
        <w:rPr>
          <w:rFonts w:asciiTheme="majorBidi" w:hAnsiTheme="majorBidi" w:cstheme="majorBidi"/>
          <w:sz w:val="24"/>
          <w:szCs w:val="24"/>
        </w:rPr>
        <w:t>Irani</w:t>
      </w:r>
      <w:r w:rsidR="0018528F" w:rsidRPr="0018528F">
        <w:rPr>
          <w:rFonts w:cs="B Nazanin"/>
          <w:sz w:val="26"/>
          <w:szCs w:val="26"/>
          <w:lang w:bidi="fa-IR"/>
        </w:rPr>
        <w:t xml:space="preserve">, </w:t>
      </w:r>
      <w:r w:rsidR="0018528F" w:rsidRPr="0018528F">
        <w:rPr>
          <w:rFonts w:asciiTheme="majorBidi" w:hAnsiTheme="majorBidi" w:cstheme="majorBidi"/>
          <w:sz w:val="24"/>
          <w:szCs w:val="24"/>
        </w:rPr>
        <w:t>2014</w:t>
      </w:r>
      <w:r w:rsidR="0010357C" w:rsidRPr="00DB3994">
        <w:rPr>
          <w:rFonts w:cs="B Nazanin" w:hint="cs"/>
          <w:sz w:val="26"/>
          <w:szCs w:val="26"/>
          <w:rtl/>
          <w:lang w:bidi="fa-IR"/>
        </w:rPr>
        <w:t>).</w:t>
      </w:r>
      <w:r w:rsidR="0018528F" w:rsidRPr="0018528F">
        <w:rPr>
          <w:rFonts w:cs="B Nazanin"/>
          <w:sz w:val="26"/>
          <w:szCs w:val="26"/>
          <w:lang w:bidi="fa-IR"/>
        </w:rPr>
        <w:t xml:space="preserve"> </w:t>
      </w:r>
      <w:r w:rsidR="0018528F" w:rsidRPr="0018528F">
        <w:rPr>
          <w:rFonts w:cs="B Nazanin"/>
          <w:sz w:val="26"/>
          <w:szCs w:val="26"/>
          <w:rtl/>
        </w:rPr>
        <w:t>سازوکارهایی نظیر وقف و سامانه‌های آبیاری سنتی نیز، نمادهایی از حکمرانی مشارکتی و مدیریت عادلانه منابع به‌شمار می‌روند</w:t>
      </w:r>
      <w:r w:rsidR="0018528F" w:rsidRPr="0018528F">
        <w:rPr>
          <w:rFonts w:cs="B Nazanin"/>
          <w:sz w:val="26"/>
          <w:szCs w:val="26"/>
          <w:lang w:bidi="fa-IR"/>
        </w:rPr>
        <w:t xml:space="preserve"> </w:t>
      </w:r>
      <w:r w:rsidR="006C1766" w:rsidRPr="00DB3994">
        <w:rPr>
          <w:rFonts w:cs="B Nazanin" w:hint="cs"/>
          <w:sz w:val="26"/>
          <w:szCs w:val="26"/>
          <w:rtl/>
          <w:lang w:bidi="fa-IR"/>
        </w:rPr>
        <w:t>(</w:t>
      </w:r>
      <w:r w:rsidR="0018528F" w:rsidRPr="0018528F">
        <w:rPr>
          <w:rFonts w:cs="B Nazanin"/>
          <w:sz w:val="26"/>
          <w:szCs w:val="26"/>
          <w:rtl/>
        </w:rPr>
        <w:t>حسین‌زاده و وفادار، 1403؛ زورمند و همکاران، 1403؛</w:t>
      </w:r>
      <w:r w:rsidR="0018528F" w:rsidRPr="0018528F">
        <w:rPr>
          <w:rFonts w:cs="B Nazanin"/>
          <w:sz w:val="26"/>
          <w:szCs w:val="26"/>
          <w:lang w:bidi="fa-IR"/>
        </w:rPr>
        <w:t xml:space="preserve"> </w:t>
      </w:r>
      <w:proofErr w:type="spellStart"/>
      <w:r w:rsidR="0018528F" w:rsidRPr="0018528F">
        <w:rPr>
          <w:rFonts w:asciiTheme="majorBidi" w:hAnsiTheme="majorBidi" w:cstheme="majorBidi"/>
          <w:sz w:val="24"/>
          <w:szCs w:val="24"/>
        </w:rPr>
        <w:t>Hosseinabadi</w:t>
      </w:r>
      <w:proofErr w:type="spellEnd"/>
      <w:r w:rsidR="0018528F" w:rsidRPr="0018528F">
        <w:rPr>
          <w:rFonts w:cs="B Nazanin"/>
          <w:sz w:val="26"/>
          <w:szCs w:val="26"/>
          <w:lang w:bidi="fa-IR"/>
        </w:rPr>
        <w:t xml:space="preserve">, </w:t>
      </w:r>
      <w:r w:rsidR="0018528F" w:rsidRPr="0018528F">
        <w:rPr>
          <w:rFonts w:asciiTheme="majorBidi" w:hAnsiTheme="majorBidi" w:cstheme="majorBidi"/>
          <w:sz w:val="24"/>
          <w:szCs w:val="24"/>
        </w:rPr>
        <w:t>2019</w:t>
      </w:r>
      <w:r w:rsidR="0018528F" w:rsidRPr="0018528F">
        <w:rPr>
          <w:rFonts w:cs="B Nazanin"/>
          <w:sz w:val="26"/>
          <w:szCs w:val="26"/>
          <w:lang w:bidi="fa-IR"/>
        </w:rPr>
        <w:t xml:space="preserve">; </w:t>
      </w:r>
      <w:proofErr w:type="spellStart"/>
      <w:r w:rsidR="0018528F" w:rsidRPr="0018528F">
        <w:rPr>
          <w:rFonts w:asciiTheme="majorBidi" w:hAnsiTheme="majorBidi" w:cstheme="majorBidi"/>
          <w:sz w:val="24"/>
          <w:szCs w:val="24"/>
        </w:rPr>
        <w:t>Radaei</w:t>
      </w:r>
      <w:proofErr w:type="spellEnd"/>
      <w:r w:rsidR="0018528F" w:rsidRPr="0018528F">
        <w:rPr>
          <w:rFonts w:cs="B Nazanin"/>
          <w:sz w:val="26"/>
          <w:szCs w:val="26"/>
          <w:lang w:bidi="fa-IR"/>
        </w:rPr>
        <w:t xml:space="preserve"> </w:t>
      </w:r>
      <w:r w:rsidR="0018528F" w:rsidRPr="0018528F">
        <w:rPr>
          <w:rFonts w:asciiTheme="majorBidi" w:hAnsiTheme="majorBidi" w:cstheme="majorBidi"/>
          <w:sz w:val="24"/>
          <w:szCs w:val="24"/>
        </w:rPr>
        <w:t>et</w:t>
      </w:r>
      <w:r w:rsidR="0018528F" w:rsidRPr="0018528F">
        <w:rPr>
          <w:rFonts w:cs="B Nazanin"/>
          <w:sz w:val="26"/>
          <w:szCs w:val="26"/>
          <w:lang w:bidi="fa-IR"/>
        </w:rPr>
        <w:t xml:space="preserve"> </w:t>
      </w:r>
      <w:r w:rsidR="0018528F" w:rsidRPr="0018528F">
        <w:rPr>
          <w:rFonts w:asciiTheme="majorBidi" w:hAnsiTheme="majorBidi" w:cstheme="majorBidi"/>
          <w:sz w:val="24"/>
          <w:szCs w:val="24"/>
        </w:rPr>
        <w:t>al</w:t>
      </w:r>
      <w:r w:rsidR="0018528F" w:rsidRPr="0018528F">
        <w:rPr>
          <w:rFonts w:cs="B Nazanin"/>
          <w:sz w:val="26"/>
          <w:szCs w:val="26"/>
          <w:lang w:bidi="fa-IR"/>
        </w:rPr>
        <w:t xml:space="preserve">., </w:t>
      </w:r>
      <w:r w:rsidR="0018528F" w:rsidRPr="0018528F">
        <w:rPr>
          <w:rFonts w:asciiTheme="majorBidi" w:hAnsiTheme="majorBidi" w:cstheme="majorBidi"/>
          <w:sz w:val="24"/>
          <w:szCs w:val="24"/>
        </w:rPr>
        <w:t>2021</w:t>
      </w:r>
      <w:r w:rsidR="00307CB5" w:rsidRPr="00DB3994">
        <w:rPr>
          <w:rFonts w:cs="B Nazanin" w:hint="cs"/>
          <w:sz w:val="26"/>
          <w:szCs w:val="26"/>
          <w:rtl/>
          <w:lang w:bidi="fa-IR"/>
        </w:rPr>
        <w:t>).</w:t>
      </w:r>
      <w:r w:rsidR="003259E2" w:rsidRPr="00DB3994">
        <w:rPr>
          <w:rFonts w:cs="B Nazanin" w:hint="cs"/>
          <w:sz w:val="26"/>
          <w:szCs w:val="26"/>
          <w:rtl/>
        </w:rPr>
        <w:t xml:space="preserve"> </w:t>
      </w:r>
      <w:r w:rsidR="0018528F" w:rsidRPr="0018528F">
        <w:rPr>
          <w:rFonts w:cs="B Nazanin"/>
          <w:sz w:val="26"/>
          <w:szCs w:val="26"/>
          <w:rtl/>
        </w:rPr>
        <w:t xml:space="preserve">با این وجود، فاصله‌گیری شهرهای معاصر ایران از بنیان‌های </w:t>
      </w:r>
      <w:r w:rsidR="004D069B" w:rsidRPr="00DB3994">
        <w:rPr>
          <w:rFonts w:cs="B Nazanin"/>
          <w:sz w:val="26"/>
          <w:szCs w:val="26"/>
          <w:rtl/>
        </w:rPr>
        <w:t>برنامه‌ریزی شهری</w:t>
      </w:r>
      <w:r w:rsidR="0018528F" w:rsidRPr="0018528F">
        <w:rPr>
          <w:rFonts w:cs="B Nazanin"/>
          <w:sz w:val="26"/>
          <w:szCs w:val="26"/>
          <w:rtl/>
        </w:rPr>
        <w:t xml:space="preserve"> سنتی و گرایش به توسعه‌ای کم‌تأمل و مبتنی بر الگوهای غیرزمینه‌مند، نه‌تنها به گسست‌های اجتماعی و تخریب اکولوژیکی منجر شده، بلکه ظرفیت‌های تاریخی را نیز به حاشیه رانده است</w:t>
      </w:r>
      <w:r w:rsidR="0018528F" w:rsidRPr="0018528F">
        <w:rPr>
          <w:rFonts w:cs="B Nazanin"/>
          <w:sz w:val="26"/>
          <w:szCs w:val="26"/>
          <w:lang w:bidi="fa-IR"/>
        </w:rPr>
        <w:t xml:space="preserve"> </w:t>
      </w:r>
      <w:r w:rsidR="000C73AE" w:rsidRPr="00DB3994">
        <w:rPr>
          <w:rFonts w:cs="B Nazanin" w:hint="cs"/>
          <w:sz w:val="26"/>
          <w:szCs w:val="26"/>
          <w:rtl/>
          <w:lang w:bidi="fa-IR"/>
        </w:rPr>
        <w:t>(</w:t>
      </w:r>
      <w:proofErr w:type="spellStart"/>
      <w:r w:rsidR="0018528F" w:rsidRPr="0018528F">
        <w:rPr>
          <w:rFonts w:asciiTheme="majorBidi" w:hAnsiTheme="majorBidi" w:cstheme="majorBidi"/>
          <w:sz w:val="24"/>
          <w:szCs w:val="24"/>
        </w:rPr>
        <w:t>Zucaro</w:t>
      </w:r>
      <w:proofErr w:type="spellEnd"/>
      <w:r w:rsidR="0018528F" w:rsidRPr="0018528F">
        <w:rPr>
          <w:rFonts w:cs="B Nazanin"/>
          <w:sz w:val="26"/>
          <w:szCs w:val="26"/>
          <w:lang w:bidi="fa-IR"/>
        </w:rPr>
        <w:t xml:space="preserve"> </w:t>
      </w:r>
      <w:r w:rsidR="0018528F" w:rsidRPr="0018528F">
        <w:rPr>
          <w:rFonts w:asciiTheme="majorBidi" w:hAnsiTheme="majorBidi" w:cstheme="majorBidi"/>
          <w:sz w:val="24"/>
          <w:szCs w:val="24"/>
        </w:rPr>
        <w:t>&amp; Agostinho</w:t>
      </w:r>
      <w:r w:rsidR="0018528F" w:rsidRPr="0018528F">
        <w:rPr>
          <w:rFonts w:cs="B Nazanin"/>
          <w:sz w:val="26"/>
          <w:szCs w:val="26"/>
          <w:lang w:bidi="fa-IR"/>
        </w:rPr>
        <w:t>, 2025</w:t>
      </w:r>
      <w:r w:rsidR="0018528F" w:rsidRPr="0018528F">
        <w:rPr>
          <w:rFonts w:cs="B Nazanin"/>
          <w:sz w:val="26"/>
          <w:szCs w:val="26"/>
          <w:rtl/>
        </w:rPr>
        <w:t>؛ معطوف، 1386؛ ولی‌زاده اوغانی و همکاران، 1400؛ قاضوی و همکاران، 1402؛</w:t>
      </w:r>
      <w:r w:rsidR="0018528F" w:rsidRPr="0018528F">
        <w:rPr>
          <w:rFonts w:cs="B Nazanin"/>
          <w:sz w:val="26"/>
          <w:szCs w:val="26"/>
          <w:lang w:bidi="fa-IR"/>
        </w:rPr>
        <w:t xml:space="preserve"> </w:t>
      </w:r>
      <w:proofErr w:type="spellStart"/>
      <w:r w:rsidR="0018528F" w:rsidRPr="0018528F">
        <w:rPr>
          <w:rFonts w:asciiTheme="majorBidi" w:hAnsiTheme="majorBidi" w:cstheme="majorBidi"/>
          <w:sz w:val="24"/>
          <w:szCs w:val="24"/>
        </w:rPr>
        <w:t>Kolivand</w:t>
      </w:r>
      <w:proofErr w:type="spellEnd"/>
      <w:r w:rsidR="0018528F" w:rsidRPr="0018528F">
        <w:rPr>
          <w:rFonts w:cs="B Nazanin"/>
          <w:sz w:val="26"/>
          <w:szCs w:val="26"/>
          <w:lang w:bidi="fa-IR"/>
        </w:rPr>
        <w:t xml:space="preserve"> </w:t>
      </w:r>
      <w:r w:rsidR="0018528F" w:rsidRPr="0018528F">
        <w:rPr>
          <w:rFonts w:asciiTheme="majorBidi" w:hAnsiTheme="majorBidi" w:cstheme="majorBidi"/>
          <w:sz w:val="24"/>
          <w:szCs w:val="24"/>
        </w:rPr>
        <w:t>et al., 2023</w:t>
      </w:r>
      <w:r w:rsidR="008963D9" w:rsidRPr="00DB3994">
        <w:rPr>
          <w:rFonts w:cs="B Nazanin" w:hint="cs"/>
          <w:sz w:val="26"/>
          <w:szCs w:val="26"/>
          <w:rtl/>
          <w:lang w:bidi="fa-IR"/>
        </w:rPr>
        <w:t>).</w:t>
      </w:r>
      <w:r w:rsidR="0018528F" w:rsidRPr="0018528F">
        <w:rPr>
          <w:rFonts w:cs="B Nazanin"/>
          <w:sz w:val="26"/>
          <w:szCs w:val="26"/>
          <w:lang w:bidi="fa-IR"/>
        </w:rPr>
        <w:t xml:space="preserve"> </w:t>
      </w:r>
      <w:r w:rsidR="0018528F" w:rsidRPr="0018528F">
        <w:rPr>
          <w:rFonts w:cs="B Nazanin"/>
          <w:sz w:val="26"/>
          <w:szCs w:val="26"/>
          <w:rtl/>
        </w:rPr>
        <w:t xml:space="preserve">این گسست، پرسشی بنیادین را مطرح می‌سازد: آیا می‌توان با تکیه بر اصول </w:t>
      </w:r>
      <w:r w:rsidR="004D069B" w:rsidRPr="00DB3994">
        <w:rPr>
          <w:rFonts w:cs="B Nazanin"/>
          <w:sz w:val="26"/>
          <w:szCs w:val="26"/>
          <w:rtl/>
        </w:rPr>
        <w:t>برنامه‌ریزی شهری</w:t>
      </w:r>
      <w:r w:rsidR="0018528F" w:rsidRPr="0018528F">
        <w:rPr>
          <w:rFonts w:cs="B Nazanin"/>
          <w:sz w:val="26"/>
          <w:szCs w:val="26"/>
          <w:rtl/>
        </w:rPr>
        <w:t xml:space="preserve"> اسلامی، راهی بومی و زمینه‌مند برای تحقق پایداری شهری در شرایط معاصر گشود؟</w:t>
      </w:r>
      <w:r w:rsidR="00440B5A" w:rsidRPr="00DB3994">
        <w:rPr>
          <w:rFonts w:cs="B Nazanin" w:hint="cs"/>
          <w:sz w:val="26"/>
          <w:szCs w:val="26"/>
          <w:rtl/>
        </w:rPr>
        <w:t xml:space="preserve"> </w:t>
      </w:r>
      <w:r w:rsidR="0018528F" w:rsidRPr="0018528F">
        <w:rPr>
          <w:rFonts w:cs="B Nazanin"/>
          <w:sz w:val="26"/>
          <w:szCs w:val="26"/>
          <w:rtl/>
        </w:rPr>
        <w:t xml:space="preserve">برخی مطالعات تطبیقی نشان می‌دهند که تا </w:t>
      </w:r>
      <w:r w:rsidR="0018528F" w:rsidRPr="0018528F">
        <w:rPr>
          <w:rFonts w:cs="B Nazanin"/>
          <w:sz w:val="26"/>
          <w:szCs w:val="26"/>
          <w:rtl/>
          <w:lang w:bidi="fa-IR"/>
        </w:rPr>
        <w:t>۸۳</w:t>
      </w:r>
      <w:r w:rsidR="0018528F" w:rsidRPr="0018528F">
        <w:rPr>
          <w:rFonts w:cs="B Nazanin"/>
          <w:sz w:val="26"/>
          <w:szCs w:val="26"/>
          <w:rtl/>
        </w:rPr>
        <w:t xml:space="preserve"> درصد از شاخص‌های پایداری اجتماعی مطرح در نظریات معاصر غربی، به‌طور ضمنی در ساختار شهرهای سنتی ایران، به‌ویژه در دوران صفوی، حضور داشته‌اند</w:t>
      </w:r>
      <w:r w:rsidR="0018528F" w:rsidRPr="0018528F">
        <w:rPr>
          <w:rFonts w:cs="B Nazanin"/>
          <w:sz w:val="26"/>
          <w:szCs w:val="26"/>
          <w:lang w:bidi="fa-IR"/>
        </w:rPr>
        <w:t xml:space="preserve"> </w:t>
      </w:r>
      <w:r w:rsidR="003259E2" w:rsidRPr="00DB3994">
        <w:rPr>
          <w:rFonts w:cs="B Nazanin" w:hint="cs"/>
          <w:sz w:val="26"/>
          <w:szCs w:val="26"/>
          <w:rtl/>
          <w:lang w:bidi="fa-IR"/>
        </w:rPr>
        <w:t>(</w:t>
      </w:r>
      <w:r w:rsidR="0018528F" w:rsidRPr="0018528F">
        <w:rPr>
          <w:rFonts w:asciiTheme="majorBidi" w:hAnsiTheme="majorBidi" w:cstheme="majorBidi"/>
          <w:sz w:val="24"/>
          <w:szCs w:val="24"/>
        </w:rPr>
        <w:t>Mohammadi</w:t>
      </w:r>
      <w:r w:rsidR="0018528F" w:rsidRPr="0018528F">
        <w:rPr>
          <w:rFonts w:cs="B Nazanin"/>
          <w:sz w:val="26"/>
          <w:szCs w:val="26"/>
          <w:lang w:bidi="fa-IR"/>
        </w:rPr>
        <w:t xml:space="preserve">, </w:t>
      </w:r>
      <w:r w:rsidR="0018528F" w:rsidRPr="0018528F">
        <w:rPr>
          <w:rFonts w:asciiTheme="majorBidi" w:hAnsiTheme="majorBidi" w:cstheme="majorBidi"/>
          <w:sz w:val="24"/>
          <w:szCs w:val="24"/>
        </w:rPr>
        <w:t>2016</w:t>
      </w:r>
      <w:r w:rsidR="003B6026" w:rsidRPr="00DB3994">
        <w:rPr>
          <w:rFonts w:cs="B Nazanin" w:hint="cs"/>
          <w:sz w:val="26"/>
          <w:szCs w:val="26"/>
          <w:rtl/>
          <w:lang w:bidi="fa-IR"/>
        </w:rPr>
        <w:t>).</w:t>
      </w:r>
      <w:r w:rsidR="0018528F" w:rsidRPr="0018528F">
        <w:rPr>
          <w:rFonts w:cs="B Nazanin"/>
          <w:sz w:val="26"/>
          <w:szCs w:val="26"/>
          <w:lang w:bidi="fa-IR"/>
        </w:rPr>
        <w:t xml:space="preserve"> </w:t>
      </w:r>
      <w:r w:rsidR="0018528F" w:rsidRPr="0018528F">
        <w:rPr>
          <w:rFonts w:cs="B Nazanin"/>
          <w:sz w:val="26"/>
          <w:szCs w:val="26"/>
          <w:rtl/>
        </w:rPr>
        <w:t xml:space="preserve">این هم‌پوشانی، صرفاً یک تشابه سطحی نیست؛ بلکه گویای امکان تلفیق دو گفتمان با حفظ هویت بومی و بهره‌گیری از ظرفیت‌های جهانی است. در چنین بستری، پژوهش حاضر با اتخاذ رویکردی تطبیقی و تفسیری، به بررسی روابط مفهومی و ساختاری میان اصول </w:t>
      </w:r>
      <w:r w:rsidR="004D069B" w:rsidRPr="00DB3994">
        <w:rPr>
          <w:rFonts w:cs="B Nazanin"/>
          <w:sz w:val="26"/>
          <w:szCs w:val="26"/>
          <w:rtl/>
        </w:rPr>
        <w:t>برنامه‌ریزی شهری</w:t>
      </w:r>
      <w:r w:rsidR="0018528F" w:rsidRPr="0018528F">
        <w:rPr>
          <w:rFonts w:cs="B Nazanin"/>
          <w:sz w:val="26"/>
          <w:szCs w:val="26"/>
          <w:rtl/>
        </w:rPr>
        <w:t xml:space="preserve"> سنتی اسلامی و رویکردهای پایداری محیط‌زیستی معاصر می‌پردازد و دو پرسش اصلی را دنبال می‌کند</w:t>
      </w:r>
      <w:r w:rsidR="0018528F" w:rsidRPr="0018528F">
        <w:rPr>
          <w:rFonts w:cs="B Nazanin"/>
          <w:sz w:val="26"/>
          <w:szCs w:val="26"/>
          <w:lang w:bidi="fa-IR"/>
        </w:rPr>
        <w:t>:</w:t>
      </w:r>
      <w:r w:rsidR="008E3FE2" w:rsidRPr="00DB3994">
        <w:rPr>
          <w:rFonts w:cs="B Nazanin" w:hint="cs"/>
          <w:sz w:val="26"/>
          <w:szCs w:val="26"/>
          <w:rtl/>
        </w:rPr>
        <w:t xml:space="preserve"> </w:t>
      </w:r>
      <w:r w:rsidR="0018528F" w:rsidRPr="0018528F">
        <w:rPr>
          <w:rFonts w:cs="B Nazanin"/>
          <w:sz w:val="26"/>
          <w:szCs w:val="26"/>
          <w:rtl/>
        </w:rPr>
        <w:t xml:space="preserve">نخست، چه مؤلفه‌هایی از اصول بنیادین </w:t>
      </w:r>
      <w:r w:rsidR="004D069B" w:rsidRPr="00DB3994">
        <w:rPr>
          <w:rFonts w:cs="B Nazanin"/>
          <w:sz w:val="26"/>
          <w:szCs w:val="26"/>
          <w:rtl/>
        </w:rPr>
        <w:t>برنامه‌ریزی شهری</w:t>
      </w:r>
      <w:r w:rsidR="0018528F" w:rsidRPr="0018528F">
        <w:rPr>
          <w:rFonts w:cs="B Nazanin"/>
          <w:sz w:val="26"/>
          <w:szCs w:val="26"/>
          <w:rtl/>
        </w:rPr>
        <w:t xml:space="preserve"> اسلامی ایران با مؤلفه‌های کلیدی رویکردهای محیط‌زیست‌محور معاصر در سطوح کالبدی، بوم‌شناختی و اجتماعی هم‌راستا هستند؟ دوم، بر اساس این هم‌راستایی‌ها، چگونه می‌توان چارچوبی تلفیقی طراحی کرد که از ظرفیت مفهومی سنت‌های اسلامی برای تقویت برنامه‌ریزی پایدار شهری بهره گیرد؟</w:t>
      </w:r>
      <w:r w:rsidR="008E3FE2" w:rsidRPr="00DB3994">
        <w:rPr>
          <w:rFonts w:cs="B Nazanin" w:hint="cs"/>
          <w:sz w:val="26"/>
          <w:szCs w:val="26"/>
          <w:rtl/>
          <w:lang w:bidi="fa-IR"/>
        </w:rPr>
        <w:t xml:space="preserve"> </w:t>
      </w:r>
      <w:r w:rsidR="0018528F" w:rsidRPr="0018528F">
        <w:rPr>
          <w:rFonts w:cs="B Nazanin"/>
          <w:sz w:val="26"/>
          <w:szCs w:val="26"/>
          <w:rtl/>
        </w:rPr>
        <w:t>پاسخ به این پرسش‌ها، نه‌تنها به بازشناسی جایگاه سنت‌های بومی در گفتمان جهانی پایداری می‌انجامد، بلکه راهبردی نظری و عملی برای بازآفرینی شهری در شرایط بحران‌زده‌ی امروز پیش‌رو می‌گذارد؛ راهبردی که به‌جای بازتولید الگوهای ناکارآمد، بر بنیان‌های اثبات‌شده‌ی تاریخی استوار است و نوآوری را در دل تداوم می‌جوید</w:t>
      </w:r>
      <w:r w:rsidR="0018528F" w:rsidRPr="0018528F">
        <w:rPr>
          <w:rFonts w:cs="B Nazanin"/>
          <w:sz w:val="26"/>
          <w:szCs w:val="26"/>
          <w:lang w:bidi="fa-IR"/>
        </w:rPr>
        <w:t>.</w:t>
      </w:r>
    </w:p>
    <w:p w14:paraId="1011D5AE" w14:textId="69BF67BE" w:rsidR="00EF0F90" w:rsidRPr="00DB3994" w:rsidRDefault="00EF0F90" w:rsidP="0024757D">
      <w:pPr>
        <w:bidi/>
        <w:spacing w:line="240" w:lineRule="auto"/>
        <w:jc w:val="both"/>
        <w:rPr>
          <w:rFonts w:cs="B Nazanin"/>
          <w:b/>
          <w:bCs/>
          <w:sz w:val="26"/>
          <w:szCs w:val="26"/>
          <w:rtl/>
          <w:lang w:bidi="fa-IR"/>
        </w:rPr>
      </w:pPr>
      <w:r w:rsidRPr="00DB3994">
        <w:rPr>
          <w:rFonts w:cs="B Nazanin" w:hint="cs"/>
          <w:b/>
          <w:bCs/>
          <w:sz w:val="26"/>
          <w:szCs w:val="26"/>
          <w:rtl/>
          <w:lang w:bidi="fa-IR"/>
        </w:rPr>
        <w:t>مروری بر تحقیقات پیشین</w:t>
      </w:r>
    </w:p>
    <w:p w14:paraId="1818897E" w14:textId="466DF104" w:rsidR="002D6FB2" w:rsidRPr="00DB3994" w:rsidRDefault="002D6FB2" w:rsidP="004542E3">
      <w:pPr>
        <w:bidi/>
        <w:spacing w:line="240" w:lineRule="auto"/>
        <w:jc w:val="both"/>
        <w:rPr>
          <w:rFonts w:cs="B Nazanin"/>
          <w:sz w:val="26"/>
          <w:szCs w:val="26"/>
          <w:lang w:bidi="fa-IR"/>
        </w:rPr>
      </w:pPr>
      <w:r w:rsidRPr="00DB3994">
        <w:rPr>
          <w:rFonts w:cs="B Nazanin"/>
          <w:sz w:val="26"/>
          <w:szCs w:val="26"/>
          <w:rtl/>
        </w:rPr>
        <w:t>در زمینه مطالعات بنیادین شهر اسلامی، مقاله‌ی نقی‌زاده (1389) با ارائه‌ی چارچوبی مفهومی و چندلایه، از جایگاهی ممتاز برخوردار است</w:t>
      </w:r>
      <w:r w:rsidR="00480E96" w:rsidRPr="00DB3994">
        <w:rPr>
          <w:rFonts w:cs="B Nazanin"/>
          <w:sz w:val="26"/>
          <w:szCs w:val="26"/>
          <w:rtl/>
        </w:rPr>
        <w:t>.</w:t>
      </w:r>
      <w:r w:rsidRPr="00DB3994">
        <w:rPr>
          <w:rFonts w:cs="B Nazanin"/>
          <w:sz w:val="26"/>
          <w:szCs w:val="26"/>
          <w:rtl/>
        </w:rPr>
        <w:t xml:space="preserve"> این پژوهش برخلاف رویکردهای تقلیل‌گرایانه، با ارجاع مستقیم به نصوص اصیل اسلامی، به‌ویژه قرآن کریم، شهر اسلامی را در هم‌پوشانی سه فضای فکری، عملی و کالبدی ترسیم می‌کند</w:t>
      </w:r>
      <w:r w:rsidR="00480E96" w:rsidRPr="00DB3994">
        <w:rPr>
          <w:rFonts w:cs="B Nazanin"/>
          <w:sz w:val="26"/>
          <w:szCs w:val="26"/>
          <w:rtl/>
        </w:rPr>
        <w:t>.</w:t>
      </w:r>
      <w:r w:rsidRPr="00DB3994">
        <w:rPr>
          <w:rFonts w:cs="B Nazanin"/>
          <w:sz w:val="26"/>
          <w:szCs w:val="26"/>
          <w:rtl/>
        </w:rPr>
        <w:t xml:space="preserve"> نقی‌زاده با تفکیک دقیق میان «مبانی» (توحید و عدل)، «ارکان» (انسان مؤمن، قوانین الهی و کالبد برآمده از ایمان)، «الگو» (مکه) و «صفات» (الهام‌گرفته از صفات فعل الهی)، شهری را معرفی می‌کند که قابلیت تجلی ارزش‌های اسلامی را دارد</w:t>
      </w:r>
      <w:r w:rsidR="00480E96" w:rsidRPr="00DB3994">
        <w:rPr>
          <w:rFonts w:cs="B Nazanin"/>
          <w:sz w:val="26"/>
          <w:szCs w:val="26"/>
          <w:rtl/>
        </w:rPr>
        <w:t>.</w:t>
      </w:r>
      <w:r w:rsidRPr="00DB3994">
        <w:rPr>
          <w:rFonts w:cs="B Nazanin"/>
          <w:sz w:val="26"/>
          <w:szCs w:val="26"/>
          <w:rtl/>
        </w:rPr>
        <w:t xml:space="preserve"> این رویکرد، با کنار نهادن </w:t>
      </w:r>
      <w:r w:rsidRPr="00DB3994">
        <w:rPr>
          <w:rFonts w:cs="B Nazanin"/>
          <w:sz w:val="26"/>
          <w:szCs w:val="26"/>
          <w:rtl/>
        </w:rPr>
        <w:lastRenderedPageBreak/>
        <w:t>بازنمایی‌های مستشرقانه و کالبدگرایانه، نوعی بازگشت معرفت‌شناختی به جهان‌بینی توحیدی در برنامه‌ریزی شهری را پیشنهاد می‌دهد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همچنین، مقاله‌ی در جستجوی شهر اسلامی پایدار اثر رحیمی (1386)، به بررسی لایه‌های مفهومی پایداری در بستر شهر اسلامی می‌پردازد</w:t>
      </w:r>
      <w:r w:rsidR="00480E96" w:rsidRPr="00DB3994">
        <w:rPr>
          <w:rFonts w:cs="B Nazanin"/>
          <w:sz w:val="26"/>
          <w:szCs w:val="26"/>
          <w:rtl/>
        </w:rPr>
        <w:t>.</w:t>
      </w:r>
      <w:r w:rsidRPr="00DB3994">
        <w:rPr>
          <w:rFonts w:cs="B Nazanin"/>
          <w:sz w:val="26"/>
          <w:szCs w:val="26"/>
          <w:rtl/>
        </w:rPr>
        <w:t xml:space="preserve"> این پژوهش نشان می‌دهد که توسعه پایدار در بسترهای اسلامی، تنها با پیوند وثیق با عدالت فضایی، انسجام اجتماعی و پیوست فرهنگی معنا می‌یابد</w:t>
      </w:r>
      <w:r w:rsidR="00480E96" w:rsidRPr="00DB3994">
        <w:rPr>
          <w:rFonts w:cs="B Nazanin"/>
          <w:sz w:val="26"/>
          <w:szCs w:val="26"/>
          <w:rtl/>
        </w:rPr>
        <w:t>.</w:t>
      </w:r>
      <w:r w:rsidRPr="00DB3994">
        <w:rPr>
          <w:rFonts w:cs="B Nazanin"/>
          <w:sz w:val="26"/>
          <w:szCs w:val="26"/>
          <w:rtl/>
        </w:rPr>
        <w:t xml:space="preserve"> رحیمی با نقد مدل‌های رشدگرای متمرکز و تأکید بر «حق به شهر»، پایداری را امری مبتنی بر بینش توحیدی، کرامت انسان و حیات طیبه می‌داند و الگویی بومی‌شونده از پایداری را ارائه می‌کند که در آن، شهر اسلامی به‌مثابه نظامی زنده، معنادار و ارزش‌محور تعریف می‌شود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در ادامه، بیات (1394) در مقاله‌ی رویکرد اسلامی به شهر؛ ویژگی‌های شهر اسلامی با رویکردی تحلیلی-استنباطی، نظریه‌ای بومی و اسلامی در باب چیستی شهر ارائه می‌دهد</w:t>
      </w:r>
      <w:r w:rsidR="00480E96" w:rsidRPr="00DB3994">
        <w:rPr>
          <w:rFonts w:cs="B Nazanin"/>
          <w:sz w:val="26"/>
          <w:szCs w:val="26"/>
          <w:rtl/>
        </w:rPr>
        <w:t>.</w:t>
      </w:r>
      <w:r w:rsidRPr="00DB3994">
        <w:rPr>
          <w:rFonts w:cs="B Nazanin"/>
          <w:sz w:val="26"/>
          <w:szCs w:val="26"/>
          <w:rtl/>
        </w:rPr>
        <w:t xml:space="preserve"> یافته‌ی اصلی این مقاله این است که شهر اسلامی را می‌توان در پرتو سه مؤلفه بنیادین انسان مسلمان، فضای اجتماعی مسلمانی، و سیمای کالبدی اسلامی تحلیل کرد</w:t>
      </w:r>
      <w:r w:rsidR="00480E96" w:rsidRPr="00DB3994">
        <w:rPr>
          <w:rFonts w:cs="B Nazanin"/>
          <w:sz w:val="26"/>
          <w:szCs w:val="26"/>
          <w:rtl/>
        </w:rPr>
        <w:t>.</w:t>
      </w:r>
      <w:r w:rsidRPr="00DB3994">
        <w:rPr>
          <w:rFonts w:cs="B Nazanin"/>
          <w:sz w:val="26"/>
          <w:szCs w:val="26"/>
          <w:rtl/>
        </w:rPr>
        <w:t xml:space="preserve"> این سه لایه، انسجام عمیقی میان جهان‌بینی توحیدی، اخلاق اجتماعی و فرم کالبدی متناسب با زیست مؤمنانه را بازنمایی می‌کنند</w:t>
      </w:r>
      <w:r w:rsidR="00480E96" w:rsidRPr="00DB3994">
        <w:rPr>
          <w:rFonts w:cs="B Nazanin"/>
          <w:sz w:val="26"/>
          <w:szCs w:val="26"/>
          <w:rtl/>
        </w:rPr>
        <w:t>.</w:t>
      </w:r>
      <w:r w:rsidRPr="00DB3994">
        <w:rPr>
          <w:rFonts w:cs="B Nazanin"/>
          <w:sz w:val="26"/>
          <w:szCs w:val="26"/>
          <w:rtl/>
        </w:rPr>
        <w:t xml:space="preserve"> او با کنار زدن قرائت‌های مستشرقانه، بر نظم ارگانیک شهر اسلامی که برخاسته از درهم‌تنیدگی روابط اجتماعی، اخلاقی و کالبدی است، تأکید می‌ورزد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در نهایت، پورمحمدی و همکاران (1398) در مطالعه‌ی شهر اسلامی</w:t>
      </w:r>
      <w:r w:rsidR="00F07D20" w:rsidRPr="00DB3994">
        <w:rPr>
          <w:rFonts w:cs="B Nazanin"/>
          <w:sz w:val="26"/>
          <w:szCs w:val="26"/>
          <w:rtl/>
        </w:rPr>
        <w:t>:</w:t>
      </w:r>
      <w:r w:rsidRPr="00DB3994">
        <w:rPr>
          <w:rFonts w:cs="B Nazanin"/>
          <w:sz w:val="26"/>
          <w:szCs w:val="26"/>
          <w:rtl/>
        </w:rPr>
        <w:t xml:space="preserve"> تخیل یا واقعیت با اتکا به متون اصلی اسلامی، شهر اسلامی را به‌مثابه واقعیتی ساخت‌یافته معرفی می‌کنند</w:t>
      </w:r>
      <w:r w:rsidR="00480E96" w:rsidRPr="00DB3994">
        <w:rPr>
          <w:rFonts w:cs="B Nazanin"/>
          <w:sz w:val="26"/>
          <w:szCs w:val="26"/>
          <w:rtl/>
        </w:rPr>
        <w:t>.</w:t>
      </w:r>
      <w:r w:rsidRPr="00DB3994">
        <w:rPr>
          <w:rFonts w:cs="B Nazanin"/>
          <w:sz w:val="26"/>
          <w:szCs w:val="26"/>
          <w:rtl/>
        </w:rPr>
        <w:t xml:space="preserve"> آنها شهر اسلامی را تجلی‌گاه سبک زندگی مؤمنانه، جهان‌بینی توحیدی، و نظام فکری-ارزشی اسلام می‌دانند که در سه لایه انسان، قانون الهی، و کالبد الهام‌گرفته از ایمان محقق می‌شود</w:t>
      </w:r>
      <w:r w:rsidR="00480E96" w:rsidRPr="00DB3994">
        <w:rPr>
          <w:rFonts w:cs="B Nazanin"/>
          <w:sz w:val="26"/>
          <w:szCs w:val="26"/>
          <w:rtl/>
        </w:rPr>
        <w:t>.</w:t>
      </w:r>
      <w:r w:rsidRPr="00DB3994">
        <w:rPr>
          <w:rFonts w:cs="B Nazanin"/>
          <w:sz w:val="26"/>
          <w:szCs w:val="26"/>
          <w:rtl/>
        </w:rPr>
        <w:t xml:space="preserve"> این پژوهش با تحلیل آیات قرآنی و بهره‌گیری از روش تفسیری، ویژگی‌های محوری یک شهر اسلامی را شامل عدالت فضایی، امنیت، معنویت‌گرایی، خودکفایی محلی، حاکمیت قانون الهی، مشارکت همدلانه ساکنان، و کالبدی متناسب با زیست‌جهان اسلامی برمی‌شمارد</w:t>
      </w:r>
      <w:r w:rsidR="00480E96" w:rsidRPr="00DB3994">
        <w:rPr>
          <w:rFonts w:cs="B Nazanin"/>
          <w:sz w:val="26"/>
          <w:szCs w:val="26"/>
          <w:rtl/>
        </w:rPr>
        <w:t>.</w:t>
      </w:r>
      <w:r w:rsidRPr="00DB3994">
        <w:rPr>
          <w:rFonts w:cs="B Nazanin"/>
          <w:sz w:val="26"/>
          <w:szCs w:val="26"/>
          <w:rtl/>
        </w:rPr>
        <w:t xml:space="preserve"> مقاله ضمن نقد قاطعانه قرائت‌های صوری از شهر اسلامی، بر انسجام معرفتی، اجتماعی و کالبدی در ساختار شهر تأکید داشته و هم‌پوشانی اصولی میان مفاهیم اسلامی با شاخص‌های توسعه پایدار شهری را بیان می‌کند</w:t>
      </w:r>
      <w:r w:rsidR="00480E96" w:rsidRPr="00DB3994">
        <w:rPr>
          <w:rFonts w:cs="B Nazanin"/>
          <w:sz w:val="26"/>
          <w:szCs w:val="26"/>
          <w:rtl/>
        </w:rPr>
        <w:t>.</w:t>
      </w:r>
      <w:r w:rsidR="004542E3" w:rsidRPr="00DB3994">
        <w:rPr>
          <w:rFonts w:cs="B Nazanin" w:hint="cs"/>
          <w:sz w:val="26"/>
          <w:szCs w:val="26"/>
          <w:rtl/>
        </w:rPr>
        <w:t xml:space="preserve"> </w:t>
      </w:r>
      <w:r w:rsidR="004542E3" w:rsidRPr="00DB3994">
        <w:rPr>
          <w:rFonts w:cs="B Nazanin"/>
          <w:sz w:val="26"/>
          <w:szCs w:val="26"/>
          <w:rtl/>
        </w:rPr>
        <w:t>در تکمیل مطالعات تجربی شهر اسلامی، پژوهش صفایی‌پور و فدایی‌جزی</w:t>
      </w:r>
      <w:r w:rsidR="004542E3" w:rsidRPr="00DB3994">
        <w:rPr>
          <w:rFonts w:cs="B Nazanin"/>
          <w:sz w:val="26"/>
          <w:szCs w:val="26"/>
        </w:rPr>
        <w:t xml:space="preserve"> </w:t>
      </w:r>
      <w:r w:rsidR="004542E3" w:rsidRPr="00DB3994">
        <w:rPr>
          <w:rFonts w:cs="B Nazanin" w:hint="cs"/>
          <w:sz w:val="26"/>
          <w:szCs w:val="26"/>
          <w:rtl/>
        </w:rPr>
        <w:t>(1404)</w:t>
      </w:r>
      <w:r w:rsidR="004542E3" w:rsidRPr="00DB3994">
        <w:rPr>
          <w:rFonts w:cs="B Nazanin"/>
          <w:sz w:val="26"/>
          <w:szCs w:val="26"/>
        </w:rPr>
        <w:t xml:space="preserve"> </w:t>
      </w:r>
      <w:r w:rsidR="004542E3" w:rsidRPr="00DB3994">
        <w:rPr>
          <w:rFonts w:cs="B Nazanin"/>
          <w:sz w:val="26"/>
          <w:szCs w:val="26"/>
          <w:rtl/>
        </w:rPr>
        <w:t>با اتخاذ رویکردی تطبیقی، به سنجش میزان تحقق شاخص‌های شهر ایرانی</w:t>
      </w:r>
      <w:r w:rsidR="004542E3" w:rsidRPr="00DB3994">
        <w:rPr>
          <w:rFonts w:ascii="Arial" w:hAnsi="Arial" w:cs="Arial" w:hint="cs"/>
          <w:sz w:val="26"/>
          <w:szCs w:val="26"/>
          <w:rtl/>
        </w:rPr>
        <w:t>–</w:t>
      </w:r>
      <w:r w:rsidR="004542E3" w:rsidRPr="00DB3994">
        <w:rPr>
          <w:rFonts w:cs="B Nazanin" w:hint="cs"/>
          <w:sz w:val="26"/>
          <w:szCs w:val="26"/>
          <w:rtl/>
        </w:rPr>
        <w:t>اسلامی</w:t>
      </w:r>
      <w:r w:rsidR="004542E3" w:rsidRPr="00DB3994">
        <w:rPr>
          <w:rFonts w:cs="B Nazanin"/>
          <w:sz w:val="26"/>
          <w:szCs w:val="26"/>
          <w:rtl/>
        </w:rPr>
        <w:t xml:space="preserve"> در دو بافت قدیم و جدید شهر اصفهان مبادرت ورزید. این مطالعه با تکیه بر چارچوبی مفهومی که چهار اصل بنیادین</w:t>
      </w:r>
      <w:r w:rsidR="004542E3" w:rsidRPr="00DB3994">
        <w:rPr>
          <w:rFonts w:cs="B Nazanin"/>
          <w:sz w:val="26"/>
          <w:szCs w:val="26"/>
        </w:rPr>
        <w:t xml:space="preserve"> </w:t>
      </w:r>
      <w:r w:rsidR="00FE2D91" w:rsidRPr="00DB3994">
        <w:rPr>
          <w:rFonts w:cs="B Nazanin" w:hint="cs"/>
          <w:sz w:val="26"/>
          <w:szCs w:val="26"/>
          <w:rtl/>
        </w:rPr>
        <w:t>(</w:t>
      </w:r>
      <w:r w:rsidR="004542E3" w:rsidRPr="00DB3994">
        <w:rPr>
          <w:rFonts w:cs="B Nazanin"/>
          <w:sz w:val="26"/>
          <w:szCs w:val="26"/>
        </w:rPr>
        <w:t xml:space="preserve"> </w:t>
      </w:r>
      <w:r w:rsidR="004542E3" w:rsidRPr="00DB3994">
        <w:rPr>
          <w:rFonts w:cs="B Nazanin"/>
          <w:sz w:val="26"/>
          <w:szCs w:val="26"/>
          <w:rtl/>
        </w:rPr>
        <w:t xml:space="preserve">مسجد‌محوری، درون‌گرایی، محله‌محوری و طبیعت‌گرایی </w:t>
      </w:r>
      <w:r w:rsidR="00FE2D91" w:rsidRPr="00DB3994">
        <w:rPr>
          <w:rFonts w:cs="B Nazanin" w:hint="cs"/>
          <w:sz w:val="26"/>
          <w:szCs w:val="26"/>
          <w:rtl/>
        </w:rPr>
        <w:t xml:space="preserve">) </w:t>
      </w:r>
      <w:r w:rsidR="004542E3" w:rsidRPr="00DB3994">
        <w:rPr>
          <w:rFonts w:cs="B Nazanin"/>
          <w:sz w:val="26"/>
          <w:szCs w:val="26"/>
        </w:rPr>
        <w:t xml:space="preserve"> </w:t>
      </w:r>
      <w:r w:rsidR="004542E3" w:rsidRPr="00DB3994">
        <w:rPr>
          <w:rFonts w:cs="B Nazanin"/>
          <w:sz w:val="26"/>
          <w:szCs w:val="26"/>
          <w:rtl/>
        </w:rPr>
        <w:t xml:space="preserve">را به مثابه تجلی‌گاه روابط انسان با خدا، خویشتن، جامعه و هستی تعریف می‌کرد، موفق به استخراج </w:t>
      </w:r>
      <w:r w:rsidR="004542E3" w:rsidRPr="00DB3994">
        <w:rPr>
          <w:rFonts w:cs="B Nazanin"/>
          <w:sz w:val="26"/>
          <w:szCs w:val="26"/>
          <w:rtl/>
          <w:lang w:bidi="fa-IR"/>
        </w:rPr>
        <w:t>۳۹</w:t>
      </w:r>
      <w:r w:rsidR="004542E3" w:rsidRPr="00DB3994">
        <w:rPr>
          <w:rFonts w:cs="B Nazanin"/>
          <w:sz w:val="26"/>
          <w:szCs w:val="26"/>
        </w:rPr>
        <w:t xml:space="preserve"> </w:t>
      </w:r>
      <w:r w:rsidR="004542E3" w:rsidRPr="00DB3994">
        <w:rPr>
          <w:rFonts w:cs="B Nazanin"/>
          <w:sz w:val="26"/>
          <w:szCs w:val="26"/>
          <w:rtl/>
        </w:rPr>
        <w:t>شاخص عملیاتی شد. تحلیل داده‌ها با بهره‌گیری از آزمون</w:t>
      </w:r>
      <w:r w:rsidR="004542E3" w:rsidRPr="00DB3994">
        <w:rPr>
          <w:rFonts w:cs="B Nazanin"/>
          <w:sz w:val="26"/>
          <w:szCs w:val="26"/>
        </w:rPr>
        <w:t xml:space="preserve"> </w:t>
      </w:r>
      <w:r w:rsidR="004542E3" w:rsidRPr="00DB3994">
        <w:rPr>
          <w:rFonts w:asciiTheme="majorBidi" w:hAnsiTheme="majorBidi" w:cstheme="majorBidi"/>
        </w:rPr>
        <w:t>T</w:t>
      </w:r>
      <w:r w:rsidR="004542E3" w:rsidRPr="00DB3994">
        <w:rPr>
          <w:rFonts w:cs="B Nazanin"/>
          <w:sz w:val="26"/>
          <w:szCs w:val="26"/>
        </w:rPr>
        <w:t xml:space="preserve"> </w:t>
      </w:r>
      <w:r w:rsidR="004542E3" w:rsidRPr="00DB3994">
        <w:rPr>
          <w:rFonts w:cs="B Nazanin"/>
          <w:sz w:val="26"/>
          <w:szCs w:val="26"/>
          <w:rtl/>
        </w:rPr>
        <w:t xml:space="preserve">مستقل، نشان داد که در </w:t>
      </w:r>
      <w:r w:rsidR="004542E3" w:rsidRPr="00DB3994">
        <w:rPr>
          <w:rFonts w:cs="B Nazanin"/>
          <w:sz w:val="26"/>
          <w:szCs w:val="26"/>
          <w:rtl/>
          <w:lang w:bidi="fa-IR"/>
        </w:rPr>
        <w:t>۲۳</w:t>
      </w:r>
      <w:r w:rsidR="004542E3" w:rsidRPr="00DB3994">
        <w:rPr>
          <w:rFonts w:cs="B Nazanin"/>
          <w:sz w:val="26"/>
          <w:szCs w:val="26"/>
        </w:rPr>
        <w:t xml:space="preserve"> </w:t>
      </w:r>
      <w:r w:rsidR="004542E3" w:rsidRPr="00DB3994">
        <w:rPr>
          <w:rFonts w:cs="B Nazanin"/>
          <w:sz w:val="26"/>
          <w:szCs w:val="26"/>
          <w:rtl/>
        </w:rPr>
        <w:t>شاخص میان دو محله شهشهان (قدیم) و بهارستان (جدید) تفاوت معناداری وجود دارد. یافته‌ها حاکی از آن بود که در بافت تاریخی، الگوهای زیست اسلامی</w:t>
      </w:r>
      <w:r w:rsidR="004542E3" w:rsidRPr="00DB3994">
        <w:rPr>
          <w:rFonts w:ascii="Arial" w:hAnsi="Arial" w:cs="Arial" w:hint="cs"/>
          <w:sz w:val="26"/>
          <w:szCs w:val="26"/>
          <w:rtl/>
        </w:rPr>
        <w:t>–</w:t>
      </w:r>
      <w:r w:rsidR="004542E3" w:rsidRPr="00DB3994">
        <w:rPr>
          <w:rFonts w:cs="B Nazanin" w:hint="cs"/>
          <w:sz w:val="26"/>
          <w:szCs w:val="26"/>
          <w:rtl/>
        </w:rPr>
        <w:t>ایرانی،</w:t>
      </w:r>
      <w:r w:rsidR="004542E3" w:rsidRPr="00DB3994">
        <w:rPr>
          <w:rFonts w:cs="B Nazanin"/>
          <w:sz w:val="26"/>
          <w:szCs w:val="26"/>
          <w:rtl/>
        </w:rPr>
        <w:t xml:space="preserve"> </w:t>
      </w:r>
      <w:r w:rsidR="004542E3" w:rsidRPr="00DB3994">
        <w:rPr>
          <w:rFonts w:cs="B Nazanin" w:hint="cs"/>
          <w:sz w:val="26"/>
          <w:szCs w:val="26"/>
          <w:rtl/>
        </w:rPr>
        <w:t>به</w:t>
      </w:r>
      <w:r w:rsidR="004542E3" w:rsidRPr="00DB3994">
        <w:rPr>
          <w:rFonts w:cs="B Nazanin"/>
          <w:sz w:val="26"/>
          <w:szCs w:val="26"/>
          <w:rtl/>
        </w:rPr>
        <w:t xml:space="preserve"> </w:t>
      </w:r>
      <w:r w:rsidR="004542E3" w:rsidRPr="00DB3994">
        <w:rPr>
          <w:rFonts w:cs="B Nazanin" w:hint="cs"/>
          <w:sz w:val="26"/>
          <w:szCs w:val="26"/>
          <w:rtl/>
        </w:rPr>
        <w:t>ویژه</w:t>
      </w:r>
      <w:r w:rsidR="004542E3" w:rsidRPr="00DB3994">
        <w:rPr>
          <w:rFonts w:cs="B Nazanin"/>
          <w:sz w:val="26"/>
          <w:szCs w:val="26"/>
          <w:rtl/>
        </w:rPr>
        <w:t xml:space="preserve"> </w:t>
      </w:r>
      <w:r w:rsidR="004542E3" w:rsidRPr="00DB3994">
        <w:rPr>
          <w:rFonts w:cs="B Nazanin" w:hint="cs"/>
          <w:sz w:val="26"/>
          <w:szCs w:val="26"/>
          <w:rtl/>
        </w:rPr>
        <w:t>در</w:t>
      </w:r>
      <w:r w:rsidR="004542E3" w:rsidRPr="00DB3994">
        <w:rPr>
          <w:rFonts w:cs="B Nazanin"/>
          <w:sz w:val="26"/>
          <w:szCs w:val="26"/>
          <w:rtl/>
        </w:rPr>
        <w:t xml:space="preserve"> </w:t>
      </w:r>
      <w:r w:rsidR="004542E3" w:rsidRPr="00DB3994">
        <w:rPr>
          <w:rFonts w:cs="B Nazanin" w:hint="cs"/>
          <w:sz w:val="26"/>
          <w:szCs w:val="26"/>
          <w:rtl/>
        </w:rPr>
        <w:t>شاخص‌هایی</w:t>
      </w:r>
      <w:r w:rsidR="004542E3" w:rsidRPr="00DB3994">
        <w:rPr>
          <w:rFonts w:cs="B Nazanin"/>
          <w:sz w:val="26"/>
          <w:szCs w:val="26"/>
          <w:rtl/>
        </w:rPr>
        <w:t xml:space="preserve"> </w:t>
      </w:r>
      <w:r w:rsidR="004542E3" w:rsidRPr="00DB3994">
        <w:rPr>
          <w:rFonts w:cs="B Nazanin" w:hint="cs"/>
          <w:sz w:val="26"/>
          <w:szCs w:val="26"/>
          <w:rtl/>
        </w:rPr>
        <w:t>چون</w:t>
      </w:r>
      <w:r w:rsidR="004542E3" w:rsidRPr="00DB3994">
        <w:rPr>
          <w:rFonts w:cs="B Nazanin"/>
          <w:sz w:val="26"/>
          <w:szCs w:val="26"/>
          <w:rtl/>
        </w:rPr>
        <w:t xml:space="preserve"> حریم خصوصی، درون‌گرایی کالبدی، مشارکت اجتماعی مذهبی و تعلق به فضای مسجد، از استمرار بیشتری برخوردار است. در مقابل، محله جدید بهارستان صرفاً در برخی شاخص‌های کالبدی نظیر فضای سبز و خدمات درمانی برتری داشت، که عمدتاً ناشی از مقتضیات طراحی مدرن و الزامات شهرسازی معاصر بود</w:t>
      </w:r>
      <w:r w:rsidR="004542E3" w:rsidRPr="00DB3994">
        <w:rPr>
          <w:rFonts w:cs="B Nazanin"/>
          <w:sz w:val="26"/>
          <w:szCs w:val="26"/>
        </w:rPr>
        <w:t>.</w:t>
      </w:r>
    </w:p>
    <w:p w14:paraId="5F743927" w14:textId="77777777" w:rsidR="0008699A" w:rsidRPr="00DB3994" w:rsidRDefault="0008699A" w:rsidP="0024757D">
      <w:pPr>
        <w:bidi/>
        <w:spacing w:line="240" w:lineRule="auto"/>
        <w:jc w:val="both"/>
        <w:rPr>
          <w:rFonts w:cs="B Nazanin"/>
          <w:sz w:val="26"/>
          <w:szCs w:val="26"/>
          <w:lang w:bidi="fa-IR"/>
        </w:rPr>
      </w:pPr>
      <w:r w:rsidRPr="00DB3994">
        <w:rPr>
          <w:rFonts w:cs="B Nazanin"/>
          <w:b/>
          <w:bCs/>
          <w:sz w:val="26"/>
          <w:szCs w:val="26"/>
          <w:rtl/>
        </w:rPr>
        <w:t>چارچوب نظری</w:t>
      </w:r>
    </w:p>
    <w:p w14:paraId="7F711FB2" w14:textId="77777777" w:rsidR="0008699A" w:rsidRPr="00DB3994" w:rsidRDefault="0008699A" w:rsidP="0024757D">
      <w:pPr>
        <w:bidi/>
        <w:spacing w:line="240" w:lineRule="auto"/>
        <w:jc w:val="both"/>
        <w:rPr>
          <w:rFonts w:cs="B Nazanin"/>
          <w:b/>
          <w:bCs/>
          <w:sz w:val="24"/>
          <w:szCs w:val="24"/>
          <w:lang w:bidi="fa-IR"/>
        </w:rPr>
      </w:pPr>
      <w:r w:rsidRPr="00DB3994">
        <w:rPr>
          <w:rFonts w:cs="B Nazanin"/>
          <w:b/>
          <w:bCs/>
          <w:sz w:val="24"/>
          <w:szCs w:val="24"/>
          <w:rtl/>
        </w:rPr>
        <w:t>رویکردهای نظری جهانی</w:t>
      </w:r>
    </w:p>
    <w:p w14:paraId="2FF97EE9" w14:textId="1A77E930" w:rsidR="00B93FCB" w:rsidRPr="00DB3994" w:rsidRDefault="00B93FCB" w:rsidP="0024757D">
      <w:pPr>
        <w:bidi/>
        <w:spacing w:line="240" w:lineRule="auto"/>
        <w:jc w:val="both"/>
        <w:rPr>
          <w:rFonts w:cs="B Nazanin"/>
          <w:sz w:val="26"/>
          <w:szCs w:val="26"/>
        </w:rPr>
      </w:pPr>
      <w:r w:rsidRPr="00DB3994">
        <w:rPr>
          <w:rFonts w:cs="B Nazanin"/>
          <w:sz w:val="26"/>
          <w:szCs w:val="26"/>
          <w:rtl/>
        </w:rPr>
        <w:t>در حوزه برنامه‌ریزی و طراحی شهری، رویکردهای نظری متعددی پدیدار گشته‌اند که هر یک با تمرکز بر ابعاد خاصی از توسعه و پایداری، رهیافت‌های متفاوتی را ارائه می‌دهند</w:t>
      </w:r>
      <w:r w:rsidR="00480E96" w:rsidRPr="00DB3994">
        <w:rPr>
          <w:rFonts w:cs="B Nazanin"/>
          <w:sz w:val="26"/>
          <w:szCs w:val="26"/>
          <w:rtl/>
        </w:rPr>
        <w:t>.</w:t>
      </w:r>
      <w:r w:rsidRPr="00DB3994">
        <w:rPr>
          <w:rFonts w:cs="B Nazanin"/>
          <w:sz w:val="26"/>
          <w:szCs w:val="26"/>
        </w:rPr>
        <w:t xml:space="preserve"> </w:t>
      </w:r>
      <w:r w:rsidRPr="00DB3994">
        <w:rPr>
          <w:rFonts w:cs="B Nazanin"/>
          <w:sz w:val="26"/>
          <w:szCs w:val="26"/>
          <w:rtl/>
        </w:rPr>
        <w:t>شهرگرایی بوم‌گرا، به مثابه پارادایمی جامع، بر ادغام اصول بوم‌شناسی در بافت کالبدی و اجتماعی شهرها تأکید می‌ورزد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Caprotti</w:t>
      </w:r>
      <w:proofErr w:type="spellEnd"/>
      <w:r w:rsidRPr="00DB3994">
        <w:rPr>
          <w:rFonts w:cs="B Nazanin"/>
          <w:sz w:val="26"/>
          <w:szCs w:val="26"/>
        </w:rPr>
        <w:t xml:space="preserve">, </w:t>
      </w:r>
      <w:r w:rsidRPr="00DB3994">
        <w:rPr>
          <w:rFonts w:asciiTheme="majorBidi" w:hAnsiTheme="majorBidi" w:cstheme="majorBidi"/>
        </w:rPr>
        <w:t>2014</w:t>
      </w:r>
      <w:r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 xml:space="preserve">این رویکرد، با الهام از سنت‌های فکری </w:t>
      </w:r>
      <w:r w:rsidRPr="00DB3994">
        <w:rPr>
          <w:rFonts w:cs="B Nazanin"/>
          <w:sz w:val="26"/>
          <w:szCs w:val="26"/>
          <w:rtl/>
        </w:rPr>
        <w:lastRenderedPageBreak/>
        <w:t>متفکرانی چون مک‌هارگ و اسپیرن</w:t>
      </w:r>
      <w:r w:rsidRPr="00DB3994">
        <w:rPr>
          <w:rFonts w:cs="B Nazanin"/>
          <w:sz w:val="26"/>
          <w:szCs w:val="26"/>
        </w:rPr>
        <w:t xml:space="preserve"> </w:t>
      </w:r>
      <w:r w:rsidRPr="00DB3994">
        <w:rPr>
          <w:rFonts w:cs="B Nazanin" w:hint="cs"/>
          <w:sz w:val="26"/>
          <w:szCs w:val="26"/>
          <w:rtl/>
        </w:rPr>
        <w:t>(</w:t>
      </w:r>
      <w:r w:rsidRPr="00DB3994">
        <w:rPr>
          <w:rFonts w:asciiTheme="majorBidi" w:hAnsiTheme="majorBidi" w:cstheme="majorBidi"/>
        </w:rPr>
        <w:t>Register</w:t>
      </w:r>
      <w:r w:rsidRPr="00DB3994">
        <w:rPr>
          <w:rFonts w:cs="B Nazanin"/>
          <w:sz w:val="26"/>
          <w:szCs w:val="26"/>
        </w:rPr>
        <w:t xml:space="preserve">, </w:t>
      </w:r>
      <w:r w:rsidRPr="00DB3994">
        <w:rPr>
          <w:rFonts w:asciiTheme="majorBidi" w:hAnsiTheme="majorBidi" w:cstheme="majorBidi"/>
        </w:rPr>
        <w:t>2006</w:t>
      </w:r>
      <w:r w:rsidRPr="00DB3994">
        <w:rPr>
          <w:rFonts w:cs="B Nazanin" w:hint="cs"/>
          <w:sz w:val="26"/>
          <w:szCs w:val="26"/>
          <w:rtl/>
        </w:rPr>
        <w:t>)،</w:t>
      </w:r>
      <w:r w:rsidRPr="00DB3994">
        <w:rPr>
          <w:rFonts w:cs="B Nazanin"/>
          <w:sz w:val="26"/>
          <w:szCs w:val="26"/>
          <w:rtl/>
        </w:rPr>
        <w:t xml:space="preserve"> همسویی فرآیندهای برنامه‌ریزی را با منطق سیستم‌های طبیعی حیاتی می‌داند و به دنبال ایجاد شهرهایی است که نه تنها آسیب‌های زیست‌محیطی را کاهش دهند، بلکه توانایی احیای خدمات بوم‌سازگان و ارتقای کیفیت زیست انسانی را نیز داشته باشند</w:t>
      </w:r>
      <w:r w:rsidRPr="00DB3994">
        <w:rPr>
          <w:rFonts w:cs="B Nazanin"/>
          <w:sz w:val="26"/>
          <w:szCs w:val="26"/>
        </w:rPr>
        <w:t xml:space="preserve"> </w:t>
      </w:r>
      <w:r w:rsidRPr="00DB3994">
        <w:rPr>
          <w:rFonts w:cs="B Nazanin" w:hint="cs"/>
          <w:sz w:val="26"/>
          <w:szCs w:val="26"/>
          <w:rtl/>
        </w:rPr>
        <w:t>(</w:t>
      </w:r>
      <w:r w:rsidRPr="00DB3994">
        <w:rPr>
          <w:rFonts w:asciiTheme="majorBidi" w:hAnsiTheme="majorBidi" w:cstheme="majorBidi"/>
        </w:rPr>
        <w:t>McDonnell</w:t>
      </w:r>
      <w:r w:rsidRPr="00DB3994">
        <w:rPr>
          <w:rFonts w:cs="B Nazanin"/>
          <w:sz w:val="26"/>
          <w:szCs w:val="26"/>
        </w:rPr>
        <w:t xml:space="preserve"> &amp; </w:t>
      </w:r>
      <w:proofErr w:type="spellStart"/>
      <w:r w:rsidRPr="00DB3994">
        <w:rPr>
          <w:rFonts w:asciiTheme="majorBidi" w:hAnsiTheme="majorBidi" w:cstheme="majorBidi"/>
        </w:rPr>
        <w:t>Niemelä</w:t>
      </w:r>
      <w:proofErr w:type="spellEnd"/>
      <w:r w:rsidRPr="00DB3994">
        <w:rPr>
          <w:rFonts w:cs="B Nazanin"/>
          <w:sz w:val="26"/>
          <w:szCs w:val="26"/>
        </w:rPr>
        <w:t xml:space="preserve">, </w:t>
      </w:r>
      <w:r w:rsidRPr="00DB3994">
        <w:rPr>
          <w:rFonts w:asciiTheme="majorBidi" w:hAnsiTheme="majorBidi" w:cstheme="majorBidi"/>
        </w:rPr>
        <w:t>2011</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Korolev</w:t>
      </w:r>
      <w:r w:rsidRPr="00DB3994">
        <w:rPr>
          <w:rFonts w:cs="B Nazanin"/>
          <w:sz w:val="26"/>
          <w:szCs w:val="26"/>
        </w:rPr>
        <w:t xml:space="preserve"> et </w:t>
      </w:r>
      <w:r w:rsidRPr="00DB3994">
        <w:rPr>
          <w:rFonts w:asciiTheme="majorBidi" w:hAnsiTheme="majorBidi" w:cstheme="majorBidi"/>
        </w:rPr>
        <w:t>al</w:t>
      </w:r>
      <w:r w:rsidR="00480E96" w:rsidRPr="00DB3994">
        <w:rPr>
          <w:rFonts w:cs="B Nazanin"/>
          <w:sz w:val="26"/>
          <w:szCs w:val="26"/>
        </w:rPr>
        <w:t>.</w:t>
      </w:r>
      <w:r w:rsidRPr="00DB3994">
        <w:rPr>
          <w:rFonts w:cs="B Nazanin"/>
          <w:sz w:val="26"/>
          <w:szCs w:val="26"/>
        </w:rPr>
        <w:t xml:space="preserve">, </w:t>
      </w:r>
      <w:r w:rsidRPr="00DB3994">
        <w:rPr>
          <w:rFonts w:asciiTheme="majorBidi" w:hAnsiTheme="majorBidi" w:cstheme="majorBidi"/>
        </w:rPr>
        <w:t>2024</w:t>
      </w:r>
      <w:r w:rsidRPr="00DB3994">
        <w:rPr>
          <w:rFonts w:cs="B Nazanin" w:hint="cs"/>
          <w:sz w:val="26"/>
          <w:szCs w:val="26"/>
          <w:rtl/>
        </w:rPr>
        <w:t>)</w:t>
      </w:r>
      <w:r w:rsidR="00480E96" w:rsidRPr="00DB3994">
        <w:rPr>
          <w:rFonts w:cs="B Nazanin" w:hint="cs"/>
          <w:sz w:val="26"/>
          <w:szCs w:val="26"/>
          <w:rtl/>
        </w:rPr>
        <w:t>.</w:t>
      </w:r>
      <w:r w:rsidR="00AB1190" w:rsidRPr="00DB3994">
        <w:rPr>
          <w:rFonts w:cs="B Nazanin" w:hint="cs"/>
          <w:sz w:val="26"/>
          <w:szCs w:val="26"/>
          <w:rtl/>
        </w:rPr>
        <w:t xml:space="preserve"> </w:t>
      </w:r>
      <w:r w:rsidRPr="00DB3994">
        <w:rPr>
          <w:rFonts w:cs="B Nazanin"/>
          <w:sz w:val="26"/>
          <w:szCs w:val="26"/>
          <w:rtl/>
        </w:rPr>
        <w:t>همسو با این تحولات، نظریه تاب‌آوری در برنامه‌ریزی شهری، با ریشه‌های اکولوژیک خود، بر ظرفیت سازگاری، بقا و بازتوانی نظام‌های شهری در برابر اختلالات متمرکز است</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Madani</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2024</w:t>
      </w:r>
      <w:r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تاب‌آوری شهری به معنای توانایی حفظ یا بازیابی عملکرد مطلوب در مواجهه با مخاطرات، سازگاری با تغییرات، و تحول ساختارهایی است که مانع انعطاف‌پذیری آتی هستند</w:t>
      </w:r>
      <w:r w:rsidRPr="00DB3994">
        <w:rPr>
          <w:rFonts w:cs="B Nazanin"/>
          <w:sz w:val="26"/>
          <w:szCs w:val="26"/>
        </w:rPr>
        <w:t xml:space="preserve"> </w:t>
      </w:r>
      <w:r w:rsidRPr="00DB3994">
        <w:rPr>
          <w:rFonts w:cs="B Nazanin" w:hint="cs"/>
          <w:sz w:val="26"/>
          <w:szCs w:val="26"/>
          <w:rtl/>
        </w:rPr>
        <w:t>(</w:t>
      </w:r>
      <w:r w:rsidRPr="00DB3994">
        <w:rPr>
          <w:rFonts w:asciiTheme="majorBidi" w:hAnsiTheme="majorBidi" w:cstheme="majorBidi"/>
        </w:rPr>
        <w:t>Hamstead</w:t>
      </w:r>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2021</w:t>
      </w:r>
      <w:r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این دیدگاه، شهرها را سیستم‌هایی پویا می‌نگرد که قابلیت یادگیری و تحول در برابر شوک‌ها را دارند، و تلفیق پایداری و تاب‌آوری تحت عنوان «پایداری تاب‌آور</w:t>
      </w:r>
      <w:r w:rsidRPr="00DB3994">
        <w:rPr>
          <w:rFonts w:cs="B Nazanin"/>
          <w:sz w:val="26"/>
          <w:szCs w:val="26"/>
        </w:rPr>
        <w:t>»</w:t>
      </w:r>
      <w:r w:rsidRPr="00DB3994">
        <w:rPr>
          <w:rFonts w:cs="B Nazanin"/>
          <w:sz w:val="26"/>
          <w:szCs w:val="26"/>
          <w:rtl/>
        </w:rPr>
        <w:t>، خواستار برنامه‌ریزی‌هایی است که ضمن توجه به عدالت بین‌نسلی، توانایی واکنش به شرایط بحرانی را نیز در ذات خود داشته باشد</w:t>
      </w:r>
      <w:r w:rsidRPr="00DB3994">
        <w:rPr>
          <w:rFonts w:cs="B Nazanin"/>
          <w:sz w:val="26"/>
          <w:szCs w:val="26"/>
        </w:rPr>
        <w:t xml:space="preserve"> </w:t>
      </w:r>
      <w:r w:rsidR="007F5F56" w:rsidRPr="00DB3994">
        <w:rPr>
          <w:rFonts w:cs="B Nazanin" w:hint="cs"/>
          <w:sz w:val="26"/>
          <w:szCs w:val="26"/>
          <w:rtl/>
        </w:rPr>
        <w:t>(</w:t>
      </w:r>
      <w:r w:rsidRPr="00DB3994">
        <w:rPr>
          <w:rFonts w:asciiTheme="majorBidi" w:hAnsiTheme="majorBidi" w:cstheme="majorBidi"/>
        </w:rPr>
        <w:t>Wang</w:t>
      </w:r>
      <w:r w:rsidRPr="00DB3994">
        <w:rPr>
          <w:rFonts w:cs="B Nazanin"/>
          <w:sz w:val="26"/>
          <w:szCs w:val="26"/>
        </w:rPr>
        <w:t xml:space="preserve"> </w:t>
      </w:r>
      <w:r w:rsidRPr="00DB3994">
        <w:rPr>
          <w:rFonts w:asciiTheme="majorBidi" w:hAnsiTheme="majorBidi" w:cstheme="majorBidi"/>
        </w:rPr>
        <w:t>&amp;</w:t>
      </w:r>
      <w:r w:rsidRPr="00DB3994">
        <w:rPr>
          <w:rFonts w:cs="B Nazanin"/>
          <w:sz w:val="26"/>
          <w:szCs w:val="26"/>
        </w:rPr>
        <w:t xml:space="preserve"> </w:t>
      </w:r>
      <w:r w:rsidRPr="00DB3994">
        <w:rPr>
          <w:rFonts w:asciiTheme="majorBidi" w:hAnsiTheme="majorBidi" w:cstheme="majorBidi"/>
        </w:rPr>
        <w:t>Yamashita</w:t>
      </w:r>
      <w:r w:rsidRPr="00DB3994">
        <w:rPr>
          <w:rFonts w:cs="B Nazanin"/>
          <w:sz w:val="26"/>
          <w:szCs w:val="26"/>
        </w:rPr>
        <w:t xml:space="preserve">, </w:t>
      </w:r>
      <w:r w:rsidRPr="00DB3994">
        <w:rPr>
          <w:rFonts w:asciiTheme="majorBidi" w:hAnsiTheme="majorBidi" w:cstheme="majorBidi"/>
        </w:rPr>
        <w:t>2015</w:t>
      </w:r>
      <w:r w:rsidR="007F5F56" w:rsidRPr="00DB3994">
        <w:rPr>
          <w:rFonts w:cs="B Nazanin" w:hint="cs"/>
          <w:sz w:val="26"/>
          <w:szCs w:val="26"/>
          <w:rtl/>
        </w:rPr>
        <w:t>)</w:t>
      </w:r>
      <w:r w:rsidR="00480E96" w:rsidRPr="00DB3994">
        <w:rPr>
          <w:rFonts w:cs="B Nazanin" w:hint="cs"/>
          <w:sz w:val="26"/>
          <w:szCs w:val="26"/>
          <w:rtl/>
        </w:rPr>
        <w:t>.</w:t>
      </w:r>
      <w:r w:rsidR="00067030" w:rsidRPr="00DB3994">
        <w:rPr>
          <w:rFonts w:cs="B Nazanin" w:hint="cs"/>
          <w:sz w:val="26"/>
          <w:szCs w:val="26"/>
          <w:rtl/>
        </w:rPr>
        <w:t xml:space="preserve"> </w:t>
      </w:r>
      <w:r w:rsidRPr="00DB3994">
        <w:rPr>
          <w:rFonts w:cs="B Nazanin"/>
          <w:sz w:val="26"/>
          <w:szCs w:val="26"/>
          <w:rtl/>
        </w:rPr>
        <w:t>در همین راستا، شهرگرایی نوین</w:t>
      </w:r>
      <w:r w:rsidR="00BA0454" w:rsidRPr="00DB3994">
        <w:rPr>
          <w:rFonts w:cs="B Nazanin" w:hint="cs"/>
          <w:sz w:val="26"/>
          <w:szCs w:val="26"/>
          <w:rtl/>
        </w:rPr>
        <w:t xml:space="preserve">، </w:t>
      </w:r>
      <w:r w:rsidRPr="00DB3994">
        <w:rPr>
          <w:rFonts w:cs="B Nazanin"/>
          <w:sz w:val="26"/>
          <w:szCs w:val="26"/>
          <w:rtl/>
        </w:rPr>
        <w:t xml:space="preserve">که از دهه </w:t>
      </w:r>
      <w:r w:rsidRPr="00DB3994">
        <w:rPr>
          <w:rFonts w:cs="B Nazanin"/>
          <w:sz w:val="26"/>
          <w:szCs w:val="26"/>
          <w:rtl/>
          <w:lang w:bidi="fa-IR"/>
        </w:rPr>
        <w:t>۱۹۸۰</w:t>
      </w:r>
      <w:r w:rsidRPr="00DB3994">
        <w:rPr>
          <w:rFonts w:cs="B Nazanin"/>
          <w:sz w:val="26"/>
          <w:szCs w:val="26"/>
          <w:rtl/>
        </w:rPr>
        <w:t xml:space="preserve"> در پاسخ به الگوی پراکنده‌رویی فضایی خودرومحور ظهور یافت، بر بازگشت به الگوهای سنتی شهری نظیر محله‌های متراکم، مختلط و پیاده‌محور تأکید دارد</w:t>
      </w:r>
      <w:r w:rsidRPr="00DB3994">
        <w:rPr>
          <w:rFonts w:cs="B Nazanin"/>
          <w:sz w:val="26"/>
          <w:szCs w:val="26"/>
        </w:rPr>
        <w:t xml:space="preserve"> </w:t>
      </w:r>
      <w:r w:rsidR="00067030" w:rsidRPr="00DB3994">
        <w:rPr>
          <w:rFonts w:cs="B Nazanin" w:hint="cs"/>
          <w:sz w:val="26"/>
          <w:szCs w:val="26"/>
          <w:rtl/>
        </w:rPr>
        <w:t>(</w:t>
      </w:r>
      <w:r w:rsidRPr="00DB3994">
        <w:rPr>
          <w:rFonts w:asciiTheme="majorBidi" w:hAnsiTheme="majorBidi" w:cstheme="majorBidi"/>
        </w:rPr>
        <w:t>Hamdy</w:t>
      </w:r>
      <w:r w:rsidRPr="00DB3994">
        <w:rPr>
          <w:rFonts w:cs="B Nazanin"/>
          <w:sz w:val="26"/>
          <w:szCs w:val="26"/>
        </w:rPr>
        <w:t xml:space="preserve">, </w:t>
      </w:r>
      <w:r w:rsidRPr="00DB3994">
        <w:rPr>
          <w:rFonts w:asciiTheme="majorBidi" w:hAnsiTheme="majorBidi" w:cstheme="majorBidi"/>
        </w:rPr>
        <w:t>2024</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Garde</w:t>
      </w:r>
      <w:r w:rsidRPr="00DB3994">
        <w:rPr>
          <w:rFonts w:cs="B Nazanin"/>
          <w:sz w:val="26"/>
          <w:szCs w:val="26"/>
        </w:rPr>
        <w:t xml:space="preserve">, </w:t>
      </w:r>
      <w:r w:rsidRPr="00DB3994">
        <w:rPr>
          <w:rFonts w:asciiTheme="majorBidi" w:hAnsiTheme="majorBidi" w:cstheme="majorBidi"/>
        </w:rPr>
        <w:t>2020</w:t>
      </w:r>
      <w:r w:rsidR="00067030"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اصول کلیدی این جنبش، شامل کاهش وابستگی به خودرو و تقویت هویت محله‌ای</w:t>
      </w:r>
      <w:r w:rsidRPr="00DB3994">
        <w:rPr>
          <w:rFonts w:cs="B Nazanin"/>
          <w:sz w:val="26"/>
          <w:szCs w:val="26"/>
        </w:rPr>
        <w:t xml:space="preserve"> </w:t>
      </w:r>
      <w:r w:rsidR="00067030" w:rsidRPr="00DB3994">
        <w:rPr>
          <w:rFonts w:cs="B Nazanin" w:hint="cs"/>
          <w:sz w:val="26"/>
          <w:szCs w:val="26"/>
          <w:rtl/>
        </w:rPr>
        <w:t>(</w:t>
      </w:r>
      <w:r w:rsidRPr="00DB3994">
        <w:rPr>
          <w:rFonts w:asciiTheme="majorBidi" w:hAnsiTheme="majorBidi" w:cstheme="majorBidi"/>
        </w:rPr>
        <w:t>Smith</w:t>
      </w:r>
      <w:r w:rsidRPr="00DB3994">
        <w:rPr>
          <w:rFonts w:cs="B Nazanin"/>
          <w:sz w:val="26"/>
          <w:szCs w:val="26"/>
        </w:rPr>
        <w:t xml:space="preserve">, </w:t>
      </w:r>
      <w:r w:rsidRPr="00DB3994">
        <w:rPr>
          <w:rFonts w:asciiTheme="majorBidi" w:hAnsiTheme="majorBidi" w:cstheme="majorBidi"/>
        </w:rPr>
        <w:t>2015</w:t>
      </w:r>
      <w:r w:rsidRPr="00DB3994">
        <w:rPr>
          <w:rFonts w:asciiTheme="majorBidi" w:hAnsiTheme="majorBidi" w:cstheme="majorBidi"/>
          <w:rtl/>
        </w:rPr>
        <w:t>؛</w:t>
      </w:r>
      <w:r w:rsidRPr="00DB3994">
        <w:rPr>
          <w:rFonts w:cs="B Nazanin"/>
          <w:sz w:val="26"/>
          <w:szCs w:val="26"/>
        </w:rPr>
        <w:t xml:space="preserve"> </w:t>
      </w:r>
      <w:r w:rsidRPr="00DB3994">
        <w:rPr>
          <w:rFonts w:asciiTheme="majorBidi" w:hAnsiTheme="majorBidi" w:cstheme="majorBidi"/>
        </w:rPr>
        <w:t>Stanislav</w:t>
      </w:r>
      <w:r w:rsidRPr="00DB3994">
        <w:rPr>
          <w:rFonts w:cs="B Nazanin"/>
          <w:sz w:val="26"/>
          <w:szCs w:val="26"/>
        </w:rPr>
        <w:t xml:space="preserve"> </w:t>
      </w:r>
      <w:r w:rsidRPr="00DB3994">
        <w:rPr>
          <w:rFonts w:asciiTheme="majorBidi" w:hAnsiTheme="majorBidi" w:cstheme="majorBidi"/>
        </w:rPr>
        <w:t>&amp; Chin, 2019</w:t>
      </w:r>
      <w:r w:rsidR="00067030" w:rsidRPr="00DB3994">
        <w:rPr>
          <w:rFonts w:cs="B Nazanin" w:hint="cs"/>
          <w:sz w:val="26"/>
          <w:szCs w:val="26"/>
          <w:rtl/>
        </w:rPr>
        <w:t>)،</w:t>
      </w:r>
      <w:r w:rsidRPr="00DB3994">
        <w:rPr>
          <w:rFonts w:cs="B Nazanin"/>
          <w:sz w:val="26"/>
          <w:szCs w:val="26"/>
          <w:rtl/>
        </w:rPr>
        <w:t xml:space="preserve"> به دنبال کاهش مصرف انرژی، بهبود کیفیت محیط زیست و تقویت تعاملات اجتماعی است</w:t>
      </w:r>
      <w:r w:rsidRPr="00DB3994">
        <w:rPr>
          <w:rFonts w:cs="B Nazanin"/>
          <w:sz w:val="26"/>
          <w:szCs w:val="26"/>
        </w:rPr>
        <w:t xml:space="preserve"> </w:t>
      </w:r>
      <w:r w:rsidR="00067030" w:rsidRPr="00DB3994">
        <w:rPr>
          <w:rFonts w:cs="B Nazanin" w:hint="cs"/>
          <w:sz w:val="26"/>
          <w:szCs w:val="26"/>
          <w:rtl/>
        </w:rPr>
        <w:t>(</w:t>
      </w:r>
      <w:proofErr w:type="spellStart"/>
      <w:r w:rsidRPr="00DB3994">
        <w:rPr>
          <w:rFonts w:cs="B Nazanin"/>
          <w:sz w:val="26"/>
          <w:szCs w:val="26"/>
        </w:rPr>
        <w:t>Szibbo</w:t>
      </w:r>
      <w:proofErr w:type="spellEnd"/>
      <w:r w:rsidRPr="00DB3994">
        <w:rPr>
          <w:rFonts w:cs="B Nazanin"/>
          <w:sz w:val="26"/>
          <w:szCs w:val="26"/>
        </w:rPr>
        <w:t>, 2016</w:t>
      </w:r>
      <w:r w:rsidRPr="00DB3994">
        <w:rPr>
          <w:rFonts w:asciiTheme="majorBidi" w:hAnsiTheme="majorBidi" w:cstheme="majorBidi"/>
          <w:rtl/>
        </w:rPr>
        <w:t>؛</w:t>
      </w:r>
      <w:r w:rsidRPr="00DB3994">
        <w:rPr>
          <w:rFonts w:asciiTheme="majorBidi" w:hAnsiTheme="majorBidi" w:cstheme="majorBidi"/>
        </w:rPr>
        <w:t xml:space="preserve"> Zuniga-Teran et al</w:t>
      </w:r>
      <w:r w:rsidR="00480E96" w:rsidRPr="00DB3994">
        <w:rPr>
          <w:rFonts w:asciiTheme="majorBidi" w:hAnsiTheme="majorBidi" w:cstheme="majorBidi"/>
        </w:rPr>
        <w:t>.</w:t>
      </w:r>
      <w:r w:rsidRPr="00DB3994">
        <w:rPr>
          <w:rFonts w:asciiTheme="majorBidi" w:hAnsiTheme="majorBidi" w:cstheme="majorBidi"/>
        </w:rPr>
        <w:t>, 2016</w:t>
      </w:r>
      <w:r w:rsidR="00067030"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این رویکرد، با همکاری در توسعه‌ی نظام رتبه‌بندی</w:t>
      </w:r>
      <w:r w:rsidRPr="00DB3994">
        <w:rPr>
          <w:rFonts w:cs="B Nazanin"/>
          <w:sz w:val="26"/>
          <w:szCs w:val="26"/>
        </w:rPr>
        <w:t xml:space="preserve"> </w:t>
      </w:r>
      <w:r w:rsidRPr="00DB3994">
        <w:rPr>
          <w:rFonts w:asciiTheme="majorBidi" w:hAnsiTheme="majorBidi" w:cstheme="majorBidi"/>
        </w:rPr>
        <w:t>LEED</w:t>
      </w:r>
      <w:r w:rsidRPr="00DB3994">
        <w:rPr>
          <w:rFonts w:cs="B Nazanin"/>
          <w:sz w:val="26"/>
          <w:szCs w:val="26"/>
        </w:rPr>
        <w:t>-</w:t>
      </w:r>
      <w:r w:rsidRPr="00DB3994">
        <w:rPr>
          <w:rFonts w:asciiTheme="majorBidi" w:hAnsiTheme="majorBidi" w:cstheme="majorBidi"/>
        </w:rPr>
        <w:t>ND</w:t>
      </w:r>
      <w:r w:rsidRPr="00DB3994">
        <w:rPr>
          <w:rFonts w:cs="B Nazanin"/>
          <w:sz w:val="26"/>
          <w:szCs w:val="26"/>
          <w:rtl/>
        </w:rPr>
        <w:t>، اصول خود را در قالب استانداردهای قابل ارزیابی متبلور ساخته است</w:t>
      </w:r>
      <w:r w:rsidRPr="00DB3994">
        <w:rPr>
          <w:rFonts w:cs="B Nazanin"/>
          <w:sz w:val="26"/>
          <w:szCs w:val="26"/>
        </w:rPr>
        <w:t xml:space="preserve"> </w:t>
      </w:r>
      <w:r w:rsidR="00067030" w:rsidRPr="00DB3994">
        <w:rPr>
          <w:rFonts w:cs="B Nazanin" w:hint="cs"/>
          <w:sz w:val="26"/>
          <w:szCs w:val="26"/>
          <w:rtl/>
        </w:rPr>
        <w:t>(</w:t>
      </w:r>
      <w:proofErr w:type="spellStart"/>
      <w:r w:rsidRPr="00DB3994">
        <w:rPr>
          <w:rFonts w:asciiTheme="majorBidi" w:hAnsiTheme="majorBidi" w:cstheme="majorBidi"/>
        </w:rPr>
        <w:t>Szibbo</w:t>
      </w:r>
      <w:proofErr w:type="spellEnd"/>
      <w:r w:rsidRPr="00DB3994">
        <w:rPr>
          <w:rFonts w:asciiTheme="majorBidi" w:hAnsiTheme="majorBidi" w:cstheme="majorBidi"/>
        </w:rPr>
        <w:t>, 2015</w:t>
      </w:r>
      <w:r w:rsidRPr="00DB3994">
        <w:rPr>
          <w:rFonts w:asciiTheme="majorBidi" w:hAnsiTheme="majorBidi" w:cstheme="majorBidi"/>
          <w:rtl/>
        </w:rPr>
        <w:t>؛</w:t>
      </w:r>
      <w:r w:rsidRPr="00DB3994">
        <w:rPr>
          <w:rFonts w:asciiTheme="majorBidi" w:hAnsiTheme="majorBidi" w:cstheme="majorBidi"/>
        </w:rPr>
        <w:t xml:space="preserve"> Shaaban, 2022</w:t>
      </w:r>
      <w:r w:rsidR="00067030" w:rsidRPr="00DB3994">
        <w:rPr>
          <w:rFonts w:cs="B Nazanin" w:hint="cs"/>
          <w:sz w:val="26"/>
          <w:szCs w:val="26"/>
          <w:rtl/>
        </w:rPr>
        <w:t>)</w:t>
      </w:r>
      <w:r w:rsidR="00480E96" w:rsidRPr="00DB3994">
        <w:rPr>
          <w:rFonts w:cs="B Nazanin" w:hint="cs"/>
          <w:sz w:val="26"/>
          <w:szCs w:val="26"/>
          <w:rtl/>
        </w:rPr>
        <w:t>.</w:t>
      </w:r>
      <w:r w:rsidRPr="00DB3994">
        <w:rPr>
          <w:rFonts w:cs="B Nazanin" w:hint="cs"/>
          <w:sz w:val="26"/>
          <w:szCs w:val="26"/>
          <w:rtl/>
        </w:rPr>
        <w:t xml:space="preserve"> </w:t>
      </w:r>
      <w:r w:rsidRPr="00DB3994">
        <w:rPr>
          <w:rFonts w:cs="B Nazanin"/>
          <w:sz w:val="26"/>
          <w:szCs w:val="26"/>
          <w:rtl/>
        </w:rPr>
        <w:t>در نهایت، پارادایم توسعه پایدار، به مثابه چهارچوبی نظری فراگیر، سنگ بنای گفتمان‌های شهری معاصر را تشکیل می‌دهد</w:t>
      </w:r>
      <w:r w:rsidRPr="00DB3994">
        <w:rPr>
          <w:rFonts w:cs="B Nazanin"/>
          <w:sz w:val="26"/>
          <w:szCs w:val="26"/>
        </w:rPr>
        <w:t xml:space="preserve"> </w:t>
      </w:r>
      <w:r w:rsidR="00067030" w:rsidRPr="00DB3994">
        <w:rPr>
          <w:rFonts w:cs="B Nazanin" w:hint="cs"/>
          <w:sz w:val="26"/>
          <w:szCs w:val="26"/>
          <w:rtl/>
        </w:rPr>
        <w:t>(</w:t>
      </w:r>
      <w:r w:rsidRPr="00DB3994">
        <w:rPr>
          <w:rFonts w:asciiTheme="majorBidi" w:hAnsiTheme="majorBidi" w:cstheme="majorBidi"/>
        </w:rPr>
        <w:t>Mensah</w:t>
      </w:r>
      <w:r w:rsidRPr="00DB3994">
        <w:rPr>
          <w:rFonts w:cs="B Nazanin"/>
          <w:sz w:val="26"/>
          <w:szCs w:val="26"/>
        </w:rPr>
        <w:t xml:space="preserve">, </w:t>
      </w:r>
      <w:r w:rsidRPr="00DB3994">
        <w:rPr>
          <w:rFonts w:asciiTheme="majorBidi" w:hAnsiTheme="majorBidi" w:cstheme="majorBidi"/>
        </w:rPr>
        <w:t>2019</w:t>
      </w:r>
      <w:r w:rsidRPr="00DB3994">
        <w:rPr>
          <w:rFonts w:asciiTheme="majorBidi" w:hAnsiTheme="majorBidi" w:cstheme="majorBidi"/>
          <w:rtl/>
        </w:rPr>
        <w:t>؛</w:t>
      </w:r>
      <w:r w:rsidRPr="00DB3994">
        <w:rPr>
          <w:rFonts w:cs="B Nazanin"/>
          <w:sz w:val="26"/>
          <w:szCs w:val="26"/>
        </w:rPr>
        <w:t xml:space="preserve"> </w:t>
      </w:r>
      <w:r w:rsidRPr="00DB3994">
        <w:rPr>
          <w:rFonts w:asciiTheme="majorBidi" w:hAnsiTheme="majorBidi" w:cstheme="majorBidi"/>
        </w:rPr>
        <w:t xml:space="preserve">Azizi &amp; </w:t>
      </w:r>
      <w:proofErr w:type="spellStart"/>
      <w:r w:rsidRPr="00DB3994">
        <w:rPr>
          <w:rFonts w:asciiTheme="majorBidi" w:hAnsiTheme="majorBidi" w:cstheme="majorBidi"/>
        </w:rPr>
        <w:t>Kouddane</w:t>
      </w:r>
      <w:proofErr w:type="spellEnd"/>
      <w:r w:rsidRPr="00DB3994">
        <w:rPr>
          <w:rFonts w:cs="B Nazanin"/>
          <w:sz w:val="26"/>
          <w:szCs w:val="26"/>
        </w:rPr>
        <w:t xml:space="preserve">, </w:t>
      </w:r>
      <w:r w:rsidRPr="00DB3994">
        <w:rPr>
          <w:rFonts w:asciiTheme="majorBidi" w:hAnsiTheme="majorBidi" w:cstheme="majorBidi"/>
        </w:rPr>
        <w:t>2024</w:t>
      </w:r>
      <w:r w:rsidR="00067030"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تعریف کمیسیون براندتلند (1987) بر تأمین نیازهای نسل حاضر بدون به خطر انداختن توانایی نسل‌های آینده تأکید می‌ورزد</w:t>
      </w:r>
      <w:r w:rsidRPr="00DB3994">
        <w:rPr>
          <w:rFonts w:cs="B Nazanin"/>
          <w:sz w:val="26"/>
          <w:szCs w:val="26"/>
        </w:rPr>
        <w:t xml:space="preserve"> </w:t>
      </w:r>
      <w:r w:rsidR="00067030" w:rsidRPr="00DB3994">
        <w:rPr>
          <w:rFonts w:cs="B Nazanin" w:hint="cs"/>
          <w:sz w:val="26"/>
          <w:szCs w:val="26"/>
          <w:rtl/>
        </w:rPr>
        <w:t>(</w:t>
      </w:r>
      <w:proofErr w:type="spellStart"/>
      <w:r w:rsidRPr="00DB3994">
        <w:rPr>
          <w:rFonts w:asciiTheme="majorBidi" w:hAnsiTheme="majorBidi" w:cstheme="majorBidi"/>
        </w:rPr>
        <w:t>Peponi</w:t>
      </w:r>
      <w:proofErr w:type="spellEnd"/>
      <w:r w:rsidRPr="00DB3994">
        <w:rPr>
          <w:rFonts w:cs="B Nazanin"/>
          <w:sz w:val="26"/>
          <w:szCs w:val="26"/>
        </w:rPr>
        <w:t xml:space="preserve">, </w:t>
      </w:r>
      <w:r w:rsidRPr="00DB3994">
        <w:rPr>
          <w:rFonts w:asciiTheme="majorBidi" w:hAnsiTheme="majorBidi" w:cstheme="majorBidi"/>
        </w:rPr>
        <w:t>2022</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Rydin</w:t>
      </w:r>
      <w:r w:rsidRPr="00DB3994">
        <w:rPr>
          <w:rFonts w:cs="B Nazanin"/>
          <w:sz w:val="26"/>
          <w:szCs w:val="26"/>
        </w:rPr>
        <w:t xml:space="preserve">, </w:t>
      </w:r>
      <w:r w:rsidRPr="00DB3994">
        <w:rPr>
          <w:rFonts w:asciiTheme="majorBidi" w:hAnsiTheme="majorBidi" w:cstheme="majorBidi"/>
        </w:rPr>
        <w:t>2012</w:t>
      </w:r>
      <w:r w:rsidR="00067030"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این رویکرد، هم‌افزایی سه بُعد محیطی، اجتماعی و اقتصادی در فرآیند توسعه را محوری می‌داند</w:t>
      </w:r>
      <w:r w:rsidRPr="00DB3994">
        <w:rPr>
          <w:rFonts w:cs="B Nazanin"/>
          <w:sz w:val="26"/>
          <w:szCs w:val="26"/>
        </w:rPr>
        <w:t xml:space="preserve"> </w:t>
      </w:r>
      <w:r w:rsidR="00167687" w:rsidRPr="00DB3994">
        <w:rPr>
          <w:rFonts w:cs="B Nazanin" w:hint="cs"/>
          <w:sz w:val="26"/>
          <w:szCs w:val="26"/>
          <w:rtl/>
        </w:rPr>
        <w:t>(</w:t>
      </w:r>
      <w:r w:rsidRPr="00DB3994">
        <w:rPr>
          <w:rFonts w:asciiTheme="majorBidi" w:hAnsiTheme="majorBidi" w:cstheme="majorBidi"/>
        </w:rPr>
        <w:t>Milani &amp; Nia, 2024</w:t>
      </w:r>
      <w:r w:rsidRPr="00DB3994">
        <w:rPr>
          <w:rFonts w:asciiTheme="majorBidi" w:hAnsiTheme="majorBidi" w:cstheme="majorBidi"/>
          <w:rtl/>
        </w:rPr>
        <w:t>؛</w:t>
      </w:r>
      <w:r w:rsidRPr="00DB3994">
        <w:rPr>
          <w:rFonts w:asciiTheme="majorBidi" w:hAnsiTheme="majorBidi" w:cstheme="majorBidi"/>
        </w:rPr>
        <w:t xml:space="preserve"> </w:t>
      </w:r>
      <w:proofErr w:type="spellStart"/>
      <w:r w:rsidRPr="00DB3994">
        <w:rPr>
          <w:rFonts w:asciiTheme="majorBidi" w:hAnsiTheme="majorBidi" w:cstheme="majorBidi"/>
        </w:rPr>
        <w:t>Javidroozi</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w:t>
      </w:r>
      <w:r w:rsidRPr="00DB3994">
        <w:rPr>
          <w:rFonts w:cs="B Nazanin"/>
          <w:sz w:val="26"/>
          <w:szCs w:val="26"/>
        </w:rPr>
        <w:t xml:space="preserve"> </w:t>
      </w:r>
      <w:r w:rsidRPr="00DB3994">
        <w:rPr>
          <w:rFonts w:asciiTheme="majorBidi" w:hAnsiTheme="majorBidi" w:cstheme="majorBidi"/>
        </w:rPr>
        <w:t>2023</w:t>
      </w:r>
      <w:r w:rsidR="00167687"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مفاهیمی نظیر رشد هوشمند و حکمرانی مشارکتی، ابزارهایی برای تحقق اهداف توسعه پایدار در مقیاس شهری محسوب می‌شوند</w:t>
      </w:r>
      <w:r w:rsidRPr="00DB3994">
        <w:rPr>
          <w:rFonts w:cs="B Nazanin"/>
          <w:sz w:val="26"/>
          <w:szCs w:val="26"/>
        </w:rPr>
        <w:t xml:space="preserve"> </w:t>
      </w:r>
      <w:r w:rsidR="006F149B" w:rsidRPr="00DB3994">
        <w:rPr>
          <w:rFonts w:cs="B Nazanin" w:hint="cs"/>
          <w:sz w:val="26"/>
          <w:szCs w:val="26"/>
          <w:rtl/>
        </w:rPr>
        <w:t>(</w:t>
      </w:r>
      <w:proofErr w:type="spellStart"/>
      <w:r w:rsidRPr="00DB3994">
        <w:rPr>
          <w:rFonts w:asciiTheme="majorBidi" w:hAnsiTheme="majorBidi" w:cstheme="majorBidi"/>
        </w:rPr>
        <w:t>Artmann</w:t>
      </w:r>
      <w:proofErr w:type="spellEnd"/>
      <w:r w:rsidRPr="00DB3994">
        <w:rPr>
          <w:rFonts w:cs="B Nazanin"/>
          <w:sz w:val="26"/>
          <w:szCs w:val="26"/>
        </w:rPr>
        <w:t xml:space="preserve"> et al</w:t>
      </w:r>
      <w:r w:rsidR="00480E96" w:rsidRPr="00DB3994">
        <w:rPr>
          <w:rFonts w:cs="B Nazanin"/>
          <w:sz w:val="26"/>
          <w:szCs w:val="26"/>
        </w:rPr>
        <w:t>.</w:t>
      </w:r>
      <w:r w:rsidRPr="00DB3994">
        <w:rPr>
          <w:rFonts w:cs="B Nazanin"/>
          <w:sz w:val="26"/>
          <w:szCs w:val="26"/>
        </w:rPr>
        <w:t xml:space="preserve">, </w:t>
      </w:r>
      <w:r w:rsidRPr="00DB3994">
        <w:rPr>
          <w:rFonts w:asciiTheme="majorBidi" w:hAnsiTheme="majorBidi" w:cstheme="majorBidi"/>
        </w:rPr>
        <w:t>2019</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Kolbadi</w:t>
      </w:r>
      <w:proofErr w:type="spellEnd"/>
      <w:r w:rsidRPr="00DB3994">
        <w:rPr>
          <w:rFonts w:asciiTheme="majorBidi" w:hAnsiTheme="majorBidi" w:cstheme="majorBidi"/>
        </w:rPr>
        <w:t xml:space="preserve"> &amp; Mohammadi</w:t>
      </w:r>
      <w:r w:rsidRPr="00DB3994">
        <w:rPr>
          <w:rFonts w:cs="B Nazanin"/>
          <w:sz w:val="26"/>
          <w:szCs w:val="26"/>
        </w:rPr>
        <w:t xml:space="preserve">, </w:t>
      </w:r>
      <w:r w:rsidRPr="00DB3994">
        <w:rPr>
          <w:rFonts w:asciiTheme="majorBidi" w:hAnsiTheme="majorBidi" w:cstheme="majorBidi"/>
        </w:rPr>
        <w:t>2015</w:t>
      </w:r>
      <w:r w:rsidR="006F149B"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در کل، توسعه پایدار معیارهای ارزشی را فراهم می‌آورد که تمامی نظریه‌های برنامه‌ریزی شهری، اعم از سنتی و نوین، باید بر اساس آن‌ها مورد سنجش قرار گیرند</w:t>
      </w:r>
      <w:r w:rsidRPr="00DB3994">
        <w:rPr>
          <w:rFonts w:cs="B Nazanin"/>
          <w:sz w:val="26"/>
          <w:szCs w:val="26"/>
        </w:rPr>
        <w:t xml:space="preserve"> </w:t>
      </w:r>
      <w:r w:rsidR="004244E4" w:rsidRPr="00DB3994">
        <w:rPr>
          <w:rFonts w:cs="B Nazanin" w:hint="cs"/>
          <w:sz w:val="26"/>
          <w:szCs w:val="26"/>
          <w:rtl/>
        </w:rPr>
        <w:t>(</w:t>
      </w:r>
      <w:r w:rsidRPr="00DB3994">
        <w:rPr>
          <w:rFonts w:asciiTheme="majorBidi" w:hAnsiTheme="majorBidi" w:cstheme="majorBidi"/>
        </w:rPr>
        <w:t>Samuel</w:t>
      </w:r>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2025</w:t>
      </w:r>
      <w:r w:rsidRPr="00DB3994">
        <w:rPr>
          <w:rFonts w:asciiTheme="majorBidi" w:hAnsiTheme="majorBidi" w:cstheme="majorBidi"/>
          <w:rtl/>
        </w:rPr>
        <w:t>؛</w:t>
      </w:r>
      <w:r w:rsidRPr="00DB3994">
        <w:rPr>
          <w:rFonts w:asciiTheme="majorBidi" w:hAnsiTheme="majorBidi" w:cstheme="majorBidi"/>
        </w:rPr>
        <w:t xml:space="preserve"> Aslam &amp; Ansari</w:t>
      </w:r>
      <w:r w:rsidRPr="00DB3994">
        <w:rPr>
          <w:rFonts w:cs="B Nazanin"/>
          <w:sz w:val="26"/>
          <w:szCs w:val="26"/>
        </w:rPr>
        <w:t>, 2024</w:t>
      </w:r>
      <w:r w:rsidR="004244E4" w:rsidRPr="00DB3994">
        <w:rPr>
          <w:rFonts w:cs="B Nazanin" w:hint="cs"/>
          <w:sz w:val="26"/>
          <w:szCs w:val="26"/>
          <w:rtl/>
        </w:rPr>
        <w:t>)</w:t>
      </w:r>
      <w:r w:rsidR="00480E96" w:rsidRPr="00DB3994">
        <w:rPr>
          <w:rFonts w:cs="B Nazanin" w:hint="cs"/>
          <w:sz w:val="26"/>
          <w:szCs w:val="26"/>
          <w:rtl/>
        </w:rPr>
        <w:t>.</w:t>
      </w:r>
    </w:p>
    <w:p w14:paraId="414479AA" w14:textId="08BBC4F7" w:rsidR="0020392E" w:rsidRPr="00DB3994" w:rsidRDefault="0020392E" w:rsidP="0024757D">
      <w:pPr>
        <w:bidi/>
        <w:spacing w:line="240" w:lineRule="auto"/>
        <w:jc w:val="both"/>
        <w:rPr>
          <w:rFonts w:cs="B Nazanin"/>
          <w:b/>
          <w:bCs/>
          <w:sz w:val="24"/>
          <w:szCs w:val="24"/>
          <w:lang w:bidi="fa-IR"/>
        </w:rPr>
      </w:pPr>
      <w:r w:rsidRPr="00DB3994">
        <w:rPr>
          <w:rFonts w:cs="B Nazanin"/>
          <w:b/>
          <w:bCs/>
          <w:sz w:val="24"/>
          <w:szCs w:val="24"/>
          <w:rtl/>
        </w:rPr>
        <w:t>رویکردهای بومی اسلامی و ایرانی در برنامه‌ریزی شهری</w:t>
      </w:r>
    </w:p>
    <w:p w14:paraId="7AFC4A8B" w14:textId="1319A066" w:rsidR="0020392E" w:rsidRPr="00DB3994" w:rsidRDefault="004D069B" w:rsidP="0024757D">
      <w:pPr>
        <w:bidi/>
        <w:spacing w:line="240" w:lineRule="auto"/>
        <w:jc w:val="both"/>
        <w:rPr>
          <w:rFonts w:cs="B Nazanin"/>
          <w:b/>
          <w:bCs/>
          <w:lang w:bidi="fa-IR"/>
        </w:rPr>
      </w:pPr>
      <w:r w:rsidRPr="00DB3994">
        <w:rPr>
          <w:rFonts w:cs="B Nazanin"/>
          <w:b/>
          <w:bCs/>
          <w:rtl/>
        </w:rPr>
        <w:t>برنامه‌ریزی شهری</w:t>
      </w:r>
      <w:r w:rsidR="0020392E" w:rsidRPr="00DB3994">
        <w:rPr>
          <w:rFonts w:cs="B Nazanin"/>
          <w:b/>
          <w:bCs/>
          <w:rtl/>
        </w:rPr>
        <w:t xml:space="preserve"> اسلامی سنتی و پایداری</w:t>
      </w:r>
    </w:p>
    <w:p w14:paraId="7706CA1D" w14:textId="694818AB" w:rsidR="00F5237C" w:rsidRPr="00DB3994" w:rsidRDefault="00F5237C" w:rsidP="0024757D">
      <w:pPr>
        <w:bidi/>
        <w:spacing w:line="240" w:lineRule="auto"/>
        <w:jc w:val="both"/>
        <w:rPr>
          <w:rFonts w:cs="B Nazanin"/>
          <w:sz w:val="26"/>
          <w:szCs w:val="26"/>
        </w:rPr>
      </w:pPr>
      <w:r w:rsidRPr="00DB3994">
        <w:rPr>
          <w:rFonts w:cs="B Nazanin"/>
          <w:sz w:val="26"/>
          <w:szCs w:val="26"/>
          <w:rtl/>
        </w:rPr>
        <w:t xml:space="preserve">الگوی سنتی </w:t>
      </w:r>
      <w:r w:rsidR="004D069B" w:rsidRPr="00DB3994">
        <w:rPr>
          <w:rFonts w:cs="B Nazanin"/>
          <w:sz w:val="26"/>
          <w:szCs w:val="26"/>
          <w:rtl/>
        </w:rPr>
        <w:t>برنامه‌ریزی شهری</w:t>
      </w:r>
      <w:r w:rsidRPr="00DB3994">
        <w:rPr>
          <w:rFonts w:cs="B Nazanin"/>
          <w:sz w:val="26"/>
          <w:szCs w:val="26"/>
          <w:rtl/>
        </w:rPr>
        <w:t xml:space="preserve"> اسلامی، دربردارنده‌ی مؤلفه‌هایی است که با معیارهای برنامه‌ریزی پایدار قرن بیست و یکم همخوانی چشمگیری از خود نشان می‌دهد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Fateminasab</w:t>
      </w:r>
      <w:proofErr w:type="spellEnd"/>
      <w:r w:rsidRPr="00DB3994">
        <w:rPr>
          <w:rFonts w:cs="B Nazanin"/>
          <w:sz w:val="26"/>
          <w:szCs w:val="26"/>
        </w:rPr>
        <w:t xml:space="preserve"> </w:t>
      </w:r>
      <w:r w:rsidRPr="00DB3994">
        <w:rPr>
          <w:rFonts w:asciiTheme="majorBidi" w:hAnsiTheme="majorBidi" w:cstheme="majorBidi"/>
        </w:rPr>
        <w:t xml:space="preserve">&amp; </w:t>
      </w:r>
      <w:proofErr w:type="spellStart"/>
      <w:r w:rsidRPr="00DB3994">
        <w:rPr>
          <w:rFonts w:asciiTheme="majorBidi" w:hAnsiTheme="majorBidi" w:cstheme="majorBidi"/>
        </w:rPr>
        <w:t>Moayerian</w:t>
      </w:r>
      <w:proofErr w:type="spellEnd"/>
      <w:r w:rsidRPr="00DB3994">
        <w:rPr>
          <w:rFonts w:asciiTheme="majorBidi" w:hAnsiTheme="majorBidi" w:cstheme="majorBidi"/>
        </w:rPr>
        <w:t>,</w:t>
      </w:r>
      <w:r w:rsidRPr="00DB3994">
        <w:rPr>
          <w:rFonts w:cs="B Nazanin"/>
          <w:sz w:val="26"/>
          <w:szCs w:val="26"/>
        </w:rPr>
        <w:t xml:space="preserve"> </w:t>
      </w:r>
      <w:r w:rsidRPr="00DB3994">
        <w:rPr>
          <w:rFonts w:asciiTheme="majorBidi" w:hAnsiTheme="majorBidi" w:cstheme="majorBidi"/>
        </w:rPr>
        <w:t>2025</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Ghasemi</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2019</w:t>
      </w:r>
      <w:r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br/>
      </w:r>
      <w:r w:rsidRPr="00DB3994">
        <w:rPr>
          <w:rFonts w:cs="B Nazanin"/>
          <w:sz w:val="26"/>
          <w:szCs w:val="26"/>
          <w:rtl/>
        </w:rPr>
        <w:t>شکل‌گیری تاریخی این شهرها، که متأثر از اقلیم، فرهنگ، و هنجارهای اجتماعی-دینی بود، نمونه‌ای بارز از توسعه‌ای انسان‌محور، سازگار با محیط زیست و عدالت‌مدار محسوب می‌گردد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Mirgholami</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2018</w:t>
      </w:r>
      <w:r w:rsidRPr="00DB3994">
        <w:rPr>
          <w:rFonts w:asciiTheme="majorBidi" w:hAnsiTheme="majorBidi" w:cstheme="majorBidi"/>
          <w:rtl/>
        </w:rPr>
        <w:t>؛</w:t>
      </w:r>
      <w:r w:rsidRPr="00DB3994">
        <w:rPr>
          <w:rFonts w:asciiTheme="majorBidi" w:hAnsiTheme="majorBidi" w:cstheme="majorBidi"/>
        </w:rPr>
        <w:t xml:space="preserve"> </w:t>
      </w:r>
      <w:proofErr w:type="spellStart"/>
      <w:r w:rsidRPr="00DB3994">
        <w:rPr>
          <w:rFonts w:asciiTheme="majorBidi" w:hAnsiTheme="majorBidi" w:cstheme="majorBidi"/>
        </w:rPr>
        <w:t>Vasigh</w:t>
      </w:r>
      <w:proofErr w:type="spellEnd"/>
      <w:r w:rsidRPr="00DB3994">
        <w:rPr>
          <w:rFonts w:cs="B Nazanin"/>
          <w:sz w:val="26"/>
          <w:szCs w:val="26"/>
        </w:rPr>
        <w:t xml:space="preserve"> </w:t>
      </w:r>
      <w:r w:rsidRPr="00DB3994">
        <w:rPr>
          <w:rFonts w:asciiTheme="majorBidi" w:hAnsiTheme="majorBidi" w:cstheme="majorBidi"/>
        </w:rPr>
        <w:t>et</w:t>
      </w:r>
      <w:r w:rsidRPr="00DB3994">
        <w:rPr>
          <w:rFonts w:cs="B Nazanin"/>
          <w:sz w:val="26"/>
          <w:szCs w:val="26"/>
        </w:rPr>
        <w:t xml:space="preserve"> </w:t>
      </w:r>
      <w:r w:rsidRPr="00DB3994">
        <w:rPr>
          <w:rFonts w:asciiTheme="majorBidi" w:hAnsiTheme="majorBidi" w:cstheme="majorBidi"/>
        </w:rPr>
        <w:t>al</w:t>
      </w:r>
      <w:r w:rsidR="00480E96" w:rsidRPr="00DB3994">
        <w:rPr>
          <w:rFonts w:cs="B Nazanin"/>
          <w:sz w:val="26"/>
          <w:szCs w:val="26"/>
        </w:rPr>
        <w:t>.</w:t>
      </w:r>
      <w:r w:rsidRPr="00DB3994">
        <w:rPr>
          <w:rFonts w:cs="B Nazanin"/>
          <w:sz w:val="26"/>
          <w:szCs w:val="26"/>
        </w:rPr>
        <w:t xml:space="preserve">, </w:t>
      </w:r>
      <w:r w:rsidR="00BA39A5" w:rsidRPr="00DB3994">
        <w:rPr>
          <w:rFonts w:cs="B Nazanin"/>
          <w:sz w:val="26"/>
          <w:szCs w:val="26"/>
        </w:rPr>
        <w:t>2019</w:t>
      </w:r>
      <w:r w:rsidRPr="00DB3994">
        <w:rPr>
          <w:rFonts w:cs="B Nazanin" w:hint="cs"/>
          <w:sz w:val="26"/>
          <w:szCs w:val="26"/>
          <w:rtl/>
        </w:rPr>
        <w:t>)</w:t>
      </w:r>
      <w:r w:rsidR="00480E96" w:rsidRPr="00DB3994">
        <w:rPr>
          <w:rFonts w:cs="B Nazanin" w:hint="cs"/>
          <w:sz w:val="26"/>
          <w:szCs w:val="26"/>
          <w:rtl/>
        </w:rPr>
        <w:t>.</w:t>
      </w:r>
      <w:r w:rsidRPr="00DB3994">
        <w:rPr>
          <w:rFonts w:cs="B Nazanin" w:hint="cs"/>
          <w:sz w:val="26"/>
          <w:szCs w:val="26"/>
          <w:rtl/>
        </w:rPr>
        <w:t xml:space="preserve"> </w:t>
      </w:r>
      <w:r w:rsidRPr="00DB3994">
        <w:rPr>
          <w:rFonts w:cs="B Nazanin"/>
          <w:sz w:val="26"/>
          <w:szCs w:val="26"/>
          <w:rtl/>
        </w:rPr>
        <w:t>بافت متراکم، خیابان‌های پیچ‌درپیچ و باریک، خانه‌های حیاط‌دار، مراکز خرید متمرکز، و ساختار اجتماعی محله‌محور، همگی تجلی کالبدی مفاهیمی چون حیا، پیوند اجتماعی و احترام به طبیعت بوده‌اند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Shamloo</w:t>
      </w:r>
      <w:proofErr w:type="spellEnd"/>
      <w:r w:rsidRPr="00DB3994">
        <w:rPr>
          <w:rFonts w:cs="B Nazanin"/>
          <w:sz w:val="26"/>
          <w:szCs w:val="26"/>
        </w:rPr>
        <w:t xml:space="preserve"> </w:t>
      </w:r>
      <w:r w:rsidRPr="00DB3994">
        <w:rPr>
          <w:rFonts w:asciiTheme="majorBidi" w:hAnsiTheme="majorBidi" w:cstheme="majorBidi"/>
        </w:rPr>
        <w:t>et</w:t>
      </w:r>
      <w:r w:rsidRPr="00DB3994">
        <w:rPr>
          <w:rFonts w:cs="B Nazanin"/>
          <w:sz w:val="26"/>
          <w:szCs w:val="26"/>
        </w:rPr>
        <w:t xml:space="preserve"> al</w:t>
      </w:r>
      <w:r w:rsidR="00480E96" w:rsidRPr="00DB3994">
        <w:rPr>
          <w:rFonts w:asciiTheme="majorBidi" w:hAnsiTheme="majorBidi" w:cstheme="majorBidi"/>
        </w:rPr>
        <w:t>.</w:t>
      </w:r>
      <w:r w:rsidRPr="00DB3994">
        <w:rPr>
          <w:rFonts w:asciiTheme="majorBidi" w:hAnsiTheme="majorBidi" w:cstheme="majorBidi"/>
        </w:rPr>
        <w:t>,</w:t>
      </w:r>
      <w:r w:rsidRPr="00DB3994">
        <w:rPr>
          <w:rFonts w:cs="B Nazanin"/>
          <w:sz w:val="26"/>
          <w:szCs w:val="26"/>
        </w:rPr>
        <w:t xml:space="preserve"> </w:t>
      </w:r>
      <w:r w:rsidRPr="00DB3994">
        <w:rPr>
          <w:rFonts w:asciiTheme="majorBidi" w:hAnsiTheme="majorBidi" w:cstheme="majorBidi"/>
        </w:rPr>
        <w:t>2024</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Arefian</w:t>
      </w:r>
      <w:proofErr w:type="spellEnd"/>
      <w:r w:rsidRPr="00DB3994">
        <w:rPr>
          <w:rFonts w:cs="B Nazanin"/>
          <w:sz w:val="26"/>
          <w:szCs w:val="26"/>
        </w:rPr>
        <w:t xml:space="preserve"> </w:t>
      </w:r>
      <w:r w:rsidRPr="00DB3994">
        <w:rPr>
          <w:rFonts w:asciiTheme="majorBidi" w:hAnsiTheme="majorBidi" w:cstheme="majorBidi"/>
        </w:rPr>
        <w:t>&amp;</w:t>
      </w:r>
      <w:r w:rsidRPr="00DB3994">
        <w:rPr>
          <w:rFonts w:cs="B Nazanin"/>
          <w:sz w:val="26"/>
          <w:szCs w:val="26"/>
        </w:rPr>
        <w:t xml:space="preserve"> </w:t>
      </w:r>
      <w:proofErr w:type="spellStart"/>
      <w:r w:rsidRPr="00DB3994">
        <w:rPr>
          <w:rFonts w:asciiTheme="majorBidi" w:hAnsiTheme="majorBidi" w:cstheme="majorBidi"/>
        </w:rPr>
        <w:t>Moeini</w:t>
      </w:r>
      <w:proofErr w:type="spellEnd"/>
      <w:r w:rsidRPr="00DB3994">
        <w:rPr>
          <w:rFonts w:cs="B Nazanin"/>
          <w:sz w:val="26"/>
          <w:szCs w:val="26"/>
        </w:rPr>
        <w:t xml:space="preserve">, </w:t>
      </w:r>
      <w:r w:rsidR="003C5052" w:rsidRPr="00DB3994">
        <w:rPr>
          <w:rFonts w:asciiTheme="majorBidi" w:hAnsiTheme="majorBidi" w:cstheme="majorBidi"/>
        </w:rPr>
        <w:t>2016</w:t>
      </w:r>
      <w:r w:rsidRPr="00DB3994">
        <w:rPr>
          <w:rFonts w:cs="B Nazanin" w:hint="cs"/>
          <w:sz w:val="26"/>
          <w:szCs w:val="26"/>
          <w:rtl/>
        </w:rPr>
        <w:t>)</w:t>
      </w:r>
      <w:r w:rsidR="00480E96" w:rsidRPr="00DB3994">
        <w:rPr>
          <w:rFonts w:cs="B Nazanin" w:hint="cs"/>
          <w:sz w:val="26"/>
          <w:szCs w:val="26"/>
          <w:rtl/>
        </w:rPr>
        <w:t>.</w:t>
      </w:r>
      <w:r w:rsidRPr="00DB3994">
        <w:rPr>
          <w:rFonts w:cs="B Nazanin" w:hint="cs"/>
          <w:sz w:val="26"/>
          <w:szCs w:val="26"/>
          <w:rtl/>
        </w:rPr>
        <w:t xml:space="preserve"> </w:t>
      </w:r>
      <w:r w:rsidRPr="00DB3994">
        <w:rPr>
          <w:rFonts w:cs="B Nazanin"/>
          <w:sz w:val="26"/>
          <w:szCs w:val="26"/>
          <w:rtl/>
        </w:rPr>
        <w:t xml:space="preserve">مفاهیمی نظیر «حریم»، «حِمی»، و «فنا» به مثابه ابزارهای تنظیم فضایی، از بهره‌برداری بی‌رویه از </w:t>
      </w:r>
      <w:r w:rsidRPr="00DB3994">
        <w:rPr>
          <w:rFonts w:cs="B Nazanin"/>
          <w:sz w:val="26"/>
          <w:szCs w:val="26"/>
          <w:rtl/>
        </w:rPr>
        <w:lastRenderedPageBreak/>
        <w:t>منابع جلوگیری کرده و حافظ تعادل بوم‌سازگان شهری بوده‌اند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Mashhadi</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2024</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Alrobaee</w:t>
      </w:r>
      <w:proofErr w:type="spellEnd"/>
      <w:r w:rsidRPr="00DB3994">
        <w:rPr>
          <w:rFonts w:cs="B Nazanin"/>
          <w:sz w:val="26"/>
          <w:szCs w:val="26"/>
        </w:rPr>
        <w:t xml:space="preserve">, </w:t>
      </w:r>
      <w:r w:rsidRPr="00DB3994">
        <w:rPr>
          <w:rFonts w:asciiTheme="majorBidi" w:hAnsiTheme="majorBidi" w:cstheme="majorBidi"/>
        </w:rPr>
        <w:t>2021</w:t>
      </w:r>
      <w:r w:rsidRPr="00DB3994">
        <w:rPr>
          <w:rFonts w:cs="B Nazanin" w:hint="cs"/>
          <w:sz w:val="26"/>
          <w:szCs w:val="26"/>
          <w:rtl/>
        </w:rPr>
        <w:t>)</w:t>
      </w:r>
      <w:r w:rsidR="00480E96" w:rsidRPr="00DB3994">
        <w:rPr>
          <w:rFonts w:cs="B Nazanin" w:hint="cs"/>
          <w:sz w:val="26"/>
          <w:szCs w:val="26"/>
          <w:rtl/>
        </w:rPr>
        <w:t>.</w:t>
      </w:r>
      <w:r w:rsidRPr="00DB3994">
        <w:rPr>
          <w:rFonts w:cs="B Nazanin" w:hint="cs"/>
          <w:sz w:val="26"/>
          <w:szCs w:val="26"/>
          <w:rtl/>
        </w:rPr>
        <w:t xml:space="preserve"> </w:t>
      </w:r>
      <w:r w:rsidRPr="00DB3994">
        <w:rPr>
          <w:rFonts w:cs="B Nazanin"/>
          <w:sz w:val="26"/>
          <w:szCs w:val="26"/>
          <w:rtl/>
        </w:rPr>
        <w:t>مطالعات تجربی به روشنی نشان داده‌اند که شهرهای سنتی اسلامی، با بهره‌گیری از اصول شرعی و نهادهای بومی مانند وقف، موفق به تحقق اهدافی چون عدالت فضایی، پایداری اجتماعی و سازگاری اقلیمی شده‌اند</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Fitryansyah</w:t>
      </w:r>
      <w:proofErr w:type="spellEnd"/>
      <w:r w:rsidRPr="00DB3994">
        <w:rPr>
          <w:rFonts w:cs="B Nazanin"/>
          <w:sz w:val="26"/>
          <w:szCs w:val="26"/>
        </w:rPr>
        <w:t xml:space="preserve">, </w:t>
      </w:r>
      <w:r w:rsidRPr="00DB3994">
        <w:rPr>
          <w:rFonts w:asciiTheme="majorBidi" w:hAnsiTheme="majorBidi" w:cstheme="majorBidi"/>
        </w:rPr>
        <w:t>2024</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Molaei</w:t>
      </w:r>
      <w:proofErr w:type="spellEnd"/>
      <w:r w:rsidRPr="00DB3994">
        <w:rPr>
          <w:rFonts w:cs="B Nazanin"/>
          <w:sz w:val="26"/>
          <w:szCs w:val="26"/>
        </w:rPr>
        <w:t xml:space="preserve"> </w:t>
      </w:r>
      <w:r w:rsidRPr="00DB3994">
        <w:rPr>
          <w:rFonts w:asciiTheme="majorBidi" w:hAnsiTheme="majorBidi" w:cstheme="majorBidi"/>
        </w:rPr>
        <w:t>&amp;</w:t>
      </w:r>
      <w:r w:rsidRPr="00DB3994">
        <w:rPr>
          <w:rFonts w:cs="B Nazanin"/>
          <w:sz w:val="26"/>
          <w:szCs w:val="26"/>
        </w:rPr>
        <w:t xml:space="preserve"> </w:t>
      </w:r>
      <w:proofErr w:type="spellStart"/>
      <w:r w:rsidRPr="00DB3994">
        <w:rPr>
          <w:rFonts w:asciiTheme="majorBidi" w:hAnsiTheme="majorBidi" w:cstheme="majorBidi"/>
        </w:rPr>
        <w:t>Aysham</w:t>
      </w:r>
      <w:proofErr w:type="spellEnd"/>
      <w:r w:rsidRPr="00DB3994">
        <w:rPr>
          <w:rFonts w:cs="B Nazanin"/>
          <w:sz w:val="26"/>
          <w:szCs w:val="26"/>
        </w:rPr>
        <w:t xml:space="preserve">, </w:t>
      </w:r>
      <w:r w:rsidRPr="00DB3994">
        <w:rPr>
          <w:rFonts w:asciiTheme="majorBidi" w:hAnsiTheme="majorBidi" w:cstheme="majorBidi"/>
        </w:rPr>
        <w:t>2023</w:t>
      </w:r>
      <w:r w:rsidRPr="00DB3994">
        <w:rPr>
          <w:rFonts w:cs="B Nazanin" w:hint="cs"/>
          <w:sz w:val="26"/>
          <w:szCs w:val="26"/>
          <w:rtl/>
        </w:rPr>
        <w:t>)</w:t>
      </w:r>
      <w:r w:rsidR="00480E96" w:rsidRPr="00DB3994">
        <w:rPr>
          <w:rFonts w:cs="B Nazanin" w:hint="cs"/>
          <w:sz w:val="26"/>
          <w:szCs w:val="26"/>
          <w:rtl/>
        </w:rPr>
        <w:t>.</w:t>
      </w:r>
    </w:p>
    <w:p w14:paraId="2DAD53DD" w14:textId="77777777" w:rsidR="0020392E" w:rsidRPr="00DB3994" w:rsidRDefault="0020392E" w:rsidP="0024757D">
      <w:pPr>
        <w:bidi/>
        <w:spacing w:line="240" w:lineRule="auto"/>
        <w:jc w:val="both"/>
        <w:rPr>
          <w:rFonts w:cs="B Nazanin"/>
          <w:b/>
          <w:bCs/>
          <w:lang w:bidi="fa-IR"/>
        </w:rPr>
      </w:pPr>
      <w:r w:rsidRPr="00DB3994">
        <w:rPr>
          <w:rFonts w:cs="B Nazanin"/>
          <w:b/>
          <w:bCs/>
          <w:rtl/>
        </w:rPr>
        <w:t>برنامه‌ریزی زیست‌محیطی معاصر در ایران و جهان اسلام</w:t>
      </w:r>
    </w:p>
    <w:p w14:paraId="33A40405" w14:textId="79F0167A" w:rsidR="00763A73" w:rsidRPr="00DB3994" w:rsidRDefault="00763A73" w:rsidP="0024757D">
      <w:pPr>
        <w:bidi/>
        <w:spacing w:line="240" w:lineRule="auto"/>
        <w:jc w:val="both"/>
        <w:rPr>
          <w:rFonts w:cs="B Nazanin"/>
          <w:sz w:val="26"/>
          <w:szCs w:val="26"/>
        </w:rPr>
      </w:pPr>
      <w:r w:rsidRPr="00DB3994">
        <w:rPr>
          <w:rFonts w:cs="B Nazanin"/>
          <w:sz w:val="26"/>
          <w:szCs w:val="26"/>
          <w:rtl/>
        </w:rPr>
        <w:t xml:space="preserve">وندهای پرشتاب شهرنشینی در نیم‌قرن اخیر، غالباً به فاصله‌گرفتن از اصول پایدار </w:t>
      </w:r>
      <w:r w:rsidR="004D069B" w:rsidRPr="00DB3994">
        <w:rPr>
          <w:rFonts w:cs="B Nazanin"/>
          <w:sz w:val="26"/>
          <w:szCs w:val="26"/>
          <w:rtl/>
        </w:rPr>
        <w:t>برنامه‌ریزی شهری</w:t>
      </w:r>
      <w:r w:rsidRPr="00DB3994">
        <w:rPr>
          <w:rFonts w:cs="B Nazanin"/>
          <w:sz w:val="26"/>
          <w:szCs w:val="26"/>
          <w:rtl/>
        </w:rPr>
        <w:t xml:space="preserve"> سنتی در ایران و سایر کشورهای اسلامی منجر گشته است</w:t>
      </w:r>
      <w:r w:rsidRPr="00DB3994">
        <w:rPr>
          <w:rFonts w:cs="B Nazanin"/>
          <w:sz w:val="26"/>
          <w:szCs w:val="26"/>
        </w:rPr>
        <w:t xml:space="preserve"> </w:t>
      </w:r>
      <w:r w:rsidRPr="00DB3994">
        <w:rPr>
          <w:rFonts w:cs="B Nazanin" w:hint="cs"/>
          <w:sz w:val="26"/>
          <w:szCs w:val="26"/>
          <w:rtl/>
        </w:rPr>
        <w:t>(</w:t>
      </w:r>
      <w:r w:rsidRPr="00DB3994">
        <w:rPr>
          <w:rFonts w:asciiTheme="majorBidi" w:hAnsiTheme="majorBidi" w:cstheme="majorBidi"/>
        </w:rPr>
        <w:t>Karami</w:t>
      </w:r>
      <w:r w:rsidRPr="00DB3994">
        <w:rPr>
          <w:rFonts w:cs="B Nazanin"/>
          <w:sz w:val="26"/>
          <w:szCs w:val="26"/>
        </w:rPr>
        <w:t xml:space="preserve"> &amp; </w:t>
      </w:r>
      <w:r w:rsidRPr="00DB3994">
        <w:rPr>
          <w:rFonts w:asciiTheme="majorBidi" w:hAnsiTheme="majorBidi" w:cstheme="majorBidi"/>
        </w:rPr>
        <w:t>Darvish</w:t>
      </w:r>
      <w:r w:rsidRPr="00DB3994">
        <w:rPr>
          <w:rFonts w:cs="B Nazanin"/>
          <w:sz w:val="26"/>
          <w:szCs w:val="26"/>
        </w:rPr>
        <w:t xml:space="preserve">, </w:t>
      </w:r>
      <w:r w:rsidRPr="00DB3994">
        <w:rPr>
          <w:rFonts w:asciiTheme="majorBidi" w:hAnsiTheme="majorBidi" w:cstheme="majorBidi"/>
        </w:rPr>
        <w:t>2023</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Harzandi</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2022</w:t>
      </w:r>
      <w:r w:rsidRPr="00DB3994">
        <w:rPr>
          <w:rFonts w:cs="B Nazanin" w:hint="cs"/>
          <w:sz w:val="26"/>
          <w:szCs w:val="26"/>
          <w:rtl/>
        </w:rPr>
        <w:t>)</w:t>
      </w:r>
      <w:r w:rsidR="00480E96" w:rsidRPr="00DB3994">
        <w:rPr>
          <w:rFonts w:cs="B Nazanin" w:hint="cs"/>
          <w:sz w:val="26"/>
          <w:szCs w:val="26"/>
          <w:rtl/>
        </w:rPr>
        <w:t>.</w:t>
      </w:r>
      <w:r w:rsidR="00C80BEF" w:rsidRPr="00DB3994">
        <w:rPr>
          <w:rFonts w:cs="B Nazanin" w:hint="cs"/>
          <w:sz w:val="26"/>
          <w:szCs w:val="26"/>
          <w:rtl/>
        </w:rPr>
        <w:t xml:space="preserve"> </w:t>
      </w:r>
      <w:r w:rsidRPr="00DB3994">
        <w:rPr>
          <w:rFonts w:cs="B Nazanin"/>
          <w:sz w:val="26"/>
          <w:szCs w:val="26"/>
          <w:rtl/>
        </w:rPr>
        <w:t>نفوذ مدل‌های غربی همچون تفکیک‌کاربری، زیرساخت خودرومحور و چیدمان شبکه‌ای، چالش‌هایی نظیر گسست اجتماعی، مصرف بالای انرژی و ناسازگاری با اقلیم را به دنبال داشته است</w:t>
      </w:r>
      <w:r w:rsidRPr="00DB3994">
        <w:rPr>
          <w:rFonts w:cs="B Nazanin"/>
          <w:sz w:val="26"/>
          <w:szCs w:val="26"/>
        </w:rPr>
        <w:t xml:space="preserve"> </w:t>
      </w:r>
      <w:r w:rsidRPr="00DB3994">
        <w:rPr>
          <w:rFonts w:cs="B Nazanin" w:hint="cs"/>
          <w:sz w:val="26"/>
          <w:szCs w:val="26"/>
          <w:rtl/>
        </w:rPr>
        <w:t>(</w:t>
      </w:r>
      <w:proofErr w:type="spellStart"/>
      <w:r w:rsidRPr="00DB3994">
        <w:rPr>
          <w:rFonts w:asciiTheme="majorBidi" w:hAnsiTheme="majorBidi" w:cstheme="majorBidi"/>
        </w:rPr>
        <w:t>Khasraghi</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2024</w:t>
      </w:r>
      <w:r w:rsidRPr="00DB3994">
        <w:rPr>
          <w:rFonts w:asciiTheme="majorBidi" w:hAnsiTheme="majorBidi" w:cstheme="majorBidi"/>
          <w:rtl/>
        </w:rPr>
        <w:t>؛</w:t>
      </w:r>
      <w:r w:rsidRPr="00DB3994">
        <w:rPr>
          <w:rFonts w:asciiTheme="majorBidi" w:hAnsiTheme="majorBidi" w:cstheme="majorBidi"/>
        </w:rPr>
        <w:t xml:space="preserve"> </w:t>
      </w:r>
      <w:proofErr w:type="spellStart"/>
      <w:r w:rsidRPr="00DB3994">
        <w:rPr>
          <w:rFonts w:asciiTheme="majorBidi" w:hAnsiTheme="majorBidi" w:cstheme="majorBidi"/>
        </w:rPr>
        <w:t>Ghasemi</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xml:space="preserve">, </w:t>
      </w:r>
      <w:r w:rsidR="004C0D99" w:rsidRPr="00DB3994">
        <w:rPr>
          <w:rFonts w:asciiTheme="majorBidi" w:hAnsiTheme="majorBidi" w:cstheme="majorBidi"/>
        </w:rPr>
        <w:t>2019</w:t>
      </w:r>
      <w:r w:rsidRPr="00DB3994">
        <w:rPr>
          <w:rFonts w:cs="B Nazanin" w:hint="cs"/>
          <w:sz w:val="26"/>
          <w:szCs w:val="26"/>
          <w:rtl/>
        </w:rPr>
        <w:t>)</w:t>
      </w:r>
      <w:r w:rsidR="00480E96" w:rsidRPr="00DB3994">
        <w:rPr>
          <w:rFonts w:cs="B Nazanin" w:hint="cs"/>
          <w:sz w:val="26"/>
          <w:szCs w:val="26"/>
          <w:rtl/>
        </w:rPr>
        <w:t>.</w:t>
      </w:r>
      <w:r w:rsidR="006A730F" w:rsidRPr="00DB3994">
        <w:rPr>
          <w:rFonts w:cs="B Nazanin" w:hint="cs"/>
          <w:sz w:val="26"/>
          <w:szCs w:val="26"/>
          <w:rtl/>
        </w:rPr>
        <w:t xml:space="preserve"> </w:t>
      </w:r>
      <w:r w:rsidRPr="00DB3994">
        <w:rPr>
          <w:rFonts w:cs="B Nazanin"/>
          <w:sz w:val="26"/>
          <w:szCs w:val="26"/>
          <w:rtl/>
        </w:rPr>
        <w:t>واکنش به این وضعیت، گرایش فزاینده‌ای به بازاندیشی در اصول سنتی و تلاش برای ادغام آن‌ها با فناوری‌ها و سیاست‌های نوین را موجب شده است</w:t>
      </w:r>
      <w:r w:rsidRPr="00DB3994">
        <w:rPr>
          <w:rFonts w:cs="B Nazanin"/>
          <w:sz w:val="26"/>
          <w:szCs w:val="26"/>
        </w:rPr>
        <w:t xml:space="preserve"> </w:t>
      </w:r>
      <w:r w:rsidR="00C80BEF" w:rsidRPr="00DB3994">
        <w:rPr>
          <w:rFonts w:cs="B Nazanin" w:hint="cs"/>
          <w:sz w:val="26"/>
          <w:szCs w:val="26"/>
          <w:rtl/>
        </w:rPr>
        <w:t>(</w:t>
      </w:r>
      <w:proofErr w:type="spellStart"/>
      <w:r w:rsidRPr="00DB3994">
        <w:rPr>
          <w:rFonts w:asciiTheme="majorBidi" w:hAnsiTheme="majorBidi" w:cstheme="majorBidi"/>
        </w:rPr>
        <w:t>Mashayekhi</w:t>
      </w:r>
      <w:proofErr w:type="spellEnd"/>
      <w:r w:rsidRPr="00DB3994">
        <w:rPr>
          <w:rFonts w:cs="B Nazanin"/>
          <w:sz w:val="26"/>
          <w:szCs w:val="26"/>
        </w:rPr>
        <w:t xml:space="preserve">, </w:t>
      </w:r>
      <w:r w:rsidRPr="00DB3994">
        <w:rPr>
          <w:rFonts w:asciiTheme="majorBidi" w:hAnsiTheme="majorBidi" w:cstheme="majorBidi"/>
        </w:rPr>
        <w:t>2023</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Akbar</w:t>
      </w:r>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w:t>
      </w:r>
      <w:r w:rsidRPr="00DB3994">
        <w:rPr>
          <w:rFonts w:cs="B Nazanin"/>
          <w:sz w:val="26"/>
          <w:szCs w:val="26"/>
        </w:rPr>
        <w:t>4</w:t>
      </w:r>
      <w:r w:rsidR="00C80BEF" w:rsidRPr="00DB3994">
        <w:rPr>
          <w:rFonts w:cs="B Nazanin" w:hint="cs"/>
          <w:sz w:val="26"/>
          <w:szCs w:val="26"/>
          <w:rtl/>
        </w:rPr>
        <w:t>)</w:t>
      </w:r>
      <w:r w:rsidR="00480E96" w:rsidRPr="00DB3994">
        <w:rPr>
          <w:rFonts w:cs="B Nazanin" w:hint="cs"/>
          <w:sz w:val="26"/>
          <w:szCs w:val="26"/>
          <w:rtl/>
        </w:rPr>
        <w:t>.</w:t>
      </w:r>
      <w:r w:rsidR="00C80BEF" w:rsidRPr="00DB3994">
        <w:rPr>
          <w:rFonts w:cs="B Nazanin" w:hint="cs"/>
          <w:sz w:val="26"/>
          <w:szCs w:val="26"/>
          <w:rtl/>
        </w:rPr>
        <w:t xml:space="preserve"> </w:t>
      </w:r>
      <w:r w:rsidRPr="00DB3994">
        <w:rPr>
          <w:rFonts w:cs="B Nazanin"/>
          <w:sz w:val="26"/>
          <w:szCs w:val="26"/>
          <w:rtl/>
        </w:rPr>
        <w:t>این بازاندیشی نه به معنای بازگشت کامل به گذشته، بلکه به مفهوم تلفیق هوشمندانه‌ی عناصر بومی نظیر معماری درون‌گرا و سامانه‌های آبی سنتی (قنات‌ها) با استانداردهای زیست‌محیطی مدرن است</w:t>
      </w:r>
      <w:r w:rsidRPr="00DB3994">
        <w:rPr>
          <w:rFonts w:cs="B Nazanin"/>
          <w:sz w:val="26"/>
          <w:szCs w:val="26"/>
        </w:rPr>
        <w:t xml:space="preserve"> </w:t>
      </w:r>
      <w:r w:rsidR="00C80BEF" w:rsidRPr="00DB3994">
        <w:rPr>
          <w:rFonts w:cs="B Nazanin" w:hint="cs"/>
          <w:sz w:val="26"/>
          <w:szCs w:val="26"/>
          <w:rtl/>
        </w:rPr>
        <w:t>(</w:t>
      </w:r>
      <w:r w:rsidRPr="00DB3994">
        <w:rPr>
          <w:rFonts w:asciiTheme="majorBidi" w:hAnsiTheme="majorBidi" w:cstheme="majorBidi"/>
        </w:rPr>
        <w:t>Asim, 2025</w:t>
      </w:r>
      <w:r w:rsidRPr="00DB3994">
        <w:rPr>
          <w:rFonts w:asciiTheme="majorBidi" w:hAnsiTheme="majorBidi" w:cstheme="majorBidi"/>
          <w:rtl/>
        </w:rPr>
        <w:t>؛</w:t>
      </w:r>
      <w:r w:rsidRPr="00DB3994">
        <w:rPr>
          <w:rFonts w:asciiTheme="majorBidi" w:hAnsiTheme="majorBidi" w:cstheme="majorBidi"/>
        </w:rPr>
        <w:t xml:space="preserve"> </w:t>
      </w:r>
      <w:proofErr w:type="spellStart"/>
      <w:r w:rsidRPr="00DB3994">
        <w:rPr>
          <w:rFonts w:asciiTheme="majorBidi" w:hAnsiTheme="majorBidi" w:cstheme="majorBidi"/>
        </w:rPr>
        <w:t>Zare</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2023</w:t>
      </w:r>
      <w:r w:rsidR="00C80BEF" w:rsidRPr="00DB3994">
        <w:rPr>
          <w:rFonts w:cs="B Nazanin" w:hint="cs"/>
          <w:sz w:val="26"/>
          <w:szCs w:val="26"/>
          <w:rtl/>
        </w:rPr>
        <w:t>)</w:t>
      </w:r>
      <w:r w:rsidR="00480E96" w:rsidRPr="00DB3994">
        <w:rPr>
          <w:rFonts w:cs="B Nazanin" w:hint="cs"/>
          <w:sz w:val="26"/>
          <w:szCs w:val="26"/>
          <w:rtl/>
        </w:rPr>
        <w:t>.</w:t>
      </w:r>
      <w:r w:rsidR="006A730F" w:rsidRPr="00DB3994">
        <w:rPr>
          <w:rFonts w:cs="B Nazanin" w:hint="cs"/>
          <w:sz w:val="26"/>
          <w:szCs w:val="26"/>
          <w:rtl/>
        </w:rPr>
        <w:t xml:space="preserve"> </w:t>
      </w:r>
      <w:r w:rsidRPr="00DB3994">
        <w:rPr>
          <w:rFonts w:cs="B Nazanin"/>
          <w:sz w:val="26"/>
          <w:szCs w:val="26"/>
          <w:rtl/>
        </w:rPr>
        <w:t>در سطح کلان، مفاهیمی چون «حمایت» و «مصلحت» در آموزه‌های اسلامی، در گفتمان نوین توسعه پایدار به عنوان مبانی مشروعیت‌بخش لحاظ می‌گردند</w:t>
      </w:r>
      <w:r w:rsidRPr="00DB3994">
        <w:rPr>
          <w:rFonts w:cs="B Nazanin"/>
          <w:sz w:val="26"/>
          <w:szCs w:val="26"/>
        </w:rPr>
        <w:t xml:space="preserve"> </w:t>
      </w:r>
      <w:r w:rsidR="00C81E42" w:rsidRPr="00DB3994">
        <w:rPr>
          <w:rFonts w:cs="B Nazanin" w:hint="cs"/>
          <w:sz w:val="26"/>
          <w:szCs w:val="26"/>
          <w:rtl/>
        </w:rPr>
        <w:t>(</w:t>
      </w:r>
      <w:r w:rsidRPr="00DB3994">
        <w:rPr>
          <w:rFonts w:asciiTheme="majorBidi" w:hAnsiTheme="majorBidi" w:cstheme="majorBidi"/>
        </w:rPr>
        <w:t>Sharifi</w:t>
      </w:r>
      <w:r w:rsidRPr="00DB3994">
        <w:rPr>
          <w:rFonts w:cs="B Nazanin"/>
          <w:sz w:val="26"/>
          <w:szCs w:val="26"/>
        </w:rPr>
        <w:t xml:space="preserve"> </w:t>
      </w:r>
      <w:r w:rsidRPr="00DB3994">
        <w:rPr>
          <w:rFonts w:asciiTheme="majorBidi" w:hAnsiTheme="majorBidi" w:cstheme="majorBidi"/>
        </w:rPr>
        <w:t>&amp; Murayama,</w:t>
      </w:r>
      <w:r w:rsidRPr="00DB3994">
        <w:rPr>
          <w:rFonts w:cs="B Nazanin"/>
          <w:sz w:val="26"/>
          <w:szCs w:val="26"/>
        </w:rPr>
        <w:t xml:space="preserve"> 2024</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Hosseini</w:t>
      </w:r>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2022</w:t>
      </w:r>
      <w:r w:rsidR="00C81E42" w:rsidRPr="00DB3994">
        <w:rPr>
          <w:rFonts w:cs="B Nazanin" w:hint="cs"/>
          <w:sz w:val="26"/>
          <w:szCs w:val="26"/>
          <w:rtl/>
        </w:rPr>
        <w:t>)</w:t>
      </w:r>
      <w:r w:rsidR="00480E96" w:rsidRPr="00DB3994">
        <w:rPr>
          <w:rFonts w:cs="B Nazanin" w:hint="cs"/>
          <w:sz w:val="26"/>
          <w:szCs w:val="26"/>
          <w:rtl/>
        </w:rPr>
        <w:t>.</w:t>
      </w:r>
      <w:r w:rsidR="001679A9" w:rsidRPr="00DB3994">
        <w:rPr>
          <w:rFonts w:cs="B Nazanin" w:hint="cs"/>
          <w:sz w:val="26"/>
          <w:szCs w:val="26"/>
          <w:rtl/>
        </w:rPr>
        <w:t xml:space="preserve"> </w:t>
      </w:r>
      <w:r w:rsidRPr="00DB3994">
        <w:rPr>
          <w:rFonts w:cs="B Nazanin"/>
          <w:sz w:val="26"/>
          <w:szCs w:val="26"/>
          <w:rtl/>
        </w:rPr>
        <w:t>تلاش برای بازتعریف «شهر اسلامی تاب‌آور» در ادبیات جدید، نمونه‌ای از این همگرایی نظری است که مستلزم سازگاری شاخص‌های جهانی با مقتضیات فرهنگی و اقلیمی بومی است</w:t>
      </w:r>
      <w:r w:rsidRPr="00DB3994">
        <w:rPr>
          <w:rFonts w:cs="B Nazanin"/>
          <w:sz w:val="26"/>
          <w:szCs w:val="26"/>
        </w:rPr>
        <w:t xml:space="preserve"> </w:t>
      </w:r>
      <w:r w:rsidR="00C81E42" w:rsidRPr="00DB3994">
        <w:rPr>
          <w:rFonts w:cs="B Nazanin" w:hint="cs"/>
          <w:sz w:val="26"/>
          <w:szCs w:val="26"/>
          <w:rtl/>
        </w:rPr>
        <w:t>(</w:t>
      </w:r>
      <w:proofErr w:type="spellStart"/>
      <w:r w:rsidRPr="00DB3994">
        <w:rPr>
          <w:rFonts w:asciiTheme="majorBidi" w:hAnsiTheme="majorBidi" w:cstheme="majorBidi"/>
        </w:rPr>
        <w:t>Gharbaoui</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2023</w:t>
      </w:r>
      <w:r w:rsidRPr="00DB3994">
        <w:rPr>
          <w:rFonts w:cs="B Nazanin"/>
          <w:sz w:val="26"/>
          <w:szCs w:val="26"/>
          <w:rtl/>
        </w:rPr>
        <w:t>؛</w:t>
      </w:r>
      <w:r w:rsidRPr="00DB3994">
        <w:rPr>
          <w:rFonts w:cs="B Nazanin"/>
          <w:sz w:val="26"/>
          <w:szCs w:val="26"/>
        </w:rPr>
        <w:t xml:space="preserve"> </w:t>
      </w:r>
      <w:r w:rsidRPr="00DB3994">
        <w:rPr>
          <w:rFonts w:asciiTheme="majorBidi" w:hAnsiTheme="majorBidi" w:cstheme="majorBidi"/>
        </w:rPr>
        <w:t>Rostami &amp; Alizadeh, 2023</w:t>
      </w:r>
      <w:r w:rsidR="00C81E42" w:rsidRPr="00DB3994">
        <w:rPr>
          <w:rFonts w:cs="B Nazanin" w:hint="cs"/>
          <w:sz w:val="26"/>
          <w:szCs w:val="26"/>
          <w:rtl/>
        </w:rPr>
        <w:t>)</w:t>
      </w:r>
      <w:r w:rsidR="00480E96" w:rsidRPr="00DB3994">
        <w:rPr>
          <w:rFonts w:cs="B Nazanin" w:hint="cs"/>
          <w:sz w:val="26"/>
          <w:szCs w:val="26"/>
          <w:rtl/>
        </w:rPr>
        <w:t>.</w:t>
      </w:r>
    </w:p>
    <w:p w14:paraId="492216DB" w14:textId="299445C4" w:rsidR="0008699A" w:rsidRPr="00DB3994" w:rsidRDefault="00BE53A4" w:rsidP="0024757D">
      <w:pPr>
        <w:bidi/>
        <w:spacing w:line="240" w:lineRule="auto"/>
        <w:jc w:val="both"/>
        <w:rPr>
          <w:rFonts w:cs="B Nazanin"/>
          <w:sz w:val="26"/>
          <w:szCs w:val="26"/>
          <w:rtl/>
          <w:lang w:bidi="fa-IR"/>
        </w:rPr>
      </w:pPr>
      <w:r w:rsidRPr="00DB3994">
        <w:rPr>
          <w:rFonts w:cs="B Nazanin"/>
          <w:sz w:val="26"/>
          <w:szCs w:val="26"/>
          <w:rtl/>
        </w:rPr>
        <w:t>مرور ادبیات نظری، آشکار می‌سازد که گفتمان پایداری شهری دو حوزه‌ی مکمل اما متمایز را در بر می‌گیرد</w:t>
      </w:r>
      <w:r w:rsidR="00F07D20" w:rsidRPr="00DB3994">
        <w:rPr>
          <w:rFonts w:cs="B Nazanin"/>
          <w:sz w:val="26"/>
          <w:szCs w:val="26"/>
          <w:rtl/>
        </w:rPr>
        <w:t>:</w:t>
      </w:r>
      <w:r w:rsidRPr="00DB3994">
        <w:rPr>
          <w:rFonts w:cs="B Nazanin"/>
          <w:sz w:val="26"/>
          <w:szCs w:val="26"/>
          <w:rtl/>
        </w:rPr>
        <w:t xml:space="preserve"> از سویی، چارچوب‌های کلان جهانی که اصول، ابزارها و راهبردهای توسعه‌ی پایدار را عرضه می‌دارند؛ و از سوی دیگر، الگوهای بومی اسلامی و ایرانی که مبتنی بر سنت‌ها، ارزش‌ها و واقعیت‌های محلی، تجربه‌ای تاریخی از زیست پایدار را ارائه نموده‌اند</w:t>
      </w:r>
      <w:r w:rsidR="00480E96" w:rsidRPr="00DB3994">
        <w:rPr>
          <w:rFonts w:cs="B Nazanin"/>
          <w:sz w:val="26"/>
          <w:szCs w:val="26"/>
          <w:rtl/>
        </w:rPr>
        <w:t>.</w:t>
      </w:r>
      <w:r w:rsidRPr="00DB3994">
        <w:rPr>
          <w:rFonts w:cs="B Nazanin"/>
          <w:sz w:val="26"/>
          <w:szCs w:val="26"/>
          <w:rtl/>
        </w:rPr>
        <w:t xml:space="preserve"> چالش اصلی، در همگرایی نظام‌مند این دو حوزه نهفته است</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بر این اساس، پژوهش حاضر در پی توسعه‌ی یک الگوی نظری چندلایه است که بتواند عناصر کلیدی این دو حوزه را به شکلی منسجم در یکدیگر ادغام کند</w:t>
      </w:r>
      <w:r w:rsidR="00480E96" w:rsidRPr="00DB3994">
        <w:rPr>
          <w:rFonts w:cs="B Nazanin"/>
          <w:sz w:val="26"/>
          <w:szCs w:val="26"/>
          <w:rtl/>
        </w:rPr>
        <w:t>.</w:t>
      </w:r>
      <w:r w:rsidRPr="00DB3994">
        <w:rPr>
          <w:rFonts w:cs="B Nazanin"/>
          <w:sz w:val="26"/>
          <w:szCs w:val="26"/>
          <w:rtl/>
        </w:rPr>
        <w:t xml:space="preserve"> چنین مدلی باید ابعاد گوناگون را پوشش دهد</w:t>
      </w:r>
      <w:r w:rsidR="00F07D20" w:rsidRPr="00DB3994">
        <w:rPr>
          <w:rFonts w:cs="B Nazanin"/>
          <w:sz w:val="26"/>
          <w:szCs w:val="26"/>
          <w:rtl/>
        </w:rPr>
        <w:t>:</w:t>
      </w:r>
      <w:r w:rsidRPr="00DB3994">
        <w:rPr>
          <w:rFonts w:cs="B Nazanin"/>
          <w:sz w:val="26"/>
          <w:szCs w:val="26"/>
          <w:rtl/>
        </w:rPr>
        <w:t xml:space="preserve"> از لایه‌ی زیست‌محیطی (پیوند زیرساخت سبز با فناوری‌های بومی اقلیمی)، تا لایه‌ی اجتماعی (ترکیب تاب‌آوری اجتماعی با همبستگی محله‌ای سنتی)، و لایه‌ی نهادی </w:t>
      </w:r>
      <w:r w:rsidRPr="00DB3994">
        <w:rPr>
          <w:rFonts w:cs="B Nazanin" w:hint="cs"/>
          <w:sz w:val="26"/>
          <w:szCs w:val="26"/>
          <w:rtl/>
          <w:lang w:bidi="fa-IR"/>
        </w:rPr>
        <w:t>(</w:t>
      </w:r>
      <w:r w:rsidRPr="00DB3994">
        <w:rPr>
          <w:rFonts w:cs="B Nazanin"/>
          <w:sz w:val="26"/>
          <w:szCs w:val="26"/>
          <w:rtl/>
        </w:rPr>
        <w:t>ادغام ابزارهای حکمرانی نوین با نهادهای فقهی نظیر وقف یا اخلاق کاربری زمین</w:t>
      </w:r>
      <w:r w:rsidRPr="00DB3994">
        <w:rPr>
          <w:rFonts w:cs="B Nazanin" w:hint="cs"/>
          <w:sz w:val="26"/>
          <w:szCs w:val="26"/>
          <w:rtl/>
          <w:lang w:bidi="fa-IR"/>
        </w:rPr>
        <w:t>)</w:t>
      </w:r>
      <w:r w:rsidR="00480E96" w:rsidRPr="00DB3994">
        <w:rPr>
          <w:rFonts w:cs="B Nazanin" w:hint="cs"/>
          <w:sz w:val="26"/>
          <w:szCs w:val="26"/>
          <w:rtl/>
          <w:lang w:bidi="fa-IR"/>
        </w:rPr>
        <w:t>.</w:t>
      </w:r>
      <w:r w:rsidR="00D26CCD" w:rsidRPr="00DB3994">
        <w:rPr>
          <w:rFonts w:cs="B Nazanin" w:hint="cs"/>
          <w:sz w:val="26"/>
          <w:szCs w:val="26"/>
          <w:rtl/>
          <w:lang w:bidi="fa-IR"/>
        </w:rPr>
        <w:t xml:space="preserve"> </w:t>
      </w:r>
      <w:r w:rsidRPr="00DB3994">
        <w:rPr>
          <w:rFonts w:cs="B Nazanin"/>
          <w:sz w:val="26"/>
          <w:szCs w:val="26"/>
          <w:rtl/>
        </w:rPr>
        <w:t>این مدل، نه تنها پاسخی نظری به چالش‌های پایداری در شهرهای اسلامی ارائه می‌دهد، بلکه بستری مفهومی برای طراحی سیاست‌ها و مطالعه‌ی نمونه‌های موردی فراهم می‌سازد</w:t>
      </w:r>
      <w:r w:rsidR="00480E96" w:rsidRPr="00DB3994">
        <w:rPr>
          <w:rFonts w:cs="B Nazanin"/>
          <w:sz w:val="26"/>
          <w:szCs w:val="26"/>
          <w:rtl/>
        </w:rPr>
        <w:t>.</w:t>
      </w:r>
      <w:r w:rsidRPr="00DB3994">
        <w:rPr>
          <w:rFonts w:cs="B Nazanin"/>
          <w:sz w:val="26"/>
          <w:szCs w:val="26"/>
          <w:rtl/>
        </w:rPr>
        <w:t xml:space="preserve"> ادبیات تخصصی نیز به وضوح از این جهت‌گیری حمایت می‌کند</w:t>
      </w:r>
      <w:r w:rsidR="00F07D20" w:rsidRPr="00DB3994">
        <w:rPr>
          <w:rFonts w:cs="B Nazanin"/>
          <w:sz w:val="26"/>
          <w:szCs w:val="26"/>
          <w:rtl/>
        </w:rPr>
        <w:t>:</w:t>
      </w:r>
      <w:r w:rsidRPr="00DB3994">
        <w:rPr>
          <w:rFonts w:cs="B Nazanin"/>
          <w:sz w:val="26"/>
          <w:szCs w:val="26"/>
          <w:rtl/>
        </w:rPr>
        <w:t xml:space="preserve"> شهرهای سنتی ایران، به شکلی نهادینه، بسیاری از ابعاد پایداری را در خود داشته‌اند و با بازتفسیر و بازآفرینی مدبرانه، می‌توانند راهنمای توسعه‌ی پایدار نوین باشند</w:t>
      </w:r>
      <w:r w:rsidR="00480E96" w:rsidRPr="00DB3994">
        <w:rPr>
          <w:rFonts w:cs="B Nazanin"/>
          <w:sz w:val="26"/>
          <w:szCs w:val="26"/>
          <w:rtl/>
        </w:rPr>
        <w:t>.</w:t>
      </w:r>
      <w:r w:rsidRPr="00DB3994">
        <w:rPr>
          <w:rFonts w:cs="B Nazanin"/>
          <w:sz w:val="26"/>
          <w:szCs w:val="26"/>
          <w:rtl/>
        </w:rPr>
        <w:t xml:space="preserve"> مرحله‌ی آتی پژوهش، تدوین اجزای دقیق این چارچوب تلفیقی است، با هدف تحلیل ساختاری شهرها و تدوین راهبردهایی برای همگرایی خرد سنتی با الزامات معاصر در راستای آینده‌ای پایدار</w:t>
      </w:r>
      <w:r w:rsidR="00480E96" w:rsidRPr="00DB3994">
        <w:rPr>
          <w:rFonts w:cs="B Nazanin"/>
          <w:sz w:val="26"/>
          <w:szCs w:val="26"/>
          <w:rtl/>
          <w:lang w:bidi="fa-IR"/>
        </w:rPr>
        <w:t>.</w:t>
      </w:r>
    </w:p>
    <w:p w14:paraId="182B172B" w14:textId="6354ED3C" w:rsidR="00241B6A" w:rsidRPr="00DB3994" w:rsidRDefault="00241B6A" w:rsidP="00241B6A">
      <w:pPr>
        <w:pStyle w:val="NormalWeb"/>
        <w:jc w:val="center"/>
        <w:rPr>
          <w:rFonts w:cs="B Nazanin"/>
          <w:b/>
          <w:bCs/>
          <w:sz w:val="20"/>
          <w:szCs w:val="20"/>
          <w:rtl/>
        </w:rPr>
      </w:pPr>
      <w:r w:rsidRPr="00DB3994">
        <w:rPr>
          <w:rFonts w:cs="B Nazanin" w:hint="cs"/>
          <w:b/>
          <w:bCs/>
          <w:sz w:val="20"/>
          <w:szCs w:val="20"/>
          <w:rtl/>
        </w:rPr>
        <w:t xml:space="preserve">جدول 1. </w:t>
      </w:r>
      <w:r w:rsidR="000236F2" w:rsidRPr="00DB3994">
        <w:rPr>
          <w:rFonts w:cs="B Nazanin" w:hint="cs"/>
          <w:b/>
          <w:bCs/>
          <w:sz w:val="20"/>
          <w:szCs w:val="20"/>
          <w:rtl/>
        </w:rPr>
        <w:t xml:space="preserve">چارچوب </w:t>
      </w:r>
      <w:r w:rsidRPr="00DB3994">
        <w:rPr>
          <w:rFonts w:cs="B Nazanin"/>
          <w:b/>
          <w:bCs/>
          <w:sz w:val="20"/>
          <w:szCs w:val="20"/>
          <w:rtl/>
        </w:rPr>
        <w:t>مفهومی تلفیقی</w:t>
      </w:r>
    </w:p>
    <w:tbl>
      <w:tblPr>
        <w:tblStyle w:val="PlainTable5"/>
        <w:tblW w:w="11267" w:type="dxa"/>
        <w:jc w:val="center"/>
        <w:tblLook w:val="04A0" w:firstRow="1" w:lastRow="0" w:firstColumn="1" w:lastColumn="0" w:noHBand="0" w:noVBand="1"/>
      </w:tblPr>
      <w:tblGrid>
        <w:gridCol w:w="3600"/>
        <w:gridCol w:w="2700"/>
        <w:gridCol w:w="3330"/>
        <w:gridCol w:w="1637"/>
      </w:tblGrid>
      <w:tr w:rsidR="00241B6A" w:rsidRPr="00DB3994" w14:paraId="152BC8F8" w14:textId="77777777" w:rsidTr="000236F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0" w:type="dxa"/>
            <w:vAlign w:val="center"/>
          </w:tcPr>
          <w:p w14:paraId="54752D11" w14:textId="6E132225" w:rsidR="00241B6A" w:rsidRPr="00DB3994" w:rsidRDefault="00241B6A" w:rsidP="00241B6A">
            <w:pPr>
              <w:pStyle w:val="NormalWeb"/>
              <w:jc w:val="center"/>
              <w:rPr>
                <w:rFonts w:cs="B Nazanin"/>
                <w:b/>
                <w:bCs/>
                <w:sz w:val="20"/>
                <w:szCs w:val="20"/>
              </w:rPr>
            </w:pPr>
            <w:r w:rsidRPr="00DB3994">
              <w:rPr>
                <w:rFonts w:cs="B Nazanin"/>
                <w:sz w:val="20"/>
                <w:szCs w:val="20"/>
                <w:rtl/>
              </w:rPr>
              <w:lastRenderedPageBreak/>
              <w:t>پو</w:t>
            </w:r>
            <w:r w:rsidRPr="00DB3994">
              <w:rPr>
                <w:rFonts w:cs="B Nazanin" w:hint="cs"/>
                <w:sz w:val="20"/>
                <w:szCs w:val="20"/>
                <w:rtl/>
              </w:rPr>
              <w:t>ی</w:t>
            </w:r>
            <w:r w:rsidRPr="00DB3994">
              <w:rPr>
                <w:rFonts w:cs="B Nazanin" w:hint="eastAsia"/>
                <w:sz w:val="20"/>
                <w:szCs w:val="20"/>
                <w:rtl/>
              </w:rPr>
              <w:t>ش</w:t>
            </w:r>
            <w:r w:rsidRPr="00DB3994">
              <w:rPr>
                <w:rFonts w:cs="B Nazanin"/>
                <w:sz w:val="20"/>
                <w:szCs w:val="20"/>
                <w:rtl/>
              </w:rPr>
              <w:t xml:space="preserve"> همگرا</w:t>
            </w:r>
            <w:r w:rsidRPr="00DB3994">
              <w:rPr>
                <w:rFonts w:cs="B Nazanin" w:hint="cs"/>
                <w:sz w:val="20"/>
                <w:szCs w:val="20"/>
                <w:rtl/>
              </w:rPr>
              <w:t>یی</w:t>
            </w:r>
            <w:r w:rsidRPr="00DB3994">
              <w:rPr>
                <w:rFonts w:cs="B Nazanin"/>
                <w:sz w:val="20"/>
                <w:szCs w:val="20"/>
                <w:rtl/>
              </w:rPr>
              <w:t xml:space="preserve"> مفهوم</w:t>
            </w:r>
            <w:r w:rsidRPr="00DB3994">
              <w:rPr>
                <w:rFonts w:cs="B Nazanin" w:hint="cs"/>
                <w:sz w:val="20"/>
                <w:szCs w:val="20"/>
                <w:rtl/>
              </w:rPr>
              <w:t>ی</w:t>
            </w:r>
          </w:p>
        </w:tc>
        <w:tc>
          <w:tcPr>
            <w:tcW w:w="2700" w:type="dxa"/>
            <w:vAlign w:val="center"/>
          </w:tcPr>
          <w:p w14:paraId="2E4ED199" w14:textId="720C61B9" w:rsidR="00241B6A" w:rsidRPr="00DB3994" w:rsidRDefault="00241B6A" w:rsidP="00241B6A">
            <w:pPr>
              <w:pStyle w:val="NormalWeb"/>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sz w:val="20"/>
                <w:szCs w:val="20"/>
                <w:rtl/>
              </w:rPr>
              <w:t>رو</w:t>
            </w:r>
            <w:r w:rsidRPr="00DB3994">
              <w:rPr>
                <w:rFonts w:cs="B Nazanin" w:hint="cs"/>
                <w:sz w:val="20"/>
                <w:szCs w:val="20"/>
                <w:rtl/>
              </w:rPr>
              <w:t>ی</w:t>
            </w:r>
            <w:r w:rsidRPr="00DB3994">
              <w:rPr>
                <w:rFonts w:cs="B Nazanin" w:hint="eastAsia"/>
                <w:sz w:val="20"/>
                <w:szCs w:val="20"/>
                <w:rtl/>
              </w:rPr>
              <w:t>کردها</w:t>
            </w:r>
            <w:r w:rsidRPr="00DB3994">
              <w:rPr>
                <w:rFonts w:cs="B Nazanin" w:hint="cs"/>
                <w:sz w:val="20"/>
                <w:szCs w:val="20"/>
                <w:rtl/>
              </w:rPr>
              <w:t>ی</w:t>
            </w:r>
            <w:r w:rsidRPr="00DB3994">
              <w:rPr>
                <w:rFonts w:cs="B Nazanin"/>
                <w:sz w:val="20"/>
                <w:szCs w:val="20"/>
                <w:rtl/>
              </w:rPr>
              <w:t xml:space="preserve"> بوم</w:t>
            </w:r>
            <w:r w:rsidRPr="00DB3994">
              <w:rPr>
                <w:rFonts w:cs="B Nazanin" w:hint="cs"/>
                <w:sz w:val="20"/>
                <w:szCs w:val="20"/>
                <w:rtl/>
              </w:rPr>
              <w:t>ی</w:t>
            </w:r>
            <w:r w:rsidRPr="00DB3994">
              <w:rPr>
                <w:rFonts w:cs="B Nazanin"/>
                <w:sz w:val="20"/>
                <w:szCs w:val="20"/>
                <w:rtl/>
              </w:rPr>
              <w:t xml:space="preserve"> اسلام</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ای</w:t>
            </w:r>
            <w:r w:rsidRPr="00DB3994">
              <w:rPr>
                <w:rFonts w:cs="B Nazanin" w:hint="eastAsia"/>
                <w:sz w:val="20"/>
                <w:szCs w:val="20"/>
                <w:rtl/>
              </w:rPr>
              <w:t>ران</w:t>
            </w:r>
            <w:r w:rsidRPr="00DB3994">
              <w:rPr>
                <w:rFonts w:cs="B Nazanin" w:hint="cs"/>
                <w:sz w:val="20"/>
                <w:szCs w:val="20"/>
                <w:rtl/>
              </w:rPr>
              <w:t>ی</w:t>
            </w:r>
          </w:p>
        </w:tc>
        <w:tc>
          <w:tcPr>
            <w:tcW w:w="3330" w:type="dxa"/>
            <w:vAlign w:val="center"/>
          </w:tcPr>
          <w:p w14:paraId="20CBAE0E" w14:textId="04722BD1" w:rsidR="00241B6A" w:rsidRPr="00DB3994" w:rsidRDefault="00241B6A" w:rsidP="00241B6A">
            <w:pPr>
              <w:pStyle w:val="NormalWeb"/>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sz w:val="20"/>
                <w:szCs w:val="20"/>
                <w:rtl/>
              </w:rPr>
              <w:t>رو</w:t>
            </w:r>
            <w:r w:rsidRPr="00DB3994">
              <w:rPr>
                <w:rFonts w:cs="B Nazanin" w:hint="cs"/>
                <w:sz w:val="20"/>
                <w:szCs w:val="20"/>
                <w:rtl/>
              </w:rPr>
              <w:t>ی</w:t>
            </w:r>
            <w:r w:rsidRPr="00DB3994">
              <w:rPr>
                <w:rFonts w:cs="B Nazanin" w:hint="eastAsia"/>
                <w:sz w:val="20"/>
                <w:szCs w:val="20"/>
                <w:rtl/>
              </w:rPr>
              <w:t>کردها</w:t>
            </w:r>
            <w:r w:rsidRPr="00DB3994">
              <w:rPr>
                <w:rFonts w:cs="B Nazanin" w:hint="cs"/>
                <w:sz w:val="20"/>
                <w:szCs w:val="20"/>
                <w:rtl/>
              </w:rPr>
              <w:t>ی</w:t>
            </w:r>
            <w:r w:rsidRPr="00DB3994">
              <w:rPr>
                <w:rFonts w:cs="B Nazanin"/>
                <w:sz w:val="20"/>
                <w:szCs w:val="20"/>
                <w:rtl/>
              </w:rPr>
              <w:t xml:space="preserve"> نظر</w:t>
            </w:r>
            <w:r w:rsidRPr="00DB3994">
              <w:rPr>
                <w:rFonts w:cs="B Nazanin" w:hint="cs"/>
                <w:sz w:val="20"/>
                <w:szCs w:val="20"/>
                <w:rtl/>
              </w:rPr>
              <w:t>ی</w:t>
            </w:r>
            <w:r w:rsidRPr="00DB3994">
              <w:rPr>
                <w:rFonts w:cs="B Nazanin"/>
                <w:sz w:val="20"/>
                <w:szCs w:val="20"/>
                <w:rtl/>
              </w:rPr>
              <w:t xml:space="preserve"> جهان</w:t>
            </w:r>
            <w:r w:rsidRPr="00DB3994">
              <w:rPr>
                <w:rFonts w:cs="B Nazanin" w:hint="cs"/>
                <w:sz w:val="20"/>
                <w:szCs w:val="20"/>
                <w:rtl/>
              </w:rPr>
              <w:t>ی</w:t>
            </w:r>
          </w:p>
        </w:tc>
        <w:tc>
          <w:tcPr>
            <w:tcW w:w="1637" w:type="dxa"/>
            <w:vAlign w:val="center"/>
          </w:tcPr>
          <w:p w14:paraId="40E10FE6" w14:textId="19D583C0" w:rsidR="00241B6A" w:rsidRPr="00DB3994" w:rsidRDefault="00241B6A" w:rsidP="00241B6A">
            <w:pPr>
              <w:pStyle w:val="NormalWeb"/>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sz w:val="20"/>
                <w:szCs w:val="20"/>
                <w:rtl/>
              </w:rPr>
              <w:t>سطح تحل</w:t>
            </w:r>
            <w:r w:rsidRPr="00DB3994">
              <w:rPr>
                <w:rFonts w:cs="B Nazanin" w:hint="cs"/>
                <w:sz w:val="20"/>
                <w:szCs w:val="20"/>
                <w:rtl/>
              </w:rPr>
              <w:t>ی</w:t>
            </w:r>
            <w:r w:rsidRPr="00DB3994">
              <w:rPr>
                <w:rFonts w:cs="B Nazanin" w:hint="eastAsia"/>
                <w:sz w:val="20"/>
                <w:szCs w:val="20"/>
                <w:rtl/>
              </w:rPr>
              <w:t>ل</w:t>
            </w:r>
            <w:r w:rsidRPr="00DB3994">
              <w:rPr>
                <w:rFonts w:cs="B Nazanin" w:hint="cs"/>
                <w:sz w:val="20"/>
                <w:szCs w:val="20"/>
                <w:rtl/>
              </w:rPr>
              <w:t>ی</w:t>
            </w:r>
          </w:p>
        </w:tc>
      </w:tr>
      <w:tr w:rsidR="00241B6A" w:rsidRPr="00DB3994" w14:paraId="7D1EE3CC" w14:textId="77777777" w:rsidTr="000236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4BC98079" w14:textId="6F11E9C3" w:rsidR="00241B6A" w:rsidRPr="00DB3994" w:rsidRDefault="00241B6A" w:rsidP="00241B6A">
            <w:pPr>
              <w:pStyle w:val="NormalWeb"/>
              <w:jc w:val="center"/>
              <w:rPr>
                <w:rFonts w:cs="B Nazanin"/>
                <w:b/>
                <w:bCs/>
                <w:sz w:val="20"/>
                <w:szCs w:val="20"/>
              </w:rPr>
            </w:pPr>
            <w:r w:rsidRPr="00DB3994">
              <w:rPr>
                <w:rFonts w:cs="B Nazanin" w:hint="eastAsia"/>
                <w:sz w:val="20"/>
                <w:szCs w:val="20"/>
                <w:rtl/>
              </w:rPr>
              <w:t>تلف</w:t>
            </w:r>
            <w:r w:rsidRPr="00DB3994">
              <w:rPr>
                <w:rFonts w:cs="B Nazanin" w:hint="cs"/>
                <w:sz w:val="20"/>
                <w:szCs w:val="20"/>
                <w:rtl/>
              </w:rPr>
              <w:t>ی</w:t>
            </w:r>
            <w:r w:rsidRPr="00DB3994">
              <w:rPr>
                <w:rFonts w:cs="B Nazanin" w:hint="eastAsia"/>
                <w:sz w:val="20"/>
                <w:szCs w:val="20"/>
                <w:rtl/>
              </w:rPr>
              <w:t>ق</w:t>
            </w:r>
            <w:r w:rsidRPr="00DB3994">
              <w:rPr>
                <w:rFonts w:cs="B Nazanin"/>
                <w:sz w:val="20"/>
                <w:szCs w:val="20"/>
                <w:rtl/>
              </w:rPr>
              <w:t xml:space="preserve"> طراح</w:t>
            </w:r>
            <w:r w:rsidRPr="00DB3994">
              <w:rPr>
                <w:rFonts w:cs="B Nazanin" w:hint="cs"/>
                <w:sz w:val="20"/>
                <w:szCs w:val="20"/>
                <w:rtl/>
              </w:rPr>
              <w:t>ی</w:t>
            </w:r>
            <w:r w:rsidRPr="00DB3994">
              <w:rPr>
                <w:rFonts w:cs="B Nazanin"/>
                <w:sz w:val="20"/>
                <w:szCs w:val="20"/>
                <w:rtl/>
              </w:rPr>
              <w:t xml:space="preserve"> حساس به بوم‌اقل</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با اخلاق فضا</w:t>
            </w:r>
            <w:r w:rsidRPr="00DB3994">
              <w:rPr>
                <w:rFonts w:cs="B Nazanin" w:hint="cs"/>
                <w:sz w:val="20"/>
                <w:szCs w:val="20"/>
                <w:rtl/>
              </w:rPr>
              <w:t>یی</w:t>
            </w:r>
            <w:r w:rsidRPr="00DB3994">
              <w:rPr>
                <w:rFonts w:cs="B Nazanin"/>
                <w:sz w:val="20"/>
                <w:szCs w:val="20"/>
                <w:rtl/>
              </w:rPr>
              <w:t xml:space="preserve"> اسلام</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بهره‌گ</w:t>
            </w:r>
            <w:r w:rsidRPr="00DB3994">
              <w:rPr>
                <w:rFonts w:cs="B Nazanin" w:hint="cs"/>
                <w:sz w:val="20"/>
                <w:szCs w:val="20"/>
                <w:rtl/>
              </w:rPr>
              <w:t>ی</w:t>
            </w:r>
            <w:r w:rsidRPr="00DB3994">
              <w:rPr>
                <w:rFonts w:cs="B Nazanin" w:hint="eastAsia"/>
                <w:sz w:val="20"/>
                <w:szCs w:val="20"/>
                <w:rtl/>
              </w:rPr>
              <w:t>ر</w:t>
            </w:r>
            <w:r w:rsidRPr="00DB3994">
              <w:rPr>
                <w:rFonts w:cs="B Nazanin" w:hint="cs"/>
                <w:sz w:val="20"/>
                <w:szCs w:val="20"/>
                <w:rtl/>
              </w:rPr>
              <w:t>ی</w:t>
            </w:r>
            <w:r w:rsidRPr="00DB3994">
              <w:rPr>
                <w:rFonts w:cs="B Nazanin"/>
                <w:sz w:val="20"/>
                <w:szCs w:val="20"/>
                <w:rtl/>
              </w:rPr>
              <w:t xml:space="preserve"> از ز</w:t>
            </w:r>
            <w:r w:rsidRPr="00DB3994">
              <w:rPr>
                <w:rFonts w:cs="B Nazanin" w:hint="cs"/>
                <w:sz w:val="20"/>
                <w:szCs w:val="20"/>
                <w:rtl/>
              </w:rPr>
              <w:t>ی</w:t>
            </w:r>
            <w:r w:rsidRPr="00DB3994">
              <w:rPr>
                <w:rFonts w:cs="B Nazanin" w:hint="eastAsia"/>
                <w:sz w:val="20"/>
                <w:szCs w:val="20"/>
                <w:rtl/>
              </w:rPr>
              <w:t>رساخت</w:t>
            </w:r>
            <w:r w:rsidRPr="00DB3994">
              <w:rPr>
                <w:rFonts w:cs="B Nazanin"/>
                <w:sz w:val="20"/>
                <w:szCs w:val="20"/>
                <w:rtl/>
              </w:rPr>
              <w:t xml:space="preserve"> سبز در قالب الگو</w:t>
            </w:r>
            <w:r w:rsidRPr="00DB3994">
              <w:rPr>
                <w:rFonts w:cs="B Nazanin" w:hint="cs"/>
                <w:sz w:val="20"/>
                <w:szCs w:val="20"/>
                <w:rtl/>
              </w:rPr>
              <w:t>یی</w:t>
            </w:r>
            <w:r w:rsidRPr="00DB3994">
              <w:rPr>
                <w:rFonts w:cs="B Nazanin"/>
                <w:sz w:val="20"/>
                <w:szCs w:val="20"/>
                <w:rtl/>
              </w:rPr>
              <w:t xml:space="preserve"> د</w:t>
            </w:r>
            <w:r w:rsidRPr="00DB3994">
              <w:rPr>
                <w:rFonts w:cs="B Nazanin" w:hint="cs"/>
                <w:sz w:val="20"/>
                <w:szCs w:val="20"/>
                <w:rtl/>
              </w:rPr>
              <w:t>ی</w:t>
            </w:r>
            <w:r w:rsidRPr="00DB3994">
              <w:rPr>
                <w:rFonts w:cs="B Nazanin" w:hint="eastAsia"/>
                <w:sz w:val="20"/>
                <w:szCs w:val="20"/>
                <w:rtl/>
              </w:rPr>
              <w:t>ن</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اکولوژی</w:t>
            </w:r>
            <w:r w:rsidRPr="00DB3994">
              <w:rPr>
                <w:rFonts w:cs="B Nazanin" w:hint="eastAsia"/>
                <w:sz w:val="20"/>
                <w:szCs w:val="20"/>
                <w:rtl/>
              </w:rPr>
              <w:t>ک</w:t>
            </w:r>
          </w:p>
        </w:tc>
        <w:tc>
          <w:tcPr>
            <w:tcW w:w="2700" w:type="dxa"/>
            <w:vAlign w:val="center"/>
          </w:tcPr>
          <w:p w14:paraId="0C528C82" w14:textId="600DF43C"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معمار</w:t>
            </w:r>
            <w:r w:rsidRPr="00DB3994">
              <w:rPr>
                <w:rFonts w:cs="B Nazanin" w:hint="cs"/>
                <w:sz w:val="20"/>
                <w:szCs w:val="20"/>
                <w:rtl/>
              </w:rPr>
              <w:t>ی</w:t>
            </w:r>
            <w:r w:rsidRPr="00DB3994">
              <w:rPr>
                <w:rFonts w:cs="B Nazanin"/>
                <w:sz w:val="20"/>
                <w:szCs w:val="20"/>
                <w:rtl/>
              </w:rPr>
              <w:t xml:space="preserve"> درون‌گرا، سامانه‌ها</w:t>
            </w:r>
            <w:r w:rsidRPr="00DB3994">
              <w:rPr>
                <w:rFonts w:cs="B Nazanin" w:hint="cs"/>
                <w:sz w:val="20"/>
                <w:szCs w:val="20"/>
                <w:rtl/>
              </w:rPr>
              <w:t>ی</w:t>
            </w:r>
            <w:r w:rsidRPr="00DB3994">
              <w:rPr>
                <w:rFonts w:cs="B Nazanin"/>
                <w:sz w:val="20"/>
                <w:szCs w:val="20"/>
                <w:rtl/>
              </w:rPr>
              <w:t xml:space="preserve"> آب</w:t>
            </w:r>
            <w:r w:rsidRPr="00DB3994">
              <w:rPr>
                <w:rFonts w:cs="B Nazanin" w:hint="cs"/>
                <w:sz w:val="20"/>
                <w:szCs w:val="20"/>
                <w:rtl/>
              </w:rPr>
              <w:t>ی</w:t>
            </w:r>
            <w:r w:rsidRPr="00DB3994">
              <w:rPr>
                <w:rFonts w:cs="B Nazanin"/>
                <w:sz w:val="20"/>
                <w:szCs w:val="20"/>
                <w:rtl/>
              </w:rPr>
              <w:t xml:space="preserve"> سنت</w:t>
            </w:r>
            <w:r w:rsidRPr="00DB3994">
              <w:rPr>
                <w:rFonts w:cs="B Nazanin" w:hint="cs"/>
                <w:sz w:val="20"/>
                <w:szCs w:val="20"/>
                <w:rtl/>
              </w:rPr>
              <w:t>ی</w:t>
            </w:r>
            <w:r w:rsidRPr="00DB3994">
              <w:rPr>
                <w:rFonts w:cs="B Nazanin"/>
                <w:sz w:val="20"/>
                <w:szCs w:val="20"/>
                <w:rtl/>
              </w:rPr>
              <w:t xml:space="preserve"> (نظ</w:t>
            </w:r>
            <w:r w:rsidRPr="00DB3994">
              <w:rPr>
                <w:rFonts w:cs="B Nazanin" w:hint="cs"/>
                <w:sz w:val="20"/>
                <w:szCs w:val="20"/>
                <w:rtl/>
              </w:rPr>
              <w:t>ی</w:t>
            </w:r>
            <w:r w:rsidRPr="00DB3994">
              <w:rPr>
                <w:rFonts w:cs="B Nazanin" w:hint="eastAsia"/>
                <w:sz w:val="20"/>
                <w:szCs w:val="20"/>
                <w:rtl/>
              </w:rPr>
              <w:t>ر</w:t>
            </w:r>
            <w:r w:rsidRPr="00DB3994">
              <w:rPr>
                <w:rFonts w:cs="B Nazanin"/>
                <w:sz w:val="20"/>
                <w:szCs w:val="20"/>
                <w:rtl/>
              </w:rPr>
              <w:t xml:space="preserve"> قنات)، مفاه</w:t>
            </w:r>
            <w:r w:rsidRPr="00DB3994">
              <w:rPr>
                <w:rFonts w:cs="B Nazanin" w:hint="cs"/>
                <w:sz w:val="20"/>
                <w:szCs w:val="20"/>
                <w:rtl/>
              </w:rPr>
              <w:t>ی</w:t>
            </w:r>
            <w:r w:rsidRPr="00DB3994">
              <w:rPr>
                <w:rFonts w:cs="B Nazanin" w:hint="eastAsia"/>
                <w:sz w:val="20"/>
                <w:szCs w:val="20"/>
                <w:rtl/>
              </w:rPr>
              <w:t>م</w:t>
            </w:r>
            <w:r w:rsidRPr="00DB3994">
              <w:rPr>
                <w:rFonts w:cs="B Nazanin" w:hint="cs"/>
                <w:sz w:val="20"/>
                <w:szCs w:val="20"/>
                <w:rtl/>
              </w:rPr>
              <w:t>ی</w:t>
            </w:r>
            <w:r w:rsidRPr="00DB3994">
              <w:rPr>
                <w:rFonts w:cs="B Nazanin"/>
                <w:sz w:val="20"/>
                <w:szCs w:val="20"/>
                <w:rtl/>
              </w:rPr>
              <w:t xml:space="preserve"> چون حر</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حم</w:t>
            </w:r>
            <w:r w:rsidRPr="00DB3994">
              <w:rPr>
                <w:rFonts w:cs="B Nazanin" w:hint="cs"/>
                <w:sz w:val="20"/>
                <w:szCs w:val="20"/>
                <w:rtl/>
              </w:rPr>
              <w:t>ی</w:t>
            </w:r>
            <w:r w:rsidRPr="00DB3994">
              <w:rPr>
                <w:rFonts w:cs="B Nazanin"/>
                <w:sz w:val="20"/>
                <w:szCs w:val="20"/>
                <w:rtl/>
              </w:rPr>
              <w:t xml:space="preserve"> و فنا به‌مثابه ابزارها</w:t>
            </w:r>
            <w:r w:rsidRPr="00DB3994">
              <w:rPr>
                <w:rFonts w:cs="B Nazanin" w:hint="cs"/>
                <w:sz w:val="20"/>
                <w:szCs w:val="20"/>
                <w:rtl/>
              </w:rPr>
              <w:t>ی</w:t>
            </w:r>
            <w:r w:rsidRPr="00DB3994">
              <w:rPr>
                <w:rFonts w:cs="B Nazanin"/>
                <w:sz w:val="20"/>
                <w:szCs w:val="20"/>
                <w:rtl/>
              </w:rPr>
              <w:t xml:space="preserve"> فضا</w:t>
            </w:r>
            <w:r w:rsidRPr="00DB3994">
              <w:rPr>
                <w:rFonts w:cs="B Nazanin" w:hint="cs"/>
                <w:sz w:val="20"/>
                <w:szCs w:val="20"/>
                <w:rtl/>
              </w:rPr>
              <w:t>یی</w:t>
            </w:r>
            <w:r w:rsidRPr="00DB3994">
              <w:rPr>
                <w:rFonts w:cs="B Nazanin"/>
                <w:sz w:val="20"/>
                <w:szCs w:val="20"/>
                <w:rtl/>
              </w:rPr>
              <w:t xml:space="preserve"> شرع</w:t>
            </w:r>
            <w:r w:rsidRPr="00DB3994">
              <w:rPr>
                <w:rFonts w:cs="B Nazanin" w:hint="cs"/>
                <w:sz w:val="20"/>
                <w:szCs w:val="20"/>
                <w:rtl/>
              </w:rPr>
              <w:t>ی</w:t>
            </w:r>
          </w:p>
        </w:tc>
        <w:tc>
          <w:tcPr>
            <w:tcW w:w="3330" w:type="dxa"/>
            <w:vAlign w:val="center"/>
          </w:tcPr>
          <w:p w14:paraId="55E515F1" w14:textId="2B07A2C1"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شهرگرا</w:t>
            </w:r>
            <w:r w:rsidRPr="00DB3994">
              <w:rPr>
                <w:rFonts w:cs="B Nazanin" w:hint="cs"/>
                <w:sz w:val="20"/>
                <w:szCs w:val="20"/>
                <w:rtl/>
              </w:rPr>
              <w:t>یی</w:t>
            </w:r>
            <w:r w:rsidRPr="00DB3994">
              <w:rPr>
                <w:rFonts w:cs="B Nazanin"/>
                <w:sz w:val="20"/>
                <w:szCs w:val="20"/>
                <w:rtl/>
              </w:rPr>
              <w:t xml:space="preserve"> بوم‌گرا با تأک</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بر کاهش آس</w:t>
            </w:r>
            <w:r w:rsidRPr="00DB3994">
              <w:rPr>
                <w:rFonts w:cs="B Nazanin" w:hint="cs"/>
                <w:sz w:val="20"/>
                <w:szCs w:val="20"/>
                <w:rtl/>
              </w:rPr>
              <w:t>ی</w:t>
            </w:r>
            <w:r w:rsidRPr="00DB3994">
              <w:rPr>
                <w:rFonts w:cs="B Nazanin" w:hint="eastAsia"/>
                <w:sz w:val="20"/>
                <w:szCs w:val="20"/>
                <w:rtl/>
              </w:rPr>
              <w:t>ب‌ها</w:t>
            </w:r>
            <w:r w:rsidRPr="00DB3994">
              <w:rPr>
                <w:rFonts w:cs="B Nazanin" w:hint="cs"/>
                <w:sz w:val="20"/>
                <w:szCs w:val="20"/>
                <w:rtl/>
              </w:rPr>
              <w:t>ی</w:t>
            </w:r>
            <w:r w:rsidRPr="00DB3994">
              <w:rPr>
                <w:rFonts w:cs="B Nazanin"/>
                <w:sz w:val="20"/>
                <w:szCs w:val="20"/>
                <w:rtl/>
              </w:rPr>
              <w:t xml:space="preserve"> ز</w:t>
            </w:r>
            <w:r w:rsidRPr="00DB3994">
              <w:rPr>
                <w:rFonts w:cs="B Nazanin" w:hint="cs"/>
                <w:sz w:val="20"/>
                <w:szCs w:val="20"/>
                <w:rtl/>
              </w:rPr>
              <w:t>ی</w:t>
            </w:r>
            <w:r w:rsidRPr="00DB3994">
              <w:rPr>
                <w:rFonts w:cs="B Nazanin" w:hint="eastAsia"/>
                <w:sz w:val="20"/>
                <w:szCs w:val="20"/>
                <w:rtl/>
              </w:rPr>
              <w:t>ست‌مح</w:t>
            </w:r>
            <w:r w:rsidRPr="00DB3994">
              <w:rPr>
                <w:rFonts w:cs="B Nazanin" w:hint="cs"/>
                <w:sz w:val="20"/>
                <w:szCs w:val="20"/>
                <w:rtl/>
              </w:rPr>
              <w:t>ی</w:t>
            </w:r>
            <w:r w:rsidRPr="00DB3994">
              <w:rPr>
                <w:rFonts w:cs="B Nazanin" w:hint="eastAsia"/>
                <w:sz w:val="20"/>
                <w:szCs w:val="20"/>
                <w:rtl/>
              </w:rPr>
              <w:t>ط</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اح</w:t>
            </w:r>
            <w:r w:rsidRPr="00DB3994">
              <w:rPr>
                <w:rFonts w:cs="B Nazanin" w:hint="cs"/>
                <w:sz w:val="20"/>
                <w:szCs w:val="20"/>
                <w:rtl/>
              </w:rPr>
              <w:t>ی</w:t>
            </w:r>
            <w:r w:rsidRPr="00DB3994">
              <w:rPr>
                <w:rFonts w:cs="B Nazanin" w:hint="eastAsia"/>
                <w:sz w:val="20"/>
                <w:szCs w:val="20"/>
                <w:rtl/>
              </w:rPr>
              <w:t>ا</w:t>
            </w:r>
            <w:r w:rsidRPr="00DB3994">
              <w:rPr>
                <w:rFonts w:cs="B Nazanin" w:hint="cs"/>
                <w:sz w:val="20"/>
                <w:szCs w:val="20"/>
                <w:rtl/>
              </w:rPr>
              <w:t>ی</w:t>
            </w:r>
            <w:r w:rsidRPr="00DB3994">
              <w:rPr>
                <w:rFonts w:cs="B Nazanin"/>
                <w:sz w:val="20"/>
                <w:szCs w:val="20"/>
                <w:rtl/>
              </w:rPr>
              <w:t xml:space="preserve"> خدمات بوم‌سازگان، و طراح</w:t>
            </w:r>
            <w:r w:rsidRPr="00DB3994">
              <w:rPr>
                <w:rFonts w:cs="B Nazanin" w:hint="cs"/>
                <w:sz w:val="20"/>
                <w:szCs w:val="20"/>
                <w:rtl/>
              </w:rPr>
              <w:t>ی</w:t>
            </w:r>
            <w:r w:rsidRPr="00DB3994">
              <w:rPr>
                <w:rFonts w:cs="B Nazanin"/>
                <w:sz w:val="20"/>
                <w:szCs w:val="20"/>
                <w:rtl/>
              </w:rPr>
              <w:t xml:space="preserve"> هم‌راستا با منطق طب</w:t>
            </w:r>
            <w:r w:rsidRPr="00DB3994">
              <w:rPr>
                <w:rFonts w:cs="B Nazanin" w:hint="cs"/>
                <w:sz w:val="20"/>
                <w:szCs w:val="20"/>
                <w:rtl/>
              </w:rPr>
              <w:t>ی</w:t>
            </w:r>
            <w:r w:rsidRPr="00DB3994">
              <w:rPr>
                <w:rFonts w:cs="B Nazanin" w:hint="eastAsia"/>
                <w:sz w:val="20"/>
                <w:szCs w:val="20"/>
                <w:rtl/>
              </w:rPr>
              <w:t>عت</w:t>
            </w:r>
          </w:p>
        </w:tc>
        <w:tc>
          <w:tcPr>
            <w:tcW w:w="1637" w:type="dxa"/>
            <w:vAlign w:val="center"/>
          </w:tcPr>
          <w:p w14:paraId="508799AA" w14:textId="2F2C1EEA"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ز</w:t>
            </w:r>
            <w:r w:rsidRPr="00DB3994">
              <w:rPr>
                <w:rFonts w:cs="B Nazanin" w:hint="cs"/>
                <w:sz w:val="20"/>
                <w:szCs w:val="20"/>
                <w:rtl/>
              </w:rPr>
              <w:t>ی</w:t>
            </w:r>
            <w:r w:rsidRPr="00DB3994">
              <w:rPr>
                <w:rFonts w:cs="B Nazanin" w:hint="eastAsia"/>
                <w:sz w:val="20"/>
                <w:szCs w:val="20"/>
                <w:rtl/>
              </w:rPr>
              <w:t>ست‌مح</w:t>
            </w:r>
            <w:r w:rsidRPr="00DB3994">
              <w:rPr>
                <w:rFonts w:cs="B Nazanin" w:hint="cs"/>
                <w:sz w:val="20"/>
                <w:szCs w:val="20"/>
                <w:rtl/>
              </w:rPr>
              <w:t>ی</w:t>
            </w:r>
            <w:r w:rsidRPr="00DB3994">
              <w:rPr>
                <w:rFonts w:cs="B Nazanin" w:hint="eastAsia"/>
                <w:sz w:val="20"/>
                <w:szCs w:val="20"/>
                <w:rtl/>
              </w:rPr>
              <w:t>ط</w:t>
            </w:r>
            <w:r w:rsidRPr="00DB3994">
              <w:rPr>
                <w:rFonts w:cs="B Nazanin" w:hint="cs"/>
                <w:sz w:val="20"/>
                <w:szCs w:val="20"/>
                <w:rtl/>
              </w:rPr>
              <w:t>ی</w:t>
            </w:r>
          </w:p>
        </w:tc>
      </w:tr>
      <w:tr w:rsidR="00241B6A" w:rsidRPr="00DB3994" w14:paraId="43CF8D1E" w14:textId="77777777" w:rsidTr="000236F2">
        <w:trPr>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25160F88" w14:textId="1D41D5A7" w:rsidR="00241B6A" w:rsidRPr="00DB3994" w:rsidRDefault="00241B6A" w:rsidP="00241B6A">
            <w:pPr>
              <w:pStyle w:val="NormalWeb"/>
              <w:jc w:val="center"/>
              <w:rPr>
                <w:rFonts w:cs="B Nazanin"/>
                <w:b/>
                <w:bCs/>
                <w:sz w:val="20"/>
                <w:szCs w:val="20"/>
              </w:rPr>
            </w:pPr>
            <w:r w:rsidRPr="00DB3994">
              <w:rPr>
                <w:rFonts w:cs="B Nazanin" w:hint="eastAsia"/>
                <w:sz w:val="20"/>
                <w:szCs w:val="20"/>
                <w:rtl/>
              </w:rPr>
              <w:t>ترک</w:t>
            </w:r>
            <w:r w:rsidRPr="00DB3994">
              <w:rPr>
                <w:rFonts w:cs="B Nazanin" w:hint="cs"/>
                <w:sz w:val="20"/>
                <w:szCs w:val="20"/>
                <w:rtl/>
              </w:rPr>
              <w:t>ی</w:t>
            </w:r>
            <w:r w:rsidRPr="00DB3994">
              <w:rPr>
                <w:rFonts w:cs="B Nazanin" w:hint="eastAsia"/>
                <w:sz w:val="20"/>
                <w:szCs w:val="20"/>
                <w:rtl/>
              </w:rPr>
              <w:t>ب</w:t>
            </w:r>
            <w:r w:rsidRPr="00DB3994">
              <w:rPr>
                <w:rFonts w:cs="B Nazanin"/>
                <w:sz w:val="20"/>
                <w:szCs w:val="20"/>
                <w:rtl/>
              </w:rPr>
              <w:t xml:space="preserve"> تاب‌آور</w:t>
            </w:r>
            <w:r w:rsidRPr="00DB3994">
              <w:rPr>
                <w:rFonts w:cs="B Nazanin" w:hint="cs"/>
                <w:sz w:val="20"/>
                <w:szCs w:val="20"/>
                <w:rtl/>
              </w:rPr>
              <w:t>ی</w:t>
            </w:r>
            <w:r w:rsidRPr="00DB3994">
              <w:rPr>
                <w:rFonts w:cs="B Nazanin"/>
                <w:sz w:val="20"/>
                <w:szCs w:val="20"/>
                <w:rtl/>
              </w:rPr>
              <w:t xml:space="preserve"> اجتماع</w:t>
            </w:r>
            <w:r w:rsidRPr="00DB3994">
              <w:rPr>
                <w:rFonts w:cs="B Nazanin" w:hint="cs"/>
                <w:sz w:val="20"/>
                <w:szCs w:val="20"/>
                <w:rtl/>
              </w:rPr>
              <w:t>ی</w:t>
            </w:r>
            <w:r w:rsidRPr="00DB3994">
              <w:rPr>
                <w:rFonts w:cs="B Nazanin"/>
                <w:sz w:val="20"/>
                <w:szCs w:val="20"/>
                <w:rtl/>
              </w:rPr>
              <w:t xml:space="preserve"> با نهادها</w:t>
            </w:r>
            <w:r w:rsidRPr="00DB3994">
              <w:rPr>
                <w:rFonts w:cs="B Nazanin" w:hint="cs"/>
                <w:sz w:val="20"/>
                <w:szCs w:val="20"/>
                <w:rtl/>
              </w:rPr>
              <w:t>ی</w:t>
            </w:r>
            <w:r w:rsidRPr="00DB3994">
              <w:rPr>
                <w:rFonts w:cs="B Nazanin"/>
                <w:sz w:val="20"/>
                <w:szCs w:val="20"/>
                <w:rtl/>
              </w:rPr>
              <w:t xml:space="preserve"> همبستگ</w:t>
            </w:r>
            <w:r w:rsidRPr="00DB3994">
              <w:rPr>
                <w:rFonts w:cs="B Nazanin" w:hint="cs"/>
                <w:sz w:val="20"/>
                <w:szCs w:val="20"/>
                <w:rtl/>
              </w:rPr>
              <w:t>ی</w:t>
            </w:r>
            <w:r w:rsidRPr="00DB3994">
              <w:rPr>
                <w:rFonts w:cs="B Nazanin"/>
                <w:sz w:val="20"/>
                <w:szCs w:val="20"/>
                <w:rtl/>
              </w:rPr>
              <w:t xml:space="preserve"> د</w:t>
            </w:r>
            <w:r w:rsidRPr="00DB3994">
              <w:rPr>
                <w:rFonts w:cs="B Nazanin" w:hint="cs"/>
                <w:sz w:val="20"/>
                <w:szCs w:val="20"/>
                <w:rtl/>
              </w:rPr>
              <w:t>ی</w:t>
            </w:r>
            <w:r w:rsidRPr="00DB3994">
              <w:rPr>
                <w:rFonts w:cs="B Nazanin" w:hint="eastAsia"/>
                <w:sz w:val="20"/>
                <w:szCs w:val="20"/>
                <w:rtl/>
              </w:rPr>
              <w:t>ن</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تقو</w:t>
            </w:r>
            <w:r w:rsidRPr="00DB3994">
              <w:rPr>
                <w:rFonts w:cs="B Nazanin" w:hint="cs"/>
                <w:sz w:val="20"/>
                <w:szCs w:val="20"/>
                <w:rtl/>
              </w:rPr>
              <w:t>ی</w:t>
            </w:r>
            <w:r w:rsidRPr="00DB3994">
              <w:rPr>
                <w:rFonts w:cs="B Nazanin" w:hint="eastAsia"/>
                <w:sz w:val="20"/>
                <w:szCs w:val="20"/>
                <w:rtl/>
              </w:rPr>
              <w:t>ت</w:t>
            </w:r>
            <w:r w:rsidRPr="00DB3994">
              <w:rPr>
                <w:rFonts w:cs="B Nazanin"/>
                <w:sz w:val="20"/>
                <w:szCs w:val="20"/>
                <w:rtl/>
              </w:rPr>
              <w:t xml:space="preserve"> انسجام محل</w:t>
            </w:r>
            <w:r w:rsidRPr="00DB3994">
              <w:rPr>
                <w:rFonts w:cs="B Nazanin" w:hint="cs"/>
                <w:sz w:val="20"/>
                <w:szCs w:val="20"/>
                <w:rtl/>
              </w:rPr>
              <w:t>ی</w:t>
            </w:r>
            <w:r w:rsidRPr="00DB3994">
              <w:rPr>
                <w:rFonts w:cs="B Nazanin"/>
                <w:sz w:val="20"/>
                <w:szCs w:val="20"/>
                <w:rtl/>
              </w:rPr>
              <w:t xml:space="preserve"> با تک</w:t>
            </w:r>
            <w:r w:rsidRPr="00DB3994">
              <w:rPr>
                <w:rFonts w:cs="B Nazanin" w:hint="cs"/>
                <w:sz w:val="20"/>
                <w:szCs w:val="20"/>
                <w:rtl/>
              </w:rPr>
              <w:t>ی</w:t>
            </w:r>
            <w:r w:rsidRPr="00DB3994">
              <w:rPr>
                <w:rFonts w:cs="B Nazanin" w:hint="eastAsia"/>
                <w:sz w:val="20"/>
                <w:szCs w:val="20"/>
                <w:rtl/>
              </w:rPr>
              <w:t>ه</w:t>
            </w:r>
            <w:r w:rsidRPr="00DB3994">
              <w:rPr>
                <w:rFonts w:cs="B Nazanin"/>
                <w:sz w:val="20"/>
                <w:szCs w:val="20"/>
                <w:rtl/>
              </w:rPr>
              <w:t xml:space="preserve"> بر مفاه</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عدالت، کرامت و معنو</w:t>
            </w:r>
            <w:r w:rsidRPr="00DB3994">
              <w:rPr>
                <w:rFonts w:cs="B Nazanin" w:hint="cs"/>
                <w:sz w:val="20"/>
                <w:szCs w:val="20"/>
                <w:rtl/>
              </w:rPr>
              <w:t>ی</w:t>
            </w:r>
            <w:r w:rsidRPr="00DB3994">
              <w:rPr>
                <w:rFonts w:cs="B Nazanin" w:hint="eastAsia"/>
                <w:sz w:val="20"/>
                <w:szCs w:val="20"/>
                <w:rtl/>
              </w:rPr>
              <w:t>ت</w:t>
            </w:r>
          </w:p>
        </w:tc>
        <w:tc>
          <w:tcPr>
            <w:tcW w:w="2700" w:type="dxa"/>
            <w:vAlign w:val="center"/>
          </w:tcPr>
          <w:p w14:paraId="5A5EA926" w14:textId="125F8FB8"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ساختار</w:t>
            </w:r>
            <w:r w:rsidRPr="00DB3994">
              <w:rPr>
                <w:rFonts w:cs="B Nazanin"/>
                <w:sz w:val="20"/>
                <w:szCs w:val="20"/>
                <w:rtl/>
              </w:rPr>
              <w:t xml:space="preserve"> اجتماع</w:t>
            </w:r>
            <w:r w:rsidRPr="00DB3994">
              <w:rPr>
                <w:rFonts w:cs="B Nazanin" w:hint="cs"/>
                <w:sz w:val="20"/>
                <w:szCs w:val="20"/>
                <w:rtl/>
              </w:rPr>
              <w:t>ی</w:t>
            </w:r>
            <w:r w:rsidRPr="00DB3994">
              <w:rPr>
                <w:rFonts w:cs="B Nazanin"/>
                <w:sz w:val="20"/>
                <w:szCs w:val="20"/>
                <w:rtl/>
              </w:rPr>
              <w:t xml:space="preserve"> محله‌محور، سنت وقف، مشارکت اجتماع</w:t>
            </w:r>
            <w:r w:rsidRPr="00DB3994">
              <w:rPr>
                <w:rFonts w:cs="B Nazanin" w:hint="cs"/>
                <w:sz w:val="20"/>
                <w:szCs w:val="20"/>
                <w:rtl/>
              </w:rPr>
              <w:t>ی</w:t>
            </w:r>
            <w:r w:rsidRPr="00DB3994">
              <w:rPr>
                <w:rFonts w:cs="B Nazanin"/>
                <w:sz w:val="20"/>
                <w:szCs w:val="20"/>
                <w:rtl/>
              </w:rPr>
              <w:t xml:space="preserve"> مذهب</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انسجام اجتماع</w:t>
            </w:r>
            <w:r w:rsidRPr="00DB3994">
              <w:rPr>
                <w:rFonts w:cs="B Nazanin" w:hint="cs"/>
                <w:sz w:val="20"/>
                <w:szCs w:val="20"/>
                <w:rtl/>
              </w:rPr>
              <w:t>ی</w:t>
            </w:r>
            <w:r w:rsidRPr="00DB3994">
              <w:rPr>
                <w:rFonts w:cs="B Nazanin"/>
                <w:sz w:val="20"/>
                <w:szCs w:val="20"/>
                <w:rtl/>
              </w:rPr>
              <w:t xml:space="preserve"> در بافت‌ها</w:t>
            </w:r>
            <w:r w:rsidRPr="00DB3994">
              <w:rPr>
                <w:rFonts w:cs="B Nazanin" w:hint="cs"/>
                <w:sz w:val="20"/>
                <w:szCs w:val="20"/>
                <w:rtl/>
              </w:rPr>
              <w:t>ی</w:t>
            </w:r>
            <w:r w:rsidRPr="00DB3994">
              <w:rPr>
                <w:rFonts w:cs="B Nazanin"/>
                <w:sz w:val="20"/>
                <w:szCs w:val="20"/>
                <w:rtl/>
              </w:rPr>
              <w:t xml:space="preserve"> تار</w:t>
            </w:r>
            <w:r w:rsidRPr="00DB3994">
              <w:rPr>
                <w:rFonts w:cs="B Nazanin" w:hint="cs"/>
                <w:sz w:val="20"/>
                <w:szCs w:val="20"/>
                <w:rtl/>
              </w:rPr>
              <w:t>ی</w:t>
            </w:r>
            <w:r w:rsidRPr="00DB3994">
              <w:rPr>
                <w:rFonts w:cs="B Nazanin" w:hint="eastAsia"/>
                <w:sz w:val="20"/>
                <w:szCs w:val="20"/>
                <w:rtl/>
              </w:rPr>
              <w:t>خ</w:t>
            </w:r>
            <w:r w:rsidRPr="00DB3994">
              <w:rPr>
                <w:rFonts w:cs="B Nazanin" w:hint="cs"/>
                <w:sz w:val="20"/>
                <w:szCs w:val="20"/>
                <w:rtl/>
              </w:rPr>
              <w:t>ی</w:t>
            </w:r>
          </w:p>
        </w:tc>
        <w:tc>
          <w:tcPr>
            <w:tcW w:w="3330" w:type="dxa"/>
            <w:vAlign w:val="center"/>
          </w:tcPr>
          <w:p w14:paraId="7C8C0159" w14:textId="5EFB97EF"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نظر</w:t>
            </w:r>
            <w:r w:rsidRPr="00DB3994">
              <w:rPr>
                <w:rFonts w:cs="B Nazanin" w:hint="cs"/>
                <w:sz w:val="20"/>
                <w:szCs w:val="20"/>
                <w:rtl/>
              </w:rPr>
              <w:t>ی</w:t>
            </w:r>
            <w:r w:rsidRPr="00DB3994">
              <w:rPr>
                <w:rFonts w:cs="B Nazanin" w:hint="eastAsia"/>
                <w:sz w:val="20"/>
                <w:szCs w:val="20"/>
                <w:rtl/>
              </w:rPr>
              <w:t>ه</w:t>
            </w:r>
            <w:r w:rsidRPr="00DB3994">
              <w:rPr>
                <w:rFonts w:cs="B Nazanin"/>
                <w:sz w:val="20"/>
                <w:szCs w:val="20"/>
                <w:rtl/>
              </w:rPr>
              <w:t xml:space="preserve"> تاب‌آور</w:t>
            </w:r>
            <w:r w:rsidRPr="00DB3994">
              <w:rPr>
                <w:rFonts w:cs="B Nazanin" w:hint="cs"/>
                <w:sz w:val="20"/>
                <w:szCs w:val="20"/>
                <w:rtl/>
              </w:rPr>
              <w:t>ی</w:t>
            </w:r>
            <w:r w:rsidRPr="00DB3994">
              <w:rPr>
                <w:rFonts w:cs="B Nazanin"/>
                <w:sz w:val="20"/>
                <w:szCs w:val="20"/>
                <w:rtl/>
              </w:rPr>
              <w:t xml:space="preserve"> با تأک</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بر سازگار</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بازتوان</w:t>
            </w:r>
            <w:r w:rsidRPr="00DB3994">
              <w:rPr>
                <w:rFonts w:cs="B Nazanin" w:hint="cs"/>
                <w:sz w:val="20"/>
                <w:szCs w:val="20"/>
                <w:rtl/>
              </w:rPr>
              <w:t>ی</w:t>
            </w:r>
            <w:r w:rsidRPr="00DB3994">
              <w:rPr>
                <w:rFonts w:cs="B Nazanin"/>
                <w:sz w:val="20"/>
                <w:szCs w:val="20"/>
                <w:rtl/>
              </w:rPr>
              <w:t xml:space="preserve"> اجتماع</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w:t>
            </w:r>
            <w:r w:rsidRPr="00DB3994">
              <w:rPr>
                <w:rFonts w:cs="B Nazanin" w:hint="cs"/>
                <w:sz w:val="20"/>
                <w:szCs w:val="20"/>
                <w:rtl/>
              </w:rPr>
              <w:t>ی</w:t>
            </w:r>
            <w:r w:rsidRPr="00DB3994">
              <w:rPr>
                <w:rFonts w:cs="B Nazanin" w:hint="eastAsia"/>
                <w:sz w:val="20"/>
                <w:szCs w:val="20"/>
                <w:rtl/>
              </w:rPr>
              <w:t>ادگ</w:t>
            </w:r>
            <w:r w:rsidRPr="00DB3994">
              <w:rPr>
                <w:rFonts w:cs="B Nazanin" w:hint="cs"/>
                <w:sz w:val="20"/>
                <w:szCs w:val="20"/>
                <w:rtl/>
              </w:rPr>
              <w:t>ی</w:t>
            </w:r>
            <w:r w:rsidRPr="00DB3994">
              <w:rPr>
                <w:rFonts w:cs="B Nazanin" w:hint="eastAsia"/>
                <w:sz w:val="20"/>
                <w:szCs w:val="20"/>
                <w:rtl/>
              </w:rPr>
              <w:t>ر</w:t>
            </w:r>
            <w:r w:rsidRPr="00DB3994">
              <w:rPr>
                <w:rFonts w:cs="B Nazanin" w:hint="cs"/>
                <w:sz w:val="20"/>
                <w:szCs w:val="20"/>
                <w:rtl/>
              </w:rPr>
              <w:t>ی</w:t>
            </w:r>
            <w:r w:rsidRPr="00DB3994">
              <w:rPr>
                <w:rFonts w:cs="B Nazanin"/>
                <w:sz w:val="20"/>
                <w:szCs w:val="20"/>
                <w:rtl/>
              </w:rPr>
              <w:t xml:space="preserve"> نهاد</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و عدالت ب</w:t>
            </w:r>
            <w:r w:rsidRPr="00DB3994">
              <w:rPr>
                <w:rFonts w:cs="B Nazanin" w:hint="cs"/>
                <w:sz w:val="20"/>
                <w:szCs w:val="20"/>
                <w:rtl/>
              </w:rPr>
              <w:t>ی</w:t>
            </w:r>
            <w:r w:rsidRPr="00DB3994">
              <w:rPr>
                <w:rFonts w:cs="B Nazanin" w:hint="eastAsia"/>
                <w:sz w:val="20"/>
                <w:szCs w:val="20"/>
                <w:rtl/>
              </w:rPr>
              <w:t>ن‌نسل</w:t>
            </w:r>
            <w:r w:rsidRPr="00DB3994">
              <w:rPr>
                <w:rFonts w:cs="B Nazanin" w:hint="cs"/>
                <w:sz w:val="20"/>
                <w:szCs w:val="20"/>
                <w:rtl/>
              </w:rPr>
              <w:t>ی</w:t>
            </w:r>
          </w:p>
        </w:tc>
        <w:tc>
          <w:tcPr>
            <w:tcW w:w="1637" w:type="dxa"/>
            <w:vAlign w:val="center"/>
          </w:tcPr>
          <w:p w14:paraId="221CBEC7" w14:textId="4AAAD066"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اجتماع</w:t>
            </w:r>
            <w:r w:rsidRPr="00DB3994">
              <w:rPr>
                <w:rFonts w:cs="B Nazanin" w:hint="cs"/>
                <w:sz w:val="20"/>
                <w:szCs w:val="20"/>
                <w:rtl/>
              </w:rPr>
              <w:t>ی</w:t>
            </w:r>
          </w:p>
        </w:tc>
      </w:tr>
      <w:tr w:rsidR="00241B6A" w:rsidRPr="00DB3994" w14:paraId="2B3BBAC7" w14:textId="77777777" w:rsidTr="000236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0C6593EA" w14:textId="01AE2C3B" w:rsidR="00241B6A" w:rsidRPr="00DB3994" w:rsidRDefault="00241B6A" w:rsidP="00241B6A">
            <w:pPr>
              <w:pStyle w:val="NormalWeb"/>
              <w:jc w:val="center"/>
              <w:rPr>
                <w:rFonts w:cs="B Nazanin"/>
                <w:b/>
                <w:bCs/>
                <w:sz w:val="20"/>
                <w:szCs w:val="20"/>
              </w:rPr>
            </w:pPr>
            <w:r w:rsidRPr="00DB3994">
              <w:rPr>
                <w:rFonts w:cs="B Nazanin" w:hint="eastAsia"/>
                <w:sz w:val="20"/>
                <w:szCs w:val="20"/>
                <w:rtl/>
              </w:rPr>
              <w:t>هم‌افزا</w:t>
            </w:r>
            <w:r w:rsidRPr="00DB3994">
              <w:rPr>
                <w:rFonts w:cs="B Nazanin" w:hint="cs"/>
                <w:sz w:val="20"/>
                <w:szCs w:val="20"/>
                <w:rtl/>
              </w:rPr>
              <w:t>یی</w:t>
            </w:r>
            <w:r w:rsidRPr="00DB3994">
              <w:rPr>
                <w:rFonts w:cs="B Nazanin"/>
                <w:sz w:val="20"/>
                <w:szCs w:val="20"/>
                <w:rtl/>
              </w:rPr>
              <w:t xml:space="preserve"> اصول طراح</w:t>
            </w:r>
            <w:r w:rsidRPr="00DB3994">
              <w:rPr>
                <w:rFonts w:cs="B Nazanin" w:hint="cs"/>
                <w:sz w:val="20"/>
                <w:szCs w:val="20"/>
                <w:rtl/>
              </w:rPr>
              <w:t>ی</w:t>
            </w:r>
            <w:r w:rsidRPr="00DB3994">
              <w:rPr>
                <w:rFonts w:cs="B Nazanin"/>
                <w:sz w:val="20"/>
                <w:szCs w:val="20"/>
                <w:rtl/>
              </w:rPr>
              <w:t xml:space="preserve"> سنت</w:t>
            </w:r>
            <w:r w:rsidRPr="00DB3994">
              <w:rPr>
                <w:rFonts w:cs="B Nazanin" w:hint="cs"/>
                <w:sz w:val="20"/>
                <w:szCs w:val="20"/>
                <w:rtl/>
              </w:rPr>
              <w:t>ی</w:t>
            </w:r>
            <w:r w:rsidRPr="00DB3994">
              <w:rPr>
                <w:rFonts w:cs="B Nazanin"/>
                <w:sz w:val="20"/>
                <w:szCs w:val="20"/>
                <w:rtl/>
              </w:rPr>
              <w:t xml:space="preserve"> اسلام</w:t>
            </w:r>
            <w:r w:rsidRPr="00DB3994">
              <w:rPr>
                <w:rFonts w:cs="B Nazanin" w:hint="cs"/>
                <w:sz w:val="20"/>
                <w:szCs w:val="20"/>
                <w:rtl/>
              </w:rPr>
              <w:t>ی</w:t>
            </w:r>
            <w:r w:rsidRPr="00DB3994">
              <w:rPr>
                <w:rFonts w:cs="B Nazanin"/>
                <w:sz w:val="20"/>
                <w:szCs w:val="20"/>
                <w:rtl/>
              </w:rPr>
              <w:t xml:space="preserve"> با الگوها</w:t>
            </w:r>
            <w:r w:rsidRPr="00DB3994">
              <w:rPr>
                <w:rFonts w:cs="B Nazanin" w:hint="cs"/>
                <w:sz w:val="20"/>
                <w:szCs w:val="20"/>
                <w:rtl/>
              </w:rPr>
              <w:t>ی</w:t>
            </w:r>
            <w:r w:rsidRPr="00DB3994">
              <w:rPr>
                <w:rFonts w:cs="B Nazanin"/>
                <w:sz w:val="20"/>
                <w:szCs w:val="20"/>
                <w:rtl/>
              </w:rPr>
              <w:t xml:space="preserve"> کالبد</w:t>
            </w:r>
            <w:r w:rsidRPr="00DB3994">
              <w:rPr>
                <w:rFonts w:cs="B Nazanin" w:hint="cs"/>
                <w:sz w:val="20"/>
                <w:szCs w:val="20"/>
                <w:rtl/>
              </w:rPr>
              <w:t>ی</w:t>
            </w:r>
            <w:r w:rsidRPr="00DB3994">
              <w:rPr>
                <w:rFonts w:cs="B Nazanin"/>
                <w:sz w:val="20"/>
                <w:szCs w:val="20"/>
                <w:rtl/>
              </w:rPr>
              <w:t xml:space="preserve"> نو</w:t>
            </w:r>
            <w:r w:rsidRPr="00DB3994">
              <w:rPr>
                <w:rFonts w:cs="B Nazanin" w:hint="cs"/>
                <w:sz w:val="20"/>
                <w:szCs w:val="20"/>
                <w:rtl/>
              </w:rPr>
              <w:t>ی</w:t>
            </w:r>
            <w:r w:rsidRPr="00DB3994">
              <w:rPr>
                <w:rFonts w:cs="B Nazanin" w:hint="eastAsia"/>
                <w:sz w:val="20"/>
                <w:szCs w:val="20"/>
                <w:rtl/>
              </w:rPr>
              <w:t>ن؛</w:t>
            </w:r>
            <w:r w:rsidRPr="00DB3994">
              <w:rPr>
                <w:rFonts w:cs="B Nazanin"/>
                <w:sz w:val="20"/>
                <w:szCs w:val="20"/>
                <w:rtl/>
              </w:rPr>
              <w:t xml:space="preserve"> ا</w:t>
            </w:r>
            <w:r w:rsidRPr="00DB3994">
              <w:rPr>
                <w:rFonts w:cs="B Nazanin" w:hint="cs"/>
                <w:sz w:val="20"/>
                <w:szCs w:val="20"/>
                <w:rtl/>
              </w:rPr>
              <w:t>ی</w:t>
            </w:r>
            <w:r w:rsidRPr="00DB3994">
              <w:rPr>
                <w:rFonts w:cs="B Nazanin" w:hint="eastAsia"/>
                <w:sz w:val="20"/>
                <w:szCs w:val="20"/>
                <w:rtl/>
              </w:rPr>
              <w:t>جاد</w:t>
            </w:r>
            <w:r w:rsidRPr="00DB3994">
              <w:rPr>
                <w:rFonts w:cs="B Nazanin"/>
                <w:sz w:val="20"/>
                <w:szCs w:val="20"/>
                <w:rtl/>
              </w:rPr>
              <w:t xml:space="preserve"> فضاها</w:t>
            </w:r>
            <w:r w:rsidRPr="00DB3994">
              <w:rPr>
                <w:rFonts w:cs="B Nazanin" w:hint="cs"/>
                <w:sz w:val="20"/>
                <w:szCs w:val="20"/>
                <w:rtl/>
              </w:rPr>
              <w:t>ی</w:t>
            </w:r>
            <w:r w:rsidRPr="00DB3994">
              <w:rPr>
                <w:rFonts w:cs="B Nazanin"/>
                <w:sz w:val="20"/>
                <w:szCs w:val="20"/>
                <w:rtl/>
              </w:rPr>
              <w:t xml:space="preserve"> م</w:t>
            </w:r>
            <w:r w:rsidRPr="00DB3994">
              <w:rPr>
                <w:rFonts w:cs="B Nazanin" w:hint="cs"/>
                <w:sz w:val="20"/>
                <w:szCs w:val="20"/>
                <w:rtl/>
              </w:rPr>
              <w:t>ی</w:t>
            </w:r>
            <w:r w:rsidRPr="00DB3994">
              <w:rPr>
                <w:rFonts w:cs="B Nazanin" w:hint="eastAsia"/>
                <w:sz w:val="20"/>
                <w:szCs w:val="20"/>
                <w:rtl/>
              </w:rPr>
              <w:t>ان‌افزا</w:t>
            </w:r>
            <w:r w:rsidRPr="00DB3994">
              <w:rPr>
                <w:rFonts w:cs="B Nazanin"/>
                <w:sz w:val="20"/>
                <w:szCs w:val="20"/>
                <w:rtl/>
              </w:rPr>
              <w:t xml:space="preserve"> مبتن</w:t>
            </w:r>
            <w:r w:rsidRPr="00DB3994">
              <w:rPr>
                <w:rFonts w:cs="B Nazanin" w:hint="cs"/>
                <w:sz w:val="20"/>
                <w:szCs w:val="20"/>
                <w:rtl/>
              </w:rPr>
              <w:t>ی</w:t>
            </w:r>
            <w:r w:rsidRPr="00DB3994">
              <w:rPr>
                <w:rFonts w:cs="B Nazanin"/>
                <w:sz w:val="20"/>
                <w:szCs w:val="20"/>
                <w:rtl/>
              </w:rPr>
              <w:t xml:space="preserve"> بر ز</w:t>
            </w:r>
            <w:r w:rsidRPr="00DB3994">
              <w:rPr>
                <w:rFonts w:cs="B Nazanin" w:hint="cs"/>
                <w:sz w:val="20"/>
                <w:szCs w:val="20"/>
                <w:rtl/>
              </w:rPr>
              <w:t>ی</w:t>
            </w:r>
            <w:r w:rsidRPr="00DB3994">
              <w:rPr>
                <w:rFonts w:cs="B Nazanin" w:hint="eastAsia"/>
                <w:sz w:val="20"/>
                <w:szCs w:val="20"/>
                <w:rtl/>
              </w:rPr>
              <w:t>ست</w:t>
            </w:r>
            <w:r w:rsidRPr="00DB3994">
              <w:rPr>
                <w:rFonts w:cs="B Nazanin"/>
                <w:sz w:val="20"/>
                <w:szCs w:val="20"/>
                <w:rtl/>
              </w:rPr>
              <w:t xml:space="preserve"> مؤمنانه</w:t>
            </w:r>
          </w:p>
        </w:tc>
        <w:tc>
          <w:tcPr>
            <w:tcW w:w="2700" w:type="dxa"/>
            <w:vAlign w:val="center"/>
          </w:tcPr>
          <w:p w14:paraId="2FE82D95" w14:textId="77194B39"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ساختار</w:t>
            </w:r>
            <w:r w:rsidRPr="00DB3994">
              <w:rPr>
                <w:rFonts w:cs="B Nazanin"/>
                <w:sz w:val="20"/>
                <w:szCs w:val="20"/>
                <w:rtl/>
              </w:rPr>
              <w:t xml:space="preserve"> محله‌ا</w:t>
            </w:r>
            <w:r w:rsidRPr="00DB3994">
              <w:rPr>
                <w:rFonts w:cs="B Nazanin" w:hint="cs"/>
                <w:sz w:val="20"/>
                <w:szCs w:val="20"/>
                <w:rtl/>
              </w:rPr>
              <w:t>ی</w:t>
            </w:r>
            <w:r w:rsidRPr="00DB3994">
              <w:rPr>
                <w:rFonts w:cs="B Nazanin"/>
                <w:sz w:val="20"/>
                <w:szCs w:val="20"/>
                <w:rtl/>
              </w:rPr>
              <w:t xml:space="preserve"> در شهرها</w:t>
            </w:r>
            <w:r w:rsidRPr="00DB3994">
              <w:rPr>
                <w:rFonts w:cs="B Nazanin" w:hint="cs"/>
                <w:sz w:val="20"/>
                <w:szCs w:val="20"/>
                <w:rtl/>
              </w:rPr>
              <w:t>ی</w:t>
            </w:r>
            <w:r w:rsidRPr="00DB3994">
              <w:rPr>
                <w:rFonts w:cs="B Nazanin"/>
                <w:sz w:val="20"/>
                <w:szCs w:val="20"/>
                <w:rtl/>
              </w:rPr>
              <w:t xml:space="preserve"> سنت</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خ</w:t>
            </w:r>
            <w:r w:rsidRPr="00DB3994">
              <w:rPr>
                <w:rFonts w:cs="B Nazanin" w:hint="cs"/>
                <w:sz w:val="20"/>
                <w:szCs w:val="20"/>
                <w:rtl/>
              </w:rPr>
              <w:t>ی</w:t>
            </w:r>
            <w:r w:rsidRPr="00DB3994">
              <w:rPr>
                <w:rFonts w:cs="B Nazanin" w:hint="eastAsia"/>
                <w:sz w:val="20"/>
                <w:szCs w:val="20"/>
                <w:rtl/>
              </w:rPr>
              <w:t>ابان‌ها</w:t>
            </w:r>
            <w:r w:rsidRPr="00DB3994">
              <w:rPr>
                <w:rFonts w:cs="B Nazanin" w:hint="cs"/>
                <w:sz w:val="20"/>
                <w:szCs w:val="20"/>
                <w:rtl/>
              </w:rPr>
              <w:t>ی</w:t>
            </w:r>
            <w:r w:rsidRPr="00DB3994">
              <w:rPr>
                <w:rFonts w:cs="B Nazanin"/>
                <w:sz w:val="20"/>
                <w:szCs w:val="20"/>
                <w:rtl/>
              </w:rPr>
              <w:t xml:space="preserve"> بار</w:t>
            </w:r>
            <w:r w:rsidRPr="00DB3994">
              <w:rPr>
                <w:rFonts w:cs="B Nazanin" w:hint="cs"/>
                <w:sz w:val="20"/>
                <w:szCs w:val="20"/>
                <w:rtl/>
              </w:rPr>
              <w:t>ی</w:t>
            </w:r>
            <w:r w:rsidRPr="00DB3994">
              <w:rPr>
                <w:rFonts w:cs="B Nazanin" w:hint="eastAsia"/>
                <w:sz w:val="20"/>
                <w:szCs w:val="20"/>
                <w:rtl/>
              </w:rPr>
              <w:t>ک</w:t>
            </w:r>
            <w:r w:rsidRPr="00DB3994">
              <w:rPr>
                <w:rFonts w:cs="B Nazanin"/>
                <w:sz w:val="20"/>
                <w:szCs w:val="20"/>
                <w:rtl/>
              </w:rPr>
              <w:t xml:space="preserve"> و پ</w:t>
            </w:r>
            <w:r w:rsidRPr="00DB3994">
              <w:rPr>
                <w:rFonts w:cs="B Nazanin" w:hint="cs"/>
                <w:sz w:val="20"/>
                <w:szCs w:val="20"/>
                <w:rtl/>
              </w:rPr>
              <w:t>ی</w:t>
            </w:r>
            <w:r w:rsidRPr="00DB3994">
              <w:rPr>
                <w:rFonts w:cs="B Nazanin" w:hint="eastAsia"/>
                <w:sz w:val="20"/>
                <w:szCs w:val="20"/>
                <w:rtl/>
              </w:rPr>
              <w:t>چ‌درپ</w:t>
            </w:r>
            <w:r w:rsidRPr="00DB3994">
              <w:rPr>
                <w:rFonts w:cs="B Nazanin" w:hint="cs"/>
                <w:sz w:val="20"/>
                <w:szCs w:val="20"/>
                <w:rtl/>
              </w:rPr>
              <w:t>ی</w:t>
            </w:r>
            <w:r w:rsidRPr="00DB3994">
              <w:rPr>
                <w:rFonts w:cs="B Nazanin" w:hint="eastAsia"/>
                <w:sz w:val="20"/>
                <w:szCs w:val="20"/>
                <w:rtl/>
              </w:rPr>
              <w:t>چ،</w:t>
            </w:r>
            <w:r w:rsidRPr="00DB3994">
              <w:rPr>
                <w:rFonts w:cs="B Nazanin"/>
                <w:sz w:val="20"/>
                <w:szCs w:val="20"/>
                <w:rtl/>
              </w:rPr>
              <w:t xml:space="preserve"> معمار</w:t>
            </w:r>
            <w:r w:rsidRPr="00DB3994">
              <w:rPr>
                <w:rFonts w:cs="B Nazanin" w:hint="cs"/>
                <w:sz w:val="20"/>
                <w:szCs w:val="20"/>
                <w:rtl/>
              </w:rPr>
              <w:t>ی</w:t>
            </w:r>
            <w:r w:rsidRPr="00DB3994">
              <w:rPr>
                <w:rFonts w:cs="B Nazanin"/>
                <w:sz w:val="20"/>
                <w:szCs w:val="20"/>
                <w:rtl/>
              </w:rPr>
              <w:t xml:space="preserve"> ح</w:t>
            </w:r>
            <w:r w:rsidRPr="00DB3994">
              <w:rPr>
                <w:rFonts w:cs="B Nazanin" w:hint="cs"/>
                <w:sz w:val="20"/>
                <w:szCs w:val="20"/>
                <w:rtl/>
              </w:rPr>
              <w:t>ی</w:t>
            </w:r>
            <w:r w:rsidRPr="00DB3994">
              <w:rPr>
                <w:rFonts w:cs="B Nazanin" w:hint="eastAsia"/>
                <w:sz w:val="20"/>
                <w:szCs w:val="20"/>
                <w:rtl/>
              </w:rPr>
              <w:t>اط‌دار،</w:t>
            </w:r>
            <w:r w:rsidRPr="00DB3994">
              <w:rPr>
                <w:rFonts w:cs="B Nazanin"/>
                <w:sz w:val="20"/>
                <w:szCs w:val="20"/>
                <w:rtl/>
              </w:rPr>
              <w:t xml:space="preserve"> مراکز خر</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متمرکز</w:t>
            </w:r>
          </w:p>
        </w:tc>
        <w:tc>
          <w:tcPr>
            <w:tcW w:w="3330" w:type="dxa"/>
            <w:vAlign w:val="center"/>
          </w:tcPr>
          <w:p w14:paraId="79298218" w14:textId="75009326"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شهرگرا</w:t>
            </w:r>
            <w:r w:rsidRPr="00DB3994">
              <w:rPr>
                <w:rFonts w:cs="B Nazanin" w:hint="cs"/>
                <w:sz w:val="20"/>
                <w:szCs w:val="20"/>
                <w:rtl/>
              </w:rPr>
              <w:t>یی</w:t>
            </w:r>
            <w:r w:rsidRPr="00DB3994">
              <w:rPr>
                <w:rFonts w:cs="B Nazanin"/>
                <w:sz w:val="20"/>
                <w:szCs w:val="20"/>
                <w:rtl/>
              </w:rPr>
              <w:t xml:space="preserve"> نو</w:t>
            </w:r>
            <w:r w:rsidRPr="00DB3994">
              <w:rPr>
                <w:rFonts w:cs="B Nazanin" w:hint="cs"/>
                <w:sz w:val="20"/>
                <w:szCs w:val="20"/>
                <w:rtl/>
              </w:rPr>
              <w:t>ی</w:t>
            </w:r>
            <w:r w:rsidRPr="00DB3994">
              <w:rPr>
                <w:rFonts w:cs="B Nazanin" w:hint="eastAsia"/>
                <w:sz w:val="20"/>
                <w:szCs w:val="20"/>
                <w:rtl/>
              </w:rPr>
              <w:t>ن</w:t>
            </w:r>
            <w:r w:rsidRPr="00DB3994">
              <w:rPr>
                <w:rFonts w:cs="B Nazanin"/>
                <w:sz w:val="20"/>
                <w:szCs w:val="20"/>
                <w:rtl/>
              </w:rPr>
              <w:t>: تراکم‌پذ</w:t>
            </w:r>
            <w:r w:rsidRPr="00DB3994">
              <w:rPr>
                <w:rFonts w:cs="B Nazanin" w:hint="cs"/>
                <w:sz w:val="20"/>
                <w:szCs w:val="20"/>
                <w:rtl/>
              </w:rPr>
              <w:t>ی</w:t>
            </w:r>
            <w:r w:rsidRPr="00DB3994">
              <w:rPr>
                <w:rFonts w:cs="B Nazanin" w:hint="eastAsia"/>
                <w:sz w:val="20"/>
                <w:szCs w:val="20"/>
                <w:rtl/>
              </w:rPr>
              <w:t>ر،</w:t>
            </w:r>
            <w:r w:rsidRPr="00DB3994">
              <w:rPr>
                <w:rFonts w:cs="B Nazanin"/>
                <w:sz w:val="20"/>
                <w:szCs w:val="20"/>
                <w:rtl/>
              </w:rPr>
              <w:t xml:space="preserve"> پ</w:t>
            </w:r>
            <w:r w:rsidRPr="00DB3994">
              <w:rPr>
                <w:rFonts w:cs="B Nazanin" w:hint="cs"/>
                <w:sz w:val="20"/>
                <w:szCs w:val="20"/>
                <w:rtl/>
              </w:rPr>
              <w:t>ی</w:t>
            </w:r>
            <w:r w:rsidRPr="00DB3994">
              <w:rPr>
                <w:rFonts w:cs="B Nazanin" w:hint="eastAsia"/>
                <w:sz w:val="20"/>
                <w:szCs w:val="20"/>
                <w:rtl/>
              </w:rPr>
              <w:t>اده‌محور،</w:t>
            </w:r>
            <w:r w:rsidRPr="00DB3994">
              <w:rPr>
                <w:rFonts w:cs="B Nazanin"/>
                <w:sz w:val="20"/>
                <w:szCs w:val="20"/>
                <w:rtl/>
              </w:rPr>
              <w:t xml:space="preserve"> مختلط‌کاربر</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با هو</w:t>
            </w:r>
            <w:r w:rsidRPr="00DB3994">
              <w:rPr>
                <w:rFonts w:cs="B Nazanin" w:hint="cs"/>
                <w:sz w:val="20"/>
                <w:szCs w:val="20"/>
                <w:rtl/>
              </w:rPr>
              <w:t>ی</w:t>
            </w:r>
            <w:r w:rsidRPr="00DB3994">
              <w:rPr>
                <w:rFonts w:cs="B Nazanin" w:hint="eastAsia"/>
                <w:sz w:val="20"/>
                <w:szCs w:val="20"/>
                <w:rtl/>
              </w:rPr>
              <w:t>ت</w:t>
            </w:r>
            <w:r w:rsidRPr="00DB3994">
              <w:rPr>
                <w:rFonts w:cs="B Nazanin"/>
                <w:sz w:val="20"/>
                <w:szCs w:val="20"/>
                <w:rtl/>
              </w:rPr>
              <w:t xml:space="preserve"> محله‌ا</w:t>
            </w:r>
            <w:r w:rsidRPr="00DB3994">
              <w:rPr>
                <w:rFonts w:cs="B Nazanin" w:hint="cs"/>
                <w:sz w:val="20"/>
                <w:szCs w:val="20"/>
                <w:rtl/>
              </w:rPr>
              <w:t>ی</w:t>
            </w:r>
            <w:r w:rsidRPr="00DB3994">
              <w:rPr>
                <w:rFonts w:cs="B Nazanin"/>
                <w:sz w:val="20"/>
                <w:szCs w:val="20"/>
                <w:rtl/>
              </w:rPr>
              <w:t xml:space="preserve"> و طراح</w:t>
            </w:r>
            <w:r w:rsidRPr="00DB3994">
              <w:rPr>
                <w:rFonts w:cs="B Nazanin" w:hint="cs"/>
                <w:sz w:val="20"/>
                <w:szCs w:val="20"/>
                <w:rtl/>
              </w:rPr>
              <w:t>ی</w:t>
            </w:r>
            <w:r w:rsidRPr="00DB3994">
              <w:rPr>
                <w:rFonts w:cs="B Nazanin"/>
                <w:sz w:val="20"/>
                <w:szCs w:val="20"/>
                <w:rtl/>
              </w:rPr>
              <w:t xml:space="preserve"> انسان‌محور</w:t>
            </w:r>
          </w:p>
        </w:tc>
        <w:tc>
          <w:tcPr>
            <w:tcW w:w="1637" w:type="dxa"/>
            <w:vAlign w:val="center"/>
          </w:tcPr>
          <w:p w14:paraId="4870D22C" w14:textId="1609A748"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کالبد</w:t>
            </w:r>
            <w:r w:rsidRPr="00DB3994">
              <w:rPr>
                <w:rFonts w:cs="B Nazanin" w:hint="cs"/>
                <w:sz w:val="20"/>
                <w:szCs w:val="20"/>
                <w:rtl/>
              </w:rPr>
              <w:t>ی</w:t>
            </w:r>
          </w:p>
        </w:tc>
      </w:tr>
      <w:tr w:rsidR="00241B6A" w:rsidRPr="00DB3994" w14:paraId="086A22A8" w14:textId="77777777" w:rsidTr="000236F2">
        <w:trPr>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2D792123" w14:textId="11E38EA1" w:rsidR="00241B6A" w:rsidRPr="00DB3994" w:rsidRDefault="00241B6A" w:rsidP="00241B6A">
            <w:pPr>
              <w:pStyle w:val="NormalWeb"/>
              <w:jc w:val="center"/>
              <w:rPr>
                <w:rFonts w:cs="B Nazanin"/>
                <w:b/>
                <w:bCs/>
                <w:sz w:val="20"/>
                <w:szCs w:val="20"/>
              </w:rPr>
            </w:pPr>
            <w:r w:rsidRPr="00DB3994">
              <w:rPr>
                <w:rFonts w:cs="B Nazanin" w:hint="eastAsia"/>
                <w:sz w:val="20"/>
                <w:szCs w:val="20"/>
                <w:rtl/>
              </w:rPr>
              <w:t>ادغام</w:t>
            </w:r>
            <w:r w:rsidRPr="00DB3994">
              <w:rPr>
                <w:rFonts w:cs="B Nazanin"/>
                <w:sz w:val="20"/>
                <w:szCs w:val="20"/>
                <w:rtl/>
              </w:rPr>
              <w:t xml:space="preserve"> ابزارها</w:t>
            </w:r>
            <w:r w:rsidRPr="00DB3994">
              <w:rPr>
                <w:rFonts w:cs="B Nazanin" w:hint="cs"/>
                <w:sz w:val="20"/>
                <w:szCs w:val="20"/>
                <w:rtl/>
              </w:rPr>
              <w:t>ی</w:t>
            </w:r>
            <w:r w:rsidRPr="00DB3994">
              <w:rPr>
                <w:rFonts w:cs="B Nazanin"/>
                <w:sz w:val="20"/>
                <w:szCs w:val="20"/>
                <w:rtl/>
              </w:rPr>
              <w:t xml:space="preserve"> حکمران</w:t>
            </w:r>
            <w:r w:rsidRPr="00DB3994">
              <w:rPr>
                <w:rFonts w:cs="B Nazanin" w:hint="cs"/>
                <w:sz w:val="20"/>
                <w:szCs w:val="20"/>
                <w:rtl/>
              </w:rPr>
              <w:t>ی</w:t>
            </w:r>
            <w:r w:rsidRPr="00DB3994">
              <w:rPr>
                <w:rFonts w:cs="B Nazanin"/>
                <w:sz w:val="20"/>
                <w:szCs w:val="20"/>
                <w:rtl/>
              </w:rPr>
              <w:t xml:space="preserve"> مدرن</w:t>
            </w:r>
            <w:r w:rsidRPr="00DB3994">
              <w:rPr>
                <w:rFonts w:cs="B Nazanin"/>
                <w:sz w:val="20"/>
                <w:szCs w:val="20"/>
              </w:rPr>
              <w:t xml:space="preserve"> (</w:t>
            </w:r>
            <w:r w:rsidRPr="00DB3994">
              <w:rPr>
                <w:rFonts w:cs="B Nazanin"/>
                <w:sz w:val="20"/>
                <w:szCs w:val="20"/>
                <w:rtl/>
              </w:rPr>
              <w:t>نظ</w:t>
            </w:r>
            <w:r w:rsidRPr="00DB3994">
              <w:rPr>
                <w:rFonts w:cs="B Nazanin" w:hint="cs"/>
                <w:sz w:val="20"/>
                <w:szCs w:val="20"/>
                <w:rtl/>
              </w:rPr>
              <w:t>ی</w:t>
            </w:r>
            <w:r w:rsidRPr="00DB3994">
              <w:rPr>
                <w:rFonts w:cs="B Nazanin" w:hint="eastAsia"/>
                <w:sz w:val="20"/>
                <w:szCs w:val="20"/>
                <w:rtl/>
              </w:rPr>
              <w:t>ر</w:t>
            </w:r>
            <w:r w:rsidRPr="00DB3994">
              <w:rPr>
                <w:rFonts w:cs="B Nazanin"/>
                <w:sz w:val="20"/>
                <w:szCs w:val="20"/>
              </w:rPr>
              <w:t xml:space="preserve"> LEED-ND </w:t>
            </w:r>
            <w:r w:rsidRPr="00DB3994">
              <w:rPr>
                <w:rFonts w:cs="B Nazanin"/>
                <w:sz w:val="20"/>
                <w:szCs w:val="20"/>
                <w:rtl/>
              </w:rPr>
              <w:t>و س</w:t>
            </w:r>
            <w:r w:rsidRPr="00DB3994">
              <w:rPr>
                <w:rFonts w:cs="B Nazanin" w:hint="cs"/>
                <w:sz w:val="20"/>
                <w:szCs w:val="20"/>
                <w:rtl/>
              </w:rPr>
              <w:t>ی</w:t>
            </w:r>
            <w:r w:rsidRPr="00DB3994">
              <w:rPr>
                <w:rFonts w:cs="B Nazanin" w:hint="eastAsia"/>
                <w:sz w:val="20"/>
                <w:szCs w:val="20"/>
                <w:rtl/>
              </w:rPr>
              <w:t>است‌گذار</w:t>
            </w:r>
            <w:r w:rsidRPr="00DB3994">
              <w:rPr>
                <w:rFonts w:cs="B Nazanin" w:hint="cs"/>
                <w:sz w:val="20"/>
                <w:szCs w:val="20"/>
                <w:rtl/>
              </w:rPr>
              <w:t>ی</w:t>
            </w:r>
            <w:r w:rsidRPr="00DB3994">
              <w:rPr>
                <w:rFonts w:cs="B Nazanin"/>
                <w:sz w:val="20"/>
                <w:szCs w:val="20"/>
                <w:rtl/>
              </w:rPr>
              <w:t xml:space="preserve"> مشارکت</w:t>
            </w:r>
            <w:r w:rsidRPr="00DB3994">
              <w:rPr>
                <w:rFonts w:cs="B Nazanin" w:hint="cs"/>
                <w:sz w:val="20"/>
                <w:szCs w:val="20"/>
                <w:rtl/>
              </w:rPr>
              <w:t>ی</w:t>
            </w:r>
            <w:r w:rsidRPr="00DB3994">
              <w:rPr>
                <w:rFonts w:cs="B Nazanin"/>
                <w:sz w:val="20"/>
                <w:szCs w:val="20"/>
              </w:rPr>
              <w:t xml:space="preserve">) </w:t>
            </w:r>
            <w:r w:rsidRPr="00DB3994">
              <w:rPr>
                <w:rFonts w:cs="B Nazanin"/>
                <w:sz w:val="20"/>
                <w:szCs w:val="20"/>
                <w:rtl/>
              </w:rPr>
              <w:t>با نهادها</w:t>
            </w:r>
            <w:r w:rsidRPr="00DB3994">
              <w:rPr>
                <w:rFonts w:cs="B Nazanin" w:hint="cs"/>
                <w:sz w:val="20"/>
                <w:szCs w:val="20"/>
                <w:rtl/>
              </w:rPr>
              <w:t>ی</w:t>
            </w:r>
            <w:r w:rsidRPr="00DB3994">
              <w:rPr>
                <w:rFonts w:cs="B Nazanin"/>
                <w:sz w:val="20"/>
                <w:szCs w:val="20"/>
                <w:rtl/>
              </w:rPr>
              <w:t xml:space="preserve"> مشروع</w:t>
            </w:r>
            <w:r w:rsidRPr="00DB3994">
              <w:rPr>
                <w:rFonts w:cs="B Nazanin" w:hint="cs"/>
                <w:sz w:val="20"/>
                <w:szCs w:val="20"/>
                <w:rtl/>
              </w:rPr>
              <w:t>ی</w:t>
            </w:r>
            <w:r w:rsidRPr="00DB3994">
              <w:rPr>
                <w:rFonts w:cs="B Nazanin" w:hint="eastAsia"/>
                <w:sz w:val="20"/>
                <w:szCs w:val="20"/>
                <w:rtl/>
              </w:rPr>
              <w:t>ت‌بخش</w:t>
            </w:r>
            <w:r w:rsidRPr="00DB3994">
              <w:rPr>
                <w:rFonts w:cs="B Nazanin"/>
                <w:sz w:val="20"/>
                <w:szCs w:val="20"/>
                <w:rtl/>
              </w:rPr>
              <w:t xml:space="preserve"> فقه</w:t>
            </w:r>
            <w:r w:rsidRPr="00DB3994">
              <w:rPr>
                <w:rFonts w:cs="B Nazanin" w:hint="cs"/>
                <w:sz w:val="20"/>
                <w:szCs w:val="20"/>
                <w:rtl/>
              </w:rPr>
              <w:t>ی</w:t>
            </w:r>
            <w:r w:rsidRPr="00DB3994">
              <w:rPr>
                <w:rFonts w:cs="B Nazanin"/>
                <w:sz w:val="20"/>
                <w:szCs w:val="20"/>
                <w:rtl/>
              </w:rPr>
              <w:t xml:space="preserve"> در نظام اسلام</w:t>
            </w:r>
            <w:r w:rsidRPr="00DB3994">
              <w:rPr>
                <w:rFonts w:cs="B Nazanin" w:hint="cs"/>
                <w:sz w:val="20"/>
                <w:szCs w:val="20"/>
                <w:rtl/>
              </w:rPr>
              <w:t>ی</w:t>
            </w:r>
          </w:p>
        </w:tc>
        <w:tc>
          <w:tcPr>
            <w:tcW w:w="2700" w:type="dxa"/>
            <w:vAlign w:val="center"/>
          </w:tcPr>
          <w:p w14:paraId="1AF90213" w14:textId="2067D18E"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نهادها</w:t>
            </w:r>
            <w:r w:rsidRPr="00DB3994">
              <w:rPr>
                <w:rFonts w:cs="B Nazanin" w:hint="cs"/>
                <w:sz w:val="20"/>
                <w:szCs w:val="20"/>
                <w:rtl/>
              </w:rPr>
              <w:t>ی</w:t>
            </w:r>
            <w:r w:rsidRPr="00DB3994">
              <w:rPr>
                <w:rFonts w:cs="B Nazanin"/>
                <w:sz w:val="20"/>
                <w:szCs w:val="20"/>
                <w:rtl/>
              </w:rPr>
              <w:t xml:space="preserve"> بوم</w:t>
            </w:r>
            <w:r w:rsidRPr="00DB3994">
              <w:rPr>
                <w:rFonts w:cs="B Nazanin" w:hint="cs"/>
                <w:sz w:val="20"/>
                <w:szCs w:val="20"/>
                <w:rtl/>
              </w:rPr>
              <w:t>ی</w:t>
            </w:r>
            <w:r w:rsidRPr="00DB3994">
              <w:rPr>
                <w:rFonts w:cs="B Nazanin"/>
                <w:sz w:val="20"/>
                <w:szCs w:val="20"/>
                <w:rtl/>
              </w:rPr>
              <w:t xml:space="preserve"> مانند وقف، قواعد فقه</w:t>
            </w:r>
            <w:r w:rsidRPr="00DB3994">
              <w:rPr>
                <w:rFonts w:cs="B Nazanin" w:hint="cs"/>
                <w:sz w:val="20"/>
                <w:szCs w:val="20"/>
                <w:rtl/>
              </w:rPr>
              <w:t>ی</w:t>
            </w:r>
            <w:r w:rsidRPr="00DB3994">
              <w:rPr>
                <w:rFonts w:cs="B Nazanin"/>
                <w:sz w:val="20"/>
                <w:szCs w:val="20"/>
                <w:rtl/>
              </w:rPr>
              <w:t xml:space="preserve"> ناظر بر مصرف زم</w:t>
            </w:r>
            <w:r w:rsidRPr="00DB3994">
              <w:rPr>
                <w:rFonts w:cs="B Nazanin" w:hint="cs"/>
                <w:sz w:val="20"/>
                <w:szCs w:val="20"/>
                <w:rtl/>
              </w:rPr>
              <w:t>ی</w:t>
            </w:r>
            <w:r w:rsidRPr="00DB3994">
              <w:rPr>
                <w:rFonts w:cs="B Nazanin" w:hint="eastAsia"/>
                <w:sz w:val="20"/>
                <w:szCs w:val="20"/>
                <w:rtl/>
              </w:rPr>
              <w:t>ن،</w:t>
            </w:r>
            <w:r w:rsidRPr="00DB3994">
              <w:rPr>
                <w:rFonts w:cs="B Nazanin"/>
                <w:sz w:val="20"/>
                <w:szCs w:val="20"/>
                <w:rtl/>
              </w:rPr>
              <w:t xml:space="preserve"> مفاه</w:t>
            </w:r>
            <w:r w:rsidRPr="00DB3994">
              <w:rPr>
                <w:rFonts w:cs="B Nazanin" w:hint="cs"/>
                <w:sz w:val="20"/>
                <w:szCs w:val="20"/>
                <w:rtl/>
              </w:rPr>
              <w:t>ی</w:t>
            </w:r>
            <w:r w:rsidRPr="00DB3994">
              <w:rPr>
                <w:rFonts w:cs="B Nazanin" w:hint="eastAsia"/>
                <w:sz w:val="20"/>
                <w:szCs w:val="20"/>
                <w:rtl/>
              </w:rPr>
              <w:t>م</w:t>
            </w:r>
            <w:r w:rsidRPr="00DB3994">
              <w:rPr>
                <w:rFonts w:cs="B Nazanin" w:hint="cs"/>
                <w:sz w:val="20"/>
                <w:szCs w:val="20"/>
                <w:rtl/>
              </w:rPr>
              <w:t>ی</w:t>
            </w:r>
            <w:r w:rsidRPr="00DB3994">
              <w:rPr>
                <w:rFonts w:cs="B Nazanin"/>
                <w:sz w:val="20"/>
                <w:szCs w:val="20"/>
                <w:rtl/>
              </w:rPr>
              <w:t xml:space="preserve"> چون مصلحت و حما</w:t>
            </w:r>
            <w:r w:rsidRPr="00DB3994">
              <w:rPr>
                <w:rFonts w:cs="B Nazanin" w:hint="cs"/>
                <w:sz w:val="20"/>
                <w:szCs w:val="20"/>
                <w:rtl/>
              </w:rPr>
              <w:t>ی</w:t>
            </w:r>
            <w:r w:rsidRPr="00DB3994">
              <w:rPr>
                <w:rFonts w:cs="B Nazanin" w:hint="eastAsia"/>
                <w:sz w:val="20"/>
                <w:szCs w:val="20"/>
                <w:rtl/>
              </w:rPr>
              <w:t>ت</w:t>
            </w:r>
            <w:r w:rsidRPr="00DB3994">
              <w:rPr>
                <w:rFonts w:cs="B Nazanin"/>
                <w:sz w:val="20"/>
                <w:szCs w:val="20"/>
                <w:rtl/>
              </w:rPr>
              <w:t xml:space="preserve"> در مشروع</w:t>
            </w:r>
            <w:r w:rsidRPr="00DB3994">
              <w:rPr>
                <w:rFonts w:cs="B Nazanin" w:hint="cs"/>
                <w:sz w:val="20"/>
                <w:szCs w:val="20"/>
                <w:rtl/>
              </w:rPr>
              <w:t>ی</w:t>
            </w:r>
            <w:r w:rsidRPr="00DB3994">
              <w:rPr>
                <w:rFonts w:cs="B Nazanin" w:hint="eastAsia"/>
                <w:sz w:val="20"/>
                <w:szCs w:val="20"/>
                <w:rtl/>
              </w:rPr>
              <w:t>ت‌بخش</w:t>
            </w:r>
            <w:r w:rsidRPr="00DB3994">
              <w:rPr>
                <w:rFonts w:cs="B Nazanin" w:hint="cs"/>
                <w:sz w:val="20"/>
                <w:szCs w:val="20"/>
                <w:rtl/>
              </w:rPr>
              <w:t>ی</w:t>
            </w:r>
            <w:r w:rsidRPr="00DB3994">
              <w:rPr>
                <w:rFonts w:cs="B Nazanin"/>
                <w:sz w:val="20"/>
                <w:szCs w:val="20"/>
                <w:rtl/>
              </w:rPr>
              <w:t xml:space="preserve"> حکمران</w:t>
            </w:r>
            <w:r w:rsidRPr="00DB3994">
              <w:rPr>
                <w:rFonts w:cs="B Nazanin" w:hint="cs"/>
                <w:sz w:val="20"/>
                <w:szCs w:val="20"/>
                <w:rtl/>
              </w:rPr>
              <w:t>ی</w:t>
            </w:r>
          </w:p>
        </w:tc>
        <w:tc>
          <w:tcPr>
            <w:tcW w:w="3330" w:type="dxa"/>
            <w:vAlign w:val="center"/>
          </w:tcPr>
          <w:p w14:paraId="5DD15BE2" w14:textId="321A0527"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توسعه</w:t>
            </w:r>
            <w:r w:rsidRPr="00DB3994">
              <w:rPr>
                <w:rFonts w:cs="B Nazanin"/>
                <w:sz w:val="20"/>
                <w:szCs w:val="20"/>
                <w:rtl/>
              </w:rPr>
              <w:t xml:space="preserve"> پا</w:t>
            </w:r>
            <w:r w:rsidRPr="00DB3994">
              <w:rPr>
                <w:rFonts w:cs="B Nazanin" w:hint="cs"/>
                <w:sz w:val="20"/>
                <w:szCs w:val="20"/>
                <w:rtl/>
              </w:rPr>
              <w:t>ی</w:t>
            </w:r>
            <w:r w:rsidRPr="00DB3994">
              <w:rPr>
                <w:rFonts w:cs="B Nazanin" w:hint="eastAsia"/>
                <w:sz w:val="20"/>
                <w:szCs w:val="20"/>
                <w:rtl/>
              </w:rPr>
              <w:t>دار</w:t>
            </w:r>
            <w:r w:rsidRPr="00DB3994">
              <w:rPr>
                <w:rFonts w:cs="B Nazanin"/>
                <w:sz w:val="20"/>
                <w:szCs w:val="20"/>
                <w:rtl/>
              </w:rPr>
              <w:t xml:space="preserve"> با سه‌گانه مح</w:t>
            </w:r>
            <w:r w:rsidRPr="00DB3994">
              <w:rPr>
                <w:rFonts w:cs="B Nazanin" w:hint="cs"/>
                <w:sz w:val="20"/>
                <w:szCs w:val="20"/>
                <w:rtl/>
              </w:rPr>
              <w:t>ی</w:t>
            </w:r>
            <w:r w:rsidRPr="00DB3994">
              <w:rPr>
                <w:rFonts w:cs="B Nazanin" w:hint="eastAsia"/>
                <w:sz w:val="20"/>
                <w:szCs w:val="20"/>
                <w:rtl/>
              </w:rPr>
              <w:t>ط،</w:t>
            </w:r>
            <w:r w:rsidRPr="00DB3994">
              <w:rPr>
                <w:rFonts w:cs="B Nazanin"/>
                <w:sz w:val="20"/>
                <w:szCs w:val="20"/>
                <w:rtl/>
              </w:rPr>
              <w:t xml:space="preserve"> جامعه و اقتصاد؛ تأک</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بر حکمران</w:t>
            </w:r>
            <w:r w:rsidRPr="00DB3994">
              <w:rPr>
                <w:rFonts w:cs="B Nazanin" w:hint="cs"/>
                <w:sz w:val="20"/>
                <w:szCs w:val="20"/>
                <w:rtl/>
              </w:rPr>
              <w:t>ی</w:t>
            </w:r>
            <w:r w:rsidRPr="00DB3994">
              <w:rPr>
                <w:rFonts w:cs="B Nazanin"/>
                <w:sz w:val="20"/>
                <w:szCs w:val="20"/>
                <w:rtl/>
              </w:rPr>
              <w:t xml:space="preserve"> مشارکت</w:t>
            </w:r>
            <w:r w:rsidRPr="00DB3994">
              <w:rPr>
                <w:rFonts w:cs="B Nazanin" w:hint="cs"/>
                <w:sz w:val="20"/>
                <w:szCs w:val="20"/>
                <w:rtl/>
              </w:rPr>
              <w:t>ی</w:t>
            </w:r>
            <w:r w:rsidRPr="00DB3994">
              <w:rPr>
                <w:rFonts w:cs="B Nazanin"/>
                <w:sz w:val="20"/>
                <w:szCs w:val="20"/>
                <w:rtl/>
              </w:rPr>
              <w:t xml:space="preserve"> و رشد هوشمند</w:t>
            </w:r>
          </w:p>
        </w:tc>
        <w:tc>
          <w:tcPr>
            <w:tcW w:w="1637" w:type="dxa"/>
            <w:vAlign w:val="center"/>
          </w:tcPr>
          <w:p w14:paraId="43BEC3CB" w14:textId="0B6340EA" w:rsidR="00241B6A" w:rsidRPr="00DB3994" w:rsidRDefault="00241B6A" w:rsidP="00241B6A">
            <w:pPr>
              <w:pStyle w:val="NormalWeb"/>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DB3994">
              <w:rPr>
                <w:rFonts w:cs="B Nazanin" w:hint="eastAsia"/>
                <w:sz w:val="20"/>
                <w:szCs w:val="20"/>
                <w:rtl/>
              </w:rPr>
              <w:t>نهاد</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حکمرانی</w:t>
            </w:r>
          </w:p>
        </w:tc>
      </w:tr>
      <w:tr w:rsidR="00241B6A" w:rsidRPr="00DB3994" w14:paraId="00E89F2B" w14:textId="77777777" w:rsidTr="000236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AC04DB0" w14:textId="61E37CFF" w:rsidR="00241B6A" w:rsidRPr="00DB3994" w:rsidRDefault="00241B6A" w:rsidP="00241B6A">
            <w:pPr>
              <w:pStyle w:val="NormalWeb"/>
              <w:jc w:val="center"/>
              <w:rPr>
                <w:rFonts w:cs="B Nazanin"/>
                <w:b/>
                <w:bCs/>
                <w:sz w:val="20"/>
                <w:szCs w:val="20"/>
              </w:rPr>
            </w:pPr>
            <w:r w:rsidRPr="00DB3994">
              <w:rPr>
                <w:rFonts w:cs="B Nazanin" w:hint="eastAsia"/>
                <w:sz w:val="20"/>
                <w:szCs w:val="20"/>
                <w:rtl/>
              </w:rPr>
              <w:t>ا</w:t>
            </w:r>
            <w:r w:rsidRPr="00DB3994">
              <w:rPr>
                <w:rFonts w:cs="B Nazanin" w:hint="cs"/>
                <w:sz w:val="20"/>
                <w:szCs w:val="20"/>
                <w:rtl/>
              </w:rPr>
              <w:t>ی</w:t>
            </w:r>
            <w:r w:rsidRPr="00DB3994">
              <w:rPr>
                <w:rFonts w:cs="B Nazanin" w:hint="eastAsia"/>
                <w:sz w:val="20"/>
                <w:szCs w:val="20"/>
                <w:rtl/>
              </w:rPr>
              <w:t>جاد</w:t>
            </w:r>
            <w:r w:rsidRPr="00DB3994">
              <w:rPr>
                <w:rFonts w:cs="B Nazanin"/>
                <w:sz w:val="20"/>
                <w:szCs w:val="20"/>
                <w:rtl/>
              </w:rPr>
              <w:t xml:space="preserve"> دستگاه ارزش</w:t>
            </w:r>
            <w:r w:rsidRPr="00DB3994">
              <w:rPr>
                <w:rFonts w:cs="B Nazanin" w:hint="cs"/>
                <w:sz w:val="20"/>
                <w:szCs w:val="20"/>
                <w:rtl/>
              </w:rPr>
              <w:t>ی</w:t>
            </w:r>
            <w:r w:rsidRPr="00DB3994">
              <w:rPr>
                <w:rFonts w:cs="B Nazanin"/>
                <w:sz w:val="20"/>
                <w:szCs w:val="20"/>
                <w:rtl/>
              </w:rPr>
              <w:t xml:space="preserve"> تلف</w:t>
            </w:r>
            <w:r w:rsidRPr="00DB3994">
              <w:rPr>
                <w:rFonts w:cs="B Nazanin" w:hint="cs"/>
                <w:sz w:val="20"/>
                <w:szCs w:val="20"/>
                <w:rtl/>
              </w:rPr>
              <w:t>ی</w:t>
            </w:r>
            <w:r w:rsidRPr="00DB3994">
              <w:rPr>
                <w:rFonts w:cs="B Nazanin" w:hint="eastAsia"/>
                <w:sz w:val="20"/>
                <w:szCs w:val="20"/>
                <w:rtl/>
              </w:rPr>
              <w:t>ق</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از عقلان</w:t>
            </w:r>
            <w:r w:rsidRPr="00DB3994">
              <w:rPr>
                <w:rFonts w:cs="B Nazanin" w:hint="cs"/>
                <w:sz w:val="20"/>
                <w:szCs w:val="20"/>
                <w:rtl/>
              </w:rPr>
              <w:t>ی</w:t>
            </w:r>
            <w:r w:rsidRPr="00DB3994">
              <w:rPr>
                <w:rFonts w:cs="B Nazanin" w:hint="eastAsia"/>
                <w:sz w:val="20"/>
                <w:szCs w:val="20"/>
                <w:rtl/>
              </w:rPr>
              <w:t>ت</w:t>
            </w:r>
            <w:r w:rsidRPr="00DB3994">
              <w:rPr>
                <w:rFonts w:cs="B Nazanin"/>
                <w:sz w:val="20"/>
                <w:szCs w:val="20"/>
                <w:rtl/>
              </w:rPr>
              <w:t xml:space="preserve"> فن</w:t>
            </w:r>
            <w:r w:rsidRPr="00DB3994">
              <w:rPr>
                <w:rFonts w:cs="B Nazanin" w:hint="cs"/>
                <w:sz w:val="20"/>
                <w:szCs w:val="20"/>
                <w:rtl/>
              </w:rPr>
              <w:t>ی</w:t>
            </w:r>
            <w:r w:rsidRPr="00DB3994">
              <w:rPr>
                <w:rFonts w:cs="B Nazanin"/>
                <w:sz w:val="20"/>
                <w:szCs w:val="20"/>
                <w:rtl/>
              </w:rPr>
              <w:t xml:space="preserve"> به عقلان</w:t>
            </w:r>
            <w:r w:rsidRPr="00DB3994">
              <w:rPr>
                <w:rFonts w:cs="B Nazanin" w:hint="cs"/>
                <w:sz w:val="20"/>
                <w:szCs w:val="20"/>
                <w:rtl/>
              </w:rPr>
              <w:t>ی</w:t>
            </w:r>
            <w:r w:rsidRPr="00DB3994">
              <w:rPr>
                <w:rFonts w:cs="B Nazanin" w:hint="eastAsia"/>
                <w:sz w:val="20"/>
                <w:szCs w:val="20"/>
                <w:rtl/>
              </w:rPr>
              <w:t>ت</w:t>
            </w:r>
            <w:r w:rsidRPr="00DB3994">
              <w:rPr>
                <w:rFonts w:cs="B Nazanin"/>
                <w:sz w:val="20"/>
                <w:szCs w:val="20"/>
                <w:rtl/>
              </w:rPr>
              <w:t xml:space="preserve"> ا</w:t>
            </w:r>
            <w:r w:rsidRPr="00DB3994">
              <w:rPr>
                <w:rFonts w:cs="B Nazanin" w:hint="cs"/>
                <w:sz w:val="20"/>
                <w:szCs w:val="20"/>
                <w:rtl/>
              </w:rPr>
              <w:t>ی</w:t>
            </w:r>
            <w:r w:rsidRPr="00DB3994">
              <w:rPr>
                <w:rFonts w:cs="B Nazanin" w:hint="eastAsia"/>
                <w:sz w:val="20"/>
                <w:szCs w:val="20"/>
                <w:rtl/>
              </w:rPr>
              <w:t>مان</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اخلاقی</w:t>
            </w:r>
            <w:r w:rsidRPr="00DB3994">
              <w:rPr>
                <w:rFonts w:cs="B Nazanin"/>
                <w:sz w:val="20"/>
                <w:szCs w:val="20"/>
                <w:rtl/>
              </w:rPr>
              <w:t xml:space="preserve"> در برنامه‌ر</w:t>
            </w:r>
            <w:r w:rsidRPr="00DB3994">
              <w:rPr>
                <w:rFonts w:cs="B Nazanin" w:hint="cs"/>
                <w:sz w:val="20"/>
                <w:szCs w:val="20"/>
                <w:rtl/>
              </w:rPr>
              <w:t>ی</w:t>
            </w:r>
            <w:r w:rsidRPr="00DB3994">
              <w:rPr>
                <w:rFonts w:cs="B Nazanin" w:hint="eastAsia"/>
                <w:sz w:val="20"/>
                <w:szCs w:val="20"/>
                <w:rtl/>
              </w:rPr>
              <w:t>ز</w:t>
            </w:r>
            <w:r w:rsidRPr="00DB3994">
              <w:rPr>
                <w:rFonts w:cs="B Nazanin" w:hint="cs"/>
                <w:sz w:val="20"/>
                <w:szCs w:val="20"/>
                <w:rtl/>
              </w:rPr>
              <w:t>ی</w:t>
            </w:r>
            <w:r w:rsidRPr="00DB3994">
              <w:rPr>
                <w:rFonts w:cs="B Nazanin"/>
                <w:sz w:val="20"/>
                <w:szCs w:val="20"/>
                <w:rtl/>
              </w:rPr>
              <w:t xml:space="preserve"> شهر</w:t>
            </w:r>
            <w:r w:rsidRPr="00DB3994">
              <w:rPr>
                <w:rFonts w:cs="B Nazanin" w:hint="cs"/>
                <w:sz w:val="20"/>
                <w:szCs w:val="20"/>
                <w:rtl/>
              </w:rPr>
              <w:t>ی</w:t>
            </w:r>
          </w:p>
        </w:tc>
        <w:tc>
          <w:tcPr>
            <w:tcW w:w="2700" w:type="dxa"/>
            <w:vAlign w:val="center"/>
          </w:tcPr>
          <w:p w14:paraId="6E713DCA" w14:textId="49DEF433"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توح</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کرامت انسان، ح</w:t>
            </w:r>
            <w:r w:rsidRPr="00DB3994">
              <w:rPr>
                <w:rFonts w:cs="B Nazanin" w:hint="cs"/>
                <w:sz w:val="20"/>
                <w:szCs w:val="20"/>
                <w:rtl/>
              </w:rPr>
              <w:t>ی</w:t>
            </w:r>
            <w:r w:rsidRPr="00DB3994">
              <w:rPr>
                <w:rFonts w:cs="B Nazanin" w:hint="eastAsia"/>
                <w:sz w:val="20"/>
                <w:szCs w:val="20"/>
                <w:rtl/>
              </w:rPr>
              <w:t>ات</w:t>
            </w:r>
            <w:r w:rsidRPr="00DB3994">
              <w:rPr>
                <w:rFonts w:cs="B Nazanin"/>
                <w:sz w:val="20"/>
                <w:szCs w:val="20"/>
                <w:rtl/>
              </w:rPr>
              <w:t xml:space="preserve"> ط</w:t>
            </w:r>
            <w:r w:rsidRPr="00DB3994">
              <w:rPr>
                <w:rFonts w:cs="B Nazanin" w:hint="cs"/>
                <w:sz w:val="20"/>
                <w:szCs w:val="20"/>
                <w:rtl/>
              </w:rPr>
              <w:t>ی</w:t>
            </w:r>
            <w:r w:rsidRPr="00DB3994">
              <w:rPr>
                <w:rFonts w:cs="B Nazanin" w:hint="eastAsia"/>
                <w:sz w:val="20"/>
                <w:szCs w:val="20"/>
                <w:rtl/>
              </w:rPr>
              <w:t>به،</w:t>
            </w:r>
            <w:r w:rsidRPr="00DB3994">
              <w:rPr>
                <w:rFonts w:cs="B Nazanin"/>
                <w:sz w:val="20"/>
                <w:szCs w:val="20"/>
                <w:rtl/>
              </w:rPr>
              <w:t xml:space="preserve"> اخلاق فضا</w:t>
            </w:r>
            <w:r w:rsidRPr="00DB3994">
              <w:rPr>
                <w:rFonts w:cs="B Nazanin" w:hint="cs"/>
                <w:sz w:val="20"/>
                <w:szCs w:val="20"/>
                <w:rtl/>
              </w:rPr>
              <w:t>یی</w:t>
            </w:r>
          </w:p>
        </w:tc>
        <w:tc>
          <w:tcPr>
            <w:tcW w:w="3330" w:type="dxa"/>
            <w:vAlign w:val="center"/>
          </w:tcPr>
          <w:p w14:paraId="095C5AF5" w14:textId="2B4475D2"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عدالت</w:t>
            </w:r>
            <w:r w:rsidRPr="00DB3994">
              <w:rPr>
                <w:rFonts w:cs="B Nazanin"/>
                <w:sz w:val="20"/>
                <w:szCs w:val="20"/>
                <w:rtl/>
              </w:rPr>
              <w:t xml:space="preserve"> ب</w:t>
            </w:r>
            <w:r w:rsidRPr="00DB3994">
              <w:rPr>
                <w:rFonts w:cs="B Nazanin" w:hint="cs"/>
                <w:sz w:val="20"/>
                <w:szCs w:val="20"/>
                <w:rtl/>
              </w:rPr>
              <w:t>ی</w:t>
            </w:r>
            <w:r w:rsidRPr="00DB3994">
              <w:rPr>
                <w:rFonts w:cs="B Nazanin" w:hint="eastAsia"/>
                <w:sz w:val="20"/>
                <w:szCs w:val="20"/>
                <w:rtl/>
              </w:rPr>
              <w:t>ن‌نسل</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حفظ حقوق نسل آ</w:t>
            </w:r>
            <w:r w:rsidRPr="00DB3994">
              <w:rPr>
                <w:rFonts w:cs="B Nazanin" w:hint="cs"/>
                <w:sz w:val="20"/>
                <w:szCs w:val="20"/>
                <w:rtl/>
              </w:rPr>
              <w:t>ی</w:t>
            </w:r>
            <w:r w:rsidRPr="00DB3994">
              <w:rPr>
                <w:rFonts w:cs="B Nazanin" w:hint="eastAsia"/>
                <w:sz w:val="20"/>
                <w:szCs w:val="20"/>
                <w:rtl/>
              </w:rPr>
              <w:t>نده،</w:t>
            </w:r>
            <w:r w:rsidRPr="00DB3994">
              <w:rPr>
                <w:rFonts w:cs="B Nazanin"/>
                <w:sz w:val="20"/>
                <w:szCs w:val="20"/>
                <w:rtl/>
              </w:rPr>
              <w:t xml:space="preserve"> تعامل سازنده انسان</w:t>
            </w:r>
            <w:r w:rsidRPr="00DB3994">
              <w:rPr>
                <w:rFonts w:ascii="Arial" w:hAnsi="Arial" w:cs="Arial" w:hint="cs"/>
                <w:sz w:val="20"/>
                <w:szCs w:val="20"/>
                <w:rtl/>
              </w:rPr>
              <w:t>–</w:t>
            </w:r>
            <w:r w:rsidRPr="00DB3994">
              <w:rPr>
                <w:rFonts w:cs="B Nazanin" w:hint="cs"/>
                <w:sz w:val="20"/>
                <w:szCs w:val="20"/>
                <w:rtl/>
              </w:rPr>
              <w:t>طبی</w:t>
            </w:r>
            <w:r w:rsidRPr="00DB3994">
              <w:rPr>
                <w:rFonts w:cs="B Nazanin" w:hint="eastAsia"/>
                <w:sz w:val="20"/>
                <w:szCs w:val="20"/>
                <w:rtl/>
              </w:rPr>
              <w:t>عت</w:t>
            </w:r>
          </w:p>
        </w:tc>
        <w:tc>
          <w:tcPr>
            <w:tcW w:w="1637" w:type="dxa"/>
            <w:vAlign w:val="center"/>
          </w:tcPr>
          <w:p w14:paraId="371A2420" w14:textId="79BDF69E" w:rsidR="00241B6A" w:rsidRPr="00DB3994" w:rsidRDefault="00241B6A" w:rsidP="00241B6A">
            <w:pPr>
              <w:pStyle w:val="NormalWeb"/>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DB3994">
              <w:rPr>
                <w:rFonts w:cs="B Nazanin" w:hint="eastAsia"/>
                <w:sz w:val="20"/>
                <w:szCs w:val="20"/>
                <w:rtl/>
              </w:rPr>
              <w:t>ارزش‌ها</w:t>
            </w:r>
            <w:r w:rsidRPr="00DB3994">
              <w:rPr>
                <w:rFonts w:cs="B Nazanin"/>
                <w:sz w:val="20"/>
                <w:szCs w:val="20"/>
                <w:rtl/>
              </w:rPr>
              <w:t xml:space="preserve"> و مبان</w:t>
            </w:r>
            <w:r w:rsidRPr="00DB3994">
              <w:rPr>
                <w:rFonts w:cs="B Nazanin" w:hint="cs"/>
                <w:sz w:val="20"/>
                <w:szCs w:val="20"/>
                <w:rtl/>
              </w:rPr>
              <w:t>ی</w:t>
            </w:r>
            <w:r w:rsidRPr="00DB3994">
              <w:rPr>
                <w:rFonts w:cs="B Nazanin"/>
                <w:sz w:val="20"/>
                <w:szCs w:val="20"/>
                <w:rtl/>
              </w:rPr>
              <w:t xml:space="preserve"> هست</w:t>
            </w:r>
            <w:r w:rsidRPr="00DB3994">
              <w:rPr>
                <w:rFonts w:cs="B Nazanin" w:hint="cs"/>
                <w:sz w:val="20"/>
                <w:szCs w:val="20"/>
                <w:rtl/>
              </w:rPr>
              <w:t>ی‌</w:t>
            </w:r>
            <w:r w:rsidRPr="00DB3994">
              <w:rPr>
                <w:rFonts w:cs="B Nazanin" w:hint="eastAsia"/>
                <w:sz w:val="20"/>
                <w:szCs w:val="20"/>
                <w:rtl/>
              </w:rPr>
              <w:t>شناخت</w:t>
            </w:r>
            <w:r w:rsidRPr="00DB3994">
              <w:rPr>
                <w:rFonts w:cs="B Nazanin" w:hint="cs"/>
                <w:sz w:val="20"/>
                <w:szCs w:val="20"/>
                <w:rtl/>
              </w:rPr>
              <w:t>ی</w:t>
            </w:r>
          </w:p>
        </w:tc>
      </w:tr>
    </w:tbl>
    <w:p w14:paraId="6EA234CB" w14:textId="38BD4084" w:rsidR="00972F2A" w:rsidRPr="00DB3994" w:rsidRDefault="00972F2A" w:rsidP="00972F2A">
      <w:pPr>
        <w:bidi/>
        <w:spacing w:line="240" w:lineRule="auto"/>
        <w:jc w:val="both"/>
        <w:rPr>
          <w:rFonts w:cs="B Nazanin"/>
          <w:b/>
          <w:bCs/>
          <w:sz w:val="26"/>
          <w:szCs w:val="26"/>
          <w:rtl/>
        </w:rPr>
      </w:pPr>
      <w:r w:rsidRPr="00DB3994">
        <w:rPr>
          <w:rFonts w:cs="B Nazanin" w:hint="cs"/>
          <w:b/>
          <w:bCs/>
          <w:sz w:val="26"/>
          <w:szCs w:val="26"/>
          <w:rtl/>
        </w:rPr>
        <w:t>روش تحقیق</w:t>
      </w:r>
    </w:p>
    <w:p w14:paraId="00ADDB02" w14:textId="19771AE0" w:rsidR="00972F2A" w:rsidRPr="00DB3994" w:rsidRDefault="00972F2A" w:rsidP="00480E96">
      <w:pPr>
        <w:bidi/>
        <w:spacing w:line="240" w:lineRule="auto"/>
        <w:jc w:val="both"/>
        <w:rPr>
          <w:rFonts w:cs="B Nazanin"/>
          <w:sz w:val="26"/>
          <w:szCs w:val="26"/>
          <w:lang w:bidi="fa-IR"/>
        </w:rPr>
      </w:pPr>
      <w:r w:rsidRPr="00DB3994">
        <w:rPr>
          <w:rFonts w:cs="B Nazanin"/>
          <w:sz w:val="26"/>
          <w:szCs w:val="26"/>
          <w:rtl/>
        </w:rPr>
        <w:t>این مطالعه از یک روش‌شناسی تفسیری چندمرحله‌ای مبتنی بر تحلیل اسناد بهره می‌برد</w:t>
      </w:r>
      <w:r w:rsidR="00480E96" w:rsidRPr="00DB3994">
        <w:rPr>
          <w:rFonts w:cs="B Nazanin"/>
          <w:sz w:val="26"/>
          <w:szCs w:val="26"/>
          <w:rtl/>
        </w:rPr>
        <w:t>.</w:t>
      </w:r>
      <w:r w:rsidRPr="00DB3994">
        <w:rPr>
          <w:rFonts w:cs="B Nazanin"/>
          <w:sz w:val="26"/>
          <w:szCs w:val="26"/>
          <w:rtl/>
        </w:rPr>
        <w:t xml:space="preserve"> این رویکرد با هدف تلفیق و تقابل منطق‌های بنیادین در دو سنت متمایز برنامه‌ریزی شهری </w:t>
      </w:r>
      <w:r w:rsidRPr="00DB3994">
        <w:rPr>
          <w:rFonts w:ascii="Arial" w:hAnsi="Arial" w:cs="Arial" w:hint="cs"/>
          <w:sz w:val="26"/>
          <w:szCs w:val="26"/>
          <w:rtl/>
        </w:rPr>
        <w:t>—</w:t>
      </w:r>
      <w:r w:rsidRPr="00DB3994">
        <w:rPr>
          <w:rFonts w:cs="B Nazanin"/>
          <w:sz w:val="26"/>
          <w:szCs w:val="26"/>
          <w:rtl/>
        </w:rPr>
        <w:t xml:space="preserve"> </w:t>
      </w:r>
      <w:r w:rsidRPr="00DB3994">
        <w:rPr>
          <w:rFonts w:cs="B Nazanin" w:hint="cs"/>
          <w:sz w:val="26"/>
          <w:szCs w:val="26"/>
          <w:rtl/>
        </w:rPr>
        <w:t>یعنی</w:t>
      </w:r>
      <w:r w:rsidRPr="00DB3994">
        <w:rPr>
          <w:rFonts w:cs="B Nazanin"/>
          <w:sz w:val="26"/>
          <w:szCs w:val="26"/>
          <w:rtl/>
        </w:rPr>
        <w:t xml:space="preserve"> </w:t>
      </w:r>
      <w:r w:rsidR="004D069B" w:rsidRPr="00DB3994">
        <w:rPr>
          <w:rFonts w:cs="B Nazanin"/>
          <w:sz w:val="26"/>
          <w:szCs w:val="26"/>
          <w:rtl/>
        </w:rPr>
        <w:t>برنامه‌ریزی شهری</w:t>
      </w:r>
      <w:r w:rsidRPr="00DB3994">
        <w:rPr>
          <w:rFonts w:cs="B Nazanin"/>
          <w:sz w:val="26"/>
          <w:szCs w:val="26"/>
          <w:rtl/>
        </w:rPr>
        <w:t xml:space="preserve"> کلاسیک اسلامی و چارچوب‌های پایداری معاصر </w:t>
      </w:r>
      <w:r w:rsidRPr="00DB3994">
        <w:rPr>
          <w:rFonts w:cs="B Nazanin"/>
          <w:sz w:val="26"/>
          <w:szCs w:val="26"/>
          <w:lang w:bidi="fa-IR"/>
        </w:rPr>
        <w:t xml:space="preserve">— </w:t>
      </w:r>
      <w:r w:rsidRPr="00DB3994">
        <w:rPr>
          <w:rFonts w:cs="B Nazanin"/>
          <w:sz w:val="26"/>
          <w:szCs w:val="26"/>
          <w:rtl/>
        </w:rPr>
        <w:t>طراحی شده است</w:t>
      </w:r>
      <w:r w:rsidR="00480E96" w:rsidRPr="00DB3994">
        <w:rPr>
          <w:rFonts w:cs="B Nazanin"/>
          <w:sz w:val="26"/>
          <w:szCs w:val="26"/>
          <w:rtl/>
        </w:rPr>
        <w:t>.</w:t>
      </w:r>
      <w:r w:rsidRPr="00DB3994">
        <w:rPr>
          <w:rFonts w:cs="B Nazanin"/>
          <w:sz w:val="26"/>
          <w:szCs w:val="26"/>
          <w:rtl/>
        </w:rPr>
        <w:t xml:space="preserve"> با درک عمیق از پیچیدگی‌های معرفت‌شناختی و نهادی هر دو منظومه، پژوهش حاضر از آنچه ما چارچوب تفسیری تطبیقی چندسطحی</w:t>
      </w:r>
      <w:r w:rsidRPr="00DB3994">
        <w:rPr>
          <w:rFonts w:cs="B Nazanin"/>
          <w:sz w:val="26"/>
          <w:szCs w:val="26"/>
          <w:lang w:bidi="fa-IR"/>
        </w:rPr>
        <w:t xml:space="preserve"> </w:t>
      </w:r>
      <w:r w:rsidRPr="00DB3994">
        <w:rPr>
          <w:rFonts w:cs="B Nazanin" w:hint="cs"/>
          <w:sz w:val="26"/>
          <w:szCs w:val="26"/>
          <w:rtl/>
          <w:lang w:bidi="fa-IR"/>
        </w:rPr>
        <w:t>(</w:t>
      </w:r>
      <w:r w:rsidRPr="00DB3994">
        <w:rPr>
          <w:rFonts w:asciiTheme="majorBidi" w:hAnsiTheme="majorBidi" w:cstheme="majorBidi"/>
        </w:rPr>
        <w:t>MICF</w:t>
      </w:r>
      <w:r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می‌نامیم، استفاده می‌کند</w:t>
      </w:r>
      <w:r w:rsidR="00480E96" w:rsidRPr="00DB3994">
        <w:rPr>
          <w:rFonts w:cs="B Nazanin"/>
          <w:sz w:val="26"/>
          <w:szCs w:val="26"/>
          <w:rtl/>
        </w:rPr>
        <w:t>.</w:t>
      </w:r>
      <w:r w:rsidRPr="00DB3994">
        <w:rPr>
          <w:rFonts w:cs="B Nazanin"/>
          <w:sz w:val="26"/>
          <w:szCs w:val="26"/>
          <w:rtl/>
        </w:rPr>
        <w:t xml:space="preserve"> برخلاف رویکردهای متکی بر داده‌های میدانی یا مدل‌سازی آماری، این مطالعه بر پایه‌ی پیکره‌ای منتخب از متون نوشتاری استوار است که شامل رساله‌های فقهی کلاسیک، اسناد وقفی شهری، راهنماهای طراحی، جعبه‌ابزارهای برنامه‌ریزی، پروتکل‌های جهانی پایداری</w:t>
      </w:r>
      <w:r w:rsidRPr="00DB3994">
        <w:rPr>
          <w:rFonts w:cs="B Nazanin"/>
          <w:sz w:val="26"/>
          <w:szCs w:val="26"/>
          <w:lang w:bidi="fa-IR"/>
        </w:rPr>
        <w:t xml:space="preserve"> </w:t>
      </w:r>
      <w:r w:rsidR="00475737" w:rsidRPr="00DB3994">
        <w:rPr>
          <w:rFonts w:cs="B Nazanin" w:hint="cs"/>
          <w:sz w:val="26"/>
          <w:szCs w:val="26"/>
          <w:rtl/>
          <w:lang w:bidi="fa-IR"/>
        </w:rPr>
        <w:t>(</w:t>
      </w:r>
      <w:r w:rsidRPr="00DB3994">
        <w:rPr>
          <w:rFonts w:cs="B Nazanin"/>
          <w:sz w:val="26"/>
          <w:szCs w:val="26"/>
          <w:rtl/>
        </w:rPr>
        <w:t>نظیر</w:t>
      </w:r>
      <w:r w:rsidRPr="00DB3994">
        <w:rPr>
          <w:rFonts w:cs="B Nazanin"/>
          <w:sz w:val="26"/>
          <w:szCs w:val="26"/>
          <w:lang w:bidi="fa-IR"/>
        </w:rPr>
        <w:t xml:space="preserve"> </w:t>
      </w:r>
      <w:r w:rsidRPr="00DB3994">
        <w:rPr>
          <w:rFonts w:asciiTheme="majorBidi" w:hAnsiTheme="majorBidi" w:cstheme="majorBidi"/>
        </w:rPr>
        <w:t>SDG</w:t>
      </w:r>
      <w:r w:rsidRPr="00DB3994">
        <w:rPr>
          <w:rFonts w:cs="B Nazanin"/>
          <w:sz w:val="26"/>
          <w:szCs w:val="26"/>
          <w:lang w:bidi="fa-IR"/>
        </w:rPr>
        <w:t xml:space="preserve"> </w:t>
      </w:r>
      <w:r w:rsidRPr="00DB3994">
        <w:rPr>
          <w:rFonts w:asciiTheme="majorBidi" w:hAnsiTheme="majorBidi" w:cstheme="majorBidi"/>
        </w:rPr>
        <w:t>11</w:t>
      </w:r>
      <w:r w:rsidRPr="00DB3994">
        <w:rPr>
          <w:rFonts w:cs="B Nazanin"/>
          <w:sz w:val="26"/>
          <w:szCs w:val="26"/>
          <w:lang w:bidi="fa-IR"/>
        </w:rPr>
        <w:t xml:space="preserve"> </w:t>
      </w:r>
      <w:r w:rsidRPr="00DB3994">
        <w:rPr>
          <w:rFonts w:cs="B Nazanin"/>
          <w:sz w:val="26"/>
          <w:szCs w:val="26"/>
          <w:rtl/>
        </w:rPr>
        <w:t>و</w:t>
      </w:r>
      <w:r w:rsidRPr="00DB3994">
        <w:rPr>
          <w:rFonts w:cs="B Nazanin"/>
          <w:sz w:val="26"/>
          <w:szCs w:val="26"/>
          <w:lang w:bidi="fa-IR"/>
        </w:rPr>
        <w:t xml:space="preserve"> </w:t>
      </w:r>
      <w:r w:rsidRPr="00DB3994">
        <w:rPr>
          <w:rFonts w:asciiTheme="majorBidi" w:hAnsiTheme="majorBidi" w:cstheme="majorBidi"/>
        </w:rPr>
        <w:t>LEED</w:t>
      </w:r>
      <w:r w:rsidRPr="00DB3994">
        <w:rPr>
          <w:rFonts w:cs="B Nazanin"/>
          <w:sz w:val="26"/>
          <w:szCs w:val="26"/>
          <w:lang w:bidi="fa-IR"/>
        </w:rPr>
        <w:t>-</w:t>
      </w:r>
      <w:r w:rsidRPr="00DB3994">
        <w:rPr>
          <w:rFonts w:asciiTheme="majorBidi" w:hAnsiTheme="majorBidi" w:cstheme="majorBidi"/>
        </w:rPr>
        <w:t>ND</w:t>
      </w:r>
      <w:r w:rsidR="00475737"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و گزارش‌های سیاست‌گذاری می‌شود</w:t>
      </w:r>
      <w:r w:rsidR="00480E96" w:rsidRPr="00DB3994">
        <w:rPr>
          <w:rFonts w:cs="B Nazanin"/>
          <w:sz w:val="26"/>
          <w:szCs w:val="26"/>
          <w:rtl/>
          <w:lang w:bidi="fa-IR"/>
        </w:rPr>
        <w:t>.</w:t>
      </w:r>
      <w:r w:rsidR="00480E96" w:rsidRPr="00DB3994">
        <w:rPr>
          <w:rFonts w:cs="B Nazanin" w:hint="cs"/>
          <w:sz w:val="26"/>
          <w:szCs w:val="26"/>
          <w:rtl/>
          <w:lang w:bidi="fa-IR"/>
        </w:rPr>
        <w:t xml:space="preserve"> </w:t>
      </w:r>
      <w:r w:rsidRPr="00DB3994">
        <w:rPr>
          <w:rFonts w:cs="B Nazanin"/>
          <w:sz w:val="26"/>
          <w:szCs w:val="26"/>
          <w:rtl/>
        </w:rPr>
        <w:t>انتخاب این منابع بر اساس سه معیار اصلی انجام گرفت</w:t>
      </w:r>
      <w:r w:rsidR="00F07D20" w:rsidRPr="00DB3994">
        <w:rPr>
          <w:rFonts w:cs="B Nazanin"/>
          <w:sz w:val="26"/>
          <w:szCs w:val="26"/>
          <w:rtl/>
          <w:lang w:bidi="fa-IR"/>
        </w:rPr>
        <w:t>:</w:t>
      </w:r>
    </w:p>
    <w:p w14:paraId="28B791C0" w14:textId="73343C3F" w:rsidR="00972F2A" w:rsidRPr="00DB3994" w:rsidRDefault="00972F2A" w:rsidP="00972F2A">
      <w:pPr>
        <w:bidi/>
        <w:spacing w:line="240" w:lineRule="auto"/>
        <w:jc w:val="both"/>
        <w:rPr>
          <w:rFonts w:cs="B Nazanin"/>
          <w:sz w:val="26"/>
          <w:szCs w:val="26"/>
          <w:lang w:bidi="fa-IR"/>
        </w:rPr>
      </w:pPr>
      <w:r w:rsidRPr="00DB3994">
        <w:rPr>
          <w:rFonts w:cs="B Nazanin"/>
          <w:sz w:val="26"/>
          <w:szCs w:val="26"/>
          <w:rtl/>
          <w:lang w:bidi="fa-IR"/>
        </w:rPr>
        <w:t>۱</w:t>
      </w:r>
      <w:r w:rsidR="00480E96"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rPr>
        <w:t>ارتباط مستقیم با ریخت‌شناسی و حکمرانی شهری</w:t>
      </w:r>
      <w:r w:rsidR="00480E96"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lang w:bidi="fa-IR"/>
        </w:rPr>
        <w:t>۲</w:t>
      </w:r>
      <w:r w:rsidR="00480E96"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rPr>
        <w:t>نحوه‌ی چارچوب‌بندی هنجاری شهر</w:t>
      </w:r>
      <w:r w:rsidR="00480E96" w:rsidRPr="00DB3994">
        <w:rPr>
          <w:rFonts w:cs="B Nazanin"/>
          <w:sz w:val="26"/>
          <w:szCs w:val="26"/>
          <w:rtl/>
          <w:lang w:bidi="fa-IR"/>
        </w:rPr>
        <w:t>.</w:t>
      </w:r>
      <w:r w:rsidRPr="00DB3994">
        <w:rPr>
          <w:rFonts w:cs="B Nazanin"/>
          <w:sz w:val="26"/>
          <w:szCs w:val="26"/>
          <w:lang w:bidi="fa-IR"/>
        </w:rPr>
        <w:t xml:space="preserve"> 3</w:t>
      </w:r>
      <w:r w:rsidR="00480E96" w:rsidRPr="00DB3994">
        <w:rPr>
          <w:rFonts w:cs="B Nazanin"/>
          <w:sz w:val="26"/>
          <w:szCs w:val="26"/>
          <w:lang w:bidi="fa-IR"/>
        </w:rPr>
        <w:t>.</w:t>
      </w:r>
      <w:r w:rsidRPr="00DB3994">
        <w:rPr>
          <w:rFonts w:cs="B Nazanin"/>
          <w:sz w:val="26"/>
          <w:szCs w:val="26"/>
          <w:lang w:bidi="fa-IR"/>
        </w:rPr>
        <w:t xml:space="preserve"> </w:t>
      </w:r>
      <w:r w:rsidRPr="00DB3994">
        <w:rPr>
          <w:rFonts w:cs="B Nazanin"/>
          <w:sz w:val="26"/>
          <w:szCs w:val="26"/>
          <w:rtl/>
        </w:rPr>
        <w:t>میزان تعبیه‌بودن مفهومی آن‌ها در ساختارهای نهادی</w:t>
      </w:r>
      <w:r w:rsidR="00480E96" w:rsidRPr="00DB3994">
        <w:rPr>
          <w:rFonts w:cs="B Nazanin"/>
          <w:sz w:val="26"/>
          <w:szCs w:val="26"/>
          <w:rtl/>
          <w:lang w:bidi="fa-IR"/>
        </w:rPr>
        <w:t>.</w:t>
      </w:r>
    </w:p>
    <w:p w14:paraId="6F7A6964" w14:textId="10188400" w:rsidR="00EA6987" w:rsidRPr="00DB3994" w:rsidRDefault="00972F2A" w:rsidP="00EA6987">
      <w:pPr>
        <w:bidi/>
        <w:jc w:val="both"/>
        <w:rPr>
          <w:rFonts w:cs="B Nazanin"/>
          <w:sz w:val="26"/>
          <w:szCs w:val="26"/>
          <w:lang w:bidi="fa-IR"/>
        </w:rPr>
      </w:pPr>
      <w:r w:rsidRPr="00DB3994">
        <w:rPr>
          <w:rFonts w:cs="B Nazanin"/>
          <w:sz w:val="26"/>
          <w:szCs w:val="26"/>
          <w:rtl/>
        </w:rPr>
        <w:t xml:space="preserve">فرایند مرور شامل اسکن نظام‌مند بیش از </w:t>
      </w:r>
      <w:r w:rsidR="00186114" w:rsidRPr="00DB3994">
        <w:rPr>
          <w:rFonts w:cs="B Nazanin" w:hint="cs"/>
          <w:sz w:val="26"/>
          <w:szCs w:val="26"/>
          <w:rtl/>
          <w:lang w:bidi="fa-IR"/>
        </w:rPr>
        <w:t>73</w:t>
      </w:r>
      <w:r w:rsidRPr="00DB3994">
        <w:rPr>
          <w:rFonts w:cs="B Nazanin"/>
          <w:sz w:val="26"/>
          <w:szCs w:val="26"/>
          <w:rtl/>
        </w:rPr>
        <w:t xml:space="preserve"> سند به </w:t>
      </w:r>
      <w:r w:rsidR="00186114" w:rsidRPr="00DB3994">
        <w:rPr>
          <w:rFonts w:cs="B Nazanin" w:hint="cs"/>
          <w:sz w:val="26"/>
          <w:szCs w:val="26"/>
          <w:rtl/>
        </w:rPr>
        <w:t>دو</w:t>
      </w:r>
      <w:r w:rsidRPr="00DB3994">
        <w:rPr>
          <w:rFonts w:cs="B Nazanin"/>
          <w:sz w:val="26"/>
          <w:szCs w:val="26"/>
          <w:rtl/>
        </w:rPr>
        <w:t xml:space="preserve"> زبان فارسی و انگلیسی بود و پس از آن، کدگذاری چندمرحله‌ای و خوشه‌بندی مفاهیم به منظور استخراج مؤلفه‌های تحلیلی صورت پذیرفت</w:t>
      </w:r>
      <w:r w:rsidR="00480E96" w:rsidRPr="00DB3994">
        <w:rPr>
          <w:rFonts w:cs="B Nazanin"/>
          <w:sz w:val="26"/>
          <w:szCs w:val="26"/>
          <w:rtl/>
          <w:lang w:bidi="fa-IR"/>
        </w:rPr>
        <w:t>.</w:t>
      </w:r>
      <w:r w:rsidR="00EA6987" w:rsidRPr="00DB3994">
        <w:rPr>
          <w:rFonts w:cs="B Nazanin" w:hint="cs"/>
          <w:sz w:val="26"/>
          <w:szCs w:val="26"/>
          <w:rtl/>
          <w:lang w:bidi="fa-IR"/>
        </w:rPr>
        <w:t xml:space="preserve"> </w:t>
      </w:r>
      <w:r w:rsidR="00EA6987" w:rsidRPr="00DB3994">
        <w:rPr>
          <w:rFonts w:cs="B Nazanin"/>
          <w:sz w:val="26"/>
          <w:szCs w:val="26"/>
          <w:rtl/>
        </w:rPr>
        <w:t>فرایند تحلیلی این پژوهش در چهار مرحله‌ی درهم‌تنیده‌ی متوالی سامان یافت</w:t>
      </w:r>
      <w:r w:rsidR="00F07D20" w:rsidRPr="00DB3994">
        <w:rPr>
          <w:rFonts w:cs="B Nazanin"/>
          <w:sz w:val="26"/>
          <w:szCs w:val="26"/>
          <w:rtl/>
          <w:lang w:bidi="fa-IR"/>
        </w:rPr>
        <w:t>:</w:t>
      </w:r>
    </w:p>
    <w:p w14:paraId="7D5A9A03" w14:textId="7995E4D8" w:rsidR="00306237" w:rsidRPr="00DB3994" w:rsidRDefault="00EA6987" w:rsidP="004A7556">
      <w:pPr>
        <w:bidi/>
        <w:jc w:val="both"/>
        <w:rPr>
          <w:rFonts w:cs="B Nazanin"/>
          <w:sz w:val="26"/>
          <w:szCs w:val="26"/>
          <w:lang w:bidi="fa-IR"/>
        </w:rPr>
      </w:pPr>
      <w:r w:rsidRPr="00DB3994">
        <w:rPr>
          <w:rFonts w:cs="B Nazanin"/>
          <w:sz w:val="26"/>
          <w:szCs w:val="26"/>
          <w:rtl/>
        </w:rPr>
        <w:t>مرحله‌ی اول شامل تحلیل محتوای کیفی بود که با بهره‌گیری از تکنیک‌های کدگذاری باز، محوری و گزینشی، انجام شد</w:t>
      </w:r>
      <w:r w:rsidR="00480E96" w:rsidRPr="00DB3994">
        <w:rPr>
          <w:rFonts w:cs="B Nazanin"/>
          <w:sz w:val="26"/>
          <w:szCs w:val="26"/>
          <w:rtl/>
        </w:rPr>
        <w:t>.</w:t>
      </w:r>
      <w:r w:rsidRPr="00DB3994">
        <w:rPr>
          <w:rFonts w:cs="B Nazanin"/>
          <w:sz w:val="26"/>
          <w:szCs w:val="26"/>
          <w:rtl/>
        </w:rPr>
        <w:t xml:space="preserve"> در این مرحله، مفاهیم کلیدی نظیر توحید، حِمی، شورا، تاب‌آوری تطبیقی و حکمرانی چندمرکزی استخراج و در پنج لایه‌ی مفهومی دسته‌بندی شدند</w:t>
      </w:r>
      <w:r w:rsidR="00F07D20"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rPr>
        <w:t>اصول اخلاقی-هنجاری، منطق فضایی، طراحی محیطی، سازوکارهای مشارکتی، و حکمرانی نهادی</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مرحله‌ی دوم به کاربرد رویکرد هرمنوتیک تطبیقی</w:t>
      </w:r>
      <w:r w:rsidRPr="00DB3994">
        <w:rPr>
          <w:rFonts w:cs="B Nazanin"/>
          <w:sz w:val="26"/>
          <w:szCs w:val="26"/>
          <w:lang w:bidi="fa-IR"/>
        </w:rPr>
        <w:t xml:space="preserve"> </w:t>
      </w:r>
      <w:r w:rsidRPr="00DB3994">
        <w:rPr>
          <w:rFonts w:cs="B Nazanin"/>
          <w:sz w:val="26"/>
          <w:szCs w:val="26"/>
          <w:rtl/>
        </w:rPr>
        <w:t>اختصاص یافت</w:t>
      </w:r>
      <w:r w:rsidR="00480E96" w:rsidRPr="00DB3994">
        <w:rPr>
          <w:rFonts w:cs="B Nazanin"/>
          <w:sz w:val="26"/>
          <w:szCs w:val="26"/>
          <w:rtl/>
        </w:rPr>
        <w:t>.</w:t>
      </w:r>
      <w:r w:rsidRPr="00DB3994">
        <w:rPr>
          <w:rFonts w:cs="B Nazanin"/>
          <w:sz w:val="26"/>
          <w:szCs w:val="26"/>
          <w:rtl/>
        </w:rPr>
        <w:t xml:space="preserve"> در این گام، هر یک از لایه‌های مفهومی شناسایی‌شده، درون نظام دانشی خاص خود تفسیر شدند؛ بدین‌صورت که مفاهیم در بستر عمل‌گرایی شهری تاریخی (نظیر </w:t>
      </w:r>
      <w:r w:rsidRPr="00DB3994">
        <w:rPr>
          <w:rFonts w:cs="B Nazanin"/>
          <w:sz w:val="26"/>
          <w:szCs w:val="26"/>
          <w:rtl/>
        </w:rPr>
        <w:lastRenderedPageBreak/>
        <w:t xml:space="preserve">شهرهای اصفهان و فاس) یا استانداردهای برنامه‌ریزی جهانی </w:t>
      </w:r>
      <w:r w:rsidRPr="00DB3994">
        <w:rPr>
          <w:rFonts w:cs="B Nazanin" w:hint="cs"/>
          <w:sz w:val="26"/>
          <w:szCs w:val="26"/>
          <w:rtl/>
          <w:lang w:bidi="fa-IR"/>
        </w:rPr>
        <w:t>(</w:t>
      </w:r>
      <w:r w:rsidRPr="00DB3994">
        <w:rPr>
          <w:rFonts w:cs="B Nazanin"/>
          <w:sz w:val="26"/>
          <w:szCs w:val="26"/>
          <w:rtl/>
        </w:rPr>
        <w:t>مانند</w:t>
      </w:r>
      <w:r w:rsidRPr="00DB3994">
        <w:rPr>
          <w:rFonts w:cs="B Nazanin"/>
          <w:sz w:val="26"/>
          <w:szCs w:val="26"/>
          <w:lang w:bidi="fa-IR"/>
        </w:rPr>
        <w:t xml:space="preserve"> </w:t>
      </w:r>
      <w:r w:rsidRPr="00DB3994">
        <w:rPr>
          <w:rFonts w:asciiTheme="majorBidi" w:hAnsiTheme="majorBidi" w:cstheme="majorBidi"/>
        </w:rPr>
        <w:t>SDG</w:t>
      </w:r>
      <w:r w:rsidRPr="00DB3994">
        <w:rPr>
          <w:rFonts w:cs="B Nazanin"/>
          <w:sz w:val="26"/>
          <w:szCs w:val="26"/>
          <w:lang w:bidi="fa-IR"/>
        </w:rPr>
        <w:t xml:space="preserve"> </w:t>
      </w:r>
      <w:r w:rsidRPr="00DB3994">
        <w:rPr>
          <w:rFonts w:cs="B Nazanin"/>
          <w:sz w:val="26"/>
          <w:szCs w:val="26"/>
          <w:rtl/>
        </w:rPr>
        <w:t>و</w:t>
      </w:r>
      <w:r w:rsidRPr="00DB3994">
        <w:rPr>
          <w:rFonts w:cs="B Nazanin"/>
          <w:sz w:val="26"/>
          <w:szCs w:val="26"/>
          <w:lang w:bidi="fa-IR"/>
        </w:rPr>
        <w:t xml:space="preserve"> </w:t>
      </w:r>
      <w:r w:rsidRPr="00DB3994">
        <w:rPr>
          <w:rFonts w:asciiTheme="majorBidi" w:hAnsiTheme="majorBidi" w:cstheme="majorBidi"/>
        </w:rPr>
        <w:t>LEED</w:t>
      </w:r>
      <w:r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بازخوانی و مورد تعمق قرار گرفتند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مرحله‌ی سوم شامل ترسیم نگاشت‌های تطبیقی میان‌پارادایمی بود</w:t>
      </w:r>
      <w:r w:rsidR="00480E96" w:rsidRPr="00DB3994">
        <w:rPr>
          <w:rFonts w:cs="B Nazanin"/>
          <w:sz w:val="26"/>
          <w:szCs w:val="26"/>
          <w:rtl/>
        </w:rPr>
        <w:t>.</w:t>
      </w:r>
      <w:r w:rsidRPr="00DB3994">
        <w:rPr>
          <w:rFonts w:cs="B Nazanin"/>
          <w:sz w:val="26"/>
          <w:szCs w:val="26"/>
          <w:rtl/>
        </w:rPr>
        <w:t xml:space="preserve"> این نگاشت‌ها به منظور بررسی و تحلیل شکاف‌های هستی‌شناختی، اخلاقی و فنی میان دو سنت برنامه‌ریزی مورد استفاده قرار گرفتند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مرحله‌ی چهارم و نهایی، به ساخت یک سنتز نظری منجر شد</w:t>
      </w:r>
      <w:r w:rsidR="00480E96" w:rsidRPr="00DB3994">
        <w:rPr>
          <w:rFonts w:cs="B Nazanin"/>
          <w:sz w:val="26"/>
          <w:szCs w:val="26"/>
          <w:rtl/>
        </w:rPr>
        <w:t>.</w:t>
      </w:r>
      <w:r w:rsidRPr="00DB3994">
        <w:rPr>
          <w:rFonts w:cs="B Nazanin"/>
          <w:sz w:val="26"/>
          <w:szCs w:val="26"/>
          <w:rtl/>
        </w:rPr>
        <w:t xml:space="preserve"> این سنتز از طریق مقایسه‌ی دیالکتیکی، نه در پی آشتی‌گری و همسان‌سازی، بلکه با هدف نمایان ساختن نقاط ناسازگاری مفهومی و همچنین ظرفیت‌های ترکیبی بالقوه میان این دو منظومه‌ی فکری بود</w:t>
      </w:r>
      <w:r w:rsidR="00480E96" w:rsidRPr="00DB3994">
        <w:rPr>
          <w:rFonts w:cs="B Nazanin"/>
          <w:sz w:val="26"/>
          <w:szCs w:val="26"/>
          <w:rtl/>
          <w:lang w:bidi="fa-IR"/>
        </w:rPr>
        <w:t>.</w:t>
      </w:r>
      <w:r w:rsidR="00306237" w:rsidRPr="00DB3994">
        <w:rPr>
          <w:rFonts w:cs="B Nazanin" w:hint="cs"/>
          <w:sz w:val="26"/>
          <w:szCs w:val="26"/>
          <w:rtl/>
          <w:lang w:bidi="fa-IR"/>
        </w:rPr>
        <w:t xml:space="preserve"> </w:t>
      </w:r>
      <w:r w:rsidR="00306237" w:rsidRPr="00DB3994">
        <w:rPr>
          <w:rFonts w:cs="B Nazanin"/>
          <w:sz w:val="26"/>
          <w:szCs w:val="26"/>
          <w:rtl/>
        </w:rPr>
        <w:t xml:space="preserve">به منظور تجسم هم‌گرایی و واگرایی مفهومی میان دو سنت مورد مطالعه، از نرم‌افزار </w:t>
      </w:r>
      <w:proofErr w:type="spellStart"/>
      <w:r w:rsidR="00306237" w:rsidRPr="00DB3994">
        <w:rPr>
          <w:rFonts w:asciiTheme="majorBidi" w:hAnsiTheme="majorBidi" w:cstheme="majorBidi"/>
        </w:rPr>
        <w:t>Geph</w:t>
      </w:r>
      <w:r w:rsidR="00A1215E" w:rsidRPr="00DB3994">
        <w:rPr>
          <w:rFonts w:asciiTheme="majorBidi" w:hAnsiTheme="majorBidi" w:cstheme="majorBidi"/>
          <w:lang w:val="en-GB"/>
        </w:rPr>
        <w:t>i</w:t>
      </w:r>
      <w:proofErr w:type="spellEnd"/>
      <w:r w:rsidR="00306237" w:rsidRPr="00DB3994">
        <w:rPr>
          <w:rFonts w:cs="B Nazanin"/>
          <w:sz w:val="26"/>
          <w:szCs w:val="26"/>
          <w:lang w:bidi="fa-IR"/>
        </w:rPr>
        <w:t xml:space="preserve"> </w:t>
      </w:r>
      <w:r w:rsidR="00306237" w:rsidRPr="00DB3994">
        <w:rPr>
          <w:rFonts w:cs="B Nazanin"/>
          <w:sz w:val="26"/>
          <w:szCs w:val="26"/>
          <w:rtl/>
        </w:rPr>
        <w:t xml:space="preserve">تحلیل شبکه‌ای مبتنی بر گراف  </w:t>
      </w:r>
      <w:r w:rsidR="00306237" w:rsidRPr="00DB3994">
        <w:rPr>
          <w:rFonts w:cs="B Nazanin" w:hint="cs"/>
          <w:sz w:val="26"/>
          <w:szCs w:val="26"/>
          <w:rtl/>
        </w:rPr>
        <w:t>استفاده</w:t>
      </w:r>
      <w:r w:rsidR="00306237" w:rsidRPr="00DB3994">
        <w:rPr>
          <w:rFonts w:cs="B Nazanin"/>
          <w:sz w:val="26"/>
          <w:szCs w:val="26"/>
          <w:rtl/>
        </w:rPr>
        <w:t xml:space="preserve"> </w:t>
      </w:r>
      <w:r w:rsidR="00306237" w:rsidRPr="00DB3994">
        <w:rPr>
          <w:rFonts w:cs="B Nazanin" w:hint="cs"/>
          <w:sz w:val="26"/>
          <w:szCs w:val="26"/>
          <w:rtl/>
        </w:rPr>
        <w:t>شد</w:t>
      </w:r>
      <w:r w:rsidR="00480E96" w:rsidRPr="00DB3994">
        <w:rPr>
          <w:rFonts w:cs="B Nazanin"/>
          <w:sz w:val="26"/>
          <w:szCs w:val="26"/>
          <w:rtl/>
        </w:rPr>
        <w:t>.</w:t>
      </w:r>
      <w:r w:rsidR="00306237" w:rsidRPr="00DB3994">
        <w:rPr>
          <w:rFonts w:cs="B Nazanin"/>
          <w:sz w:val="26"/>
          <w:szCs w:val="26"/>
          <w:rtl/>
        </w:rPr>
        <w:t xml:space="preserve"> </w:t>
      </w:r>
      <w:r w:rsidR="00306237" w:rsidRPr="00DB3994">
        <w:rPr>
          <w:rFonts w:cs="B Nazanin" w:hint="cs"/>
          <w:sz w:val="26"/>
          <w:szCs w:val="26"/>
          <w:rtl/>
        </w:rPr>
        <w:t>در</w:t>
      </w:r>
      <w:r w:rsidR="00306237" w:rsidRPr="00DB3994">
        <w:rPr>
          <w:rFonts w:cs="B Nazanin"/>
          <w:sz w:val="26"/>
          <w:szCs w:val="26"/>
          <w:rtl/>
        </w:rPr>
        <w:t xml:space="preserve"> </w:t>
      </w:r>
      <w:r w:rsidR="00306237" w:rsidRPr="00DB3994">
        <w:rPr>
          <w:rFonts w:cs="B Nazanin" w:hint="cs"/>
          <w:sz w:val="26"/>
          <w:szCs w:val="26"/>
          <w:rtl/>
        </w:rPr>
        <w:t>این</w:t>
      </w:r>
      <w:r w:rsidR="00306237" w:rsidRPr="00DB3994">
        <w:rPr>
          <w:rFonts w:cs="B Nazanin"/>
          <w:sz w:val="26"/>
          <w:szCs w:val="26"/>
          <w:rtl/>
        </w:rPr>
        <w:t xml:space="preserve"> </w:t>
      </w:r>
      <w:r w:rsidR="00306237" w:rsidRPr="00DB3994">
        <w:rPr>
          <w:rFonts w:cs="B Nazanin" w:hint="cs"/>
          <w:sz w:val="26"/>
          <w:szCs w:val="26"/>
          <w:rtl/>
        </w:rPr>
        <w:t>مدل،</w:t>
      </w:r>
      <w:r w:rsidR="00306237" w:rsidRPr="00DB3994">
        <w:rPr>
          <w:rFonts w:cs="B Nazanin"/>
          <w:sz w:val="26"/>
          <w:szCs w:val="26"/>
          <w:rtl/>
        </w:rPr>
        <w:t xml:space="preserve"> </w:t>
      </w:r>
      <w:r w:rsidR="00306237" w:rsidRPr="00DB3994">
        <w:rPr>
          <w:rFonts w:cs="B Nazanin" w:hint="cs"/>
          <w:sz w:val="26"/>
          <w:szCs w:val="26"/>
          <w:rtl/>
        </w:rPr>
        <w:t>هر</w:t>
      </w:r>
      <w:r w:rsidR="00306237" w:rsidRPr="00DB3994">
        <w:rPr>
          <w:rFonts w:cs="B Nazanin"/>
          <w:sz w:val="26"/>
          <w:szCs w:val="26"/>
          <w:rtl/>
        </w:rPr>
        <w:t xml:space="preserve"> گره</w:t>
      </w:r>
      <w:r w:rsidR="00306237" w:rsidRPr="00DB3994">
        <w:rPr>
          <w:rFonts w:cs="B Nazanin"/>
          <w:sz w:val="26"/>
          <w:szCs w:val="26"/>
          <w:lang w:bidi="fa-IR"/>
        </w:rPr>
        <w:t xml:space="preserve"> </w:t>
      </w:r>
      <w:r w:rsidR="00306237" w:rsidRPr="00DB3994">
        <w:rPr>
          <w:rFonts w:cs="B Nazanin" w:hint="cs"/>
          <w:sz w:val="26"/>
          <w:szCs w:val="26"/>
          <w:rtl/>
          <w:lang w:bidi="fa-IR"/>
        </w:rPr>
        <w:t>(</w:t>
      </w:r>
      <w:r w:rsidR="00306237" w:rsidRPr="00DB3994">
        <w:rPr>
          <w:rFonts w:asciiTheme="majorBidi" w:hAnsiTheme="majorBidi" w:cstheme="majorBidi"/>
        </w:rPr>
        <w:t>Node</w:t>
      </w:r>
      <w:r w:rsidR="00306237" w:rsidRPr="00DB3994">
        <w:rPr>
          <w:rFonts w:cs="B Nazanin" w:hint="cs"/>
          <w:sz w:val="26"/>
          <w:szCs w:val="26"/>
          <w:rtl/>
          <w:lang w:bidi="fa-IR"/>
        </w:rPr>
        <w:t>)</w:t>
      </w:r>
      <w:r w:rsidR="00306237" w:rsidRPr="00DB3994">
        <w:rPr>
          <w:rFonts w:cs="B Nazanin"/>
          <w:sz w:val="26"/>
          <w:szCs w:val="26"/>
          <w:lang w:bidi="fa-IR"/>
        </w:rPr>
        <w:t xml:space="preserve"> </w:t>
      </w:r>
      <w:r w:rsidR="00306237" w:rsidRPr="00DB3994">
        <w:rPr>
          <w:rFonts w:cs="B Nazanin"/>
          <w:sz w:val="26"/>
          <w:szCs w:val="26"/>
          <w:rtl/>
        </w:rPr>
        <w:t>نشان‌دهنده‌ی یک مفهوم کلیدی (مانند «مشاعات مقدس»، «شاخص‌های تاب‌آوری» یا «فضاسازی فقهی») و هر یال</w:t>
      </w:r>
      <w:r w:rsidR="00306237" w:rsidRPr="00DB3994">
        <w:rPr>
          <w:rFonts w:cs="B Nazanin"/>
          <w:sz w:val="26"/>
          <w:szCs w:val="26"/>
          <w:lang w:bidi="fa-IR"/>
        </w:rPr>
        <w:t xml:space="preserve"> </w:t>
      </w:r>
      <w:r w:rsidR="00306237" w:rsidRPr="00DB3994">
        <w:rPr>
          <w:rFonts w:cs="B Nazanin" w:hint="cs"/>
          <w:sz w:val="26"/>
          <w:szCs w:val="26"/>
          <w:rtl/>
          <w:lang w:bidi="fa-IR"/>
        </w:rPr>
        <w:t>(</w:t>
      </w:r>
      <w:r w:rsidR="00306237" w:rsidRPr="00DB3994">
        <w:rPr>
          <w:rFonts w:asciiTheme="majorBidi" w:hAnsiTheme="majorBidi" w:cstheme="majorBidi"/>
        </w:rPr>
        <w:t>Edge</w:t>
      </w:r>
      <w:r w:rsidR="00306237" w:rsidRPr="00DB3994">
        <w:rPr>
          <w:rFonts w:cs="B Nazanin" w:hint="cs"/>
          <w:sz w:val="26"/>
          <w:szCs w:val="26"/>
          <w:rtl/>
          <w:lang w:bidi="fa-IR"/>
        </w:rPr>
        <w:t>)</w:t>
      </w:r>
      <w:r w:rsidR="00306237" w:rsidRPr="00DB3994">
        <w:rPr>
          <w:rFonts w:cs="B Nazanin"/>
          <w:sz w:val="26"/>
          <w:szCs w:val="26"/>
          <w:lang w:bidi="fa-IR"/>
        </w:rPr>
        <w:t xml:space="preserve"> </w:t>
      </w:r>
      <w:r w:rsidR="00306237" w:rsidRPr="00DB3994">
        <w:rPr>
          <w:rFonts w:cs="B Nazanin"/>
          <w:sz w:val="26"/>
          <w:szCs w:val="26"/>
          <w:rtl/>
        </w:rPr>
        <w:t>بازتاب‌دهنده‌ی رابطه‌ی نهادی مشترک یا متضاد میان دو سنت بود</w:t>
      </w:r>
      <w:r w:rsidR="00480E96" w:rsidRPr="00DB3994">
        <w:rPr>
          <w:rFonts w:cs="B Nazanin"/>
          <w:sz w:val="26"/>
          <w:szCs w:val="26"/>
          <w:rtl/>
        </w:rPr>
        <w:t>.</w:t>
      </w:r>
      <w:r w:rsidR="00306237" w:rsidRPr="00DB3994">
        <w:rPr>
          <w:rFonts w:cs="B Nazanin"/>
          <w:sz w:val="26"/>
          <w:szCs w:val="26"/>
          <w:rtl/>
        </w:rPr>
        <w:t xml:space="preserve"> این مدل، امکان ترسیم یک تاپولوژی مفهومی را فراهم کرد که از طریق آن، فاصله و نزدیکی معرفتی میان سامانه‌های اسلامی و معاصر به دقت شناسایی شد</w:t>
      </w:r>
      <w:r w:rsidR="00480E96" w:rsidRPr="00DB3994">
        <w:rPr>
          <w:rFonts w:cs="B Nazanin"/>
          <w:sz w:val="26"/>
          <w:szCs w:val="26"/>
          <w:rtl/>
          <w:lang w:bidi="fa-IR"/>
        </w:rPr>
        <w:t>.</w:t>
      </w:r>
      <w:r w:rsidR="004A7556" w:rsidRPr="00DB3994">
        <w:rPr>
          <w:rFonts w:cs="B Nazanin" w:hint="cs"/>
          <w:sz w:val="26"/>
          <w:szCs w:val="26"/>
          <w:rtl/>
          <w:lang w:bidi="fa-IR"/>
        </w:rPr>
        <w:t xml:space="preserve"> </w:t>
      </w:r>
      <w:r w:rsidR="00306237" w:rsidRPr="00DB3994">
        <w:rPr>
          <w:rFonts w:cs="B Nazanin"/>
          <w:sz w:val="26"/>
          <w:szCs w:val="26"/>
          <w:rtl/>
        </w:rPr>
        <w:t>به این ترتیب، خروجی‌های تصویری این تحلیل، صرفاً ابزاری تزیینی نبودند، بلکه به مثابه ابزاری تحلیلی و مولد معرفت عمل می‌کردند؛ هدف از آنها نه صرفاً بازنمایی، بلکه کاوش معرفت‌شناختی در ساختار مفاهیم شهری بود</w:t>
      </w:r>
      <w:r w:rsidR="00480E96" w:rsidRPr="00DB3994">
        <w:rPr>
          <w:rFonts w:cs="B Nazanin"/>
          <w:sz w:val="26"/>
          <w:szCs w:val="26"/>
          <w:rtl/>
          <w:lang w:bidi="fa-IR"/>
        </w:rPr>
        <w:t>.</w:t>
      </w:r>
    </w:p>
    <w:p w14:paraId="3BA584CF" w14:textId="17C87C57" w:rsidR="005F7F0C" w:rsidRPr="00DB3994" w:rsidRDefault="005F7F0C" w:rsidP="00972F2A">
      <w:pPr>
        <w:bidi/>
        <w:spacing w:line="240" w:lineRule="auto"/>
        <w:jc w:val="both"/>
        <w:rPr>
          <w:rFonts w:cs="B Nazanin"/>
          <w:b/>
          <w:bCs/>
          <w:sz w:val="26"/>
          <w:szCs w:val="26"/>
          <w:rtl/>
          <w:lang w:bidi="fa-IR"/>
        </w:rPr>
      </w:pPr>
      <w:r w:rsidRPr="00DB3994">
        <w:rPr>
          <w:rFonts w:cs="B Nazanin" w:hint="cs"/>
          <w:b/>
          <w:bCs/>
          <w:sz w:val="26"/>
          <w:szCs w:val="26"/>
          <w:rtl/>
          <w:lang w:bidi="fa-IR"/>
        </w:rPr>
        <w:t>یافته‌های تحقیق</w:t>
      </w:r>
    </w:p>
    <w:p w14:paraId="3EBD0510" w14:textId="7E5BEDC4" w:rsidR="007E7715" w:rsidRPr="00DB3994" w:rsidRDefault="007E7715" w:rsidP="0024757D">
      <w:pPr>
        <w:bidi/>
        <w:spacing w:line="240" w:lineRule="auto"/>
        <w:jc w:val="both"/>
        <w:rPr>
          <w:rFonts w:cs="B Nazanin"/>
          <w:b/>
          <w:bCs/>
          <w:sz w:val="26"/>
          <w:szCs w:val="26"/>
          <w:lang w:bidi="fa-IR"/>
        </w:rPr>
      </w:pPr>
      <w:r w:rsidRPr="00DB3994">
        <w:rPr>
          <w:rFonts w:cs="B Nazanin"/>
          <w:b/>
          <w:bCs/>
          <w:sz w:val="26"/>
          <w:szCs w:val="26"/>
          <w:rtl/>
        </w:rPr>
        <w:t>اصول بنیادین شهری</w:t>
      </w:r>
      <w:r w:rsidR="00F07D20" w:rsidRPr="00DB3994">
        <w:rPr>
          <w:rFonts w:cs="B Nazanin"/>
          <w:b/>
          <w:bCs/>
          <w:sz w:val="26"/>
          <w:szCs w:val="26"/>
          <w:rtl/>
        </w:rPr>
        <w:t>:</w:t>
      </w:r>
      <w:r w:rsidRPr="00DB3994">
        <w:rPr>
          <w:rFonts w:cs="B Nazanin"/>
          <w:b/>
          <w:bCs/>
          <w:sz w:val="26"/>
          <w:szCs w:val="26"/>
          <w:rtl/>
        </w:rPr>
        <w:t xml:space="preserve"> معرفت‌شناسی اخلاقی در کالبد</w:t>
      </w:r>
    </w:p>
    <w:p w14:paraId="3C49322B" w14:textId="2A18CC6C" w:rsidR="007E7715" w:rsidRPr="00DB3994" w:rsidRDefault="007E7715" w:rsidP="00FA79EE">
      <w:pPr>
        <w:bidi/>
        <w:spacing w:line="240" w:lineRule="auto"/>
        <w:jc w:val="both"/>
        <w:rPr>
          <w:rFonts w:cs="B Nazanin"/>
          <w:sz w:val="26"/>
          <w:szCs w:val="26"/>
          <w:lang w:bidi="fa-IR"/>
        </w:rPr>
      </w:pPr>
      <w:r w:rsidRPr="00DB3994">
        <w:rPr>
          <w:rFonts w:cs="B Nazanin"/>
          <w:sz w:val="26"/>
          <w:szCs w:val="26"/>
          <w:rtl/>
        </w:rPr>
        <w:t>بنیاد شهر اسلامی بر معرفت‌شناسی اخلاقی استوار است که ریشه در اخلاق قرآنی و اصول فقهی دارد</w:t>
      </w:r>
      <w:r w:rsidR="00480E96" w:rsidRPr="00DB3994">
        <w:rPr>
          <w:rFonts w:cs="B Nazanin"/>
          <w:sz w:val="26"/>
          <w:szCs w:val="26"/>
          <w:rtl/>
        </w:rPr>
        <w:t>.</w:t>
      </w:r>
      <w:r w:rsidRPr="00DB3994">
        <w:rPr>
          <w:rFonts w:cs="B Nazanin"/>
          <w:sz w:val="26"/>
          <w:szCs w:val="26"/>
          <w:rtl/>
        </w:rPr>
        <w:t xml:space="preserve"> در هستی‌شناسی اسلامی، مفهوم توحید به‌عنوان یگانگی تمامی آفرینش، نقطه عزیمت تلقی می‌شود و تصویری از جهان ارائه می‌دهد که در آن شهر، جزئی از یک نظام الهی است، نه صرفاً یک فضای سکولار (</w:t>
      </w:r>
      <w:r w:rsidR="00336089" w:rsidRPr="00DB3994">
        <w:rPr>
          <w:rFonts w:asciiTheme="majorBidi" w:hAnsiTheme="majorBidi" w:cstheme="majorBidi"/>
        </w:rPr>
        <w:t>Khalid</w:t>
      </w:r>
      <w:r w:rsidR="00336089" w:rsidRPr="00DB3994">
        <w:t>,</w:t>
      </w:r>
      <w:r w:rsidR="00405C1D" w:rsidRPr="00DB3994">
        <w:rPr>
          <w:rFonts w:asciiTheme="majorBidi" w:hAnsiTheme="majorBidi" w:cstheme="majorBidi"/>
        </w:rPr>
        <w:t>2017</w:t>
      </w:r>
      <w:r w:rsidRPr="00DB3994">
        <w:rPr>
          <w:rFonts w:cs="B Nazanin"/>
          <w:sz w:val="26"/>
          <w:szCs w:val="26"/>
          <w:rtl/>
        </w:rPr>
        <w:t xml:space="preserve">؛ هرزندی و همکاران، </w:t>
      </w:r>
      <w:r w:rsidRPr="00DB3994">
        <w:rPr>
          <w:rFonts w:cs="B Nazanin"/>
          <w:sz w:val="26"/>
          <w:szCs w:val="26"/>
          <w:rtl/>
          <w:lang w:bidi="fa-IR"/>
        </w:rPr>
        <w:t>۱۴۰۱)</w:t>
      </w:r>
      <w:r w:rsidR="00480E96" w:rsidRPr="00DB3994">
        <w:rPr>
          <w:rFonts w:cs="B Nazanin"/>
          <w:sz w:val="26"/>
          <w:szCs w:val="26"/>
          <w:rtl/>
          <w:lang w:bidi="fa-IR"/>
        </w:rPr>
        <w:t>.</w:t>
      </w:r>
      <w:r w:rsidRPr="00DB3994">
        <w:rPr>
          <w:rFonts w:cs="B Nazanin"/>
          <w:sz w:val="26"/>
          <w:szCs w:val="26"/>
          <w:rtl/>
          <w:lang w:bidi="fa-IR"/>
        </w:rPr>
        <w:t xml:space="preserve"> </w:t>
      </w:r>
      <w:r w:rsidRPr="00DB3994">
        <w:rPr>
          <w:rFonts w:cs="B Nazanin"/>
          <w:sz w:val="26"/>
          <w:szCs w:val="26"/>
          <w:rtl/>
        </w:rPr>
        <w:t>در این منظومه، انسان به مثابه خلیفه الهی، مکلف به حکمرانی عادلانه و محیط‌زیستی بر روی زمین است (</w:t>
      </w:r>
      <w:r w:rsidR="00FB7378" w:rsidRPr="00DB3994">
        <w:rPr>
          <w:rFonts w:asciiTheme="majorBidi" w:hAnsiTheme="majorBidi" w:cstheme="majorBidi"/>
        </w:rPr>
        <w:t>Barau</w:t>
      </w:r>
      <w:r w:rsidR="00FB7378" w:rsidRPr="00DB3994">
        <w:t>,</w:t>
      </w:r>
      <w:r w:rsidR="00FB7378" w:rsidRPr="00DB3994">
        <w:rPr>
          <w:rFonts w:asciiTheme="majorBidi" w:hAnsiTheme="majorBidi" w:cstheme="majorBidi"/>
        </w:rPr>
        <w:t>2009</w:t>
      </w:r>
      <w:r w:rsidRPr="00DB3994">
        <w:rPr>
          <w:rFonts w:cs="B Nazanin"/>
          <w:sz w:val="26"/>
          <w:szCs w:val="26"/>
          <w:rtl/>
        </w:rPr>
        <w:t xml:space="preserve">؛ بیات، </w:t>
      </w:r>
      <w:r w:rsidRPr="00DB3994">
        <w:rPr>
          <w:rFonts w:cs="B Nazanin"/>
          <w:sz w:val="26"/>
          <w:szCs w:val="26"/>
          <w:rtl/>
          <w:lang w:bidi="fa-IR"/>
        </w:rPr>
        <w:t>۱۳۹۳)</w:t>
      </w:r>
      <w:r w:rsidR="00480E96"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rPr>
        <w:t>اصل میزان</w:t>
      </w:r>
      <w:r w:rsidRPr="00DB3994">
        <w:rPr>
          <w:rFonts w:cs="B Nazanin"/>
          <w:sz w:val="26"/>
          <w:szCs w:val="26"/>
          <w:lang w:bidi="fa-IR"/>
        </w:rPr>
        <w:t xml:space="preserve"> </w:t>
      </w:r>
      <w:r w:rsidRPr="00DB3994">
        <w:rPr>
          <w:rFonts w:cs="B Nazanin"/>
          <w:sz w:val="26"/>
          <w:szCs w:val="26"/>
          <w:rtl/>
        </w:rPr>
        <w:t>به مثابه یک پارادایم کیفی، به توازن فضایی معنا می‌بخشد؛ این توازن در توزیع نور، تهویه، تخصیص فضاهای عمومی و فرصت‌های اقتصادی جلوه‌گر می‌شود (</w:t>
      </w:r>
      <w:r w:rsidR="00FA79EE" w:rsidRPr="00DB3994">
        <w:rPr>
          <w:rFonts w:asciiTheme="majorBidi" w:hAnsiTheme="majorBidi" w:cstheme="majorBidi"/>
        </w:rPr>
        <w:t>Alrobaee</w:t>
      </w:r>
      <w:r w:rsidR="00A23B85" w:rsidRPr="00DB3994">
        <w:rPr>
          <w:rFonts w:cs="B Nazanin"/>
          <w:sz w:val="26"/>
          <w:szCs w:val="26"/>
          <w:lang w:bidi="fa-IR"/>
        </w:rPr>
        <w:t>,</w:t>
      </w:r>
      <w:r w:rsidR="00FC400A" w:rsidRPr="00DB3994">
        <w:rPr>
          <w:rFonts w:asciiTheme="majorBidi" w:hAnsiTheme="majorBidi" w:cstheme="majorBidi"/>
        </w:rPr>
        <w:t>2021</w:t>
      </w:r>
      <w:r w:rsidRPr="00DB3994">
        <w:rPr>
          <w:rFonts w:cs="B Nazanin"/>
          <w:sz w:val="26"/>
          <w:szCs w:val="26"/>
          <w:rtl/>
          <w:lang w:bidi="fa-IR"/>
        </w:rPr>
        <w:t>)</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همچنین، قاعده فقهی لاضرر و لاضرار</w:t>
      </w:r>
      <w:r w:rsidRPr="00DB3994">
        <w:rPr>
          <w:rFonts w:cs="B Nazanin"/>
          <w:sz w:val="26"/>
          <w:szCs w:val="26"/>
          <w:lang w:bidi="fa-IR"/>
        </w:rPr>
        <w:t xml:space="preserve"> </w:t>
      </w:r>
      <w:r w:rsidRPr="00DB3994">
        <w:rPr>
          <w:rFonts w:cs="B Nazanin"/>
          <w:sz w:val="26"/>
          <w:szCs w:val="26"/>
          <w:rtl/>
        </w:rPr>
        <w:t>در تنظیم ضوابط کالبدی نظیر جانمایی پنجره‌ها، حفظ حریم دید، سیستم‌های زهکشی فاضلاب و مسائل مربوط به ریزش سقف کاربرد عملیاتی می‌یابد (</w:t>
      </w:r>
      <w:r w:rsidR="00A23B85" w:rsidRPr="00DB3994">
        <w:t>Faleh,2021</w:t>
      </w:r>
      <w:r w:rsidRPr="00DB3994">
        <w:rPr>
          <w:rFonts w:cs="B Nazanin"/>
          <w:sz w:val="26"/>
          <w:szCs w:val="26"/>
          <w:rtl/>
          <w:lang w:bidi="fa-IR"/>
        </w:rPr>
        <w:t>)</w:t>
      </w:r>
      <w:r w:rsidR="00480E96" w:rsidRPr="00DB3994">
        <w:rPr>
          <w:rFonts w:cs="B Nazanin"/>
          <w:sz w:val="26"/>
          <w:szCs w:val="26"/>
          <w:rtl/>
          <w:lang w:bidi="fa-IR"/>
        </w:rPr>
        <w:t>.</w:t>
      </w:r>
      <w:r w:rsidRPr="00DB3994">
        <w:rPr>
          <w:rFonts w:cs="B Nazanin"/>
          <w:sz w:val="26"/>
          <w:szCs w:val="26"/>
          <w:lang w:bidi="fa-IR"/>
        </w:rPr>
        <w:t xml:space="preserve"> </w:t>
      </w:r>
      <w:r w:rsidRPr="00DB3994">
        <w:rPr>
          <w:rFonts w:cs="B Nazanin"/>
          <w:sz w:val="26"/>
          <w:szCs w:val="26"/>
          <w:rtl/>
        </w:rPr>
        <w:t>مفهوم «استصلاح</w:t>
      </w:r>
      <w:r w:rsidR="00D3238C"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نیز به مثابه یک چارچوب ارزیابی در ذیل مقاصد شریعت، به قاضی و برنامه‌ریز امکان می‌دهد تا خیر عمومی را بر منافع فردی ترجیح دهند و در جهت مصلحت جامعه عمل نمایند (</w:t>
      </w:r>
      <w:proofErr w:type="spellStart"/>
      <w:r w:rsidR="001C3BA8" w:rsidRPr="00DB3994">
        <w:rPr>
          <w:rFonts w:asciiTheme="majorBidi" w:hAnsiTheme="majorBidi" w:cstheme="majorBidi"/>
        </w:rPr>
        <w:t>Maidin</w:t>
      </w:r>
      <w:proofErr w:type="spellEnd"/>
      <w:r w:rsidR="001C3BA8" w:rsidRPr="00DB3994">
        <w:t xml:space="preserve"> </w:t>
      </w:r>
      <w:r w:rsidR="001C3BA8" w:rsidRPr="00DB3994">
        <w:rPr>
          <w:rFonts w:asciiTheme="majorBidi" w:hAnsiTheme="majorBidi" w:cstheme="majorBidi"/>
        </w:rPr>
        <w:t xml:space="preserve">&amp; Oseni, </w:t>
      </w:r>
      <w:r w:rsidR="00DE71E4" w:rsidRPr="00DB3994">
        <w:rPr>
          <w:rFonts w:asciiTheme="majorBidi" w:hAnsiTheme="majorBidi" w:cstheme="majorBidi"/>
        </w:rPr>
        <w:t>1920</w:t>
      </w:r>
      <w:r w:rsidRPr="00DB3994">
        <w:rPr>
          <w:rFonts w:cs="B Nazanin"/>
          <w:sz w:val="26"/>
          <w:szCs w:val="26"/>
          <w:rtl/>
        </w:rPr>
        <w:t xml:space="preserve">؛ پورمحمدی و همکاران، </w:t>
      </w:r>
      <w:r w:rsidRPr="00DB3994">
        <w:rPr>
          <w:rFonts w:cs="B Nazanin"/>
          <w:sz w:val="26"/>
          <w:szCs w:val="26"/>
          <w:rtl/>
          <w:lang w:bidi="fa-IR"/>
        </w:rPr>
        <w:t>۱۳۹۸)</w:t>
      </w:r>
      <w:r w:rsidR="00480E96" w:rsidRPr="00DB3994">
        <w:rPr>
          <w:rFonts w:cs="B Nazanin"/>
          <w:sz w:val="26"/>
          <w:szCs w:val="26"/>
          <w:rtl/>
          <w:lang w:bidi="fa-IR"/>
        </w:rPr>
        <w:t>.</w:t>
      </w:r>
    </w:p>
    <w:p w14:paraId="5DFC2867" w14:textId="2920325B" w:rsidR="00287DB8" w:rsidRPr="00DB3994" w:rsidRDefault="00287DB8" w:rsidP="0024757D">
      <w:pPr>
        <w:bidi/>
        <w:spacing w:line="240" w:lineRule="auto"/>
        <w:jc w:val="both"/>
        <w:rPr>
          <w:rFonts w:cs="B Nazanin"/>
          <w:b/>
          <w:bCs/>
          <w:sz w:val="26"/>
          <w:szCs w:val="26"/>
          <w:lang w:bidi="fa-IR"/>
        </w:rPr>
      </w:pPr>
      <w:r w:rsidRPr="00DB3994">
        <w:rPr>
          <w:rFonts w:cs="B Nazanin"/>
          <w:b/>
          <w:bCs/>
          <w:sz w:val="26"/>
          <w:szCs w:val="26"/>
          <w:rtl/>
        </w:rPr>
        <w:t>ریخت‌شناسی شهری</w:t>
      </w:r>
      <w:r w:rsidR="00F07D20" w:rsidRPr="00DB3994">
        <w:rPr>
          <w:rFonts w:cs="B Nazanin"/>
          <w:b/>
          <w:bCs/>
          <w:sz w:val="26"/>
          <w:szCs w:val="26"/>
          <w:rtl/>
        </w:rPr>
        <w:t>:</w:t>
      </w:r>
      <w:r w:rsidRPr="00DB3994">
        <w:rPr>
          <w:rFonts w:cs="B Nazanin"/>
          <w:b/>
          <w:bCs/>
          <w:sz w:val="26"/>
          <w:szCs w:val="26"/>
          <w:rtl/>
        </w:rPr>
        <w:t xml:space="preserve"> صورت کالبدی بر پایه‌ی کارکرد فقهی</w:t>
      </w:r>
    </w:p>
    <w:p w14:paraId="10F36074" w14:textId="39452512" w:rsidR="00287DB8" w:rsidRPr="00DB3994" w:rsidRDefault="00287DB8" w:rsidP="00FA79EE">
      <w:pPr>
        <w:bidi/>
        <w:spacing w:line="240" w:lineRule="auto"/>
        <w:jc w:val="both"/>
        <w:rPr>
          <w:rFonts w:cs="B Nazanin"/>
          <w:sz w:val="26"/>
          <w:szCs w:val="26"/>
          <w:lang w:bidi="fa-IR"/>
        </w:rPr>
      </w:pPr>
      <w:r w:rsidRPr="00DB3994">
        <w:rPr>
          <w:rFonts w:cs="B Nazanin"/>
          <w:sz w:val="26"/>
          <w:szCs w:val="26"/>
          <w:rtl/>
        </w:rPr>
        <w:t>شکل‌گیری کالبد شهر اسلامی صرفاً بومی نیست، بلکه عمدتاً تابعی از مبانی فقهی است</w:t>
      </w:r>
      <w:r w:rsidR="00480E96" w:rsidRPr="00DB3994">
        <w:rPr>
          <w:rFonts w:cs="B Nazanin"/>
          <w:sz w:val="26"/>
          <w:szCs w:val="26"/>
          <w:rtl/>
        </w:rPr>
        <w:t>.</w:t>
      </w:r>
      <w:r w:rsidRPr="00DB3994">
        <w:rPr>
          <w:rFonts w:cs="B Nazanin"/>
          <w:sz w:val="26"/>
          <w:szCs w:val="26"/>
          <w:rtl/>
        </w:rPr>
        <w:t xml:space="preserve"> ساختار محلات، غالباً حول محور مساجد و بازارها شکل می‌گیرد و زنجیره‌ای از فضاهای نیمه‌خصوصی، نیمه‌عمومی و عمومی را ایجاد می‌کند</w:t>
      </w:r>
      <w:r w:rsidR="00480E96" w:rsidRPr="00DB3994">
        <w:rPr>
          <w:rFonts w:cs="B Nazanin"/>
          <w:sz w:val="26"/>
          <w:szCs w:val="26"/>
          <w:rtl/>
        </w:rPr>
        <w:t>.</w:t>
      </w:r>
      <w:r w:rsidRPr="00DB3994">
        <w:rPr>
          <w:rFonts w:cs="B Nazanin"/>
          <w:sz w:val="26"/>
          <w:szCs w:val="26"/>
          <w:rtl/>
        </w:rPr>
        <w:t xml:space="preserve"> در این میان، فضای فناء</w:t>
      </w:r>
      <w:r w:rsidRPr="00DB3994">
        <w:rPr>
          <w:rFonts w:cs="B Nazanin"/>
          <w:sz w:val="26"/>
          <w:szCs w:val="26"/>
          <w:lang w:bidi="fa-IR"/>
        </w:rPr>
        <w:t xml:space="preserve"> </w:t>
      </w:r>
      <w:r w:rsidRPr="00DB3994">
        <w:rPr>
          <w:rFonts w:cs="B Nazanin"/>
          <w:sz w:val="26"/>
          <w:szCs w:val="26"/>
          <w:rtl/>
        </w:rPr>
        <w:t>(به مفهوم فضای واسط میان آستانه‌ی خانه و گذرگاه عمومی)، به عنوان یک حق فضایی نیمه‌عمومی، تحت حمایت صریح فقه اسلامی قرار دارد</w:t>
      </w:r>
      <w:r w:rsidR="00480E96" w:rsidRPr="00DB3994">
        <w:rPr>
          <w:rFonts w:cs="B Nazanin"/>
          <w:sz w:val="26"/>
          <w:szCs w:val="26"/>
          <w:rtl/>
        </w:rPr>
        <w:t>.</w:t>
      </w:r>
      <w:r w:rsidRPr="00DB3994">
        <w:rPr>
          <w:rFonts w:cs="B Nazanin"/>
          <w:sz w:val="26"/>
          <w:szCs w:val="26"/>
          <w:rtl/>
        </w:rPr>
        <w:t xml:space="preserve"> این مفهوم، که در گفتمان‌های </w:t>
      </w:r>
      <w:r w:rsidR="004D069B" w:rsidRPr="00DB3994">
        <w:rPr>
          <w:rFonts w:cs="B Nazanin"/>
          <w:sz w:val="26"/>
          <w:szCs w:val="26"/>
          <w:rtl/>
        </w:rPr>
        <w:t>برنامه‌ریزی شهری</w:t>
      </w:r>
      <w:r w:rsidRPr="00DB3994">
        <w:rPr>
          <w:rFonts w:cs="B Nazanin"/>
          <w:sz w:val="26"/>
          <w:szCs w:val="26"/>
          <w:rtl/>
        </w:rPr>
        <w:t xml:space="preserve"> مدرن غربی غالباً مغفول مانده است، نقشی کلیدی در بهداشت عمومی، ارتقاء تعاملات اجتماعی و پیشگیری از تنش‌های احتمالی ایفا می‌کند (</w:t>
      </w:r>
      <w:r w:rsidR="00DA20E6" w:rsidRPr="00DB3994">
        <w:rPr>
          <w:rFonts w:asciiTheme="majorBidi" w:hAnsiTheme="majorBidi" w:cstheme="majorBidi"/>
        </w:rPr>
        <w:t>Barau</w:t>
      </w:r>
      <w:r w:rsidR="00DA20E6" w:rsidRPr="00DB3994">
        <w:t>,</w:t>
      </w:r>
      <w:r w:rsidR="00DA20E6" w:rsidRPr="00DB3994">
        <w:rPr>
          <w:rFonts w:asciiTheme="majorBidi" w:hAnsiTheme="majorBidi" w:cstheme="majorBidi"/>
        </w:rPr>
        <w:t>2009</w:t>
      </w:r>
      <w:r w:rsidRPr="00DB3994">
        <w:rPr>
          <w:rFonts w:cs="B Nazanin"/>
          <w:sz w:val="26"/>
          <w:szCs w:val="26"/>
          <w:rtl/>
        </w:rPr>
        <w:t xml:space="preserve">؛ </w:t>
      </w:r>
      <w:r w:rsidRPr="00DB3994">
        <w:rPr>
          <w:rFonts w:cs="B Nazanin"/>
          <w:sz w:val="26"/>
          <w:szCs w:val="26"/>
          <w:rtl/>
        </w:rPr>
        <w:lastRenderedPageBreak/>
        <w:t xml:space="preserve">پورمحمدی و همکاران، </w:t>
      </w:r>
      <w:r w:rsidRPr="00DB3994">
        <w:rPr>
          <w:rFonts w:cs="B Nazanin"/>
          <w:sz w:val="26"/>
          <w:szCs w:val="26"/>
          <w:rtl/>
          <w:lang w:bidi="fa-IR"/>
        </w:rPr>
        <w:t>۱۳۹۸)</w:t>
      </w:r>
      <w:r w:rsidR="00480E96" w:rsidRPr="00DB3994">
        <w:rPr>
          <w:rFonts w:cs="B Nazanin"/>
          <w:sz w:val="26"/>
          <w:szCs w:val="26"/>
          <w:rtl/>
          <w:lang w:bidi="fa-IR"/>
        </w:rPr>
        <w:t>.</w:t>
      </w:r>
      <w:r w:rsidR="002E17AD" w:rsidRPr="00DB3994">
        <w:rPr>
          <w:rFonts w:cs="B Nazanin" w:hint="cs"/>
          <w:sz w:val="26"/>
          <w:szCs w:val="26"/>
          <w:rtl/>
          <w:lang w:bidi="fa-IR"/>
        </w:rPr>
        <w:t xml:space="preserve"> </w:t>
      </w:r>
      <w:r w:rsidRPr="00DB3994">
        <w:rPr>
          <w:rFonts w:cs="B Nazanin"/>
          <w:sz w:val="26"/>
          <w:szCs w:val="26"/>
          <w:rtl/>
        </w:rPr>
        <w:t>طراحی گذرگاه‌ها (کوچه‌ها) در این شهرها، معمولاً غیرمحوری، زاویه‌دار و پیچ‌درپیچ است</w:t>
      </w:r>
      <w:r w:rsidR="00480E96" w:rsidRPr="00DB3994">
        <w:rPr>
          <w:rFonts w:cs="B Nazanin"/>
          <w:sz w:val="26"/>
          <w:szCs w:val="26"/>
          <w:rtl/>
        </w:rPr>
        <w:t>.</w:t>
      </w:r>
      <w:r w:rsidRPr="00DB3994">
        <w:rPr>
          <w:rFonts w:cs="B Nazanin"/>
          <w:sz w:val="26"/>
          <w:szCs w:val="26"/>
          <w:rtl/>
        </w:rPr>
        <w:t xml:space="preserve"> این خصوصیت ریختی با هدف به حداقل رساندن دید مستقیم، کنترل بازتاب نور و ممانعت از نقض حریم خصوصی </w:t>
      </w:r>
      <w:r w:rsidRPr="00DB3994">
        <w:rPr>
          <w:rFonts w:cs="B Nazanin"/>
          <w:sz w:val="26"/>
          <w:szCs w:val="26"/>
          <w:lang w:bidi="fa-IR"/>
        </w:rPr>
        <w:t xml:space="preserve">– </w:t>
      </w:r>
      <w:r w:rsidRPr="00DB3994">
        <w:rPr>
          <w:rFonts w:cs="B Nazanin"/>
          <w:sz w:val="26"/>
          <w:szCs w:val="26"/>
          <w:rtl/>
        </w:rPr>
        <w:t xml:space="preserve">به‌ویژه در جهت حفظ حریم زنان </w:t>
      </w:r>
      <w:r w:rsidRPr="00DB3994">
        <w:rPr>
          <w:rFonts w:ascii="Arial" w:hAnsi="Arial" w:cs="Arial" w:hint="cs"/>
          <w:sz w:val="26"/>
          <w:szCs w:val="26"/>
          <w:rtl/>
        </w:rPr>
        <w:t>–</w:t>
      </w:r>
      <w:r w:rsidRPr="00DB3994">
        <w:rPr>
          <w:rFonts w:cs="B Nazanin"/>
          <w:sz w:val="26"/>
          <w:szCs w:val="26"/>
          <w:rtl/>
        </w:rPr>
        <w:t xml:space="preserve"> </w:t>
      </w:r>
      <w:r w:rsidRPr="00DB3994">
        <w:rPr>
          <w:rFonts w:cs="B Nazanin" w:hint="cs"/>
          <w:sz w:val="26"/>
          <w:szCs w:val="26"/>
          <w:rtl/>
        </w:rPr>
        <w:t>صورت</w:t>
      </w:r>
      <w:r w:rsidRPr="00DB3994">
        <w:rPr>
          <w:rFonts w:cs="B Nazanin"/>
          <w:sz w:val="26"/>
          <w:szCs w:val="26"/>
          <w:rtl/>
        </w:rPr>
        <w:t xml:space="preserve"> </w:t>
      </w:r>
      <w:r w:rsidRPr="00DB3994">
        <w:rPr>
          <w:rFonts w:cs="B Nazanin" w:hint="cs"/>
          <w:sz w:val="26"/>
          <w:szCs w:val="26"/>
          <w:rtl/>
        </w:rPr>
        <w:t>پذیرفته</w:t>
      </w:r>
      <w:r w:rsidRPr="00DB3994">
        <w:rPr>
          <w:rFonts w:cs="B Nazanin"/>
          <w:sz w:val="26"/>
          <w:szCs w:val="26"/>
          <w:rtl/>
        </w:rPr>
        <w:t xml:space="preserve"> </w:t>
      </w:r>
      <w:r w:rsidRPr="00DB3994">
        <w:rPr>
          <w:rFonts w:cs="B Nazanin" w:hint="cs"/>
          <w:sz w:val="26"/>
          <w:szCs w:val="26"/>
          <w:rtl/>
        </w:rPr>
        <w:t>است</w:t>
      </w:r>
      <w:r w:rsidRPr="00DB3994">
        <w:rPr>
          <w:rFonts w:cs="B Nazanin"/>
          <w:sz w:val="26"/>
          <w:szCs w:val="26"/>
          <w:rtl/>
        </w:rPr>
        <w:t xml:space="preserve"> (</w:t>
      </w:r>
      <w:r w:rsidR="00DA20E6" w:rsidRPr="00DB3994">
        <w:rPr>
          <w:rFonts w:asciiTheme="majorBidi" w:hAnsiTheme="majorBidi" w:cstheme="majorBidi"/>
        </w:rPr>
        <w:t>Faleh</w:t>
      </w:r>
      <w:r w:rsidR="00DA20E6" w:rsidRPr="00DB3994">
        <w:t>,</w:t>
      </w:r>
      <w:r w:rsidR="00DA20E6" w:rsidRPr="00DB3994">
        <w:rPr>
          <w:rFonts w:asciiTheme="majorBidi" w:hAnsiTheme="majorBidi" w:cstheme="majorBidi"/>
        </w:rPr>
        <w:t xml:space="preserve">2021; </w:t>
      </w:r>
      <w:r w:rsidR="00FA79EE" w:rsidRPr="00DB3994">
        <w:rPr>
          <w:rFonts w:asciiTheme="majorBidi" w:hAnsiTheme="majorBidi" w:cstheme="majorBidi"/>
        </w:rPr>
        <w:t>Alrobaee</w:t>
      </w:r>
      <w:r w:rsidR="00DA20E6" w:rsidRPr="00DB3994">
        <w:rPr>
          <w:rFonts w:asciiTheme="majorBidi" w:hAnsiTheme="majorBidi" w:cstheme="majorBidi"/>
        </w:rPr>
        <w:t>,</w:t>
      </w:r>
      <w:r w:rsidR="00FC400A" w:rsidRPr="00DB3994">
        <w:rPr>
          <w:rFonts w:asciiTheme="majorBidi" w:hAnsiTheme="majorBidi" w:cstheme="majorBidi"/>
        </w:rPr>
        <w:t>2021</w:t>
      </w:r>
      <w:r w:rsidR="00DA20E6" w:rsidRPr="00DB3994">
        <w:t xml:space="preserve"> </w:t>
      </w:r>
      <w:r w:rsidRPr="00DB3994">
        <w:rPr>
          <w:rFonts w:cs="B Nazanin"/>
          <w:sz w:val="26"/>
          <w:szCs w:val="26"/>
          <w:rtl/>
          <w:lang w:bidi="fa-IR"/>
        </w:rPr>
        <w:t>)</w:t>
      </w:r>
      <w:r w:rsidR="00480E96" w:rsidRPr="00DB3994">
        <w:rPr>
          <w:rFonts w:cs="B Nazanin"/>
          <w:sz w:val="26"/>
          <w:szCs w:val="26"/>
          <w:rtl/>
          <w:lang w:bidi="fa-IR"/>
        </w:rPr>
        <w:t>.</w:t>
      </w:r>
      <w:r w:rsidRPr="00DB3994">
        <w:rPr>
          <w:rFonts w:cs="B Nazanin"/>
          <w:sz w:val="26"/>
          <w:szCs w:val="26"/>
          <w:rtl/>
          <w:lang w:bidi="fa-IR"/>
        </w:rPr>
        <w:t xml:space="preserve"> </w:t>
      </w:r>
      <w:r w:rsidRPr="00DB3994">
        <w:rPr>
          <w:rFonts w:cs="B Nazanin"/>
          <w:sz w:val="26"/>
          <w:szCs w:val="26"/>
          <w:rtl/>
        </w:rPr>
        <w:t>کاربرد وسیع بن‌بست‌ها و کوچه‌های کج به تقویت اقلیم خرد موضعی و لایه‌مندی حریم خصوصی کمک شایانی می‌کند</w:t>
      </w:r>
      <w:r w:rsidR="00480E96" w:rsidRPr="00DB3994">
        <w:rPr>
          <w:rFonts w:cs="B Nazanin"/>
          <w:sz w:val="26"/>
          <w:szCs w:val="26"/>
          <w:rtl/>
        </w:rPr>
        <w:t>.</w:t>
      </w:r>
      <w:r w:rsidRPr="00DB3994">
        <w:rPr>
          <w:rFonts w:cs="B Nazanin"/>
          <w:sz w:val="26"/>
          <w:szCs w:val="26"/>
          <w:rtl/>
        </w:rPr>
        <w:t xml:space="preserve"> ضوابط مربوط به ارتفاع ساختمان‌ها، عقب‌نشینی‌ها و جهت‌گیری پنجره‌ها تحت نظارت دقیق فتاوای فقهی قرار دارد تا دسترسی عادلانه به نور، هوا و سکوت برای ساکنان تضمین شود</w:t>
      </w:r>
      <w:r w:rsidR="00480E96" w:rsidRPr="00DB3994">
        <w:rPr>
          <w:rFonts w:cs="B Nazanin"/>
          <w:sz w:val="26"/>
          <w:szCs w:val="26"/>
          <w:rtl/>
        </w:rPr>
        <w:t>.</w:t>
      </w:r>
      <w:r w:rsidRPr="00DB3994">
        <w:rPr>
          <w:rFonts w:cs="B Nazanin"/>
          <w:sz w:val="26"/>
          <w:szCs w:val="26"/>
          <w:rtl/>
        </w:rPr>
        <w:t xml:space="preserve"> </w:t>
      </w:r>
      <w:r w:rsidR="00580470" w:rsidRPr="00DB3994">
        <w:rPr>
          <w:rFonts w:cs="B Nazanin" w:hint="cs"/>
          <w:sz w:val="26"/>
          <w:szCs w:val="26"/>
          <w:rtl/>
        </w:rPr>
        <w:t>خدایی و همکاران</w:t>
      </w:r>
      <w:r w:rsidRPr="00DB3994">
        <w:rPr>
          <w:rFonts w:cs="B Nazanin"/>
          <w:sz w:val="26"/>
          <w:szCs w:val="26"/>
          <w:rtl/>
        </w:rPr>
        <w:t xml:space="preserve"> (</w:t>
      </w:r>
      <w:r w:rsidR="00D41987" w:rsidRPr="00DB3994">
        <w:rPr>
          <w:rFonts w:cs="B Nazanin" w:hint="cs"/>
          <w:sz w:val="26"/>
          <w:szCs w:val="26"/>
          <w:rtl/>
          <w:lang w:bidi="fa-IR"/>
        </w:rPr>
        <w:t>1390</w:t>
      </w:r>
      <w:r w:rsidRPr="00DB3994">
        <w:rPr>
          <w:rFonts w:cs="B Nazanin"/>
          <w:sz w:val="26"/>
          <w:szCs w:val="26"/>
          <w:rtl/>
          <w:lang w:bidi="fa-IR"/>
        </w:rPr>
        <w:t xml:space="preserve">) </w:t>
      </w:r>
      <w:r w:rsidRPr="00DB3994">
        <w:rPr>
          <w:rFonts w:cs="B Nazanin"/>
          <w:sz w:val="26"/>
          <w:szCs w:val="26"/>
          <w:rtl/>
        </w:rPr>
        <w:t>به درستی تأکید می‌کنند که این ویژگی‌ها صرفاً ابعاد ریختی ندارند، بلکه تجلی عینی اصول اخلاقی و قوانین شرعی هستند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بررسی نمونه‌هایی از شهرهای تاریخی همچون اصفهان، نجف و فاس به وضوح نشان می‌دهد که بی‌نظمی ظاهری فضایی در این شهرها، به معنای هرج‌ومرج نیست؛ بلکه در حقیقت، پاسخی اخلاقی و منطقی به الزامات محیطی، اجتماعی و دینی است</w:t>
      </w:r>
      <w:r w:rsidR="00480E96" w:rsidRPr="00DB3994">
        <w:rPr>
          <w:rFonts w:cs="B Nazanin"/>
          <w:sz w:val="26"/>
          <w:szCs w:val="26"/>
          <w:rtl/>
        </w:rPr>
        <w:t>.</w:t>
      </w:r>
      <w:r w:rsidRPr="00DB3994">
        <w:rPr>
          <w:rFonts w:cs="B Nazanin"/>
          <w:sz w:val="26"/>
          <w:szCs w:val="26"/>
          <w:rtl/>
        </w:rPr>
        <w:t xml:space="preserve"> از این رو، ریخت شهری در شهر اسلامی، تابع قواعد شرعی است و نه صرفاً قراردادهای زیبایی‌شناختی مدرن</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2</w:t>
      </w:r>
      <w:r w:rsidR="00480E96" w:rsidRPr="00DB3994">
        <w:rPr>
          <w:rFonts w:cs="B Nazanin" w:hint="cs"/>
          <w:sz w:val="26"/>
          <w:szCs w:val="26"/>
          <w:rtl/>
          <w:lang w:bidi="fa-IR"/>
        </w:rPr>
        <w:t>).</w:t>
      </w:r>
    </w:p>
    <w:p w14:paraId="561EB35D" w14:textId="3EFD3C03" w:rsidR="00461F77" w:rsidRPr="00DB3994" w:rsidRDefault="00461F77" w:rsidP="0024757D">
      <w:pPr>
        <w:bidi/>
        <w:spacing w:line="240" w:lineRule="auto"/>
        <w:jc w:val="both"/>
        <w:rPr>
          <w:rFonts w:cs="B Nazanin"/>
          <w:b/>
          <w:bCs/>
          <w:sz w:val="24"/>
          <w:szCs w:val="24"/>
          <w:lang w:bidi="fa-IR"/>
        </w:rPr>
      </w:pPr>
      <w:r w:rsidRPr="00DB3994">
        <w:rPr>
          <w:rFonts w:cs="B Nazanin"/>
          <w:b/>
          <w:bCs/>
          <w:sz w:val="24"/>
          <w:szCs w:val="24"/>
          <w:rtl/>
        </w:rPr>
        <w:t>طراحی محیطی و اخلاق منابع</w:t>
      </w:r>
      <w:r w:rsidR="00F07D20" w:rsidRPr="00DB3994">
        <w:rPr>
          <w:rFonts w:cs="B Nazanin"/>
          <w:b/>
          <w:bCs/>
          <w:sz w:val="24"/>
          <w:szCs w:val="24"/>
          <w:rtl/>
        </w:rPr>
        <w:t>:</w:t>
      </w:r>
      <w:r w:rsidRPr="00DB3994">
        <w:rPr>
          <w:rFonts w:cs="B Nazanin"/>
          <w:b/>
          <w:bCs/>
          <w:sz w:val="24"/>
          <w:szCs w:val="24"/>
          <w:rtl/>
        </w:rPr>
        <w:t xml:space="preserve"> بوم‌شناسی قدسی</w:t>
      </w:r>
    </w:p>
    <w:p w14:paraId="49BE6CA7" w14:textId="59E58949" w:rsidR="00461F77" w:rsidRPr="00DB3994" w:rsidRDefault="00461F77" w:rsidP="008B1234">
      <w:pPr>
        <w:bidi/>
        <w:spacing w:line="240" w:lineRule="auto"/>
        <w:jc w:val="both"/>
        <w:rPr>
          <w:rFonts w:cs="B Nazanin"/>
          <w:sz w:val="26"/>
          <w:szCs w:val="26"/>
          <w:lang w:bidi="fa-IR"/>
        </w:rPr>
      </w:pPr>
      <w:r w:rsidRPr="00DB3994">
        <w:rPr>
          <w:rFonts w:cs="B Nazanin"/>
          <w:sz w:val="26"/>
          <w:szCs w:val="26"/>
          <w:rtl/>
        </w:rPr>
        <w:t>شهر اسلامی واجد یک عقلانیت اکولوژیک-معنوی متمایز است</w:t>
      </w:r>
      <w:r w:rsidR="00480E96" w:rsidRPr="00DB3994">
        <w:rPr>
          <w:rFonts w:cs="B Nazanin"/>
          <w:sz w:val="26"/>
          <w:szCs w:val="26"/>
          <w:rtl/>
        </w:rPr>
        <w:t>.</w:t>
      </w:r>
      <w:r w:rsidRPr="00DB3994">
        <w:rPr>
          <w:rFonts w:cs="B Nazanin"/>
          <w:sz w:val="26"/>
          <w:szCs w:val="26"/>
          <w:rtl/>
        </w:rPr>
        <w:t xml:space="preserve"> در این سنت، زیرساخت‌های آبی نه صرفاً به‌عنوان سازوکار‌های خدماتی، بلکه در حکم امانتی مقدس تلقی می‌گردند</w:t>
      </w:r>
      <w:r w:rsidR="00480E96" w:rsidRPr="00DB3994">
        <w:rPr>
          <w:rFonts w:cs="B Nazanin"/>
          <w:sz w:val="26"/>
          <w:szCs w:val="26"/>
          <w:rtl/>
        </w:rPr>
        <w:t>.</w:t>
      </w:r>
      <w:r w:rsidRPr="00DB3994">
        <w:rPr>
          <w:rFonts w:cs="B Nazanin"/>
          <w:sz w:val="26"/>
          <w:szCs w:val="26"/>
          <w:rtl/>
        </w:rPr>
        <w:t xml:space="preserve"> این رویکرد در حفاظت از منابع آب، از طریق تعریف حریم</w:t>
      </w:r>
      <w:r w:rsidRPr="00DB3994">
        <w:rPr>
          <w:rFonts w:cs="B Nazanin"/>
          <w:sz w:val="26"/>
          <w:szCs w:val="26"/>
          <w:lang w:bidi="fa-IR"/>
        </w:rPr>
        <w:t xml:space="preserve"> </w:t>
      </w:r>
      <w:r w:rsidRPr="00DB3994">
        <w:rPr>
          <w:rFonts w:cs="B Nazanin"/>
          <w:sz w:val="26"/>
          <w:szCs w:val="26"/>
          <w:rtl/>
        </w:rPr>
        <w:t>پیرامون چاه‌ها، قنوات و چشمه‌ها تجلی می‌یابد؛ هرگونه آلودگی یا برداشت بی‌رویه از آن‌ها به‌شدت ممنوع است (</w:t>
      </w:r>
      <w:r w:rsidR="008B1234" w:rsidRPr="00DB3994">
        <w:rPr>
          <w:rFonts w:asciiTheme="majorBidi" w:hAnsiTheme="majorBidi" w:cstheme="majorBidi"/>
        </w:rPr>
        <w:t>Fitryansyah</w:t>
      </w:r>
      <w:r w:rsidR="00D83FE6" w:rsidRPr="00DB3994">
        <w:t>,</w:t>
      </w:r>
      <w:r w:rsidR="00734C00" w:rsidRPr="00DB3994">
        <w:rPr>
          <w:rFonts w:asciiTheme="majorBidi" w:hAnsiTheme="majorBidi" w:cstheme="majorBidi"/>
        </w:rPr>
        <w:t>2024</w:t>
      </w:r>
      <w:r w:rsidR="00D83FE6" w:rsidRPr="00DB3994">
        <w:rPr>
          <w:rFonts w:asciiTheme="majorBidi" w:hAnsiTheme="majorBidi" w:cstheme="majorBidi"/>
        </w:rPr>
        <w:t xml:space="preserve">; </w:t>
      </w:r>
      <w:proofErr w:type="spellStart"/>
      <w:r w:rsidR="00D83FE6" w:rsidRPr="00DB3994">
        <w:rPr>
          <w:rFonts w:asciiTheme="majorBidi" w:hAnsiTheme="majorBidi" w:cstheme="majorBidi"/>
        </w:rPr>
        <w:t>Maidin</w:t>
      </w:r>
      <w:proofErr w:type="spellEnd"/>
      <w:r w:rsidR="00D83FE6" w:rsidRPr="00DB3994">
        <w:t xml:space="preserve"> &amp; </w:t>
      </w:r>
      <w:r w:rsidR="00D83FE6" w:rsidRPr="00DB3994">
        <w:rPr>
          <w:rFonts w:asciiTheme="majorBidi" w:hAnsiTheme="majorBidi" w:cstheme="majorBidi"/>
        </w:rPr>
        <w:t>Oseni</w:t>
      </w:r>
      <w:r w:rsidR="00D83FE6" w:rsidRPr="00DB3994">
        <w:t xml:space="preserve">, </w:t>
      </w:r>
      <w:r w:rsidR="00DE71E4" w:rsidRPr="00DB3994">
        <w:rPr>
          <w:rFonts w:asciiTheme="majorBidi" w:hAnsiTheme="majorBidi" w:cstheme="majorBidi"/>
        </w:rPr>
        <w:t>1920</w:t>
      </w:r>
      <w:r w:rsidR="00D83FE6" w:rsidRPr="00DB3994">
        <w:t xml:space="preserve"> </w:t>
      </w:r>
      <w:r w:rsidR="00AB0305" w:rsidRPr="00DB3994">
        <w:rPr>
          <w:rFonts w:cs="B Nazanin" w:hint="cs"/>
          <w:sz w:val="26"/>
          <w:szCs w:val="26"/>
          <w:rtl/>
          <w:lang w:bidi="fa-IR"/>
        </w:rPr>
        <w:t>)</w:t>
      </w:r>
      <w:r w:rsidR="00480E96"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نظام حِمی</w:t>
      </w:r>
      <w:r w:rsidRPr="00DB3994">
        <w:rPr>
          <w:rFonts w:cs="B Nazanin"/>
          <w:sz w:val="26"/>
          <w:szCs w:val="26"/>
          <w:lang w:bidi="fa-IR"/>
        </w:rPr>
        <w:t xml:space="preserve">  </w:t>
      </w:r>
      <w:r w:rsidRPr="00DB3994">
        <w:rPr>
          <w:rFonts w:cs="B Nazanin"/>
          <w:sz w:val="26"/>
          <w:szCs w:val="26"/>
          <w:rtl/>
        </w:rPr>
        <w:t>که شامل چراگاه‌ها و جنگل‌های حفاظت‌شده می‌شود</w:t>
      </w:r>
      <w:r w:rsidR="00480E96" w:rsidRPr="00DB3994">
        <w:rPr>
          <w:rFonts w:cs="B Nazanin" w:hint="cs"/>
          <w:sz w:val="26"/>
          <w:szCs w:val="26"/>
          <w:rtl/>
        </w:rPr>
        <w:t>.</w:t>
      </w:r>
      <w:r w:rsidR="0024757D" w:rsidRPr="00DB3994">
        <w:rPr>
          <w:rFonts w:cs="B Nazanin" w:hint="cs"/>
          <w:sz w:val="26"/>
          <w:szCs w:val="26"/>
          <w:rtl/>
        </w:rPr>
        <w:t xml:space="preserve"> </w:t>
      </w:r>
      <w:r w:rsidRPr="00DB3994">
        <w:rPr>
          <w:rFonts w:cs="B Nazanin"/>
          <w:sz w:val="26"/>
          <w:szCs w:val="26"/>
          <w:rtl/>
        </w:rPr>
        <w:t xml:space="preserve"> </w:t>
      </w:r>
      <w:r w:rsidRPr="00DB3994">
        <w:rPr>
          <w:rFonts w:cs="B Nazanin" w:hint="cs"/>
          <w:sz w:val="26"/>
          <w:szCs w:val="26"/>
          <w:rtl/>
        </w:rPr>
        <w:t>به</w:t>
      </w:r>
      <w:r w:rsidRPr="00DB3994">
        <w:rPr>
          <w:rFonts w:cs="B Nazanin"/>
          <w:sz w:val="26"/>
          <w:szCs w:val="26"/>
          <w:rtl/>
        </w:rPr>
        <w:t xml:space="preserve"> </w:t>
      </w:r>
      <w:r w:rsidRPr="00DB3994">
        <w:rPr>
          <w:rFonts w:cs="B Nazanin" w:hint="cs"/>
          <w:sz w:val="26"/>
          <w:szCs w:val="26"/>
          <w:rtl/>
        </w:rPr>
        <w:t>مثابه</w:t>
      </w:r>
      <w:r w:rsidRPr="00DB3994">
        <w:rPr>
          <w:rFonts w:cs="B Nazanin"/>
          <w:sz w:val="26"/>
          <w:szCs w:val="26"/>
          <w:rtl/>
        </w:rPr>
        <w:t xml:space="preserve"> </w:t>
      </w:r>
      <w:r w:rsidRPr="00DB3994">
        <w:rPr>
          <w:rFonts w:cs="B Nazanin" w:hint="cs"/>
          <w:sz w:val="26"/>
          <w:szCs w:val="26"/>
          <w:rtl/>
        </w:rPr>
        <w:t>یک</w:t>
      </w:r>
      <w:r w:rsidRPr="00DB3994">
        <w:rPr>
          <w:rFonts w:cs="B Nazanin"/>
          <w:sz w:val="26"/>
          <w:szCs w:val="26"/>
          <w:rtl/>
        </w:rPr>
        <w:t xml:space="preserve"> زون‌بندی زیست‌محیطی و شیوه‌ای برای حفاظت از تنوع زیستی عمل می‌کرده است</w:t>
      </w:r>
      <w:r w:rsidR="00480E96" w:rsidRPr="00DB3994">
        <w:rPr>
          <w:rFonts w:cs="B Nazanin"/>
          <w:sz w:val="26"/>
          <w:szCs w:val="26"/>
          <w:rtl/>
        </w:rPr>
        <w:t>.</w:t>
      </w:r>
      <w:r w:rsidRPr="00DB3994">
        <w:rPr>
          <w:rFonts w:cs="B Nazanin"/>
          <w:sz w:val="26"/>
          <w:szCs w:val="26"/>
          <w:rtl/>
        </w:rPr>
        <w:t xml:space="preserve"> این مناطق تحت نظارت دقیق محتسبان و قضات شریعت قرار داشتند (بیات، </w:t>
      </w:r>
      <w:r w:rsidRPr="00DB3994">
        <w:rPr>
          <w:rFonts w:cs="B Nazanin"/>
          <w:sz w:val="26"/>
          <w:szCs w:val="26"/>
          <w:rtl/>
          <w:lang w:bidi="fa-IR"/>
        </w:rPr>
        <w:t>۱۳۹۳)</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 xml:space="preserve">سیستم‌های سرمایش غیرفعال نظیر بادگیرها، کوچه‌های سایه‌دار، حیاط‌های مرکزی و آب‌نماهای تغذیه‌شونده از قنات، همگی گواهی بر هوش اقلیمی </w:t>
      </w:r>
      <w:r w:rsidR="0024757D" w:rsidRPr="00DB3994">
        <w:rPr>
          <w:rFonts w:cs="B Nazanin" w:hint="cs"/>
          <w:sz w:val="26"/>
          <w:szCs w:val="26"/>
          <w:rtl/>
        </w:rPr>
        <w:t>پایدار</w:t>
      </w:r>
      <w:r w:rsidRPr="00DB3994">
        <w:rPr>
          <w:rFonts w:cs="B Nazanin"/>
          <w:sz w:val="26"/>
          <w:szCs w:val="26"/>
          <w:rtl/>
        </w:rPr>
        <w:t xml:space="preserve"> در شهر اسلامی‌اند</w:t>
      </w:r>
      <w:r w:rsidR="00480E96" w:rsidRPr="00DB3994">
        <w:rPr>
          <w:rFonts w:cs="B Nazanin"/>
          <w:sz w:val="26"/>
          <w:szCs w:val="26"/>
          <w:rtl/>
        </w:rPr>
        <w:t>.</w:t>
      </w:r>
      <w:r w:rsidRPr="00DB3994">
        <w:rPr>
          <w:rFonts w:cs="B Nazanin"/>
          <w:sz w:val="26"/>
          <w:szCs w:val="26"/>
          <w:rtl/>
        </w:rPr>
        <w:t xml:space="preserve"> این عناصر اغلب در اسناد وقفیه به‌دقت ثبت می‌شدند، که شامل مشخصات طراحی، برنامه‌ی نگهداری، بودجه‌بندی و محدودیت‌های کاربری آن‌ها بود (</w:t>
      </w:r>
      <w:r w:rsidR="005567F0" w:rsidRPr="00DB3994">
        <w:rPr>
          <w:rFonts w:asciiTheme="majorBidi" w:hAnsiTheme="majorBidi" w:cstheme="majorBidi"/>
        </w:rPr>
        <w:t>Nour</w:t>
      </w:r>
      <w:r w:rsidR="005567F0" w:rsidRPr="00DB3994">
        <w:t xml:space="preserve">, </w:t>
      </w:r>
      <w:r w:rsidR="005567F0" w:rsidRPr="00DB3994">
        <w:rPr>
          <w:rFonts w:asciiTheme="majorBidi" w:hAnsiTheme="majorBidi" w:cstheme="majorBidi"/>
        </w:rPr>
        <w:t>2015</w:t>
      </w:r>
      <w:r w:rsidRPr="00DB3994">
        <w:rPr>
          <w:rFonts w:cs="B Nazanin"/>
          <w:sz w:val="26"/>
          <w:szCs w:val="26"/>
          <w:rtl/>
        </w:rPr>
        <w:t xml:space="preserve">؛ </w:t>
      </w:r>
      <w:r w:rsidR="000B7058" w:rsidRPr="00DB3994">
        <w:rPr>
          <w:rFonts w:cs="B Nazanin" w:hint="cs"/>
          <w:sz w:val="26"/>
          <w:szCs w:val="26"/>
          <w:rtl/>
        </w:rPr>
        <w:t>وثیق</w:t>
      </w:r>
      <w:r w:rsidRPr="00DB3994">
        <w:rPr>
          <w:rFonts w:cs="B Nazanin"/>
          <w:sz w:val="26"/>
          <w:szCs w:val="26"/>
          <w:rtl/>
        </w:rPr>
        <w:t xml:space="preserve"> و همکاران، </w:t>
      </w:r>
      <w:r w:rsidR="000B7058" w:rsidRPr="00DB3994">
        <w:rPr>
          <w:rFonts w:cs="B Nazanin" w:hint="cs"/>
          <w:sz w:val="26"/>
          <w:szCs w:val="26"/>
          <w:rtl/>
          <w:lang w:bidi="fa-IR"/>
        </w:rPr>
        <w:t>1398</w:t>
      </w:r>
      <w:r w:rsidRPr="00DB3994">
        <w:rPr>
          <w:rFonts w:cs="B Nazanin"/>
          <w:sz w:val="26"/>
          <w:szCs w:val="26"/>
          <w:rtl/>
          <w:lang w:bidi="fa-IR"/>
        </w:rPr>
        <w:t>)</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افزون بر این، شهر اسلامی بر عدم انحصار منابع مشترک تأکید ورزیده است؛ به این معنا که مواردی چون سایه، هوا، آب، و صدا به عنوان حقوق جمعی تعریف شده‌اند</w:t>
      </w:r>
      <w:r w:rsidR="00480E96" w:rsidRPr="00DB3994">
        <w:rPr>
          <w:rFonts w:cs="B Nazanin"/>
          <w:sz w:val="26"/>
          <w:szCs w:val="26"/>
          <w:rtl/>
        </w:rPr>
        <w:t>.</w:t>
      </w:r>
      <w:r w:rsidRPr="00DB3994">
        <w:rPr>
          <w:rFonts w:cs="B Nazanin"/>
          <w:sz w:val="26"/>
          <w:szCs w:val="26"/>
          <w:rtl/>
        </w:rPr>
        <w:t xml:space="preserve"> در این چارچوب، عدالت محیطی نه یک توصیه اخلاقی، بلکه یک تکلیف فقهی است</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2</w:t>
      </w:r>
      <w:r w:rsidR="00480E96" w:rsidRPr="00DB3994">
        <w:rPr>
          <w:rFonts w:cs="B Nazanin" w:hint="cs"/>
          <w:sz w:val="26"/>
          <w:szCs w:val="26"/>
          <w:rtl/>
          <w:lang w:bidi="fa-IR"/>
        </w:rPr>
        <w:t>).</w:t>
      </w:r>
    </w:p>
    <w:p w14:paraId="35E38A3A" w14:textId="16369698" w:rsidR="00C83E21" w:rsidRPr="00DB3994" w:rsidRDefault="00C83E21" w:rsidP="0024757D">
      <w:pPr>
        <w:bidi/>
        <w:spacing w:line="240" w:lineRule="auto"/>
        <w:jc w:val="both"/>
        <w:rPr>
          <w:rFonts w:cs="B Nazanin"/>
          <w:b/>
          <w:bCs/>
          <w:sz w:val="26"/>
          <w:szCs w:val="26"/>
          <w:lang w:bidi="fa-IR"/>
        </w:rPr>
      </w:pPr>
      <w:r w:rsidRPr="00DB3994">
        <w:rPr>
          <w:rFonts w:cs="B Nazanin"/>
          <w:b/>
          <w:bCs/>
          <w:sz w:val="26"/>
          <w:szCs w:val="26"/>
          <w:rtl/>
        </w:rPr>
        <w:t>نهادهای اجتماعی و فرهنگی</w:t>
      </w:r>
      <w:r w:rsidR="00F07D20" w:rsidRPr="00DB3994">
        <w:rPr>
          <w:rFonts w:cs="B Nazanin"/>
          <w:b/>
          <w:bCs/>
          <w:sz w:val="26"/>
          <w:szCs w:val="26"/>
          <w:rtl/>
        </w:rPr>
        <w:t>:</w:t>
      </w:r>
      <w:r w:rsidRPr="00DB3994">
        <w:rPr>
          <w:rFonts w:cs="B Nazanin"/>
          <w:b/>
          <w:bCs/>
          <w:sz w:val="26"/>
          <w:szCs w:val="26"/>
          <w:rtl/>
        </w:rPr>
        <w:t xml:space="preserve"> عدالت نهفته در وقف و شورا</w:t>
      </w:r>
    </w:p>
    <w:p w14:paraId="62DC5852" w14:textId="4F37D2ED" w:rsidR="00C83E21" w:rsidRPr="00DB3994" w:rsidRDefault="00C83E21" w:rsidP="0024757D">
      <w:pPr>
        <w:bidi/>
        <w:spacing w:line="240" w:lineRule="auto"/>
        <w:jc w:val="both"/>
        <w:rPr>
          <w:rFonts w:cs="B Nazanin"/>
          <w:sz w:val="26"/>
          <w:szCs w:val="26"/>
          <w:lang w:bidi="fa-IR"/>
        </w:rPr>
      </w:pPr>
      <w:r w:rsidRPr="00DB3994">
        <w:rPr>
          <w:rFonts w:cs="B Nazanin"/>
          <w:sz w:val="26"/>
          <w:szCs w:val="26"/>
          <w:rtl/>
        </w:rPr>
        <w:t>نظام وقف، به‌عنوان یک ساختار مالی و حقوقی قدرتمند، شالوده‌ی اصلی تأمین مالی زیرساخت‌ها، نگهداری شهری و رفاه اجتماعی در شهر اسلامی بوده است</w:t>
      </w:r>
      <w:r w:rsidR="00480E96" w:rsidRPr="00DB3994">
        <w:rPr>
          <w:rFonts w:cs="B Nazanin"/>
          <w:sz w:val="26"/>
          <w:szCs w:val="26"/>
          <w:rtl/>
        </w:rPr>
        <w:t>.</w:t>
      </w:r>
      <w:r w:rsidRPr="00DB3994">
        <w:rPr>
          <w:rFonts w:cs="B Nazanin"/>
          <w:sz w:val="26"/>
          <w:szCs w:val="26"/>
          <w:rtl/>
        </w:rPr>
        <w:t xml:space="preserve"> وقف‌ها صرفاً اعمالی خیریه نبودند، بلکه به مثابه واحدهای حکمرانی خرد عمل می‌کردند که مسئولیت احداث و نگهداری مدارس، حمام‌ها، بازارها، راه‌ها، درمانگاه‌ها و شبکه‌های آبرسانی را در شهرهایی چون قاهره، موصل و قرطبه بر عهده داشتند (</w:t>
      </w:r>
      <w:r w:rsidR="00783FDC" w:rsidRPr="00DB3994">
        <w:rPr>
          <w:rFonts w:asciiTheme="majorBidi" w:hAnsiTheme="majorBidi" w:cstheme="majorBidi"/>
        </w:rPr>
        <w:t>Nour</w:t>
      </w:r>
      <w:r w:rsidR="00783FDC" w:rsidRPr="00DB3994">
        <w:t xml:space="preserve">, </w:t>
      </w:r>
      <w:r w:rsidR="00783FDC" w:rsidRPr="00DB3994">
        <w:rPr>
          <w:rFonts w:asciiTheme="majorBidi" w:hAnsiTheme="majorBidi" w:cstheme="majorBidi"/>
        </w:rPr>
        <w:t>2015</w:t>
      </w:r>
      <w:r w:rsidR="00783FDC" w:rsidRPr="00DB3994">
        <w:t xml:space="preserve">; </w:t>
      </w:r>
      <w:proofErr w:type="spellStart"/>
      <w:r w:rsidR="00783FDC" w:rsidRPr="00DB3994">
        <w:rPr>
          <w:rFonts w:asciiTheme="majorBidi" w:hAnsiTheme="majorBidi" w:cstheme="majorBidi"/>
        </w:rPr>
        <w:t>Kuran</w:t>
      </w:r>
      <w:proofErr w:type="spellEnd"/>
      <w:r w:rsidR="00783FDC" w:rsidRPr="00DB3994">
        <w:t xml:space="preserve">, </w:t>
      </w:r>
      <w:r w:rsidR="00783FDC" w:rsidRPr="00DB3994">
        <w:rPr>
          <w:rFonts w:asciiTheme="majorBidi" w:hAnsiTheme="majorBidi" w:cstheme="majorBidi"/>
        </w:rPr>
        <w:t>2001</w:t>
      </w:r>
      <w:r w:rsidRPr="00DB3994">
        <w:rPr>
          <w:rFonts w:cs="B Nazanin"/>
          <w:sz w:val="26"/>
          <w:szCs w:val="26"/>
          <w:rtl/>
        </w:rPr>
        <w:t xml:space="preserve">؛ پورمحمدی و همکاران، </w:t>
      </w:r>
      <w:r w:rsidRPr="00DB3994">
        <w:rPr>
          <w:rFonts w:cs="B Nazanin"/>
          <w:sz w:val="26"/>
          <w:szCs w:val="26"/>
          <w:rtl/>
          <w:lang w:bidi="fa-IR"/>
        </w:rPr>
        <w:t>۱۳۹۸)</w:t>
      </w:r>
      <w:r w:rsidR="00480E96" w:rsidRPr="00DB3994">
        <w:rPr>
          <w:rFonts w:cs="B Nazanin"/>
          <w:sz w:val="26"/>
          <w:szCs w:val="26"/>
          <w:rtl/>
          <w:lang w:bidi="fa-IR"/>
        </w:rPr>
        <w:t>.</w:t>
      </w:r>
      <w:r w:rsidRPr="00DB3994">
        <w:rPr>
          <w:rFonts w:cs="B Nazanin"/>
          <w:sz w:val="26"/>
          <w:szCs w:val="26"/>
          <w:rtl/>
          <w:lang w:bidi="fa-IR"/>
        </w:rPr>
        <w:t xml:space="preserve"> </w:t>
      </w:r>
      <w:r w:rsidRPr="00DB3994">
        <w:rPr>
          <w:rFonts w:cs="B Nazanin"/>
          <w:sz w:val="26"/>
          <w:szCs w:val="26"/>
          <w:rtl/>
        </w:rPr>
        <w:t>هر وقف از یک سند حقوقی دقیق (وقفیه) برخوردار بود که شامل سازوکارهای نظارتی، حسابرسی قضایی و اصول جایگزینی (استبدال) می‌شد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مسجد نه تنها مرکز عبادی، بلکه هسته‌ی مدنی شهر محسوب می‌شد؛ محلی برای برگزاری جلسات محلی، آموزش و حل و فصل اختلافات</w:t>
      </w:r>
      <w:r w:rsidR="00480E96" w:rsidRPr="00DB3994">
        <w:rPr>
          <w:rFonts w:cs="B Nazanin"/>
          <w:sz w:val="26"/>
          <w:szCs w:val="26"/>
          <w:rtl/>
        </w:rPr>
        <w:t>.</w:t>
      </w:r>
      <w:r w:rsidRPr="00DB3994">
        <w:rPr>
          <w:rFonts w:cs="B Nazanin"/>
          <w:sz w:val="26"/>
          <w:szCs w:val="26"/>
          <w:rtl/>
        </w:rPr>
        <w:t xml:space="preserve"> این کارکرد با اصل شورا</w:t>
      </w:r>
      <w:r w:rsidRPr="00DB3994">
        <w:rPr>
          <w:rFonts w:cs="B Nazanin"/>
          <w:sz w:val="26"/>
          <w:szCs w:val="26"/>
          <w:lang w:bidi="fa-IR"/>
        </w:rPr>
        <w:t xml:space="preserve"> </w:t>
      </w:r>
      <w:r w:rsidRPr="00DB3994">
        <w:rPr>
          <w:rFonts w:cs="B Nazanin"/>
          <w:sz w:val="26"/>
          <w:szCs w:val="26"/>
          <w:rtl/>
        </w:rPr>
        <w:t>هم‌راستا بود که برنامه‌ریزی مشارکتی را در مقیاس محله الزامی می‌ساخت</w:t>
      </w:r>
      <w:r w:rsidR="00480E96" w:rsidRPr="00DB3994">
        <w:rPr>
          <w:rFonts w:cs="B Nazanin"/>
          <w:sz w:val="26"/>
          <w:szCs w:val="26"/>
          <w:rtl/>
        </w:rPr>
        <w:t>.</w:t>
      </w:r>
      <w:r w:rsidRPr="00DB3994">
        <w:rPr>
          <w:rFonts w:cs="B Nazanin"/>
          <w:sz w:val="26"/>
          <w:szCs w:val="26"/>
          <w:rtl/>
        </w:rPr>
        <w:t xml:space="preserve"> رؤسای محله و محتسبان مسئول نظارت بر اجرای ارزش‌های اجتماعی، نه صرفاً ضوابط ساخت‌وساز، بودند</w:t>
      </w:r>
      <w:r w:rsidR="00480E96" w:rsidRPr="00DB3994">
        <w:rPr>
          <w:rFonts w:cs="B Nazanin"/>
          <w:sz w:val="26"/>
          <w:szCs w:val="26"/>
          <w:rtl/>
        </w:rPr>
        <w:t>.</w:t>
      </w:r>
      <w:r w:rsidRPr="00DB3994">
        <w:rPr>
          <w:rFonts w:cs="B Nazanin"/>
          <w:sz w:val="26"/>
          <w:szCs w:val="26"/>
          <w:rtl/>
        </w:rPr>
        <w:t xml:space="preserve"> هرزندی و </w:t>
      </w:r>
      <w:r w:rsidRPr="00DB3994">
        <w:rPr>
          <w:rFonts w:cs="B Nazanin"/>
          <w:sz w:val="26"/>
          <w:szCs w:val="26"/>
          <w:rtl/>
        </w:rPr>
        <w:lastRenderedPageBreak/>
        <w:t>همکاران (</w:t>
      </w:r>
      <w:r w:rsidRPr="00DB3994">
        <w:rPr>
          <w:rFonts w:cs="B Nazanin"/>
          <w:sz w:val="26"/>
          <w:szCs w:val="26"/>
          <w:rtl/>
          <w:lang w:bidi="fa-IR"/>
        </w:rPr>
        <w:t xml:space="preserve">۱۴۰۱) </w:t>
      </w:r>
      <w:r w:rsidRPr="00DB3994">
        <w:rPr>
          <w:rFonts w:cs="B Nazanin"/>
          <w:sz w:val="26"/>
          <w:szCs w:val="26"/>
          <w:rtl/>
        </w:rPr>
        <w:t>خاطرنشان می‌سازند که این فراگیری اسلامی حتی ساکنان غیرمسلمان را نیز در بر می‌گرفت</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2</w:t>
      </w:r>
      <w:r w:rsidR="00480E96" w:rsidRPr="00DB3994">
        <w:rPr>
          <w:rFonts w:cs="B Nazanin" w:hint="cs"/>
          <w:sz w:val="26"/>
          <w:szCs w:val="26"/>
          <w:rtl/>
          <w:lang w:bidi="fa-IR"/>
        </w:rPr>
        <w:t>).</w:t>
      </w:r>
    </w:p>
    <w:p w14:paraId="3834950F" w14:textId="62EBB465" w:rsidR="003F042F" w:rsidRPr="00DB3994" w:rsidRDefault="003F042F" w:rsidP="0024757D">
      <w:pPr>
        <w:bidi/>
        <w:spacing w:line="240" w:lineRule="auto"/>
        <w:jc w:val="both"/>
        <w:rPr>
          <w:rFonts w:cs="B Nazanin"/>
          <w:b/>
          <w:bCs/>
          <w:sz w:val="24"/>
          <w:szCs w:val="24"/>
          <w:lang w:bidi="fa-IR"/>
        </w:rPr>
      </w:pPr>
      <w:r w:rsidRPr="00DB3994">
        <w:rPr>
          <w:rFonts w:cs="B Nazanin"/>
          <w:b/>
          <w:bCs/>
          <w:sz w:val="24"/>
          <w:szCs w:val="24"/>
          <w:rtl/>
        </w:rPr>
        <w:t>سازوکارهای حکمرانی</w:t>
      </w:r>
      <w:r w:rsidR="00F07D20" w:rsidRPr="00DB3994">
        <w:rPr>
          <w:rFonts w:cs="B Nazanin"/>
          <w:b/>
          <w:bCs/>
          <w:sz w:val="24"/>
          <w:szCs w:val="24"/>
          <w:rtl/>
        </w:rPr>
        <w:t>:</w:t>
      </w:r>
      <w:r w:rsidRPr="00DB3994">
        <w:rPr>
          <w:rFonts w:cs="B Nazanin"/>
          <w:b/>
          <w:bCs/>
          <w:sz w:val="24"/>
          <w:szCs w:val="24"/>
          <w:rtl/>
        </w:rPr>
        <w:t xml:space="preserve"> تکثر حقوقی و الزام اخلاقی</w:t>
      </w:r>
    </w:p>
    <w:p w14:paraId="4BC12D22" w14:textId="140AAE97" w:rsidR="003F042F" w:rsidRPr="00DB3994" w:rsidRDefault="003F042F" w:rsidP="0024757D">
      <w:pPr>
        <w:bidi/>
        <w:spacing w:line="240" w:lineRule="auto"/>
        <w:jc w:val="both"/>
        <w:rPr>
          <w:rFonts w:cs="B Nazanin"/>
          <w:sz w:val="26"/>
          <w:szCs w:val="26"/>
          <w:lang w:bidi="fa-IR"/>
        </w:rPr>
      </w:pPr>
      <w:r w:rsidRPr="00DB3994">
        <w:rPr>
          <w:rFonts w:cs="B Nazanin"/>
          <w:sz w:val="26"/>
          <w:szCs w:val="26"/>
          <w:rtl/>
        </w:rPr>
        <w:t>حکمرانی در شهر اسلامی، به طور ماهوی، غیرمتمرکز، از پایین به بالا و مبتنی بر تکثر قانونی بوده است</w:t>
      </w:r>
      <w:r w:rsidR="00480E96" w:rsidRPr="00DB3994">
        <w:rPr>
          <w:rFonts w:cs="B Nazanin"/>
          <w:sz w:val="26"/>
          <w:szCs w:val="26"/>
          <w:rtl/>
        </w:rPr>
        <w:t>.</w:t>
      </w:r>
      <w:r w:rsidRPr="00DB3994">
        <w:rPr>
          <w:rFonts w:cs="B Nazanin"/>
          <w:sz w:val="26"/>
          <w:szCs w:val="26"/>
          <w:rtl/>
        </w:rPr>
        <w:t xml:space="preserve"> اداره‌ی امور شهری در این نظام میان نهادهای وقفی، رؤسای محله، محتسبان و فقها تقسیم می‌شد</w:t>
      </w:r>
      <w:r w:rsidR="00480E96" w:rsidRPr="00DB3994">
        <w:rPr>
          <w:rFonts w:cs="B Nazanin"/>
          <w:sz w:val="26"/>
          <w:szCs w:val="26"/>
          <w:rtl/>
        </w:rPr>
        <w:t>.</w:t>
      </w:r>
      <w:r w:rsidRPr="00DB3994">
        <w:rPr>
          <w:rFonts w:cs="B Nazanin"/>
          <w:sz w:val="26"/>
          <w:szCs w:val="26"/>
          <w:rtl/>
        </w:rPr>
        <w:t xml:space="preserve"> فقدان یک برنامه‌ریز مرکزی به معنای فقدان نظام یا هرج‌ومرج نبود، بلکه بازتاب‌دهنده‌ی یک حاکمیت توزیع‌شده‌ی حقوقی بود که در آن هر واحد فضایی در چارچوب اخلاقی و حقوقی خود عمل می‌کرد (بیات، </w:t>
      </w:r>
      <w:r w:rsidRPr="00DB3994">
        <w:rPr>
          <w:rFonts w:cs="B Nazanin"/>
          <w:sz w:val="26"/>
          <w:szCs w:val="26"/>
          <w:rtl/>
          <w:lang w:bidi="fa-IR"/>
        </w:rPr>
        <w:t>۱۳۹۳)</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نظام حسبه نه تنها بر عدالت در بازار نظارت داشت، بلکه مسئولیت کنترل نظافت شهری، رفتار اخلاقی و حفاظت زیست‌محیطی را نیز بر عهده داشت</w:t>
      </w:r>
      <w:r w:rsidR="00480E96" w:rsidRPr="00DB3994">
        <w:rPr>
          <w:rFonts w:cs="B Nazanin"/>
          <w:sz w:val="26"/>
          <w:szCs w:val="26"/>
          <w:rtl/>
        </w:rPr>
        <w:t>.</w:t>
      </w:r>
      <w:r w:rsidRPr="00DB3994">
        <w:rPr>
          <w:rFonts w:cs="B Nazanin"/>
          <w:sz w:val="26"/>
          <w:szCs w:val="26"/>
          <w:rtl/>
        </w:rPr>
        <w:t xml:space="preserve"> برخلاف قوانین زون‌بندی مدرن که اغلب در خدمت منافع سرمایه‌داری تعریف می‌شوند، حکمرانی اسلامی، فضا را به مثابه امانتی الهی تلقی می‌کرد</w:t>
      </w:r>
      <w:r w:rsidR="00480E96" w:rsidRPr="00DB3994">
        <w:rPr>
          <w:rFonts w:cs="B Nazanin"/>
          <w:sz w:val="26"/>
          <w:szCs w:val="26"/>
          <w:rtl/>
        </w:rPr>
        <w:t>.</w:t>
      </w:r>
      <w:r w:rsidRPr="00DB3994">
        <w:rPr>
          <w:rFonts w:cs="B Nazanin"/>
          <w:sz w:val="26"/>
          <w:szCs w:val="26"/>
          <w:rtl/>
        </w:rPr>
        <w:t xml:space="preserve"> نقض مقررات اخلاقی یا زیست‌محیطی می‌توانست توسط قاضی، نهادهای مردمی یا فتوای فقهی مورد اصلاح و بازبینی قرار گیرد</w:t>
      </w:r>
      <w:r w:rsidR="00480E96" w:rsidRPr="00DB3994">
        <w:rPr>
          <w:rFonts w:cs="B Nazanin"/>
          <w:sz w:val="26"/>
          <w:szCs w:val="26"/>
          <w:rtl/>
          <w:lang w:bidi="fa-IR"/>
        </w:rPr>
        <w:t>.</w:t>
      </w:r>
      <w:r w:rsidRPr="00DB3994">
        <w:rPr>
          <w:rFonts w:cs="B Nazanin" w:hint="cs"/>
          <w:sz w:val="26"/>
          <w:szCs w:val="26"/>
          <w:rtl/>
          <w:lang w:bidi="fa-IR"/>
        </w:rPr>
        <w:t xml:space="preserve"> </w:t>
      </w:r>
      <w:r w:rsidRPr="00DB3994">
        <w:rPr>
          <w:rFonts w:cs="B Nazanin"/>
          <w:sz w:val="26"/>
          <w:szCs w:val="26"/>
          <w:rtl/>
        </w:rPr>
        <w:t>این نظام همچنین امکان تطابق زمانی و پویایی کالبدی را فراهم می‌آورد</w:t>
      </w:r>
      <w:r w:rsidR="00F07D20" w:rsidRPr="00DB3994">
        <w:rPr>
          <w:rFonts w:cs="B Nazanin"/>
          <w:sz w:val="26"/>
          <w:szCs w:val="26"/>
          <w:rtl/>
        </w:rPr>
        <w:t>:</w:t>
      </w:r>
      <w:r w:rsidRPr="00DB3994">
        <w:rPr>
          <w:rFonts w:cs="B Nazanin"/>
          <w:sz w:val="26"/>
          <w:szCs w:val="26"/>
          <w:rtl/>
        </w:rPr>
        <w:t xml:space="preserve"> مؤسسات وقفی از طریق سازوکار استبدال (جایگزینی یا نوسازی دارایی وقفی)، نوسازی شهری را بدون از بین بردن تداوم اخلاقی و هویتی ممکن می‌ساختند</w:t>
      </w:r>
      <w:r w:rsidR="00480E96" w:rsidRPr="00DB3994">
        <w:rPr>
          <w:rFonts w:cs="B Nazanin"/>
          <w:sz w:val="26"/>
          <w:szCs w:val="26"/>
          <w:rtl/>
        </w:rPr>
        <w:t>.</w:t>
      </w:r>
      <w:r w:rsidRPr="00DB3994">
        <w:rPr>
          <w:rFonts w:cs="B Nazanin"/>
          <w:sz w:val="26"/>
          <w:szCs w:val="26"/>
          <w:rtl/>
        </w:rPr>
        <w:t xml:space="preserve"> از این منظر، برنامه‌ریزی نه صرفاً امری فنی، بلکه کنشی اخلاقی و پیوسته با تاریخ و میراث فرهنگی تلقی می‌شد</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2</w:t>
      </w:r>
      <w:r w:rsidR="00480E96" w:rsidRPr="00DB3994">
        <w:rPr>
          <w:rFonts w:cs="B Nazanin" w:hint="cs"/>
          <w:sz w:val="26"/>
          <w:szCs w:val="26"/>
          <w:rtl/>
          <w:lang w:bidi="fa-IR"/>
        </w:rPr>
        <w:t>).</w:t>
      </w:r>
    </w:p>
    <w:p w14:paraId="225A6B63" w14:textId="2653CFA6" w:rsidR="005F7F0C" w:rsidRPr="00DB3994" w:rsidRDefault="00197783" w:rsidP="0024757D">
      <w:pPr>
        <w:bidi/>
        <w:spacing w:line="240" w:lineRule="auto"/>
        <w:jc w:val="center"/>
        <w:rPr>
          <w:rFonts w:cs="B Nazanin"/>
          <w:b/>
          <w:bCs/>
          <w:sz w:val="20"/>
          <w:szCs w:val="20"/>
        </w:rPr>
      </w:pPr>
      <w:r w:rsidRPr="00DB3994">
        <w:rPr>
          <w:rFonts w:cs="B Nazanin"/>
          <w:b/>
          <w:bCs/>
          <w:sz w:val="20"/>
          <w:szCs w:val="20"/>
          <w:rtl/>
        </w:rPr>
        <w:t xml:space="preserve">جدول </w:t>
      </w:r>
      <w:r w:rsidR="006A5B7D" w:rsidRPr="00DB3994">
        <w:rPr>
          <w:rFonts w:cs="B Nazanin" w:hint="cs"/>
          <w:b/>
          <w:bCs/>
          <w:sz w:val="20"/>
          <w:szCs w:val="20"/>
          <w:rtl/>
          <w:lang w:bidi="fa-IR"/>
        </w:rPr>
        <w:t>2</w:t>
      </w:r>
      <w:r w:rsidR="00480E96" w:rsidRPr="00DB3994">
        <w:rPr>
          <w:rFonts w:cs="B Nazanin"/>
          <w:b/>
          <w:bCs/>
          <w:sz w:val="20"/>
          <w:szCs w:val="20"/>
          <w:rtl/>
          <w:lang w:bidi="fa-IR"/>
        </w:rPr>
        <w:t>.</w:t>
      </w:r>
      <w:r w:rsidRPr="00DB3994">
        <w:rPr>
          <w:rFonts w:cs="B Nazanin"/>
          <w:b/>
          <w:bCs/>
          <w:sz w:val="20"/>
          <w:szCs w:val="20"/>
          <w:rtl/>
          <w:lang w:bidi="fa-IR"/>
        </w:rPr>
        <w:t xml:space="preserve"> </w:t>
      </w:r>
      <w:r w:rsidRPr="00DB3994">
        <w:rPr>
          <w:rFonts w:cs="B Nazanin"/>
          <w:b/>
          <w:bCs/>
          <w:sz w:val="20"/>
          <w:szCs w:val="20"/>
          <w:rtl/>
        </w:rPr>
        <w:t>چارچوب چندلایه‌ی شهر اسلامی</w:t>
      </w:r>
    </w:p>
    <w:tbl>
      <w:tblPr>
        <w:tblStyle w:val="PlainTable5"/>
        <w:bidiVisual/>
        <w:tblW w:w="9469" w:type="dxa"/>
        <w:jc w:val="center"/>
        <w:tblLook w:val="04A0" w:firstRow="1" w:lastRow="0" w:firstColumn="1" w:lastColumn="0" w:noHBand="0" w:noVBand="1"/>
      </w:tblPr>
      <w:tblGrid>
        <w:gridCol w:w="1726"/>
        <w:gridCol w:w="2243"/>
        <w:gridCol w:w="2750"/>
        <w:gridCol w:w="2750"/>
      </w:tblGrid>
      <w:tr w:rsidR="00006269" w:rsidRPr="00DB3994" w14:paraId="0CB67A07" w14:textId="77777777" w:rsidTr="0000626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26" w:type="dxa"/>
            <w:vAlign w:val="center"/>
          </w:tcPr>
          <w:p w14:paraId="23BF1922" w14:textId="7BAA659C" w:rsidR="00006269" w:rsidRPr="00DB3994" w:rsidRDefault="00006269" w:rsidP="00006269">
            <w:pPr>
              <w:bidi/>
              <w:jc w:val="center"/>
              <w:rPr>
                <w:rFonts w:cs="B Nazanin"/>
                <w:b/>
                <w:bCs/>
                <w:sz w:val="20"/>
                <w:szCs w:val="20"/>
                <w:rtl/>
                <w:lang w:bidi="fa-IR"/>
              </w:rPr>
            </w:pPr>
            <w:r w:rsidRPr="00DB3994">
              <w:rPr>
                <w:rFonts w:cs="B Nazanin"/>
                <w:sz w:val="20"/>
                <w:szCs w:val="20"/>
                <w:rtl/>
              </w:rPr>
              <w:t>لا</w:t>
            </w:r>
            <w:r w:rsidRPr="00DB3994">
              <w:rPr>
                <w:rFonts w:cs="B Nazanin" w:hint="cs"/>
                <w:sz w:val="20"/>
                <w:szCs w:val="20"/>
                <w:rtl/>
              </w:rPr>
              <w:t>ی</w:t>
            </w:r>
            <w:r w:rsidRPr="00DB3994">
              <w:rPr>
                <w:rFonts w:cs="B Nazanin" w:hint="eastAsia"/>
                <w:sz w:val="20"/>
                <w:szCs w:val="20"/>
                <w:rtl/>
              </w:rPr>
              <w:t>ه</w:t>
            </w:r>
          </w:p>
        </w:tc>
        <w:tc>
          <w:tcPr>
            <w:tcW w:w="2243" w:type="dxa"/>
            <w:vAlign w:val="center"/>
          </w:tcPr>
          <w:p w14:paraId="7533F38E" w14:textId="25D4F222" w:rsidR="00006269" w:rsidRPr="00DB3994" w:rsidRDefault="00006269" w:rsidP="00006269">
            <w:pPr>
              <w:bidi/>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sz w:val="20"/>
                <w:szCs w:val="20"/>
                <w:rtl/>
              </w:rPr>
              <w:t>حوزه مفهوم</w:t>
            </w:r>
            <w:r w:rsidRPr="00DB3994">
              <w:rPr>
                <w:rFonts w:cs="B Nazanin" w:hint="cs"/>
                <w:sz w:val="20"/>
                <w:szCs w:val="20"/>
                <w:rtl/>
              </w:rPr>
              <w:t>ی</w:t>
            </w:r>
          </w:p>
        </w:tc>
        <w:tc>
          <w:tcPr>
            <w:tcW w:w="2750" w:type="dxa"/>
            <w:vAlign w:val="center"/>
          </w:tcPr>
          <w:p w14:paraId="6513965B" w14:textId="0DDF3BDE" w:rsidR="00006269" w:rsidRPr="00DB3994" w:rsidRDefault="00006269" w:rsidP="00006269">
            <w:pPr>
              <w:bidi/>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sz w:val="20"/>
                <w:szCs w:val="20"/>
                <w:rtl/>
              </w:rPr>
              <w:t>سازوکارها</w:t>
            </w:r>
            <w:r w:rsidRPr="00DB3994">
              <w:rPr>
                <w:rFonts w:cs="B Nazanin" w:hint="cs"/>
                <w:sz w:val="20"/>
                <w:szCs w:val="20"/>
                <w:rtl/>
              </w:rPr>
              <w:t>ی</w:t>
            </w:r>
            <w:r w:rsidRPr="00DB3994">
              <w:rPr>
                <w:rFonts w:cs="B Nazanin"/>
                <w:sz w:val="20"/>
                <w:szCs w:val="20"/>
                <w:rtl/>
              </w:rPr>
              <w:t xml:space="preserve"> فضا</w:t>
            </w:r>
            <w:r w:rsidRPr="00DB3994">
              <w:rPr>
                <w:rFonts w:cs="B Nazanin" w:hint="cs"/>
                <w:sz w:val="20"/>
                <w:szCs w:val="20"/>
                <w:rtl/>
              </w:rPr>
              <w:t>یی</w:t>
            </w:r>
            <w:r w:rsidRPr="00DB3994">
              <w:rPr>
                <w:rFonts w:cs="B Nazanin"/>
                <w:sz w:val="20"/>
                <w:szCs w:val="20"/>
                <w:rtl/>
              </w:rPr>
              <w:t>/حقوق</w:t>
            </w:r>
            <w:r w:rsidRPr="00DB3994">
              <w:rPr>
                <w:rFonts w:cs="B Nazanin" w:hint="cs"/>
                <w:sz w:val="20"/>
                <w:szCs w:val="20"/>
                <w:rtl/>
              </w:rPr>
              <w:t>ی</w:t>
            </w:r>
          </w:p>
        </w:tc>
        <w:tc>
          <w:tcPr>
            <w:tcW w:w="2750" w:type="dxa"/>
            <w:vAlign w:val="center"/>
          </w:tcPr>
          <w:p w14:paraId="3B7BFFFE" w14:textId="46CB06A2" w:rsidR="00006269" w:rsidRPr="00DB3994" w:rsidRDefault="00006269" w:rsidP="00006269">
            <w:pPr>
              <w:bidi/>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sz w:val="20"/>
                <w:szCs w:val="20"/>
                <w:rtl/>
              </w:rPr>
              <w:t>کارکرد</w:t>
            </w:r>
          </w:p>
        </w:tc>
      </w:tr>
      <w:tr w:rsidR="00006269" w:rsidRPr="00DB3994" w14:paraId="7F58A952" w14:textId="77777777" w:rsidTr="00006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4F741FE1" w14:textId="5308FD7E" w:rsidR="00006269" w:rsidRPr="00DB3994" w:rsidRDefault="00006269" w:rsidP="00006269">
            <w:pPr>
              <w:bidi/>
              <w:jc w:val="center"/>
              <w:rPr>
                <w:rFonts w:cs="B Nazanin"/>
                <w:b/>
                <w:bCs/>
                <w:sz w:val="20"/>
                <w:szCs w:val="20"/>
                <w:rtl/>
                <w:lang w:bidi="fa-IR"/>
              </w:rPr>
            </w:pPr>
            <w:r w:rsidRPr="00DB3994">
              <w:rPr>
                <w:rFonts w:cs="B Nazanin" w:hint="eastAsia"/>
                <w:sz w:val="20"/>
                <w:szCs w:val="20"/>
                <w:rtl/>
              </w:rPr>
              <w:t>اخلاق</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هستی‌</w:t>
            </w:r>
            <w:r w:rsidRPr="00DB3994">
              <w:rPr>
                <w:rFonts w:cs="B Nazanin" w:hint="eastAsia"/>
                <w:sz w:val="20"/>
                <w:szCs w:val="20"/>
                <w:rtl/>
              </w:rPr>
              <w:t>شناخت</w:t>
            </w:r>
            <w:r w:rsidRPr="00DB3994">
              <w:rPr>
                <w:rFonts w:cs="B Nazanin" w:hint="cs"/>
                <w:sz w:val="20"/>
                <w:szCs w:val="20"/>
                <w:rtl/>
              </w:rPr>
              <w:t>ی</w:t>
            </w:r>
          </w:p>
        </w:tc>
        <w:tc>
          <w:tcPr>
            <w:tcW w:w="2243" w:type="dxa"/>
            <w:vAlign w:val="center"/>
          </w:tcPr>
          <w:p w14:paraId="34F7E390" w14:textId="7559D632"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توح</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 xml:space="preserve"> خلافت، عدل</w:t>
            </w:r>
          </w:p>
        </w:tc>
        <w:tc>
          <w:tcPr>
            <w:tcW w:w="2750" w:type="dxa"/>
            <w:vAlign w:val="center"/>
          </w:tcPr>
          <w:p w14:paraId="24E1E993" w14:textId="4808736A"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اصول</w:t>
            </w:r>
            <w:r w:rsidRPr="00DB3994">
              <w:rPr>
                <w:rFonts w:cs="B Nazanin"/>
                <w:sz w:val="20"/>
                <w:szCs w:val="20"/>
                <w:rtl/>
              </w:rPr>
              <w:t xml:space="preserve"> قرآن</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قواعد فقه</w:t>
            </w:r>
            <w:r w:rsidRPr="00DB3994">
              <w:rPr>
                <w:rFonts w:cs="B Nazanin" w:hint="cs"/>
                <w:sz w:val="20"/>
                <w:szCs w:val="20"/>
                <w:rtl/>
              </w:rPr>
              <w:t>ی</w:t>
            </w:r>
            <w:r w:rsidRPr="00DB3994">
              <w:rPr>
                <w:rFonts w:cs="B Nazanin"/>
                <w:sz w:val="20"/>
                <w:szCs w:val="20"/>
                <w:rtl/>
              </w:rPr>
              <w:t xml:space="preserve"> مانند لاضرر، استصلاح</w:t>
            </w:r>
          </w:p>
        </w:tc>
        <w:tc>
          <w:tcPr>
            <w:tcW w:w="2750" w:type="dxa"/>
            <w:vAlign w:val="center"/>
          </w:tcPr>
          <w:p w14:paraId="09CA7337" w14:textId="75CA4AA4"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sz w:val="20"/>
                <w:szCs w:val="20"/>
                <w:rtl/>
              </w:rPr>
              <w:t>بن</w:t>
            </w:r>
            <w:r w:rsidRPr="00DB3994">
              <w:rPr>
                <w:rFonts w:cs="B Nazanin" w:hint="cs"/>
                <w:sz w:val="20"/>
                <w:szCs w:val="20"/>
                <w:rtl/>
              </w:rPr>
              <w:t>ی</w:t>
            </w:r>
            <w:r w:rsidRPr="00DB3994">
              <w:rPr>
                <w:rFonts w:cs="B Nazanin" w:hint="eastAsia"/>
                <w:sz w:val="20"/>
                <w:szCs w:val="20"/>
                <w:rtl/>
              </w:rPr>
              <w:t>ان</w:t>
            </w:r>
            <w:r w:rsidRPr="00DB3994">
              <w:rPr>
                <w:rFonts w:cs="B Nazanin"/>
                <w:sz w:val="20"/>
                <w:szCs w:val="20"/>
                <w:rtl/>
              </w:rPr>
              <w:t xml:space="preserve"> اخلاق</w:t>
            </w:r>
            <w:r w:rsidRPr="00DB3994">
              <w:rPr>
                <w:rFonts w:cs="B Nazanin" w:hint="cs"/>
                <w:sz w:val="20"/>
                <w:szCs w:val="20"/>
                <w:rtl/>
              </w:rPr>
              <w:t>ی</w:t>
            </w:r>
            <w:r w:rsidRPr="00DB3994">
              <w:rPr>
                <w:rFonts w:cs="B Nazanin"/>
                <w:sz w:val="20"/>
                <w:szCs w:val="20"/>
                <w:rtl/>
              </w:rPr>
              <w:t xml:space="preserve"> برنامه‌ر</w:t>
            </w:r>
            <w:r w:rsidRPr="00DB3994">
              <w:rPr>
                <w:rFonts w:cs="B Nazanin" w:hint="cs"/>
                <w:sz w:val="20"/>
                <w:szCs w:val="20"/>
                <w:rtl/>
              </w:rPr>
              <w:t>ی</w:t>
            </w:r>
            <w:r w:rsidRPr="00DB3994">
              <w:rPr>
                <w:rFonts w:cs="B Nazanin" w:hint="eastAsia"/>
                <w:sz w:val="20"/>
                <w:szCs w:val="20"/>
                <w:rtl/>
              </w:rPr>
              <w:t>ز</w:t>
            </w:r>
            <w:r w:rsidRPr="00DB3994">
              <w:rPr>
                <w:rFonts w:cs="B Nazanin" w:hint="cs"/>
                <w:sz w:val="20"/>
                <w:szCs w:val="20"/>
                <w:rtl/>
              </w:rPr>
              <w:t>ی</w:t>
            </w:r>
            <w:r w:rsidRPr="00DB3994">
              <w:rPr>
                <w:rFonts w:cs="B Nazanin"/>
                <w:sz w:val="20"/>
                <w:szCs w:val="20"/>
                <w:rtl/>
              </w:rPr>
              <w:t xml:space="preserve"> شهر</w:t>
            </w:r>
            <w:r w:rsidRPr="00DB3994">
              <w:rPr>
                <w:rFonts w:cs="B Nazanin" w:hint="cs"/>
                <w:sz w:val="20"/>
                <w:szCs w:val="20"/>
                <w:rtl/>
              </w:rPr>
              <w:t>ی</w:t>
            </w:r>
          </w:p>
        </w:tc>
      </w:tr>
      <w:tr w:rsidR="00006269" w:rsidRPr="00DB3994" w14:paraId="06512F83" w14:textId="77777777" w:rsidTr="00006269">
        <w:trPr>
          <w:jc w:val="center"/>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0764B750" w14:textId="1AF1B34D" w:rsidR="00006269" w:rsidRPr="00DB3994" w:rsidRDefault="00006269" w:rsidP="00006269">
            <w:pPr>
              <w:bidi/>
              <w:jc w:val="center"/>
              <w:rPr>
                <w:rFonts w:cs="B Nazanin"/>
                <w:b/>
                <w:bCs/>
                <w:sz w:val="20"/>
                <w:szCs w:val="20"/>
                <w:rtl/>
                <w:lang w:bidi="fa-IR"/>
              </w:rPr>
            </w:pPr>
            <w:r w:rsidRPr="00DB3994">
              <w:rPr>
                <w:rFonts w:cs="B Nazanin" w:hint="eastAsia"/>
                <w:sz w:val="20"/>
                <w:szCs w:val="20"/>
                <w:rtl/>
              </w:rPr>
              <w:t>ر</w:t>
            </w:r>
            <w:r w:rsidRPr="00DB3994">
              <w:rPr>
                <w:rFonts w:cs="B Nazanin" w:hint="cs"/>
                <w:sz w:val="20"/>
                <w:szCs w:val="20"/>
                <w:rtl/>
              </w:rPr>
              <w:t>ی</w:t>
            </w:r>
            <w:r w:rsidRPr="00DB3994">
              <w:rPr>
                <w:rFonts w:cs="B Nazanin" w:hint="eastAsia"/>
                <w:sz w:val="20"/>
                <w:szCs w:val="20"/>
                <w:rtl/>
              </w:rPr>
              <w:t>خت‌شناس</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حقوقی</w:t>
            </w:r>
          </w:p>
        </w:tc>
        <w:tc>
          <w:tcPr>
            <w:tcW w:w="2243" w:type="dxa"/>
            <w:vAlign w:val="center"/>
          </w:tcPr>
          <w:p w14:paraId="3DD929BE" w14:textId="127B1FD2"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ح</w:t>
            </w:r>
            <w:r w:rsidRPr="00DB3994">
              <w:rPr>
                <w:rFonts w:cs="B Nazanin" w:hint="cs"/>
                <w:sz w:val="20"/>
                <w:szCs w:val="20"/>
                <w:rtl/>
              </w:rPr>
              <w:t>ی</w:t>
            </w:r>
            <w:r w:rsidRPr="00DB3994">
              <w:rPr>
                <w:rFonts w:cs="B Nazanin" w:hint="eastAsia"/>
                <w:sz w:val="20"/>
                <w:szCs w:val="20"/>
                <w:rtl/>
              </w:rPr>
              <w:t>اط</w:t>
            </w:r>
            <w:r w:rsidRPr="00DB3994">
              <w:rPr>
                <w:rFonts w:cs="B Nazanin"/>
                <w:sz w:val="20"/>
                <w:szCs w:val="20"/>
                <w:rtl/>
              </w:rPr>
              <w:t xml:space="preserve"> مرکز</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فناء، ساباط، سکه</w:t>
            </w:r>
          </w:p>
        </w:tc>
        <w:tc>
          <w:tcPr>
            <w:tcW w:w="2750" w:type="dxa"/>
            <w:vAlign w:val="center"/>
          </w:tcPr>
          <w:p w14:paraId="4F2321E8" w14:textId="07407317"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احکام</w:t>
            </w:r>
            <w:r w:rsidRPr="00DB3994">
              <w:rPr>
                <w:rFonts w:cs="B Nazanin"/>
                <w:sz w:val="20"/>
                <w:szCs w:val="20"/>
                <w:rtl/>
              </w:rPr>
              <w:t xml:space="preserve"> فقه</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حقوق د</w:t>
            </w:r>
            <w:r w:rsidRPr="00DB3994">
              <w:rPr>
                <w:rFonts w:cs="B Nazanin" w:hint="cs"/>
                <w:sz w:val="20"/>
                <w:szCs w:val="20"/>
                <w:rtl/>
              </w:rPr>
              <w:t>ی</w:t>
            </w:r>
            <w:r w:rsidRPr="00DB3994">
              <w:rPr>
                <w:rFonts w:cs="B Nazanin" w:hint="eastAsia"/>
                <w:sz w:val="20"/>
                <w:szCs w:val="20"/>
                <w:rtl/>
              </w:rPr>
              <w:t>د</w:t>
            </w:r>
            <w:r w:rsidRPr="00DB3994">
              <w:rPr>
                <w:rFonts w:cs="B Nazanin"/>
                <w:sz w:val="20"/>
                <w:szCs w:val="20"/>
                <w:rtl/>
              </w:rPr>
              <w:t>/حر</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سلسله مراتب فضا</w:t>
            </w:r>
            <w:r w:rsidRPr="00DB3994">
              <w:rPr>
                <w:rFonts w:cs="B Nazanin" w:hint="cs"/>
                <w:sz w:val="20"/>
                <w:szCs w:val="20"/>
                <w:rtl/>
              </w:rPr>
              <w:t>یی</w:t>
            </w:r>
          </w:p>
        </w:tc>
        <w:tc>
          <w:tcPr>
            <w:tcW w:w="2750" w:type="dxa"/>
            <w:vAlign w:val="center"/>
          </w:tcPr>
          <w:p w14:paraId="11D8B0DA" w14:textId="6C9E74F4"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عدالت</w:t>
            </w:r>
            <w:r w:rsidRPr="00DB3994">
              <w:rPr>
                <w:rFonts w:cs="B Nazanin"/>
                <w:sz w:val="20"/>
                <w:szCs w:val="20"/>
                <w:rtl/>
              </w:rPr>
              <w:t xml:space="preserve"> فضا</w:t>
            </w:r>
            <w:r w:rsidRPr="00DB3994">
              <w:rPr>
                <w:rFonts w:cs="B Nazanin" w:hint="cs"/>
                <w:sz w:val="20"/>
                <w:szCs w:val="20"/>
                <w:rtl/>
              </w:rPr>
              <w:t>یی</w:t>
            </w:r>
            <w:r w:rsidRPr="00DB3994">
              <w:rPr>
                <w:rFonts w:cs="B Nazanin" w:hint="eastAsia"/>
                <w:sz w:val="20"/>
                <w:szCs w:val="20"/>
                <w:rtl/>
              </w:rPr>
              <w:t>،</w:t>
            </w:r>
            <w:r w:rsidRPr="00DB3994">
              <w:rPr>
                <w:rFonts w:cs="B Nazanin"/>
                <w:sz w:val="20"/>
                <w:szCs w:val="20"/>
                <w:rtl/>
              </w:rPr>
              <w:t xml:space="preserve"> حر</w:t>
            </w:r>
            <w:r w:rsidRPr="00DB3994">
              <w:rPr>
                <w:rFonts w:cs="B Nazanin" w:hint="cs"/>
                <w:sz w:val="20"/>
                <w:szCs w:val="20"/>
                <w:rtl/>
              </w:rPr>
              <w:t>ی</w:t>
            </w:r>
            <w:r w:rsidRPr="00DB3994">
              <w:rPr>
                <w:rFonts w:cs="B Nazanin" w:hint="eastAsia"/>
                <w:sz w:val="20"/>
                <w:szCs w:val="20"/>
                <w:rtl/>
              </w:rPr>
              <w:t>م‌دار</w:t>
            </w:r>
            <w:r w:rsidRPr="00DB3994">
              <w:rPr>
                <w:rFonts w:cs="B Nazanin" w:hint="cs"/>
                <w:sz w:val="20"/>
                <w:szCs w:val="20"/>
                <w:rtl/>
              </w:rPr>
              <w:t>ی</w:t>
            </w:r>
            <w:r w:rsidRPr="00DB3994">
              <w:rPr>
                <w:rFonts w:cs="B Nazanin"/>
                <w:sz w:val="20"/>
                <w:szCs w:val="20"/>
                <w:rtl/>
              </w:rPr>
              <w:t xml:space="preserve"> و کرامت کالبد</w:t>
            </w:r>
            <w:r w:rsidRPr="00DB3994">
              <w:rPr>
                <w:rFonts w:cs="B Nazanin" w:hint="cs"/>
                <w:sz w:val="20"/>
                <w:szCs w:val="20"/>
                <w:rtl/>
              </w:rPr>
              <w:t>ی</w:t>
            </w:r>
          </w:p>
        </w:tc>
      </w:tr>
      <w:tr w:rsidR="00006269" w:rsidRPr="00DB3994" w14:paraId="35761C7F" w14:textId="77777777" w:rsidTr="00006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73985601" w14:textId="4578535C" w:rsidR="00006269" w:rsidRPr="00DB3994" w:rsidRDefault="00006269" w:rsidP="00006269">
            <w:pPr>
              <w:bidi/>
              <w:jc w:val="center"/>
              <w:rPr>
                <w:rFonts w:cs="B Nazanin"/>
                <w:b/>
                <w:bCs/>
                <w:sz w:val="20"/>
                <w:szCs w:val="20"/>
                <w:rtl/>
                <w:lang w:bidi="fa-IR"/>
              </w:rPr>
            </w:pPr>
            <w:r w:rsidRPr="00DB3994">
              <w:rPr>
                <w:rFonts w:cs="B Nazanin" w:hint="eastAsia"/>
                <w:sz w:val="20"/>
                <w:szCs w:val="20"/>
                <w:rtl/>
              </w:rPr>
              <w:t>ز</w:t>
            </w:r>
            <w:r w:rsidRPr="00DB3994">
              <w:rPr>
                <w:rFonts w:cs="B Nazanin" w:hint="cs"/>
                <w:sz w:val="20"/>
                <w:szCs w:val="20"/>
                <w:rtl/>
              </w:rPr>
              <w:t>ی</w:t>
            </w:r>
            <w:r w:rsidRPr="00DB3994">
              <w:rPr>
                <w:rFonts w:cs="B Nazanin" w:hint="eastAsia"/>
                <w:sz w:val="20"/>
                <w:szCs w:val="20"/>
                <w:rtl/>
              </w:rPr>
              <w:t>ست‌مح</w:t>
            </w:r>
            <w:r w:rsidRPr="00DB3994">
              <w:rPr>
                <w:rFonts w:cs="B Nazanin" w:hint="cs"/>
                <w:sz w:val="20"/>
                <w:szCs w:val="20"/>
                <w:rtl/>
              </w:rPr>
              <w:t>ی</w:t>
            </w:r>
            <w:r w:rsidRPr="00DB3994">
              <w:rPr>
                <w:rFonts w:cs="B Nazanin" w:hint="eastAsia"/>
                <w:sz w:val="20"/>
                <w:szCs w:val="20"/>
                <w:rtl/>
              </w:rPr>
              <w:t>ط</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اقلی</w:t>
            </w:r>
            <w:r w:rsidRPr="00DB3994">
              <w:rPr>
                <w:rFonts w:cs="B Nazanin" w:hint="eastAsia"/>
                <w:sz w:val="20"/>
                <w:szCs w:val="20"/>
                <w:rtl/>
              </w:rPr>
              <w:t>م</w:t>
            </w:r>
            <w:r w:rsidRPr="00DB3994">
              <w:rPr>
                <w:rFonts w:cs="B Nazanin" w:hint="cs"/>
                <w:sz w:val="20"/>
                <w:szCs w:val="20"/>
                <w:rtl/>
              </w:rPr>
              <w:t>ی</w:t>
            </w:r>
          </w:p>
        </w:tc>
        <w:tc>
          <w:tcPr>
            <w:tcW w:w="2243" w:type="dxa"/>
            <w:vAlign w:val="center"/>
          </w:tcPr>
          <w:p w14:paraId="36286504" w14:textId="1880853F"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بادگ</w:t>
            </w:r>
            <w:r w:rsidRPr="00DB3994">
              <w:rPr>
                <w:rFonts w:cs="B Nazanin" w:hint="cs"/>
                <w:sz w:val="20"/>
                <w:szCs w:val="20"/>
                <w:rtl/>
              </w:rPr>
              <w:t>ی</w:t>
            </w:r>
            <w:r w:rsidRPr="00DB3994">
              <w:rPr>
                <w:rFonts w:cs="B Nazanin" w:hint="eastAsia"/>
                <w:sz w:val="20"/>
                <w:szCs w:val="20"/>
                <w:rtl/>
              </w:rPr>
              <w:t>ر،</w:t>
            </w:r>
            <w:r w:rsidRPr="00DB3994">
              <w:rPr>
                <w:rFonts w:cs="B Nazanin"/>
                <w:sz w:val="20"/>
                <w:szCs w:val="20"/>
                <w:rtl/>
              </w:rPr>
              <w:t xml:space="preserve"> حر</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حِم</w:t>
            </w:r>
            <w:r w:rsidRPr="00DB3994">
              <w:rPr>
                <w:rFonts w:cs="B Nazanin" w:hint="cs"/>
                <w:sz w:val="20"/>
                <w:szCs w:val="20"/>
                <w:rtl/>
              </w:rPr>
              <w:t>ی</w:t>
            </w:r>
          </w:p>
        </w:tc>
        <w:tc>
          <w:tcPr>
            <w:tcW w:w="2750" w:type="dxa"/>
            <w:vAlign w:val="center"/>
          </w:tcPr>
          <w:p w14:paraId="46B81FA6" w14:textId="4E8BFB11"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قوان</w:t>
            </w:r>
            <w:r w:rsidRPr="00DB3994">
              <w:rPr>
                <w:rFonts w:cs="B Nazanin" w:hint="cs"/>
                <w:sz w:val="20"/>
                <w:szCs w:val="20"/>
                <w:rtl/>
              </w:rPr>
              <w:t>ی</w:t>
            </w:r>
            <w:r w:rsidRPr="00DB3994">
              <w:rPr>
                <w:rFonts w:cs="B Nazanin" w:hint="eastAsia"/>
                <w:sz w:val="20"/>
                <w:szCs w:val="20"/>
                <w:rtl/>
              </w:rPr>
              <w:t>ن</w:t>
            </w:r>
            <w:r w:rsidRPr="00DB3994">
              <w:rPr>
                <w:rFonts w:cs="B Nazanin"/>
                <w:sz w:val="20"/>
                <w:szCs w:val="20"/>
                <w:rtl/>
              </w:rPr>
              <w:t xml:space="preserve"> حفاظت شرع</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قنات، سا</w:t>
            </w:r>
            <w:r w:rsidRPr="00DB3994">
              <w:rPr>
                <w:rFonts w:cs="B Nazanin" w:hint="cs"/>
                <w:sz w:val="20"/>
                <w:szCs w:val="20"/>
                <w:rtl/>
              </w:rPr>
              <w:t>ی</w:t>
            </w:r>
            <w:r w:rsidRPr="00DB3994">
              <w:rPr>
                <w:rFonts w:cs="B Nazanin" w:hint="eastAsia"/>
                <w:sz w:val="20"/>
                <w:szCs w:val="20"/>
                <w:rtl/>
              </w:rPr>
              <w:t>ه‌اندازها</w:t>
            </w:r>
          </w:p>
        </w:tc>
        <w:tc>
          <w:tcPr>
            <w:tcW w:w="2750" w:type="dxa"/>
            <w:vAlign w:val="center"/>
          </w:tcPr>
          <w:p w14:paraId="20A2EAF0" w14:textId="15F9ACC1"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حفاظت</w:t>
            </w:r>
            <w:r w:rsidRPr="00DB3994">
              <w:rPr>
                <w:rFonts w:cs="B Nazanin"/>
                <w:sz w:val="20"/>
                <w:szCs w:val="20"/>
                <w:rtl/>
              </w:rPr>
              <w:t xml:space="preserve"> از منابع، عدالت مح</w:t>
            </w:r>
            <w:r w:rsidRPr="00DB3994">
              <w:rPr>
                <w:rFonts w:cs="B Nazanin" w:hint="cs"/>
                <w:sz w:val="20"/>
                <w:szCs w:val="20"/>
                <w:rtl/>
              </w:rPr>
              <w:t>ی</w:t>
            </w:r>
            <w:r w:rsidRPr="00DB3994">
              <w:rPr>
                <w:rFonts w:cs="B Nazanin" w:hint="eastAsia"/>
                <w:sz w:val="20"/>
                <w:szCs w:val="20"/>
                <w:rtl/>
              </w:rPr>
              <w:t>ط</w:t>
            </w:r>
            <w:r w:rsidRPr="00DB3994">
              <w:rPr>
                <w:rFonts w:cs="B Nazanin" w:hint="cs"/>
                <w:sz w:val="20"/>
                <w:szCs w:val="20"/>
                <w:rtl/>
              </w:rPr>
              <w:t>ی</w:t>
            </w:r>
          </w:p>
        </w:tc>
      </w:tr>
      <w:tr w:rsidR="00006269" w:rsidRPr="00DB3994" w14:paraId="56D21B6F" w14:textId="77777777" w:rsidTr="00006269">
        <w:trPr>
          <w:jc w:val="center"/>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0F2FF40E" w14:textId="3422C7B7" w:rsidR="00006269" w:rsidRPr="00DB3994" w:rsidRDefault="00006269" w:rsidP="00006269">
            <w:pPr>
              <w:bidi/>
              <w:jc w:val="center"/>
              <w:rPr>
                <w:rFonts w:cs="B Nazanin"/>
                <w:b/>
                <w:bCs/>
                <w:sz w:val="20"/>
                <w:szCs w:val="20"/>
                <w:rtl/>
                <w:lang w:bidi="fa-IR"/>
              </w:rPr>
            </w:pPr>
            <w:r w:rsidRPr="00DB3994">
              <w:rPr>
                <w:rFonts w:cs="B Nazanin" w:hint="eastAsia"/>
                <w:sz w:val="20"/>
                <w:szCs w:val="20"/>
                <w:rtl/>
              </w:rPr>
              <w:t>نهاد</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اجتماعی</w:t>
            </w:r>
          </w:p>
        </w:tc>
        <w:tc>
          <w:tcPr>
            <w:tcW w:w="2243" w:type="dxa"/>
            <w:vAlign w:val="center"/>
          </w:tcPr>
          <w:p w14:paraId="3DB26E3D" w14:textId="15848015"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وقف،</w:t>
            </w:r>
            <w:r w:rsidRPr="00DB3994">
              <w:rPr>
                <w:rFonts w:cs="B Nazanin"/>
                <w:sz w:val="20"/>
                <w:szCs w:val="20"/>
                <w:rtl/>
              </w:rPr>
              <w:t xml:space="preserve"> شورا، مسجد</w:t>
            </w:r>
          </w:p>
        </w:tc>
        <w:tc>
          <w:tcPr>
            <w:tcW w:w="2750" w:type="dxa"/>
            <w:vAlign w:val="center"/>
          </w:tcPr>
          <w:p w14:paraId="013BF9FF" w14:textId="6B2BA07A"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وقف</w:t>
            </w:r>
            <w:r w:rsidRPr="00DB3994">
              <w:rPr>
                <w:rFonts w:cs="B Nazanin" w:hint="cs"/>
                <w:sz w:val="20"/>
                <w:szCs w:val="20"/>
                <w:rtl/>
              </w:rPr>
              <w:t>ی</w:t>
            </w:r>
            <w:r w:rsidRPr="00DB3994">
              <w:rPr>
                <w:rFonts w:cs="B Nazanin" w:hint="eastAsia"/>
                <w:sz w:val="20"/>
                <w:szCs w:val="20"/>
                <w:rtl/>
              </w:rPr>
              <w:t>ات،</w:t>
            </w:r>
            <w:r w:rsidRPr="00DB3994">
              <w:rPr>
                <w:rFonts w:cs="B Nazanin"/>
                <w:sz w:val="20"/>
                <w:szCs w:val="20"/>
                <w:rtl/>
              </w:rPr>
              <w:t xml:space="preserve"> نظام قضا</w:t>
            </w:r>
            <w:r w:rsidRPr="00DB3994">
              <w:rPr>
                <w:rFonts w:cs="B Nazanin" w:hint="cs"/>
                <w:sz w:val="20"/>
                <w:szCs w:val="20"/>
                <w:rtl/>
              </w:rPr>
              <w:t>یی</w:t>
            </w:r>
            <w:r w:rsidRPr="00DB3994">
              <w:rPr>
                <w:rFonts w:cs="B Nazanin" w:hint="eastAsia"/>
                <w:sz w:val="20"/>
                <w:szCs w:val="20"/>
                <w:rtl/>
              </w:rPr>
              <w:t>،</w:t>
            </w:r>
            <w:r w:rsidRPr="00DB3994">
              <w:rPr>
                <w:rFonts w:cs="B Nazanin"/>
                <w:sz w:val="20"/>
                <w:szCs w:val="20"/>
                <w:rtl/>
              </w:rPr>
              <w:t xml:space="preserve"> نهادها</w:t>
            </w:r>
            <w:r w:rsidRPr="00DB3994">
              <w:rPr>
                <w:rFonts w:cs="B Nazanin" w:hint="cs"/>
                <w:sz w:val="20"/>
                <w:szCs w:val="20"/>
                <w:rtl/>
              </w:rPr>
              <w:t>ی</w:t>
            </w:r>
            <w:r w:rsidRPr="00DB3994">
              <w:rPr>
                <w:rFonts w:cs="B Nazanin"/>
                <w:sz w:val="20"/>
                <w:szCs w:val="20"/>
                <w:rtl/>
              </w:rPr>
              <w:t xml:space="preserve"> مشارکت</w:t>
            </w:r>
            <w:r w:rsidRPr="00DB3994">
              <w:rPr>
                <w:rFonts w:cs="B Nazanin" w:hint="cs"/>
                <w:sz w:val="20"/>
                <w:szCs w:val="20"/>
                <w:rtl/>
              </w:rPr>
              <w:t>ی</w:t>
            </w:r>
          </w:p>
        </w:tc>
        <w:tc>
          <w:tcPr>
            <w:tcW w:w="2750" w:type="dxa"/>
            <w:vAlign w:val="center"/>
          </w:tcPr>
          <w:p w14:paraId="74F26B53" w14:textId="2665222F" w:rsidR="00006269" w:rsidRPr="00DB3994" w:rsidRDefault="00006269" w:rsidP="00006269">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حکمران</w:t>
            </w:r>
            <w:r w:rsidRPr="00DB3994">
              <w:rPr>
                <w:rFonts w:cs="B Nazanin" w:hint="cs"/>
                <w:sz w:val="20"/>
                <w:szCs w:val="20"/>
                <w:rtl/>
              </w:rPr>
              <w:t>ی</w:t>
            </w:r>
            <w:r w:rsidRPr="00DB3994">
              <w:rPr>
                <w:rFonts w:cs="B Nazanin"/>
                <w:sz w:val="20"/>
                <w:szCs w:val="20"/>
                <w:rtl/>
              </w:rPr>
              <w:t xml:space="preserve"> مدن</w:t>
            </w:r>
            <w:r w:rsidRPr="00DB3994">
              <w:rPr>
                <w:rFonts w:cs="B Nazanin" w:hint="cs"/>
                <w:sz w:val="20"/>
                <w:szCs w:val="20"/>
                <w:rtl/>
              </w:rPr>
              <w:t>ی</w:t>
            </w:r>
            <w:r w:rsidRPr="00DB3994">
              <w:rPr>
                <w:rFonts w:cs="B Nazanin"/>
                <w:sz w:val="20"/>
                <w:szCs w:val="20"/>
                <w:rtl/>
              </w:rPr>
              <w:t xml:space="preserve"> غ</w:t>
            </w:r>
            <w:r w:rsidRPr="00DB3994">
              <w:rPr>
                <w:rFonts w:cs="B Nazanin" w:hint="cs"/>
                <w:sz w:val="20"/>
                <w:szCs w:val="20"/>
                <w:rtl/>
              </w:rPr>
              <w:t>ی</w:t>
            </w:r>
            <w:r w:rsidRPr="00DB3994">
              <w:rPr>
                <w:rFonts w:cs="B Nazanin" w:hint="eastAsia"/>
                <w:sz w:val="20"/>
                <w:szCs w:val="20"/>
                <w:rtl/>
              </w:rPr>
              <w:t>رمتمرکز</w:t>
            </w:r>
            <w:r w:rsidRPr="00DB3994">
              <w:rPr>
                <w:rFonts w:cs="B Nazanin"/>
                <w:sz w:val="20"/>
                <w:szCs w:val="20"/>
                <w:rtl/>
              </w:rPr>
              <w:t xml:space="preserve"> و خدمات شهر</w:t>
            </w:r>
            <w:r w:rsidRPr="00DB3994">
              <w:rPr>
                <w:rFonts w:cs="B Nazanin" w:hint="cs"/>
                <w:sz w:val="20"/>
                <w:szCs w:val="20"/>
                <w:rtl/>
              </w:rPr>
              <w:t>ی</w:t>
            </w:r>
            <w:r w:rsidRPr="00DB3994">
              <w:rPr>
                <w:rFonts w:cs="B Nazanin"/>
                <w:sz w:val="20"/>
                <w:szCs w:val="20"/>
                <w:rtl/>
              </w:rPr>
              <w:t xml:space="preserve"> اخلاق‌محور</w:t>
            </w:r>
          </w:p>
        </w:tc>
      </w:tr>
      <w:tr w:rsidR="00006269" w:rsidRPr="00DB3994" w14:paraId="1784B6CD" w14:textId="77777777" w:rsidTr="00006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55735C2C" w14:textId="35548269" w:rsidR="00006269" w:rsidRPr="00DB3994" w:rsidRDefault="00006269" w:rsidP="00006269">
            <w:pPr>
              <w:bidi/>
              <w:jc w:val="center"/>
              <w:rPr>
                <w:rFonts w:cs="B Nazanin"/>
                <w:b/>
                <w:bCs/>
                <w:sz w:val="20"/>
                <w:szCs w:val="20"/>
                <w:rtl/>
                <w:lang w:bidi="fa-IR"/>
              </w:rPr>
            </w:pPr>
            <w:r w:rsidRPr="00DB3994">
              <w:rPr>
                <w:rFonts w:cs="B Nazanin" w:hint="eastAsia"/>
                <w:sz w:val="20"/>
                <w:szCs w:val="20"/>
                <w:rtl/>
              </w:rPr>
              <w:t>حکمران</w:t>
            </w:r>
            <w:r w:rsidRPr="00DB3994">
              <w:rPr>
                <w:rFonts w:cs="B Nazanin" w:hint="cs"/>
                <w:sz w:val="20"/>
                <w:szCs w:val="20"/>
                <w:rtl/>
              </w:rPr>
              <w:t>ی</w:t>
            </w:r>
            <w:r w:rsidRPr="00DB3994">
              <w:rPr>
                <w:rFonts w:ascii="Arial" w:hAnsi="Arial" w:cs="Arial" w:hint="cs"/>
                <w:sz w:val="20"/>
                <w:szCs w:val="20"/>
                <w:rtl/>
              </w:rPr>
              <w:t>–</w:t>
            </w:r>
            <w:r w:rsidRPr="00DB3994">
              <w:rPr>
                <w:rFonts w:cs="B Nazanin" w:hint="cs"/>
                <w:sz w:val="20"/>
                <w:szCs w:val="20"/>
                <w:rtl/>
              </w:rPr>
              <w:t>پاسخ‌گویی</w:t>
            </w:r>
          </w:p>
        </w:tc>
        <w:tc>
          <w:tcPr>
            <w:tcW w:w="2243" w:type="dxa"/>
            <w:vAlign w:val="center"/>
          </w:tcPr>
          <w:p w14:paraId="45A3DE93" w14:textId="17324FF7"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حسبه،</w:t>
            </w:r>
            <w:r w:rsidRPr="00DB3994">
              <w:rPr>
                <w:rFonts w:cs="B Nazanin"/>
                <w:sz w:val="20"/>
                <w:szCs w:val="20"/>
                <w:rtl/>
              </w:rPr>
              <w:t xml:space="preserve"> قاض</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فتوا</w:t>
            </w:r>
            <w:r w:rsidRPr="00DB3994">
              <w:rPr>
                <w:rFonts w:cs="B Nazanin" w:hint="cs"/>
                <w:sz w:val="20"/>
                <w:szCs w:val="20"/>
                <w:rtl/>
              </w:rPr>
              <w:t>ی</w:t>
            </w:r>
            <w:r w:rsidRPr="00DB3994">
              <w:rPr>
                <w:rFonts w:cs="B Nazanin"/>
                <w:sz w:val="20"/>
                <w:szCs w:val="20"/>
                <w:rtl/>
              </w:rPr>
              <w:t xml:space="preserve"> اخلاق</w:t>
            </w:r>
            <w:r w:rsidRPr="00DB3994">
              <w:rPr>
                <w:rFonts w:cs="B Nazanin" w:hint="cs"/>
                <w:sz w:val="20"/>
                <w:szCs w:val="20"/>
                <w:rtl/>
              </w:rPr>
              <w:t>ی</w:t>
            </w:r>
          </w:p>
        </w:tc>
        <w:tc>
          <w:tcPr>
            <w:tcW w:w="2750" w:type="dxa"/>
            <w:vAlign w:val="center"/>
          </w:tcPr>
          <w:p w14:paraId="3A9E7808" w14:textId="03B85858"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اعمال</w:t>
            </w:r>
            <w:r w:rsidRPr="00DB3994">
              <w:rPr>
                <w:rFonts w:cs="B Nazanin"/>
                <w:sz w:val="20"/>
                <w:szCs w:val="20"/>
                <w:rtl/>
              </w:rPr>
              <w:t xml:space="preserve"> قانون، اخلاق اجرا</w:t>
            </w:r>
            <w:r w:rsidRPr="00DB3994">
              <w:rPr>
                <w:rFonts w:cs="B Nazanin" w:hint="cs"/>
                <w:sz w:val="20"/>
                <w:szCs w:val="20"/>
                <w:rtl/>
              </w:rPr>
              <w:t>یی</w:t>
            </w:r>
            <w:r w:rsidRPr="00DB3994">
              <w:rPr>
                <w:rFonts w:cs="B Nazanin" w:hint="eastAsia"/>
                <w:sz w:val="20"/>
                <w:szCs w:val="20"/>
                <w:rtl/>
              </w:rPr>
              <w:t>،</w:t>
            </w:r>
            <w:r w:rsidRPr="00DB3994">
              <w:rPr>
                <w:rFonts w:cs="B Nazanin"/>
                <w:sz w:val="20"/>
                <w:szCs w:val="20"/>
                <w:rtl/>
              </w:rPr>
              <w:t xml:space="preserve"> مکان</w:t>
            </w:r>
            <w:r w:rsidRPr="00DB3994">
              <w:rPr>
                <w:rFonts w:cs="B Nazanin" w:hint="cs"/>
                <w:sz w:val="20"/>
                <w:szCs w:val="20"/>
                <w:rtl/>
              </w:rPr>
              <w:t>ی</w:t>
            </w:r>
            <w:r w:rsidRPr="00DB3994">
              <w:rPr>
                <w:rFonts w:cs="B Nazanin" w:hint="eastAsia"/>
                <w:sz w:val="20"/>
                <w:szCs w:val="20"/>
                <w:rtl/>
              </w:rPr>
              <w:t>زم‌ها</w:t>
            </w:r>
            <w:r w:rsidRPr="00DB3994">
              <w:rPr>
                <w:rFonts w:cs="B Nazanin" w:hint="cs"/>
                <w:sz w:val="20"/>
                <w:szCs w:val="20"/>
                <w:rtl/>
              </w:rPr>
              <w:t>ی</w:t>
            </w:r>
            <w:r w:rsidRPr="00DB3994">
              <w:rPr>
                <w:rFonts w:cs="B Nazanin"/>
                <w:sz w:val="20"/>
                <w:szCs w:val="20"/>
                <w:rtl/>
              </w:rPr>
              <w:t xml:space="preserve"> شورا</w:t>
            </w:r>
            <w:r w:rsidRPr="00DB3994">
              <w:rPr>
                <w:rFonts w:cs="B Nazanin" w:hint="cs"/>
                <w:sz w:val="20"/>
                <w:szCs w:val="20"/>
                <w:rtl/>
              </w:rPr>
              <w:t>یی</w:t>
            </w:r>
          </w:p>
        </w:tc>
        <w:tc>
          <w:tcPr>
            <w:tcW w:w="2750" w:type="dxa"/>
            <w:vAlign w:val="center"/>
          </w:tcPr>
          <w:p w14:paraId="6C6FA172" w14:textId="10DD3626" w:rsidR="00006269" w:rsidRPr="00DB3994" w:rsidRDefault="00006269" w:rsidP="00006269">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lang w:bidi="fa-IR"/>
              </w:rPr>
            </w:pPr>
            <w:r w:rsidRPr="00DB3994">
              <w:rPr>
                <w:rFonts w:cs="B Nazanin" w:hint="eastAsia"/>
                <w:sz w:val="20"/>
                <w:szCs w:val="20"/>
                <w:rtl/>
              </w:rPr>
              <w:t>تنظ</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فضا بر مبنا</w:t>
            </w:r>
            <w:r w:rsidRPr="00DB3994">
              <w:rPr>
                <w:rFonts w:cs="B Nazanin" w:hint="cs"/>
                <w:sz w:val="20"/>
                <w:szCs w:val="20"/>
                <w:rtl/>
              </w:rPr>
              <w:t>ی</w:t>
            </w:r>
            <w:r w:rsidRPr="00DB3994">
              <w:rPr>
                <w:rFonts w:cs="B Nazanin"/>
                <w:sz w:val="20"/>
                <w:szCs w:val="20"/>
                <w:rtl/>
              </w:rPr>
              <w:t xml:space="preserve"> اعتماد اله</w:t>
            </w:r>
            <w:r w:rsidRPr="00DB3994">
              <w:rPr>
                <w:rFonts w:cs="B Nazanin" w:hint="cs"/>
                <w:sz w:val="20"/>
                <w:szCs w:val="20"/>
                <w:rtl/>
              </w:rPr>
              <w:t>ی</w:t>
            </w:r>
          </w:p>
        </w:tc>
      </w:tr>
    </w:tbl>
    <w:p w14:paraId="2B07485B" w14:textId="537DD564" w:rsidR="00006269" w:rsidRPr="00DB3994" w:rsidRDefault="00E22EFE" w:rsidP="00006269">
      <w:pPr>
        <w:bidi/>
        <w:spacing w:line="240" w:lineRule="auto"/>
        <w:jc w:val="center"/>
        <w:rPr>
          <w:rFonts w:cs="B Nazanin"/>
          <w:b/>
          <w:bCs/>
          <w:sz w:val="20"/>
          <w:szCs w:val="20"/>
          <w:rtl/>
          <w:lang w:bidi="fa-IR"/>
        </w:rPr>
      </w:pPr>
      <w:bookmarkStart w:id="0" w:name="_Hlk204681480"/>
      <w:r w:rsidRPr="00DB3994">
        <w:rPr>
          <w:rFonts w:cs="B Nazanin" w:hint="cs"/>
          <w:b/>
          <w:bCs/>
          <w:sz w:val="20"/>
          <w:szCs w:val="20"/>
          <w:rtl/>
          <w:lang w:bidi="fa-IR"/>
        </w:rPr>
        <w:t>منبع</w:t>
      </w:r>
      <w:r w:rsidR="00F07D20" w:rsidRPr="00DB3994">
        <w:rPr>
          <w:rFonts w:cs="B Nazanin" w:hint="cs"/>
          <w:b/>
          <w:bCs/>
          <w:sz w:val="20"/>
          <w:szCs w:val="20"/>
          <w:rtl/>
          <w:lang w:bidi="fa-IR"/>
        </w:rPr>
        <w:t>:</w:t>
      </w:r>
      <w:r w:rsidRPr="00DB3994">
        <w:rPr>
          <w:rFonts w:cs="B Nazanin" w:hint="cs"/>
          <w:b/>
          <w:bCs/>
          <w:sz w:val="20"/>
          <w:szCs w:val="20"/>
          <w:rtl/>
          <w:lang w:bidi="fa-IR"/>
        </w:rPr>
        <w:t xml:space="preserve"> یافته‌های تحقیق،1404</w:t>
      </w:r>
    </w:p>
    <w:bookmarkEnd w:id="0"/>
    <w:p w14:paraId="547014BB" w14:textId="77777777" w:rsidR="00197783" w:rsidRPr="00DB3994" w:rsidRDefault="00197783" w:rsidP="0024757D">
      <w:pPr>
        <w:bidi/>
        <w:spacing w:line="240" w:lineRule="auto"/>
        <w:jc w:val="center"/>
        <w:rPr>
          <w:rFonts w:cs="B Nazanin"/>
          <w:b/>
          <w:bCs/>
          <w:sz w:val="20"/>
          <w:szCs w:val="20"/>
          <w:lang w:bidi="fa-IR"/>
        </w:rPr>
      </w:pPr>
    </w:p>
    <w:p w14:paraId="22308B78" w14:textId="78CBE500" w:rsidR="005F7F0C" w:rsidRPr="00DB3994" w:rsidRDefault="00696CEE" w:rsidP="0024757D">
      <w:pPr>
        <w:bidi/>
        <w:spacing w:line="240" w:lineRule="auto"/>
        <w:jc w:val="center"/>
        <w:rPr>
          <w:rFonts w:cs="B Nazanin"/>
          <w:sz w:val="26"/>
          <w:szCs w:val="26"/>
          <w:rtl/>
          <w:lang w:bidi="fa-IR"/>
        </w:rPr>
      </w:pPr>
      <w:r w:rsidRPr="00DB3994">
        <w:rPr>
          <w:noProof/>
        </w:rPr>
        <w:lastRenderedPageBreak/>
        <w:drawing>
          <wp:inline distT="0" distB="0" distL="0" distR="0" wp14:anchorId="3DEDBA3B" wp14:editId="0CB87032">
            <wp:extent cx="6496049" cy="3248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4712" cy="3262356"/>
                    </a:xfrm>
                    <a:prstGeom prst="rect">
                      <a:avLst/>
                    </a:prstGeom>
                    <a:noFill/>
                    <a:ln>
                      <a:noFill/>
                    </a:ln>
                  </pic:spPr>
                </pic:pic>
              </a:graphicData>
            </a:graphic>
          </wp:inline>
        </w:drawing>
      </w:r>
    </w:p>
    <w:p w14:paraId="1832D4FF" w14:textId="3F7ECBC6" w:rsidR="009672FE" w:rsidRPr="00DB3994" w:rsidRDefault="00331E92" w:rsidP="009672FE">
      <w:pPr>
        <w:bidi/>
        <w:spacing w:line="240" w:lineRule="auto"/>
        <w:jc w:val="center"/>
        <w:rPr>
          <w:rFonts w:cs="B Nazanin"/>
          <w:b/>
          <w:bCs/>
          <w:sz w:val="20"/>
          <w:szCs w:val="20"/>
          <w:rtl/>
          <w:lang w:bidi="fa-IR"/>
        </w:rPr>
      </w:pPr>
      <w:r w:rsidRPr="00DB3994">
        <w:rPr>
          <w:rFonts w:cs="B Nazanin" w:hint="cs"/>
          <w:b/>
          <w:bCs/>
          <w:sz w:val="20"/>
          <w:szCs w:val="20"/>
          <w:rtl/>
        </w:rPr>
        <w:t xml:space="preserve">تصویر </w:t>
      </w:r>
      <w:r w:rsidR="00696CEE" w:rsidRPr="00DB3994">
        <w:rPr>
          <w:rFonts w:cs="B Nazanin" w:hint="cs"/>
          <w:b/>
          <w:bCs/>
          <w:sz w:val="20"/>
          <w:szCs w:val="20"/>
          <w:rtl/>
        </w:rPr>
        <w:t xml:space="preserve"> </w:t>
      </w:r>
      <w:r w:rsidRPr="00DB3994">
        <w:rPr>
          <w:rFonts w:cs="B Nazanin" w:hint="cs"/>
          <w:b/>
          <w:bCs/>
          <w:sz w:val="20"/>
          <w:szCs w:val="20"/>
          <w:rtl/>
        </w:rPr>
        <w:t>1</w:t>
      </w:r>
      <w:r w:rsidR="00480E96" w:rsidRPr="00DB3994">
        <w:rPr>
          <w:rFonts w:cs="B Nazanin" w:hint="cs"/>
          <w:b/>
          <w:bCs/>
          <w:sz w:val="20"/>
          <w:szCs w:val="20"/>
          <w:rtl/>
        </w:rPr>
        <w:t>.</w:t>
      </w:r>
      <w:r w:rsidR="00696CEE" w:rsidRPr="00DB3994">
        <w:rPr>
          <w:rFonts w:cs="B Nazanin" w:hint="cs"/>
          <w:b/>
          <w:bCs/>
          <w:sz w:val="20"/>
          <w:szCs w:val="20"/>
          <w:rtl/>
        </w:rPr>
        <w:t xml:space="preserve"> </w:t>
      </w:r>
      <w:r w:rsidR="00696CEE" w:rsidRPr="00DB3994">
        <w:rPr>
          <w:rFonts w:cs="B Nazanin"/>
          <w:b/>
          <w:bCs/>
          <w:sz w:val="20"/>
          <w:szCs w:val="20"/>
          <w:rtl/>
        </w:rPr>
        <w:t>چارچوب چندلایه شهر اسلامی</w:t>
      </w:r>
      <w:r w:rsidR="00F07D20" w:rsidRPr="00DB3994">
        <w:rPr>
          <w:rFonts w:cs="B Nazanin"/>
          <w:b/>
          <w:bCs/>
          <w:sz w:val="20"/>
          <w:szCs w:val="20"/>
          <w:rtl/>
        </w:rPr>
        <w:t>:</w:t>
      </w:r>
      <w:r w:rsidR="00696CEE" w:rsidRPr="00DB3994">
        <w:rPr>
          <w:rFonts w:cs="B Nazanin"/>
          <w:b/>
          <w:bCs/>
          <w:sz w:val="20"/>
          <w:szCs w:val="20"/>
          <w:rtl/>
        </w:rPr>
        <w:t xml:space="preserve"> از بنیان‌های اخلاقی تا سازوکارهای حکمرانی</w:t>
      </w:r>
      <w:r w:rsidR="009672FE" w:rsidRPr="00DB3994">
        <w:rPr>
          <w:rFonts w:cs="B Nazanin" w:hint="cs"/>
          <w:b/>
          <w:bCs/>
          <w:sz w:val="20"/>
          <w:szCs w:val="20"/>
          <w:rtl/>
          <w:lang w:bidi="fa-IR"/>
        </w:rPr>
        <w:t xml:space="preserve">، </w:t>
      </w:r>
      <w:r w:rsidR="009672FE" w:rsidRPr="00DB3994">
        <w:rPr>
          <w:rFonts w:cs="B Nazanin" w:hint="cs"/>
          <w:b/>
          <w:bCs/>
          <w:sz w:val="20"/>
          <w:szCs w:val="20"/>
          <w:rtl/>
          <w:lang w:bidi="fa-IR"/>
        </w:rPr>
        <w:t>منبع: یافته‌های تحقیق،1404</w:t>
      </w:r>
    </w:p>
    <w:p w14:paraId="09D8944A" w14:textId="04024F27" w:rsidR="001B113B" w:rsidRPr="001B113B" w:rsidRDefault="007B4964" w:rsidP="005F2018">
      <w:pPr>
        <w:bidi/>
        <w:spacing w:line="240" w:lineRule="auto"/>
        <w:jc w:val="both"/>
        <w:rPr>
          <w:rFonts w:cs="B Nazanin"/>
          <w:sz w:val="26"/>
          <w:szCs w:val="26"/>
        </w:rPr>
      </w:pPr>
      <w:r w:rsidRPr="007B4964">
        <w:rPr>
          <w:rFonts w:cs="B Nazanin"/>
          <w:sz w:val="26"/>
          <w:szCs w:val="26"/>
          <w:rtl/>
        </w:rPr>
        <w:t xml:space="preserve">تصویر </w:t>
      </w:r>
      <w:r w:rsidRPr="00DB3994">
        <w:rPr>
          <w:rFonts w:cs="B Nazanin" w:hint="cs"/>
          <w:sz w:val="26"/>
          <w:szCs w:val="26"/>
          <w:rtl/>
        </w:rPr>
        <w:t xml:space="preserve">شماره </w:t>
      </w:r>
      <w:r w:rsidR="00331E92" w:rsidRPr="00DB3994">
        <w:rPr>
          <w:rFonts w:cs="B Nazanin" w:hint="cs"/>
          <w:sz w:val="26"/>
          <w:szCs w:val="26"/>
          <w:rtl/>
        </w:rPr>
        <w:t>1</w:t>
      </w:r>
      <w:r w:rsidRPr="00DB3994">
        <w:rPr>
          <w:rFonts w:cs="B Nazanin" w:hint="cs"/>
          <w:sz w:val="26"/>
          <w:szCs w:val="26"/>
          <w:rtl/>
        </w:rPr>
        <w:t xml:space="preserve"> </w:t>
      </w:r>
      <w:r w:rsidRPr="007B4964">
        <w:rPr>
          <w:rFonts w:cs="B Nazanin"/>
          <w:sz w:val="26"/>
          <w:szCs w:val="26"/>
          <w:rtl/>
        </w:rPr>
        <w:t xml:space="preserve"> به منظور نمایش رابطه میان پنج لایه تحلیلی شهرسازی اسلامی، مفاهیم محوری، ابزارهای کاربردی و کارکردهای نهادی طراحی شده است. </w:t>
      </w:r>
      <w:r w:rsidRPr="00DB3994">
        <w:rPr>
          <w:rFonts w:cs="B Nazanin" w:hint="cs"/>
          <w:sz w:val="26"/>
          <w:szCs w:val="26"/>
          <w:rtl/>
        </w:rPr>
        <w:t xml:space="preserve"> </w:t>
      </w:r>
      <w:r w:rsidRPr="007B4964">
        <w:rPr>
          <w:rFonts w:cs="B Nazanin"/>
          <w:sz w:val="26"/>
          <w:szCs w:val="26"/>
          <w:rtl/>
        </w:rPr>
        <w:t>در سمت چپ تصویر، پنج لایه اصلی شامل هستی‌شناسی</w:t>
      </w:r>
      <w:r w:rsidR="00FD2BDD" w:rsidRPr="00DB3994">
        <w:rPr>
          <w:rFonts w:cs="B Nazanin" w:hint="cs"/>
          <w:sz w:val="26"/>
          <w:szCs w:val="26"/>
          <w:rtl/>
          <w:lang w:bidi="fa-IR"/>
        </w:rPr>
        <w:t xml:space="preserve">، </w:t>
      </w:r>
      <w:r w:rsidRPr="007B4964">
        <w:rPr>
          <w:rFonts w:cs="B Nazanin"/>
          <w:sz w:val="26"/>
          <w:szCs w:val="26"/>
          <w:rtl/>
        </w:rPr>
        <w:t>نهاد، زیست‌محیطی، ریختی و حکمرانی</w:t>
      </w:r>
      <w:r w:rsidRPr="007B4964">
        <w:rPr>
          <w:rFonts w:cs="B Nazanin"/>
          <w:sz w:val="26"/>
          <w:szCs w:val="26"/>
        </w:rPr>
        <w:t xml:space="preserve"> </w:t>
      </w:r>
      <w:r w:rsidRPr="007B4964">
        <w:rPr>
          <w:rFonts w:cs="B Nazanin"/>
          <w:sz w:val="26"/>
          <w:szCs w:val="26"/>
          <w:rtl/>
        </w:rPr>
        <w:t>قرار دارند که به‌مثابه سطوح بنیادین تحلیل نظام شهری اسلامی در نظر گرفته شده‌اند. این لایه‌ها از مفاهیم بنیادین اسلامی و اصول فقهی ریشه می‌گیرند و به‌واسطه رنگ‌بندی متمایز، امکان تفکیک گفتمانی آن‌ها فراهم شده است. برای مثال، لایه هستی‌شناسی با جریان‌هایی به سوی مفاهیمی چون توحید و عدالت</w:t>
      </w:r>
      <w:r w:rsidRPr="007B4964">
        <w:rPr>
          <w:rFonts w:cs="B Nazanin"/>
          <w:sz w:val="26"/>
          <w:szCs w:val="26"/>
        </w:rPr>
        <w:t xml:space="preserve"> </w:t>
      </w:r>
      <w:r w:rsidRPr="007B4964">
        <w:rPr>
          <w:rFonts w:cs="B Nazanin"/>
          <w:sz w:val="26"/>
          <w:szCs w:val="26"/>
          <w:rtl/>
        </w:rPr>
        <w:t>آغاز می‌شود که هستی‌شناسی وحدت‌گرا و اخلاق‌محور نظام اسلامی را نمایندگی می‌کند</w:t>
      </w:r>
      <w:r w:rsidRPr="007B4964">
        <w:rPr>
          <w:rFonts w:cs="B Nazanin"/>
          <w:sz w:val="26"/>
          <w:szCs w:val="26"/>
        </w:rPr>
        <w:t>.</w:t>
      </w:r>
      <w:r w:rsidRPr="00DB3994">
        <w:rPr>
          <w:rFonts w:cs="B Nazanin" w:hint="cs"/>
          <w:sz w:val="26"/>
          <w:szCs w:val="26"/>
          <w:rtl/>
        </w:rPr>
        <w:t xml:space="preserve"> </w:t>
      </w:r>
      <w:r w:rsidRPr="007B4964">
        <w:rPr>
          <w:rFonts w:cs="B Nazanin"/>
          <w:sz w:val="26"/>
          <w:szCs w:val="26"/>
          <w:rtl/>
        </w:rPr>
        <w:t>در بخش میانی، مفاهیم کلیدی‌ای چون حسبه، فنای محله، قواعد فقهی و وقفیه مسجد</w:t>
      </w:r>
      <w:r w:rsidRPr="007B4964">
        <w:rPr>
          <w:rFonts w:cs="B Nazanin"/>
          <w:sz w:val="26"/>
          <w:szCs w:val="26"/>
        </w:rPr>
        <w:t xml:space="preserve"> </w:t>
      </w:r>
      <w:r w:rsidRPr="007B4964">
        <w:rPr>
          <w:rFonts w:cs="B Nazanin"/>
          <w:sz w:val="26"/>
          <w:szCs w:val="26"/>
          <w:rtl/>
        </w:rPr>
        <w:t>به عنوان تجسم‌های نظری-عملی لایه‌های مذکور ظاهر می‌شوند. این مفاهیم، از یک سو به اصولی مانند قاعده لاضرر و استصلاح</w:t>
      </w:r>
      <w:r w:rsidRPr="007B4964">
        <w:rPr>
          <w:rFonts w:cs="B Nazanin"/>
          <w:sz w:val="26"/>
          <w:szCs w:val="26"/>
        </w:rPr>
        <w:t xml:space="preserve"> </w:t>
      </w:r>
      <w:r w:rsidRPr="007B4964">
        <w:rPr>
          <w:rFonts w:cs="B Nazanin"/>
          <w:sz w:val="26"/>
          <w:szCs w:val="26"/>
          <w:rtl/>
        </w:rPr>
        <w:t>متصل‌اند و از سوی دیگر، به ابزارهایی همچون اسناد وقف، «نظارت حسبه و طراحی اقلیمی</w:t>
      </w:r>
      <w:r w:rsidRPr="007B4964">
        <w:rPr>
          <w:rFonts w:cs="B Nazanin"/>
          <w:sz w:val="26"/>
          <w:szCs w:val="26"/>
        </w:rPr>
        <w:t xml:space="preserve"> </w:t>
      </w:r>
      <w:r w:rsidRPr="007B4964">
        <w:rPr>
          <w:rFonts w:cs="B Nazanin"/>
          <w:sz w:val="26"/>
          <w:szCs w:val="26"/>
          <w:rtl/>
        </w:rPr>
        <w:t>پل می‌زنند. این ساختار میانجی، نشان می‌دهد که در شهر اسلامی، مفاهیم انتزاعی به طور مستقیم در قالب ابزارهای فیزیکی و نهادی پیاده‌سازی شده‌اند و فاصله‌ای میان نظر و عمل وجود ندارد</w:t>
      </w:r>
      <w:r w:rsidRPr="007B4964">
        <w:rPr>
          <w:rFonts w:cs="B Nazanin"/>
          <w:sz w:val="26"/>
          <w:szCs w:val="26"/>
        </w:rPr>
        <w:t>.</w:t>
      </w:r>
      <w:r w:rsidR="005F2018" w:rsidRPr="00DB3994">
        <w:rPr>
          <w:rFonts w:cs="B Nazanin" w:hint="cs"/>
          <w:sz w:val="26"/>
          <w:szCs w:val="26"/>
          <w:rtl/>
        </w:rPr>
        <w:t xml:space="preserve"> </w:t>
      </w:r>
      <w:r w:rsidR="001B113B" w:rsidRPr="001B113B">
        <w:rPr>
          <w:rFonts w:cs="B Nazanin"/>
          <w:sz w:val="26"/>
          <w:szCs w:val="26"/>
          <w:rtl/>
        </w:rPr>
        <w:t>در ستون سوم (ابزارها)، سازوکارهایی نظیر اسناد وقف، قواعد فقهی، طراحی اقلیمی، حقوق بصری و نظارت حسبه، به‌عنوان ابزارهای اجرایی فضا و عدالت معرفی شده‌اند. اهمیت این بخش در آن است که نشان می‌دهد در شهر اسلامی، ابزارها صرفاً تکنیکی نیستند، بلکه واجد وجهه‌ای فقهی-اخلاقی‌اند</w:t>
      </w:r>
      <w:r w:rsidR="001B113B" w:rsidRPr="001B113B">
        <w:rPr>
          <w:rFonts w:cs="B Nazanin"/>
          <w:sz w:val="26"/>
          <w:szCs w:val="26"/>
        </w:rPr>
        <w:t xml:space="preserve">. </w:t>
      </w:r>
      <w:r w:rsidR="001B113B" w:rsidRPr="001B113B">
        <w:rPr>
          <w:rFonts w:cs="B Nazanin"/>
          <w:sz w:val="26"/>
          <w:szCs w:val="26"/>
          <w:rtl/>
        </w:rPr>
        <w:t>برای مثال، اسناد وقف</w:t>
      </w:r>
      <w:r w:rsidR="005F2018" w:rsidRPr="00DB3994">
        <w:rPr>
          <w:rFonts w:cs="B Nazanin" w:hint="cs"/>
          <w:sz w:val="26"/>
          <w:szCs w:val="26"/>
          <w:rtl/>
        </w:rPr>
        <w:t xml:space="preserve"> </w:t>
      </w:r>
      <w:r w:rsidR="001B113B" w:rsidRPr="001B113B">
        <w:rPr>
          <w:rFonts w:cs="B Nazanin"/>
          <w:sz w:val="26"/>
          <w:szCs w:val="26"/>
          <w:rtl/>
        </w:rPr>
        <w:t>تنها سند مالکیت نیست، بلکه چارچوبی حقوقی برای عدالت فضایی، نگهداری زیربناها و پاسخ‌گویی در برابر خدا و مردم است. همچنین حقوق بصری</w:t>
      </w:r>
      <w:r w:rsidR="001B113B" w:rsidRPr="00DB3994">
        <w:rPr>
          <w:rFonts w:cs="B Nazanin" w:hint="cs"/>
          <w:sz w:val="26"/>
          <w:szCs w:val="26"/>
          <w:rtl/>
        </w:rPr>
        <w:t xml:space="preserve"> </w:t>
      </w:r>
      <w:r w:rsidR="001B113B" w:rsidRPr="001B113B">
        <w:rPr>
          <w:rFonts w:cs="B Nazanin"/>
          <w:sz w:val="26"/>
          <w:szCs w:val="26"/>
          <w:rtl/>
        </w:rPr>
        <w:t>با نظارت حسبه بر طراحی فضاهایی چون فناء و پنجره‌ها، مستقیماً به تحقق عدالت و صیانت از کرامت انسانی کمک می‌کند</w:t>
      </w:r>
      <w:r w:rsidR="001B113B" w:rsidRPr="001B113B">
        <w:rPr>
          <w:rFonts w:cs="B Nazanin"/>
          <w:sz w:val="26"/>
          <w:szCs w:val="26"/>
        </w:rPr>
        <w:t>.</w:t>
      </w:r>
      <w:r w:rsidR="005F2018" w:rsidRPr="00DB3994">
        <w:rPr>
          <w:rFonts w:cs="B Nazanin" w:hint="cs"/>
          <w:sz w:val="26"/>
          <w:szCs w:val="26"/>
          <w:rtl/>
        </w:rPr>
        <w:t xml:space="preserve"> </w:t>
      </w:r>
      <w:r w:rsidR="001B113B" w:rsidRPr="001B113B">
        <w:rPr>
          <w:rFonts w:cs="B Nazanin"/>
          <w:sz w:val="26"/>
          <w:szCs w:val="26"/>
          <w:rtl/>
        </w:rPr>
        <w:t>در ستون پایانی، کارکردهای کلی این نظام در قالب پنج کارکرد بنیادین بازنمایی شده‌اند</w:t>
      </w:r>
      <w:r w:rsidR="001B113B" w:rsidRPr="00DB3994">
        <w:rPr>
          <w:rFonts w:cs="B Nazanin" w:hint="cs"/>
          <w:sz w:val="26"/>
          <w:szCs w:val="26"/>
          <w:rtl/>
        </w:rPr>
        <w:t>:</w:t>
      </w:r>
      <w:r w:rsidR="001B113B" w:rsidRPr="001B113B">
        <w:rPr>
          <w:rFonts w:cs="B Nazanin"/>
          <w:sz w:val="26"/>
          <w:szCs w:val="26"/>
        </w:rPr>
        <w:t xml:space="preserve"> </w:t>
      </w:r>
      <w:r w:rsidR="001B113B" w:rsidRPr="001B113B">
        <w:rPr>
          <w:rFonts w:cs="B Nazanin"/>
          <w:sz w:val="26"/>
          <w:szCs w:val="26"/>
          <w:rtl/>
        </w:rPr>
        <w:t>بنیاد اخلاقی، پایداری منابع، خدمات عمومی</w:t>
      </w:r>
      <w:r w:rsidR="001B113B" w:rsidRPr="00DB3994">
        <w:rPr>
          <w:rFonts w:cs="B Nazanin" w:hint="cs"/>
          <w:sz w:val="26"/>
          <w:szCs w:val="26"/>
          <w:rtl/>
          <w:lang w:bidi="fa-IR"/>
        </w:rPr>
        <w:t xml:space="preserve">، </w:t>
      </w:r>
      <w:r w:rsidR="001B113B" w:rsidRPr="001B113B">
        <w:rPr>
          <w:rFonts w:cs="B Nazanin"/>
          <w:sz w:val="26"/>
          <w:szCs w:val="26"/>
          <w:rtl/>
        </w:rPr>
        <w:t>عدالت فضایی</w:t>
      </w:r>
      <w:r w:rsidR="0075422F" w:rsidRPr="00DB3994">
        <w:rPr>
          <w:rFonts w:cs="B Nazanin" w:hint="cs"/>
          <w:sz w:val="26"/>
          <w:szCs w:val="26"/>
          <w:rtl/>
        </w:rPr>
        <w:t xml:space="preserve"> </w:t>
      </w:r>
      <w:r w:rsidR="001B113B" w:rsidRPr="001B113B">
        <w:rPr>
          <w:rFonts w:cs="B Nazanin"/>
          <w:sz w:val="26"/>
          <w:szCs w:val="26"/>
          <w:rtl/>
        </w:rPr>
        <w:t>و نظارت پاسخ‌گو</w:t>
      </w:r>
      <w:r w:rsidR="0075422F" w:rsidRPr="00DB3994">
        <w:rPr>
          <w:rFonts w:cs="B Nazanin" w:hint="cs"/>
          <w:sz w:val="26"/>
          <w:szCs w:val="26"/>
          <w:rtl/>
        </w:rPr>
        <w:t xml:space="preserve">. </w:t>
      </w:r>
      <w:r w:rsidR="001B113B" w:rsidRPr="001B113B">
        <w:rPr>
          <w:rFonts w:cs="B Nazanin"/>
          <w:sz w:val="26"/>
          <w:szCs w:val="26"/>
          <w:rtl/>
        </w:rPr>
        <w:t xml:space="preserve">این بخش تصویر، برآیند نهایی ساختار مفهومی و عملی شهر اسلامی را ارائه می‌دهد و نشان می‌دهد که هدف نهایی از برنامه‌ریزی در این نظام، نه صرفاً کارایی یا توسعه فیزیکی، بلکه نهادینه‌سازی اخلاق، حفظ منابع، ارتقاء خدمات </w:t>
      </w:r>
      <w:r w:rsidR="001B113B" w:rsidRPr="001B113B">
        <w:rPr>
          <w:rFonts w:cs="B Nazanin"/>
          <w:sz w:val="26"/>
          <w:szCs w:val="26"/>
          <w:rtl/>
        </w:rPr>
        <w:lastRenderedPageBreak/>
        <w:t>عمومی و دستیابی به عدالت ساختاری در بستر حکمرانی دینی است</w:t>
      </w:r>
      <w:r w:rsidR="001B113B" w:rsidRPr="001B113B">
        <w:rPr>
          <w:rFonts w:cs="B Nazanin"/>
          <w:sz w:val="26"/>
          <w:szCs w:val="26"/>
        </w:rPr>
        <w:t>.</w:t>
      </w:r>
      <w:r w:rsidR="005F2018" w:rsidRPr="00DB3994">
        <w:rPr>
          <w:rFonts w:cs="B Nazanin" w:hint="cs"/>
          <w:sz w:val="26"/>
          <w:szCs w:val="26"/>
          <w:rtl/>
        </w:rPr>
        <w:t xml:space="preserve"> </w:t>
      </w:r>
      <w:r w:rsidR="001B113B" w:rsidRPr="001B113B">
        <w:rPr>
          <w:rFonts w:cs="B Nazanin"/>
          <w:sz w:val="26"/>
          <w:szCs w:val="26"/>
          <w:rtl/>
        </w:rPr>
        <w:t xml:space="preserve">آنچه این تصویر به‌وضوح آشکار می‌سازد، ساختار یکپارچه و در عین حال تکثرپذیر نظام شهرسازی اسلامی است؛ ساختاری که به‌جای تمرکز صرف بر نهاد برنامه‌ریز، مبتنی بر تکثر نهادی، مشروعیت اخلاقی و انضباط شرعی عمل می‌کند. </w:t>
      </w:r>
      <w:r w:rsidR="00707A32" w:rsidRPr="00DB3994">
        <w:rPr>
          <w:rFonts w:cs="B Nazanin" w:hint="cs"/>
          <w:sz w:val="26"/>
          <w:szCs w:val="26"/>
          <w:rtl/>
        </w:rPr>
        <w:t xml:space="preserve">در </w:t>
      </w:r>
      <w:r w:rsidR="001B113B" w:rsidRPr="001B113B">
        <w:rPr>
          <w:rFonts w:cs="B Nazanin"/>
          <w:sz w:val="26"/>
          <w:szCs w:val="26"/>
          <w:rtl/>
        </w:rPr>
        <w:t xml:space="preserve">نمودار همچنین نشان </w:t>
      </w:r>
      <w:r w:rsidR="00707A32" w:rsidRPr="00DB3994">
        <w:rPr>
          <w:rFonts w:cs="B Nazanin" w:hint="cs"/>
          <w:sz w:val="26"/>
          <w:szCs w:val="26"/>
          <w:rtl/>
        </w:rPr>
        <w:t>داده شده</w:t>
      </w:r>
      <w:r w:rsidR="001B113B" w:rsidRPr="001B113B">
        <w:rPr>
          <w:rFonts w:cs="B Nazanin"/>
          <w:sz w:val="26"/>
          <w:szCs w:val="26"/>
          <w:rtl/>
        </w:rPr>
        <w:t xml:space="preserve"> که چگونه شهر اسلامی، از هستی‌شناسی توحیدی آغاز کرده و در نهایت به کارکردهای ملموس اجتماعی</w:t>
      </w:r>
      <w:r w:rsidR="001B113B" w:rsidRPr="001B113B">
        <w:rPr>
          <w:rFonts w:ascii="Arial" w:hAnsi="Arial" w:cs="Arial" w:hint="cs"/>
          <w:sz w:val="26"/>
          <w:szCs w:val="26"/>
          <w:rtl/>
        </w:rPr>
        <w:t>–</w:t>
      </w:r>
      <w:r w:rsidR="001B113B" w:rsidRPr="001B113B">
        <w:rPr>
          <w:rFonts w:cs="B Nazanin" w:hint="cs"/>
          <w:sz w:val="26"/>
          <w:szCs w:val="26"/>
          <w:rtl/>
        </w:rPr>
        <w:t>فضایی</w:t>
      </w:r>
      <w:r w:rsidR="001B113B" w:rsidRPr="001B113B">
        <w:rPr>
          <w:rFonts w:cs="B Nazanin"/>
          <w:sz w:val="26"/>
          <w:szCs w:val="26"/>
          <w:rtl/>
        </w:rPr>
        <w:t xml:space="preserve"> </w:t>
      </w:r>
      <w:r w:rsidR="001B113B" w:rsidRPr="001B113B">
        <w:rPr>
          <w:rFonts w:cs="B Nazanin" w:hint="cs"/>
          <w:sz w:val="26"/>
          <w:szCs w:val="26"/>
          <w:rtl/>
        </w:rPr>
        <w:t>می‌رسد،</w:t>
      </w:r>
      <w:r w:rsidR="001B113B" w:rsidRPr="001B113B">
        <w:rPr>
          <w:rFonts w:cs="B Nazanin"/>
          <w:sz w:val="26"/>
          <w:szCs w:val="26"/>
          <w:rtl/>
        </w:rPr>
        <w:t xml:space="preserve"> </w:t>
      </w:r>
      <w:r w:rsidR="001B113B" w:rsidRPr="001B113B">
        <w:rPr>
          <w:rFonts w:cs="B Nazanin" w:hint="cs"/>
          <w:sz w:val="26"/>
          <w:szCs w:val="26"/>
          <w:rtl/>
        </w:rPr>
        <w:t>بی‌آنکه</w:t>
      </w:r>
      <w:r w:rsidR="001B113B" w:rsidRPr="001B113B">
        <w:rPr>
          <w:rFonts w:cs="B Nazanin"/>
          <w:sz w:val="26"/>
          <w:szCs w:val="26"/>
          <w:rtl/>
        </w:rPr>
        <w:t xml:space="preserve"> </w:t>
      </w:r>
      <w:r w:rsidR="001B113B" w:rsidRPr="001B113B">
        <w:rPr>
          <w:rFonts w:cs="B Nazanin" w:hint="cs"/>
          <w:sz w:val="26"/>
          <w:szCs w:val="26"/>
          <w:rtl/>
        </w:rPr>
        <w:t>در</w:t>
      </w:r>
      <w:r w:rsidR="001B113B" w:rsidRPr="001B113B">
        <w:rPr>
          <w:rFonts w:cs="B Nazanin"/>
          <w:sz w:val="26"/>
          <w:szCs w:val="26"/>
          <w:rtl/>
        </w:rPr>
        <w:t xml:space="preserve"> </w:t>
      </w:r>
      <w:r w:rsidR="001B113B" w:rsidRPr="001B113B">
        <w:rPr>
          <w:rFonts w:cs="B Nazanin" w:hint="cs"/>
          <w:sz w:val="26"/>
          <w:szCs w:val="26"/>
          <w:rtl/>
        </w:rPr>
        <w:t>این</w:t>
      </w:r>
      <w:r w:rsidR="001B113B" w:rsidRPr="001B113B">
        <w:rPr>
          <w:rFonts w:cs="B Nazanin"/>
          <w:sz w:val="26"/>
          <w:szCs w:val="26"/>
          <w:rtl/>
        </w:rPr>
        <w:t xml:space="preserve"> </w:t>
      </w:r>
      <w:r w:rsidR="001B113B" w:rsidRPr="001B113B">
        <w:rPr>
          <w:rFonts w:cs="B Nazanin" w:hint="cs"/>
          <w:sz w:val="26"/>
          <w:szCs w:val="26"/>
          <w:rtl/>
        </w:rPr>
        <w:t>مسیر</w:t>
      </w:r>
      <w:r w:rsidR="001B113B" w:rsidRPr="001B113B">
        <w:rPr>
          <w:rFonts w:cs="B Nazanin"/>
          <w:sz w:val="26"/>
          <w:szCs w:val="26"/>
          <w:rtl/>
        </w:rPr>
        <w:t xml:space="preserve"> </w:t>
      </w:r>
      <w:r w:rsidR="001B113B" w:rsidRPr="001B113B">
        <w:rPr>
          <w:rFonts w:cs="B Nazanin" w:hint="cs"/>
          <w:sz w:val="26"/>
          <w:szCs w:val="26"/>
          <w:rtl/>
        </w:rPr>
        <w:t>از</w:t>
      </w:r>
      <w:r w:rsidR="001B113B" w:rsidRPr="001B113B">
        <w:rPr>
          <w:rFonts w:cs="B Nazanin"/>
          <w:sz w:val="26"/>
          <w:szCs w:val="26"/>
          <w:rtl/>
        </w:rPr>
        <w:t xml:space="preserve"> </w:t>
      </w:r>
      <w:r w:rsidR="001B113B" w:rsidRPr="001B113B">
        <w:rPr>
          <w:rFonts w:cs="B Nazanin" w:hint="cs"/>
          <w:sz w:val="26"/>
          <w:szCs w:val="26"/>
          <w:rtl/>
        </w:rPr>
        <w:t>چارچوب‌های</w:t>
      </w:r>
      <w:r w:rsidR="001B113B" w:rsidRPr="001B113B">
        <w:rPr>
          <w:rFonts w:cs="B Nazanin"/>
          <w:sz w:val="26"/>
          <w:szCs w:val="26"/>
          <w:rtl/>
        </w:rPr>
        <w:t xml:space="preserve"> </w:t>
      </w:r>
      <w:r w:rsidR="001B113B" w:rsidRPr="001B113B">
        <w:rPr>
          <w:rFonts w:cs="B Nazanin" w:hint="cs"/>
          <w:sz w:val="26"/>
          <w:szCs w:val="26"/>
          <w:rtl/>
        </w:rPr>
        <w:t>دینی،</w:t>
      </w:r>
      <w:r w:rsidR="001B113B" w:rsidRPr="001B113B">
        <w:rPr>
          <w:rFonts w:cs="B Nazanin"/>
          <w:sz w:val="26"/>
          <w:szCs w:val="26"/>
          <w:rtl/>
        </w:rPr>
        <w:t xml:space="preserve"> </w:t>
      </w:r>
      <w:r w:rsidR="001B113B" w:rsidRPr="001B113B">
        <w:rPr>
          <w:rFonts w:cs="B Nazanin" w:hint="cs"/>
          <w:sz w:val="26"/>
          <w:szCs w:val="26"/>
          <w:rtl/>
        </w:rPr>
        <w:t>معرفتی</w:t>
      </w:r>
      <w:r w:rsidR="001B113B" w:rsidRPr="001B113B">
        <w:rPr>
          <w:rFonts w:cs="B Nazanin"/>
          <w:sz w:val="26"/>
          <w:szCs w:val="26"/>
          <w:rtl/>
        </w:rPr>
        <w:t xml:space="preserve"> </w:t>
      </w:r>
      <w:r w:rsidR="001B113B" w:rsidRPr="001B113B">
        <w:rPr>
          <w:rFonts w:cs="B Nazanin" w:hint="cs"/>
          <w:sz w:val="26"/>
          <w:szCs w:val="26"/>
          <w:rtl/>
        </w:rPr>
        <w:t>و</w:t>
      </w:r>
      <w:r w:rsidR="001B113B" w:rsidRPr="001B113B">
        <w:rPr>
          <w:rFonts w:cs="B Nazanin"/>
          <w:sz w:val="26"/>
          <w:szCs w:val="26"/>
          <w:rtl/>
        </w:rPr>
        <w:t xml:space="preserve"> </w:t>
      </w:r>
      <w:r w:rsidR="001B113B" w:rsidRPr="001B113B">
        <w:rPr>
          <w:rFonts w:cs="B Nazanin" w:hint="cs"/>
          <w:sz w:val="26"/>
          <w:szCs w:val="26"/>
          <w:rtl/>
        </w:rPr>
        <w:t>تاریخی</w:t>
      </w:r>
      <w:r w:rsidR="001B113B" w:rsidRPr="001B113B">
        <w:rPr>
          <w:rFonts w:cs="B Nazanin"/>
          <w:sz w:val="26"/>
          <w:szCs w:val="26"/>
          <w:rtl/>
        </w:rPr>
        <w:t xml:space="preserve"> </w:t>
      </w:r>
      <w:r w:rsidR="001B113B" w:rsidRPr="001B113B">
        <w:rPr>
          <w:rFonts w:cs="B Nazanin" w:hint="cs"/>
          <w:sz w:val="26"/>
          <w:szCs w:val="26"/>
          <w:rtl/>
        </w:rPr>
        <w:t>خود</w:t>
      </w:r>
      <w:r w:rsidR="001B113B" w:rsidRPr="001B113B">
        <w:rPr>
          <w:rFonts w:cs="B Nazanin"/>
          <w:sz w:val="26"/>
          <w:szCs w:val="26"/>
          <w:rtl/>
        </w:rPr>
        <w:t xml:space="preserve"> </w:t>
      </w:r>
      <w:r w:rsidR="001B113B" w:rsidRPr="001B113B">
        <w:rPr>
          <w:rFonts w:cs="B Nazanin" w:hint="cs"/>
          <w:sz w:val="26"/>
          <w:szCs w:val="26"/>
          <w:rtl/>
        </w:rPr>
        <w:t>فاصله</w:t>
      </w:r>
      <w:r w:rsidR="001B113B" w:rsidRPr="001B113B">
        <w:rPr>
          <w:rFonts w:cs="B Nazanin"/>
          <w:sz w:val="26"/>
          <w:szCs w:val="26"/>
          <w:rtl/>
        </w:rPr>
        <w:t xml:space="preserve"> </w:t>
      </w:r>
      <w:r w:rsidR="001B113B" w:rsidRPr="001B113B">
        <w:rPr>
          <w:rFonts w:cs="B Nazanin" w:hint="cs"/>
          <w:sz w:val="26"/>
          <w:szCs w:val="26"/>
          <w:rtl/>
        </w:rPr>
        <w:t>گیرد</w:t>
      </w:r>
      <w:r w:rsidR="001B113B" w:rsidRPr="001B113B">
        <w:rPr>
          <w:rFonts w:cs="B Nazanin"/>
          <w:sz w:val="26"/>
          <w:szCs w:val="26"/>
        </w:rPr>
        <w:t>.</w:t>
      </w:r>
    </w:p>
    <w:p w14:paraId="751FDAD2" w14:textId="6C74DFF9" w:rsidR="00130068" w:rsidRPr="00DB3994" w:rsidRDefault="00130068" w:rsidP="007B4964">
      <w:pPr>
        <w:bidi/>
        <w:spacing w:line="240" w:lineRule="auto"/>
        <w:jc w:val="both"/>
        <w:rPr>
          <w:rFonts w:cs="B Nazanin"/>
          <w:b/>
          <w:bCs/>
          <w:sz w:val="26"/>
          <w:szCs w:val="26"/>
          <w:rtl/>
        </w:rPr>
      </w:pPr>
      <w:r w:rsidRPr="00DB3994">
        <w:rPr>
          <w:rFonts w:cs="B Nazanin"/>
          <w:b/>
          <w:bCs/>
          <w:sz w:val="26"/>
          <w:szCs w:val="26"/>
          <w:rtl/>
        </w:rPr>
        <w:t>پارادایم‌های معاصر برنامه‌ریزی پایداری</w:t>
      </w:r>
      <w:r w:rsidR="00F07D20" w:rsidRPr="00DB3994">
        <w:rPr>
          <w:rFonts w:cs="B Nazanin"/>
          <w:b/>
          <w:bCs/>
          <w:sz w:val="26"/>
          <w:szCs w:val="26"/>
          <w:rtl/>
        </w:rPr>
        <w:t>:</w:t>
      </w:r>
      <w:r w:rsidRPr="00DB3994">
        <w:rPr>
          <w:rFonts w:cs="B Nazanin"/>
          <w:b/>
          <w:bCs/>
          <w:sz w:val="26"/>
          <w:szCs w:val="26"/>
          <w:rtl/>
        </w:rPr>
        <w:t xml:space="preserve"> ارزش‌ها، منطق فضایی و سازوکارهای حکمرانی</w:t>
      </w:r>
    </w:p>
    <w:p w14:paraId="3609A84E" w14:textId="455A43C1" w:rsidR="00130068" w:rsidRPr="00DB3994" w:rsidRDefault="00130068" w:rsidP="0024757D">
      <w:pPr>
        <w:bidi/>
        <w:spacing w:line="240" w:lineRule="auto"/>
        <w:jc w:val="both"/>
        <w:rPr>
          <w:rFonts w:cs="B Nazanin"/>
          <w:sz w:val="26"/>
          <w:szCs w:val="26"/>
        </w:rPr>
      </w:pPr>
      <w:r w:rsidRPr="00DB3994">
        <w:rPr>
          <w:rFonts w:cs="B Nazanin"/>
          <w:sz w:val="26"/>
          <w:szCs w:val="26"/>
          <w:rtl/>
        </w:rPr>
        <w:t>چارچوب‌های معاصر پایداری، از جمله اهداف توسعه پایدار</w:t>
      </w:r>
      <w:r w:rsidRPr="00DB3994">
        <w:rPr>
          <w:rFonts w:cs="B Nazanin"/>
          <w:sz w:val="26"/>
          <w:szCs w:val="26"/>
        </w:rPr>
        <w:t xml:space="preserve"> </w:t>
      </w:r>
      <w:r w:rsidR="00C06D8D" w:rsidRPr="00DB3994">
        <w:rPr>
          <w:rFonts w:cs="B Nazanin" w:hint="cs"/>
          <w:sz w:val="26"/>
          <w:szCs w:val="26"/>
          <w:rtl/>
        </w:rPr>
        <w:t>(</w:t>
      </w:r>
      <w:r w:rsidRPr="00DB3994">
        <w:rPr>
          <w:rFonts w:asciiTheme="majorBidi" w:hAnsiTheme="majorBidi" w:cstheme="majorBidi"/>
        </w:rPr>
        <w:t>SDG</w:t>
      </w:r>
      <w:r w:rsidRPr="00DB3994">
        <w:rPr>
          <w:rFonts w:cs="B Nazanin"/>
          <w:sz w:val="26"/>
          <w:szCs w:val="26"/>
        </w:rPr>
        <w:t xml:space="preserve"> </w:t>
      </w:r>
      <w:r w:rsidRPr="00DB3994">
        <w:rPr>
          <w:rFonts w:asciiTheme="majorBidi" w:hAnsiTheme="majorBidi" w:cstheme="majorBidi"/>
        </w:rPr>
        <w:t>11</w:t>
      </w:r>
      <w:r w:rsidR="00C06D8D" w:rsidRPr="00DB3994">
        <w:rPr>
          <w:rFonts w:cs="B Nazanin" w:hint="cs"/>
          <w:sz w:val="26"/>
          <w:szCs w:val="26"/>
          <w:rtl/>
        </w:rPr>
        <w:t>)،</w:t>
      </w:r>
      <w:r w:rsidRPr="00DB3994">
        <w:rPr>
          <w:rFonts w:cs="B Nazanin"/>
          <w:sz w:val="26"/>
          <w:szCs w:val="26"/>
          <w:rtl/>
        </w:rPr>
        <w:t xml:space="preserve"> دستورکار نوین شهری</w:t>
      </w:r>
      <w:r w:rsidR="00C06D8D" w:rsidRPr="00DB3994">
        <w:rPr>
          <w:rFonts w:cs="B Nazanin" w:hint="cs"/>
          <w:sz w:val="26"/>
          <w:szCs w:val="26"/>
          <w:rtl/>
        </w:rPr>
        <w:t xml:space="preserve">، </w:t>
      </w:r>
      <w:r w:rsidRPr="00DB3994">
        <w:rPr>
          <w:rFonts w:cs="B Nazanin"/>
          <w:sz w:val="26"/>
          <w:szCs w:val="26"/>
          <w:rtl/>
        </w:rPr>
        <w:t>استاندارد</w:t>
      </w:r>
      <w:r w:rsidRPr="00DB3994">
        <w:rPr>
          <w:rFonts w:cs="B Nazanin"/>
          <w:sz w:val="26"/>
          <w:szCs w:val="26"/>
        </w:rPr>
        <w:t xml:space="preserve"> </w:t>
      </w:r>
      <w:r w:rsidRPr="00DB3994">
        <w:rPr>
          <w:rFonts w:asciiTheme="majorBidi" w:hAnsiTheme="majorBidi" w:cstheme="majorBidi"/>
        </w:rPr>
        <w:t>LEED</w:t>
      </w:r>
      <w:r w:rsidRPr="00DB3994">
        <w:rPr>
          <w:rFonts w:cs="B Nazanin"/>
          <w:sz w:val="26"/>
          <w:szCs w:val="26"/>
        </w:rPr>
        <w:t>-</w:t>
      </w:r>
      <w:r w:rsidRPr="00DB3994">
        <w:rPr>
          <w:rFonts w:asciiTheme="majorBidi" w:hAnsiTheme="majorBidi" w:cstheme="majorBidi"/>
        </w:rPr>
        <w:t>ND</w:t>
      </w:r>
      <w:r w:rsidRPr="00DB3994">
        <w:rPr>
          <w:rFonts w:cs="B Nazanin"/>
          <w:sz w:val="26"/>
          <w:szCs w:val="26"/>
          <w:rtl/>
        </w:rPr>
        <w:t xml:space="preserve">، </w:t>
      </w:r>
      <w:r w:rsidR="004D069B" w:rsidRPr="00DB3994">
        <w:rPr>
          <w:rFonts w:cs="B Nazanin"/>
          <w:sz w:val="26"/>
          <w:szCs w:val="26"/>
          <w:rtl/>
        </w:rPr>
        <w:t>برنامه‌ریزی شهری</w:t>
      </w:r>
      <w:r w:rsidRPr="00DB3994">
        <w:rPr>
          <w:rFonts w:cs="B Nazanin"/>
          <w:sz w:val="26"/>
          <w:szCs w:val="26"/>
          <w:rtl/>
        </w:rPr>
        <w:t xml:space="preserve"> منظرین</w:t>
      </w:r>
      <w:r w:rsidRPr="00DB3994">
        <w:rPr>
          <w:rFonts w:cs="B Nazanin"/>
          <w:sz w:val="26"/>
          <w:szCs w:val="26"/>
        </w:rPr>
        <w:t xml:space="preserve"> </w:t>
      </w:r>
      <w:r w:rsidRPr="00DB3994">
        <w:rPr>
          <w:rFonts w:cs="B Nazanin"/>
          <w:sz w:val="26"/>
          <w:szCs w:val="26"/>
          <w:rtl/>
        </w:rPr>
        <w:t>و شهرهای هوشمند</w:t>
      </w:r>
      <w:r w:rsidR="00C06D8D" w:rsidRPr="00DB3994">
        <w:rPr>
          <w:rFonts w:cs="B Nazanin" w:hint="cs"/>
          <w:sz w:val="26"/>
          <w:szCs w:val="26"/>
          <w:rtl/>
        </w:rPr>
        <w:t xml:space="preserve">، </w:t>
      </w:r>
      <w:r w:rsidRPr="00DB3994">
        <w:rPr>
          <w:rFonts w:cs="B Nazanin"/>
          <w:sz w:val="26"/>
          <w:szCs w:val="26"/>
          <w:rtl/>
        </w:rPr>
        <w:t>الگوهایی جامع برای مواجهه با آسیب‌پذیری‌ها و شکنندگی‌های شهری ارائه می‌دهند</w:t>
      </w:r>
      <w:r w:rsidR="00480E96" w:rsidRPr="00DB3994">
        <w:rPr>
          <w:rFonts w:cs="B Nazanin"/>
          <w:sz w:val="26"/>
          <w:szCs w:val="26"/>
          <w:rtl/>
        </w:rPr>
        <w:t>.</w:t>
      </w:r>
      <w:r w:rsidRPr="00DB3994">
        <w:rPr>
          <w:rFonts w:cs="B Nazanin"/>
          <w:sz w:val="26"/>
          <w:szCs w:val="26"/>
          <w:rtl/>
        </w:rPr>
        <w:t xml:space="preserve"> این مدل‌ها، مفهوم شهر خوب</w:t>
      </w:r>
      <w:r w:rsidRPr="00DB3994">
        <w:rPr>
          <w:rFonts w:cs="B Nazanin"/>
          <w:sz w:val="26"/>
          <w:szCs w:val="26"/>
        </w:rPr>
        <w:t xml:space="preserve"> </w:t>
      </w:r>
      <w:r w:rsidRPr="00DB3994">
        <w:rPr>
          <w:rFonts w:cs="B Nazanin"/>
          <w:sz w:val="26"/>
          <w:szCs w:val="26"/>
          <w:rtl/>
        </w:rPr>
        <w:t>را به مثابه یک موجودیت شهری معرفی می‌کنند که باید از منظر بوم‌شناختی تاب‌آور، از منظر اجتماعی فراگیر و از منظر نهادی تطبیق‌پذیر و چندسطحی باشد</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با اتکا به داده‌های استخراج‌شده، این بخش پنج لایه‌ی مفهومی اصلی را در تحلیل این چارچوب‌ها شناسایی می‌کند</w:t>
      </w:r>
      <w:r w:rsidR="00F07D20" w:rsidRPr="00DB3994">
        <w:rPr>
          <w:rFonts w:cs="B Nazanin"/>
          <w:sz w:val="26"/>
          <w:szCs w:val="26"/>
          <w:rtl/>
        </w:rPr>
        <w:t>:</w:t>
      </w:r>
      <w:r w:rsidRPr="00DB3994">
        <w:rPr>
          <w:rFonts w:cs="B Nazanin"/>
          <w:sz w:val="26"/>
          <w:szCs w:val="26"/>
        </w:rPr>
        <w:t xml:space="preserve"> </w:t>
      </w:r>
      <w:r w:rsidRPr="00DB3994">
        <w:rPr>
          <w:rFonts w:cs="B Nazanin"/>
          <w:sz w:val="26"/>
          <w:szCs w:val="26"/>
          <w:rtl/>
        </w:rPr>
        <w:t>ارزش‌های هنجاری، الگوهای ریخت‌شناسی، منطق طراحی زیست‌محیطی، مکانیسم‌های حکمرانی مشارکتی و بستر نهادی</w:t>
      </w:r>
      <w:r w:rsidR="00480E96" w:rsidRPr="00DB3994">
        <w:rPr>
          <w:rFonts w:cs="B Nazanin"/>
          <w:sz w:val="26"/>
          <w:szCs w:val="26"/>
          <w:rtl/>
        </w:rPr>
        <w:t>.</w:t>
      </w:r>
      <w:r w:rsidRPr="00DB3994">
        <w:rPr>
          <w:rFonts w:cs="B Nazanin"/>
          <w:sz w:val="26"/>
          <w:szCs w:val="26"/>
        </w:rPr>
        <w:t xml:space="preserve"> </w:t>
      </w:r>
      <w:r w:rsidRPr="00DB3994">
        <w:rPr>
          <w:rFonts w:cs="B Nazanin"/>
          <w:sz w:val="26"/>
          <w:szCs w:val="26"/>
          <w:rtl/>
        </w:rPr>
        <w:t xml:space="preserve">این لایه‌ها، در کنار یکدیگر، </w:t>
      </w:r>
      <w:r w:rsidR="004A0CD7" w:rsidRPr="00DB3994">
        <w:rPr>
          <w:rFonts w:cs="B Nazanin" w:hint="cs"/>
          <w:sz w:val="26"/>
          <w:szCs w:val="26"/>
          <w:rtl/>
        </w:rPr>
        <w:t>دریچه‌ای</w:t>
      </w:r>
      <w:r w:rsidRPr="00DB3994">
        <w:rPr>
          <w:rFonts w:cs="B Nazanin"/>
          <w:sz w:val="26"/>
          <w:szCs w:val="26"/>
          <w:rtl/>
        </w:rPr>
        <w:t xml:space="preserve"> تحلیلی و ترکیبی را فراهم می‌آورند تا چگونگی تحقق و چالش‌پذیری پایداری شهری معاصر مورد بررسی و واکاوی قرار گیرد</w:t>
      </w:r>
      <w:r w:rsidR="00480E96" w:rsidRPr="00DB3994">
        <w:rPr>
          <w:rFonts w:cs="B Nazanin"/>
          <w:sz w:val="26"/>
          <w:szCs w:val="26"/>
          <w:rtl/>
        </w:rPr>
        <w:t>.</w:t>
      </w:r>
    </w:p>
    <w:p w14:paraId="190A9050" w14:textId="13B97189" w:rsidR="00130068" w:rsidRPr="00DB3994" w:rsidRDefault="00130068" w:rsidP="0024757D">
      <w:pPr>
        <w:bidi/>
        <w:spacing w:line="240" w:lineRule="auto"/>
        <w:jc w:val="both"/>
        <w:rPr>
          <w:rFonts w:cs="B Nazanin"/>
          <w:b/>
          <w:bCs/>
          <w:sz w:val="26"/>
          <w:szCs w:val="26"/>
        </w:rPr>
      </w:pPr>
      <w:r w:rsidRPr="00DB3994">
        <w:rPr>
          <w:rFonts w:cs="B Nazanin"/>
          <w:b/>
          <w:bCs/>
          <w:sz w:val="26"/>
          <w:szCs w:val="26"/>
          <w:rtl/>
        </w:rPr>
        <w:t>ارزش‌های هنجاری</w:t>
      </w:r>
      <w:r w:rsidR="00F07D20" w:rsidRPr="00DB3994">
        <w:rPr>
          <w:rFonts w:cs="B Nazanin"/>
          <w:b/>
          <w:bCs/>
          <w:sz w:val="26"/>
          <w:szCs w:val="26"/>
          <w:rtl/>
        </w:rPr>
        <w:t>:</w:t>
      </w:r>
      <w:r w:rsidRPr="00DB3994">
        <w:rPr>
          <w:rFonts w:cs="B Nazanin"/>
          <w:b/>
          <w:bCs/>
          <w:sz w:val="26"/>
          <w:szCs w:val="26"/>
          <w:rtl/>
        </w:rPr>
        <w:t xml:space="preserve"> بازتعریف عدالت از مسیر تاب‌آوری</w:t>
      </w:r>
    </w:p>
    <w:p w14:paraId="07580BD2" w14:textId="75A2688C" w:rsidR="00130068" w:rsidRPr="00DB3994" w:rsidRDefault="00130068" w:rsidP="0024757D">
      <w:pPr>
        <w:bidi/>
        <w:spacing w:line="240" w:lineRule="auto"/>
        <w:jc w:val="both"/>
        <w:rPr>
          <w:rFonts w:cs="B Nazanin"/>
          <w:sz w:val="26"/>
          <w:szCs w:val="26"/>
        </w:rPr>
      </w:pPr>
      <w:r w:rsidRPr="00DB3994">
        <w:rPr>
          <w:rFonts w:cs="B Nazanin"/>
          <w:sz w:val="26"/>
          <w:szCs w:val="26"/>
          <w:rtl/>
        </w:rPr>
        <w:t>در برنامه‌ریزی پایداری معاصر، مفهوم عدالت از طریق واژگانی چون تاب‌آوری، شمول‌پذیری و تفکر سیستمی بازتعریف می‌شود</w:t>
      </w:r>
      <w:r w:rsidR="00480E96" w:rsidRPr="00DB3994">
        <w:rPr>
          <w:rFonts w:cs="B Nazanin"/>
          <w:sz w:val="26"/>
          <w:szCs w:val="26"/>
          <w:rtl/>
        </w:rPr>
        <w:t>.</w:t>
      </w:r>
      <w:r w:rsidRPr="00DB3994">
        <w:rPr>
          <w:rFonts w:cs="B Nazanin"/>
          <w:sz w:val="26"/>
          <w:szCs w:val="26"/>
        </w:rPr>
        <w:t xml:space="preserve"> </w:t>
      </w:r>
      <w:r w:rsidRPr="00DB3994">
        <w:rPr>
          <w:rFonts w:cs="B Nazanin"/>
          <w:sz w:val="26"/>
          <w:szCs w:val="26"/>
          <w:rtl/>
        </w:rPr>
        <w:t>هدف یازدهم توسعه پایدار</w:t>
      </w:r>
      <w:r w:rsidRPr="00DB3994">
        <w:rPr>
          <w:rFonts w:cs="B Nazanin"/>
          <w:sz w:val="26"/>
          <w:szCs w:val="26"/>
        </w:rPr>
        <w:t xml:space="preserve"> </w:t>
      </w:r>
      <w:r w:rsidR="00161198" w:rsidRPr="00DB3994">
        <w:rPr>
          <w:rFonts w:cs="B Nazanin" w:hint="cs"/>
          <w:sz w:val="26"/>
          <w:szCs w:val="26"/>
          <w:rtl/>
        </w:rPr>
        <w:t>(</w:t>
      </w:r>
      <w:r w:rsidRPr="00DB3994">
        <w:rPr>
          <w:rFonts w:asciiTheme="majorBidi" w:hAnsiTheme="majorBidi" w:cstheme="majorBidi"/>
        </w:rPr>
        <w:t>SDG</w:t>
      </w:r>
      <w:r w:rsidRPr="00DB3994">
        <w:rPr>
          <w:rFonts w:cs="B Nazanin"/>
          <w:sz w:val="26"/>
          <w:szCs w:val="26"/>
        </w:rPr>
        <w:t xml:space="preserve"> </w:t>
      </w:r>
      <w:r w:rsidRPr="00DB3994">
        <w:rPr>
          <w:rFonts w:asciiTheme="majorBidi" w:hAnsiTheme="majorBidi" w:cstheme="majorBidi"/>
        </w:rPr>
        <w:t>11</w:t>
      </w:r>
      <w:r w:rsidR="00161198" w:rsidRPr="00DB3994">
        <w:rPr>
          <w:rFonts w:cs="B Nazanin" w:hint="cs"/>
          <w:sz w:val="26"/>
          <w:szCs w:val="26"/>
          <w:rtl/>
        </w:rPr>
        <w:t>)،</w:t>
      </w:r>
      <w:r w:rsidRPr="00DB3994">
        <w:rPr>
          <w:rFonts w:cs="B Nazanin"/>
          <w:sz w:val="26"/>
          <w:szCs w:val="26"/>
          <w:rtl/>
        </w:rPr>
        <w:t xml:space="preserve"> با تأکید بر ارائه‌ی عادلانه‌ی خدمات، مشارکت فراگیر و حمایت از گروه‌های آسیب‌پذیر، نوعی عدالت کارکردی را مطرح می‌سازد</w:t>
      </w:r>
      <w:r w:rsidRPr="00DB3994">
        <w:rPr>
          <w:rFonts w:cs="B Nazanin"/>
          <w:sz w:val="26"/>
          <w:szCs w:val="26"/>
        </w:rPr>
        <w:t xml:space="preserve"> </w:t>
      </w:r>
      <w:r w:rsidR="00161198" w:rsidRPr="00DB3994">
        <w:rPr>
          <w:rFonts w:cs="B Nazanin" w:hint="cs"/>
          <w:sz w:val="26"/>
          <w:szCs w:val="26"/>
          <w:rtl/>
        </w:rPr>
        <w:t>(</w:t>
      </w:r>
      <w:r w:rsidRPr="00DB3994">
        <w:rPr>
          <w:rFonts w:asciiTheme="majorBidi" w:hAnsiTheme="majorBidi" w:cstheme="majorBidi"/>
        </w:rPr>
        <w:t>ESCAP</w:t>
      </w:r>
      <w:r w:rsidR="004A0CD7" w:rsidRPr="00DB3994">
        <w:rPr>
          <w:rFonts w:cs="B Nazanin"/>
          <w:sz w:val="26"/>
          <w:szCs w:val="26"/>
          <w:lang w:val="en-GB"/>
        </w:rPr>
        <w:t>,</w:t>
      </w:r>
      <w:r w:rsidR="004A0CD7" w:rsidRPr="00DB3994">
        <w:rPr>
          <w:rFonts w:asciiTheme="majorBidi" w:hAnsiTheme="majorBidi" w:cstheme="majorBidi"/>
        </w:rPr>
        <w:t>2023</w:t>
      </w:r>
      <w:r w:rsidR="00161198"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این رویکرد، در تضاد با الگوهای اسلامی که عدالت را در قالب یک تکلیف اخلاقی یا دینی می‌نگرند، در چارچوب‌های معاصر به مثابه مسأله‌ای بهینه‌سازی‌شده با معیارهای چندگانه در بخش‌های مختلف بازنمایی می‌شود</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تاب‌آوری صرفاً به معنای استحکام زیرساختی نیست، بلکه ظرفیت پویایی برای مقابله با شوک‌ها را نیز در بر می‌گیرد (</w:t>
      </w:r>
      <w:r w:rsidR="008841D3" w:rsidRPr="00DB3994">
        <w:rPr>
          <w:rFonts w:asciiTheme="majorBidi" w:hAnsiTheme="majorBidi" w:cstheme="majorBidi"/>
        </w:rPr>
        <w:t>Arnold</w:t>
      </w:r>
      <w:r w:rsidR="008841D3" w:rsidRPr="00DB3994">
        <w:rPr>
          <w:rFonts w:cs="B Nazanin"/>
          <w:sz w:val="26"/>
          <w:szCs w:val="26"/>
          <w:lang w:bidi="fa-IR"/>
        </w:rPr>
        <w:t>,</w:t>
      </w:r>
      <w:r w:rsidR="008841D3" w:rsidRPr="00DB3994">
        <w:rPr>
          <w:rFonts w:asciiTheme="majorBidi" w:hAnsiTheme="majorBidi" w:cstheme="majorBidi"/>
        </w:rPr>
        <w:t>2014</w:t>
      </w:r>
      <w:r w:rsidRPr="00DB3994">
        <w:rPr>
          <w:rFonts w:cs="B Nazanin"/>
          <w:sz w:val="26"/>
          <w:szCs w:val="26"/>
          <w:rtl/>
          <w:lang w:bidi="fa-IR"/>
        </w:rPr>
        <w:t>)</w:t>
      </w:r>
      <w:r w:rsidR="00480E96" w:rsidRPr="00DB3994">
        <w:rPr>
          <w:rFonts w:cs="B Nazanin"/>
          <w:sz w:val="26"/>
          <w:szCs w:val="26"/>
          <w:rtl/>
          <w:lang w:bidi="fa-IR"/>
        </w:rPr>
        <w:t>.</w:t>
      </w:r>
      <w:r w:rsidRPr="00DB3994">
        <w:rPr>
          <w:rFonts w:cs="B Nazanin"/>
          <w:sz w:val="26"/>
          <w:szCs w:val="26"/>
          <w:rtl/>
          <w:lang w:bidi="fa-IR"/>
        </w:rPr>
        <w:t xml:space="preserve"> </w:t>
      </w:r>
      <w:r w:rsidRPr="00DB3994">
        <w:rPr>
          <w:rFonts w:cs="B Nazanin"/>
          <w:sz w:val="26"/>
          <w:szCs w:val="26"/>
          <w:rtl/>
        </w:rPr>
        <w:t>مدل‌هایی نظیر شهر شاد، سالم و تاب‌آور (</w:t>
      </w:r>
      <w:r w:rsidR="00D25C6F" w:rsidRPr="00DB3994">
        <w:rPr>
          <w:rFonts w:asciiTheme="majorBidi" w:hAnsiTheme="majorBidi" w:cstheme="majorBidi"/>
        </w:rPr>
        <w:t>Magdi</w:t>
      </w:r>
      <w:r w:rsidR="00D25C6F" w:rsidRPr="00DB3994">
        <w:rPr>
          <w:rFonts w:asciiTheme="majorBidi" w:hAnsiTheme="majorBidi" w:cstheme="majorBidi"/>
          <w:sz w:val="26"/>
          <w:szCs w:val="26"/>
          <w:lang w:bidi="fa-IR"/>
        </w:rPr>
        <w:t>,</w:t>
      </w:r>
      <w:r w:rsidR="00D25C6F" w:rsidRPr="00DB3994">
        <w:rPr>
          <w:rFonts w:asciiTheme="majorBidi" w:hAnsiTheme="majorBidi" w:cstheme="majorBidi"/>
        </w:rPr>
        <w:t>2022</w:t>
      </w:r>
      <w:r w:rsidRPr="00DB3994">
        <w:rPr>
          <w:rFonts w:cs="B Nazanin"/>
          <w:sz w:val="26"/>
          <w:szCs w:val="26"/>
          <w:rtl/>
          <w:lang w:bidi="fa-IR"/>
        </w:rPr>
        <w:t xml:space="preserve">) </w:t>
      </w:r>
      <w:r w:rsidRPr="00DB3994">
        <w:rPr>
          <w:rFonts w:cs="B Nazanin"/>
          <w:sz w:val="26"/>
          <w:szCs w:val="26"/>
          <w:rtl/>
        </w:rPr>
        <w:t>این مفهوم را به حوزه‌های عاطفی و روان‌شناختی نیز گسترش داده‌اند، به نحوی که حس تعلق شهری و امنیت روانی به عنوان دسته‌بندی‌های نوظهور سیاستی مطرح می‌شوند</w:t>
      </w:r>
      <w:r w:rsidR="00480E96" w:rsidRPr="00DB3994">
        <w:rPr>
          <w:rFonts w:cs="B Nazanin"/>
          <w:sz w:val="26"/>
          <w:szCs w:val="26"/>
          <w:rtl/>
        </w:rPr>
        <w:t>.</w:t>
      </w:r>
      <w:r w:rsidRPr="00DB3994">
        <w:rPr>
          <w:rFonts w:cs="B Nazanin"/>
          <w:sz w:val="26"/>
          <w:szCs w:val="26"/>
          <w:rtl/>
        </w:rPr>
        <w:t xml:space="preserve"> در این تحول، مرکز ثقل اخلاقی برنامه‌ریزی از وظیفه به سوی شاخص‌های عملکردی</w:t>
      </w:r>
      <w:r w:rsidRPr="00DB3994">
        <w:rPr>
          <w:rFonts w:cs="B Nazanin"/>
          <w:sz w:val="26"/>
          <w:szCs w:val="26"/>
        </w:rPr>
        <w:t xml:space="preserve"> </w:t>
      </w:r>
      <w:r w:rsidRPr="00DB3994">
        <w:rPr>
          <w:rFonts w:cs="B Nazanin"/>
          <w:sz w:val="26"/>
          <w:szCs w:val="26"/>
          <w:rtl/>
        </w:rPr>
        <w:t>تغییر مکان داده است</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3</w:t>
      </w:r>
      <w:r w:rsidR="00480E96" w:rsidRPr="00DB3994">
        <w:rPr>
          <w:rFonts w:cs="B Nazanin" w:hint="cs"/>
          <w:sz w:val="26"/>
          <w:szCs w:val="26"/>
          <w:rtl/>
          <w:lang w:bidi="fa-IR"/>
        </w:rPr>
        <w:t>).</w:t>
      </w:r>
    </w:p>
    <w:p w14:paraId="40FDA1E3" w14:textId="19CBE0BC" w:rsidR="000C7B4B" w:rsidRPr="00DB3994" w:rsidRDefault="000C7B4B" w:rsidP="0024757D">
      <w:pPr>
        <w:bidi/>
        <w:spacing w:line="240" w:lineRule="auto"/>
        <w:jc w:val="both"/>
        <w:rPr>
          <w:rFonts w:cs="B Nazanin"/>
          <w:b/>
          <w:bCs/>
          <w:sz w:val="26"/>
          <w:szCs w:val="26"/>
        </w:rPr>
      </w:pPr>
      <w:r w:rsidRPr="00DB3994">
        <w:rPr>
          <w:rFonts w:cs="B Nazanin"/>
          <w:b/>
          <w:bCs/>
          <w:sz w:val="26"/>
          <w:szCs w:val="26"/>
          <w:rtl/>
        </w:rPr>
        <w:t>ریخت شهری</w:t>
      </w:r>
      <w:r w:rsidR="00F07D20" w:rsidRPr="00DB3994">
        <w:rPr>
          <w:rFonts w:cs="B Nazanin"/>
          <w:b/>
          <w:bCs/>
          <w:sz w:val="26"/>
          <w:szCs w:val="26"/>
          <w:rtl/>
        </w:rPr>
        <w:t>:</w:t>
      </w:r>
      <w:r w:rsidRPr="00DB3994">
        <w:rPr>
          <w:rFonts w:cs="B Nazanin"/>
          <w:b/>
          <w:bCs/>
          <w:sz w:val="26"/>
          <w:szCs w:val="26"/>
          <w:rtl/>
        </w:rPr>
        <w:t xml:space="preserve"> چگالی به‌مثابه فناوری شمول</w:t>
      </w:r>
    </w:p>
    <w:p w14:paraId="573BAF26" w14:textId="5C489651" w:rsidR="000C7B4B" w:rsidRPr="00DB3994" w:rsidRDefault="000C7B4B" w:rsidP="0024757D">
      <w:pPr>
        <w:bidi/>
        <w:spacing w:line="240" w:lineRule="auto"/>
        <w:jc w:val="both"/>
        <w:rPr>
          <w:rFonts w:cs="B Nazanin"/>
          <w:sz w:val="26"/>
          <w:szCs w:val="26"/>
        </w:rPr>
      </w:pPr>
      <w:r w:rsidRPr="00DB3994">
        <w:rPr>
          <w:rFonts w:cs="B Nazanin"/>
          <w:sz w:val="26"/>
          <w:szCs w:val="26"/>
          <w:rtl/>
        </w:rPr>
        <w:t xml:space="preserve">در چارچوب‌هایی نظیر </w:t>
      </w:r>
      <w:r w:rsidRPr="00DB3994">
        <w:rPr>
          <w:rFonts w:asciiTheme="majorBidi" w:hAnsiTheme="majorBidi" w:cstheme="majorBidi"/>
        </w:rPr>
        <w:t>LEED</w:t>
      </w:r>
      <w:r w:rsidRPr="00DB3994">
        <w:rPr>
          <w:rFonts w:cs="B Nazanin"/>
          <w:sz w:val="26"/>
          <w:szCs w:val="26"/>
        </w:rPr>
        <w:t>-</w:t>
      </w:r>
      <w:r w:rsidRPr="00DB3994">
        <w:rPr>
          <w:rFonts w:asciiTheme="majorBidi" w:hAnsiTheme="majorBidi" w:cstheme="majorBidi"/>
        </w:rPr>
        <w:t>ND</w:t>
      </w:r>
      <w:r w:rsidRPr="00DB3994">
        <w:rPr>
          <w:rFonts w:cs="B Nazanin"/>
          <w:sz w:val="26"/>
          <w:szCs w:val="26"/>
          <w:rtl/>
        </w:rPr>
        <w:t>، مفهوم شهر پانزده‌دقیقه‌ای</w:t>
      </w:r>
      <w:r w:rsidRPr="00DB3994">
        <w:rPr>
          <w:rFonts w:cs="B Nazanin"/>
          <w:sz w:val="26"/>
          <w:szCs w:val="26"/>
        </w:rPr>
        <w:t xml:space="preserve"> </w:t>
      </w:r>
      <w:r w:rsidR="00803A55" w:rsidRPr="00DB3994">
        <w:rPr>
          <w:rFonts w:cs="B Nazanin" w:hint="cs"/>
          <w:sz w:val="26"/>
          <w:szCs w:val="26"/>
          <w:rtl/>
        </w:rPr>
        <w:t>(</w:t>
      </w:r>
      <w:r w:rsidRPr="00DB3994">
        <w:rPr>
          <w:rFonts w:asciiTheme="majorBidi" w:hAnsiTheme="majorBidi" w:cstheme="majorBidi"/>
        </w:rPr>
        <w:t>ESCAP</w:t>
      </w:r>
      <w:r w:rsidR="004A0CD7" w:rsidRPr="00DB3994">
        <w:rPr>
          <w:rFonts w:cs="B Nazanin"/>
          <w:sz w:val="26"/>
          <w:szCs w:val="26"/>
        </w:rPr>
        <w:t>,</w:t>
      </w:r>
      <w:r w:rsidR="004A0CD7" w:rsidRPr="00DB3994">
        <w:rPr>
          <w:rFonts w:asciiTheme="majorBidi" w:hAnsiTheme="majorBidi" w:cstheme="majorBidi"/>
        </w:rPr>
        <w:t>2023</w:t>
      </w:r>
      <w:r w:rsidR="00803A55" w:rsidRPr="00DB3994">
        <w:rPr>
          <w:rFonts w:cs="B Nazanin" w:hint="cs"/>
          <w:sz w:val="26"/>
          <w:szCs w:val="26"/>
          <w:rtl/>
        </w:rPr>
        <w:t>)</w:t>
      </w:r>
      <w:r w:rsidRPr="00DB3994">
        <w:rPr>
          <w:rFonts w:cs="B Nazanin"/>
          <w:sz w:val="26"/>
          <w:szCs w:val="26"/>
        </w:rPr>
        <w:t xml:space="preserve"> </w:t>
      </w:r>
      <w:r w:rsidRPr="00DB3994">
        <w:rPr>
          <w:rFonts w:cs="B Nazanin"/>
          <w:sz w:val="26"/>
          <w:szCs w:val="26"/>
          <w:rtl/>
        </w:rPr>
        <w:t xml:space="preserve">و کدهای ریخت‌مبنای پارامتریک (ژانگ، </w:t>
      </w:r>
      <w:r w:rsidRPr="00DB3994">
        <w:rPr>
          <w:rFonts w:cs="B Nazanin"/>
          <w:sz w:val="26"/>
          <w:szCs w:val="26"/>
          <w:rtl/>
          <w:lang w:bidi="fa-IR"/>
        </w:rPr>
        <w:t>۲۰۲۲)</w:t>
      </w:r>
      <w:r w:rsidRPr="00DB3994">
        <w:rPr>
          <w:rFonts w:cs="B Nazanin"/>
          <w:sz w:val="26"/>
          <w:szCs w:val="26"/>
          <w:rtl/>
        </w:rPr>
        <w:t>، ریخت شهری ابزاری کلیدی برای تحقق عدالت فضایی-اجتماعی قلمداد می‌شود</w:t>
      </w:r>
      <w:r w:rsidR="00480E96" w:rsidRPr="00DB3994">
        <w:rPr>
          <w:rFonts w:cs="B Nazanin"/>
          <w:sz w:val="26"/>
          <w:szCs w:val="26"/>
          <w:rtl/>
        </w:rPr>
        <w:t>.</w:t>
      </w:r>
      <w:r w:rsidRPr="00DB3994">
        <w:rPr>
          <w:rFonts w:cs="B Nazanin"/>
          <w:sz w:val="26"/>
          <w:szCs w:val="26"/>
          <w:rtl/>
        </w:rPr>
        <w:t xml:space="preserve"> در این رویکردها، تراکم، قابلیت پیاده‌روی و توسعه‌ی کاربری مختلط به مثابه فناوری‌هایی برای بازتوزیع منابع مطرح هستند؛ هدف غایی از این امر، تضمین نزدیکی به خدمات ضروری و همزمان، کاهش بار زیست‌محیطی است</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با این حال، لازم به ذکر است که این منطق ریختی غالباً از زمینه‌های تاریخی-فرهنگی خود انتزاع یافته است</w:t>
      </w:r>
      <w:r w:rsidR="00480E96" w:rsidRPr="00DB3994">
        <w:rPr>
          <w:rFonts w:cs="B Nazanin"/>
          <w:sz w:val="26"/>
          <w:szCs w:val="26"/>
          <w:rtl/>
        </w:rPr>
        <w:t>.</w:t>
      </w:r>
      <w:r w:rsidRPr="00DB3994">
        <w:rPr>
          <w:rFonts w:cs="B Nazanin"/>
          <w:sz w:val="26"/>
          <w:szCs w:val="26"/>
          <w:rtl/>
        </w:rPr>
        <w:t xml:space="preserve"> برخلاف شهر اسلامی که در آن تراکم در دل رژیم‌های اخلاقی </w:t>
      </w:r>
      <w:r w:rsidRPr="00DB3994">
        <w:rPr>
          <w:rFonts w:cs="B Nazanin"/>
          <w:sz w:val="26"/>
          <w:szCs w:val="26"/>
          <w:rtl/>
        </w:rPr>
        <w:lastRenderedPageBreak/>
        <w:t>حریم خصوصی (نظیر فناء) ریشه دارد، در برنامه‌ریزی معاصر، چگالی عمدتاً به دلایل کارایی و کاهش انتشار کربن توجیه می‌شود</w:t>
      </w:r>
      <w:r w:rsidR="00480E96" w:rsidRPr="00DB3994">
        <w:rPr>
          <w:rFonts w:cs="B Nazanin"/>
          <w:sz w:val="26"/>
          <w:szCs w:val="26"/>
          <w:rtl/>
        </w:rPr>
        <w:t>.</w:t>
      </w:r>
      <w:r w:rsidRPr="00DB3994">
        <w:rPr>
          <w:rFonts w:cs="B Nazanin"/>
          <w:sz w:val="26"/>
          <w:szCs w:val="26"/>
          <w:rtl/>
        </w:rPr>
        <w:t xml:space="preserve"> بنابراین، عدالت فضایی در این نگرش از مسیر نزدیکی فیزیکی تحقق می‌یابد، نه از طریق درون‌مایه‌های اجتماعی یا اخلاقی که در سنت اسلامی مشهود است</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3</w:t>
      </w:r>
      <w:r w:rsidR="00480E96" w:rsidRPr="00DB3994">
        <w:rPr>
          <w:rFonts w:cs="B Nazanin" w:hint="cs"/>
          <w:sz w:val="26"/>
          <w:szCs w:val="26"/>
          <w:rtl/>
          <w:lang w:bidi="fa-IR"/>
        </w:rPr>
        <w:t>).</w:t>
      </w:r>
    </w:p>
    <w:p w14:paraId="3E3FFEF7" w14:textId="6E8DAC3D" w:rsidR="000C7B4B" w:rsidRPr="00DB3994" w:rsidRDefault="000C7B4B" w:rsidP="0024757D">
      <w:pPr>
        <w:bidi/>
        <w:spacing w:line="240" w:lineRule="auto"/>
        <w:jc w:val="both"/>
        <w:rPr>
          <w:rFonts w:cs="B Nazanin"/>
          <w:b/>
          <w:bCs/>
          <w:sz w:val="26"/>
          <w:szCs w:val="26"/>
        </w:rPr>
      </w:pPr>
      <w:r w:rsidRPr="00DB3994">
        <w:rPr>
          <w:rFonts w:cs="B Nazanin"/>
          <w:b/>
          <w:bCs/>
          <w:sz w:val="26"/>
          <w:szCs w:val="26"/>
          <w:rtl/>
        </w:rPr>
        <w:t>طراحی زیست‌محیطی</w:t>
      </w:r>
      <w:r w:rsidR="00F07D20" w:rsidRPr="00DB3994">
        <w:rPr>
          <w:rFonts w:cs="B Nazanin"/>
          <w:b/>
          <w:bCs/>
          <w:sz w:val="26"/>
          <w:szCs w:val="26"/>
          <w:rtl/>
        </w:rPr>
        <w:t>:</w:t>
      </w:r>
      <w:r w:rsidRPr="00DB3994">
        <w:rPr>
          <w:rFonts w:cs="B Nazanin"/>
          <w:b/>
          <w:bCs/>
          <w:sz w:val="26"/>
          <w:szCs w:val="26"/>
          <w:rtl/>
        </w:rPr>
        <w:t xml:space="preserve"> از مشاعات مقدس تا طبیعت مهندسی‌شده</w:t>
      </w:r>
    </w:p>
    <w:p w14:paraId="01A7A2AD" w14:textId="22010883" w:rsidR="000C7B4B" w:rsidRPr="00DB3994" w:rsidRDefault="000C7B4B" w:rsidP="0024757D">
      <w:pPr>
        <w:bidi/>
        <w:spacing w:line="240" w:lineRule="auto"/>
        <w:jc w:val="both"/>
        <w:rPr>
          <w:rFonts w:cs="B Nazanin"/>
          <w:sz w:val="26"/>
          <w:szCs w:val="26"/>
        </w:rPr>
      </w:pPr>
      <w:r w:rsidRPr="00DB3994">
        <w:rPr>
          <w:rFonts w:cs="B Nazanin"/>
          <w:sz w:val="26"/>
          <w:szCs w:val="26"/>
          <w:rtl/>
        </w:rPr>
        <w:t>طراحی زیست‌محیطی در مدل‌های معاصر، جایگاه الزامات هنجاری نسبت به طبیعت را با زیرساخت‌های برنامه‌پذیر و فناوری‌محور جایگزین کرده است</w:t>
      </w:r>
      <w:r w:rsidR="00480E96" w:rsidRPr="00DB3994">
        <w:rPr>
          <w:rFonts w:cs="B Nazanin"/>
          <w:sz w:val="26"/>
          <w:szCs w:val="26"/>
          <w:rtl/>
        </w:rPr>
        <w:t>.</w:t>
      </w:r>
      <w:r w:rsidRPr="00DB3994">
        <w:rPr>
          <w:rFonts w:cs="B Nazanin"/>
          <w:sz w:val="26"/>
          <w:szCs w:val="26"/>
          <w:rtl/>
        </w:rPr>
        <w:t xml:space="preserve"> مواردی چون بام‌های سبز، سطوح نفوذپذیر، بازیافت رواناب‌ها و سیستم‌های سرمایش غیرفعال</w:t>
      </w:r>
      <w:r w:rsidRPr="00DB3994">
        <w:rPr>
          <w:rFonts w:cs="B Nazanin"/>
          <w:sz w:val="26"/>
          <w:szCs w:val="26"/>
        </w:rPr>
        <w:t xml:space="preserve"> </w:t>
      </w:r>
      <w:r w:rsidR="0099774E" w:rsidRPr="00DB3994">
        <w:rPr>
          <w:rFonts w:cs="B Nazanin" w:hint="cs"/>
          <w:sz w:val="26"/>
          <w:szCs w:val="26"/>
          <w:rtl/>
        </w:rPr>
        <w:t>(</w:t>
      </w:r>
      <w:proofErr w:type="spellStart"/>
      <w:r w:rsidRPr="00DB3994">
        <w:rPr>
          <w:rFonts w:asciiTheme="majorBidi" w:hAnsiTheme="majorBidi" w:cstheme="majorBidi"/>
        </w:rPr>
        <w:t>Colding</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2022</w:t>
      </w:r>
      <w:r w:rsidRPr="00DB3994">
        <w:rPr>
          <w:rFonts w:cs="B Nazanin"/>
          <w:sz w:val="26"/>
          <w:szCs w:val="26"/>
          <w:rtl/>
        </w:rPr>
        <w:t>؛</w:t>
      </w:r>
      <w:r w:rsidRPr="00DB3994">
        <w:rPr>
          <w:rFonts w:cs="B Nazanin"/>
          <w:sz w:val="26"/>
          <w:szCs w:val="26"/>
        </w:rPr>
        <w:t xml:space="preserve"> </w:t>
      </w:r>
      <w:proofErr w:type="spellStart"/>
      <w:r w:rsidRPr="00DB3994">
        <w:rPr>
          <w:rFonts w:asciiTheme="majorBidi" w:hAnsiTheme="majorBidi" w:cstheme="majorBidi"/>
        </w:rPr>
        <w:t>Irfeey</w:t>
      </w:r>
      <w:proofErr w:type="spellEnd"/>
      <w:r w:rsidRPr="00DB3994">
        <w:rPr>
          <w:rFonts w:asciiTheme="majorBidi" w:hAnsiTheme="majorBidi" w:cstheme="majorBidi"/>
        </w:rPr>
        <w:t xml:space="preserve"> et al</w:t>
      </w:r>
      <w:r w:rsidR="00480E96" w:rsidRPr="00DB3994">
        <w:rPr>
          <w:rFonts w:asciiTheme="majorBidi" w:hAnsiTheme="majorBidi" w:cstheme="majorBidi"/>
        </w:rPr>
        <w:t>.</w:t>
      </w:r>
      <w:r w:rsidRPr="00DB3994">
        <w:rPr>
          <w:rFonts w:asciiTheme="majorBidi" w:hAnsiTheme="majorBidi" w:cstheme="majorBidi"/>
        </w:rPr>
        <w:t>, 2023</w:t>
      </w:r>
      <w:r w:rsidR="0099774E" w:rsidRPr="00DB3994">
        <w:rPr>
          <w:rFonts w:cs="B Nazanin" w:hint="cs"/>
          <w:sz w:val="26"/>
          <w:szCs w:val="26"/>
          <w:rtl/>
        </w:rPr>
        <w:t>)</w:t>
      </w:r>
      <w:r w:rsidRPr="00DB3994">
        <w:rPr>
          <w:rFonts w:cs="B Nazanin"/>
          <w:sz w:val="26"/>
          <w:szCs w:val="26"/>
        </w:rPr>
        <w:t xml:space="preserve"> </w:t>
      </w:r>
      <w:r w:rsidRPr="00DB3994">
        <w:rPr>
          <w:rFonts w:cs="B Nazanin"/>
          <w:sz w:val="26"/>
          <w:szCs w:val="26"/>
          <w:rtl/>
        </w:rPr>
        <w:t>نشانه‌های بارز این چرخش تکنوکراتیک هستند</w:t>
      </w:r>
      <w:r w:rsidR="00480E96" w:rsidRPr="00DB3994">
        <w:rPr>
          <w:rFonts w:cs="B Nazanin"/>
          <w:sz w:val="26"/>
          <w:szCs w:val="26"/>
          <w:rtl/>
        </w:rPr>
        <w:t>.</w:t>
      </w:r>
      <w:r w:rsidRPr="00DB3994">
        <w:rPr>
          <w:rFonts w:cs="B Nazanin"/>
          <w:sz w:val="26"/>
          <w:szCs w:val="26"/>
          <w:rtl/>
        </w:rPr>
        <w:t xml:space="preserve"> ارزیابی اثربخشی این مداخلات نیز از طریق نظام‌های امتیازدهی کمی </w:t>
      </w:r>
      <w:r w:rsidR="0099774E" w:rsidRPr="00DB3994">
        <w:rPr>
          <w:rFonts w:cs="B Nazanin" w:hint="cs"/>
          <w:sz w:val="26"/>
          <w:szCs w:val="26"/>
          <w:rtl/>
        </w:rPr>
        <w:t>(</w:t>
      </w:r>
      <w:r w:rsidRPr="00DB3994">
        <w:rPr>
          <w:rFonts w:cs="B Nazanin"/>
          <w:sz w:val="26"/>
          <w:szCs w:val="26"/>
          <w:rtl/>
        </w:rPr>
        <w:t>نظیر اعتبارهای</w:t>
      </w:r>
      <w:r w:rsidRPr="00DB3994">
        <w:rPr>
          <w:rFonts w:cs="B Nazanin"/>
          <w:sz w:val="26"/>
          <w:szCs w:val="26"/>
        </w:rPr>
        <w:t xml:space="preserve"> </w:t>
      </w:r>
      <w:r w:rsidRPr="00DB3994">
        <w:rPr>
          <w:rFonts w:asciiTheme="majorBidi" w:hAnsiTheme="majorBidi" w:cstheme="majorBidi"/>
        </w:rPr>
        <w:t>LEED</w:t>
      </w:r>
      <w:r w:rsidRPr="00DB3994">
        <w:rPr>
          <w:rFonts w:cs="B Nazanin"/>
          <w:sz w:val="26"/>
          <w:szCs w:val="26"/>
        </w:rPr>
        <w:t xml:space="preserve"> </w:t>
      </w:r>
      <w:r w:rsidRPr="00DB3994">
        <w:rPr>
          <w:rFonts w:cs="B Nazanin"/>
          <w:sz w:val="26"/>
          <w:szCs w:val="26"/>
          <w:rtl/>
        </w:rPr>
        <w:t>و شاخص‌های</w:t>
      </w:r>
      <w:r w:rsidRPr="00DB3994">
        <w:rPr>
          <w:rFonts w:cs="B Nazanin"/>
          <w:sz w:val="26"/>
          <w:szCs w:val="26"/>
        </w:rPr>
        <w:t xml:space="preserve"> </w:t>
      </w:r>
      <w:r w:rsidRPr="00DB3994">
        <w:rPr>
          <w:rFonts w:asciiTheme="majorBidi" w:hAnsiTheme="majorBidi" w:cstheme="majorBidi"/>
        </w:rPr>
        <w:t>ISO</w:t>
      </w:r>
      <w:r w:rsidRPr="00DB3994">
        <w:rPr>
          <w:rFonts w:cs="B Nazanin"/>
          <w:sz w:val="26"/>
          <w:szCs w:val="26"/>
        </w:rPr>
        <w:t xml:space="preserve"> </w:t>
      </w:r>
      <w:r w:rsidRPr="00DB3994">
        <w:rPr>
          <w:rFonts w:asciiTheme="majorBidi" w:hAnsiTheme="majorBidi" w:cstheme="majorBidi"/>
        </w:rPr>
        <w:t>37122</w:t>
      </w:r>
      <w:r w:rsidR="0099774E" w:rsidRPr="00DB3994">
        <w:rPr>
          <w:rFonts w:cs="B Nazanin" w:hint="cs"/>
          <w:sz w:val="26"/>
          <w:szCs w:val="26"/>
          <w:rtl/>
        </w:rPr>
        <w:t>)</w:t>
      </w:r>
      <w:r w:rsidRPr="00DB3994">
        <w:rPr>
          <w:rFonts w:cs="B Nazanin"/>
          <w:sz w:val="26"/>
          <w:szCs w:val="26"/>
        </w:rPr>
        <w:t xml:space="preserve"> </w:t>
      </w:r>
      <w:r w:rsidRPr="00DB3994">
        <w:rPr>
          <w:rFonts w:cs="B Nazanin"/>
          <w:sz w:val="26"/>
          <w:szCs w:val="26"/>
          <w:rtl/>
        </w:rPr>
        <w:t>صورت می‌گیرد، نه از مسیر مشارکت اجتماعی یا مسئولیت جمعی</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در مقابل بوم‌شناسی اخلاقی الگوهای اسلامی (که در مفاهیمی چون حِمی و حریم تجلی می‌یافت)، چارچوب‌های معاصر به سنجه‌های کمی برای شبیه‌سازی پاسخ‌گویی زیست‌محیطی اتکا می‌کنند</w:t>
      </w:r>
      <w:r w:rsidR="00480E96" w:rsidRPr="00DB3994">
        <w:rPr>
          <w:rFonts w:cs="B Nazanin"/>
          <w:sz w:val="26"/>
          <w:szCs w:val="26"/>
          <w:rtl/>
        </w:rPr>
        <w:t>.</w:t>
      </w:r>
      <w:r w:rsidRPr="00DB3994">
        <w:rPr>
          <w:rFonts w:cs="B Nazanin"/>
          <w:sz w:val="26"/>
          <w:szCs w:val="26"/>
          <w:rtl/>
        </w:rPr>
        <w:t xml:space="preserve"> در این رویکرد، مشاعات مقدس که در سنت اسلامی دارای جایگاهی معنوی بودند، به طبقه‌ای از دارایی‌های قابل مدیریت و مهندسی‌شده بدل می‌شوند</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3</w:t>
      </w:r>
      <w:r w:rsidR="00480E96" w:rsidRPr="00DB3994">
        <w:rPr>
          <w:rFonts w:cs="B Nazanin" w:hint="cs"/>
          <w:sz w:val="26"/>
          <w:szCs w:val="26"/>
          <w:rtl/>
          <w:lang w:bidi="fa-IR"/>
        </w:rPr>
        <w:t>).</w:t>
      </w:r>
    </w:p>
    <w:p w14:paraId="6AA9D717" w14:textId="72BBF84A" w:rsidR="000158E5" w:rsidRPr="00DB3994" w:rsidRDefault="000158E5" w:rsidP="0024757D">
      <w:pPr>
        <w:bidi/>
        <w:spacing w:line="240" w:lineRule="auto"/>
        <w:jc w:val="both"/>
        <w:rPr>
          <w:rFonts w:cs="B Nazanin"/>
          <w:b/>
          <w:bCs/>
          <w:sz w:val="26"/>
          <w:szCs w:val="26"/>
        </w:rPr>
      </w:pPr>
      <w:r w:rsidRPr="00DB3994">
        <w:rPr>
          <w:rFonts w:cs="B Nazanin"/>
          <w:b/>
          <w:bCs/>
          <w:sz w:val="26"/>
          <w:szCs w:val="26"/>
          <w:rtl/>
        </w:rPr>
        <w:t>حکمرانی</w:t>
      </w:r>
      <w:r w:rsidR="00F07D20" w:rsidRPr="00DB3994">
        <w:rPr>
          <w:rFonts w:cs="B Nazanin"/>
          <w:b/>
          <w:bCs/>
          <w:sz w:val="26"/>
          <w:szCs w:val="26"/>
          <w:rtl/>
        </w:rPr>
        <w:t>:</w:t>
      </w:r>
      <w:r w:rsidRPr="00DB3994">
        <w:rPr>
          <w:rFonts w:cs="B Nazanin"/>
          <w:b/>
          <w:bCs/>
          <w:sz w:val="26"/>
          <w:szCs w:val="26"/>
          <w:rtl/>
        </w:rPr>
        <w:t xml:space="preserve"> مشارکت بدون پاسخ‌گویی عمیق؟</w:t>
      </w:r>
    </w:p>
    <w:p w14:paraId="695F43AF" w14:textId="3062C401" w:rsidR="000158E5" w:rsidRPr="00DB3994" w:rsidRDefault="000158E5" w:rsidP="0024757D">
      <w:pPr>
        <w:bidi/>
        <w:spacing w:line="240" w:lineRule="auto"/>
        <w:jc w:val="both"/>
        <w:rPr>
          <w:rFonts w:cs="B Nazanin"/>
          <w:sz w:val="26"/>
          <w:szCs w:val="26"/>
        </w:rPr>
      </w:pPr>
      <w:r w:rsidRPr="00DB3994">
        <w:rPr>
          <w:rFonts w:cs="B Nazanin"/>
          <w:sz w:val="26"/>
          <w:szCs w:val="26"/>
          <w:rtl/>
        </w:rPr>
        <w:t>حکمرانی در چارچوب‌های معاصر بر پایه‌ی مشارکت گفت‌وگومحور، پلتفرم‌های چندذی‌نفعی و هم‌نگاری دیجیتال تعریف می‌شود</w:t>
      </w:r>
      <w:r w:rsidRPr="00DB3994">
        <w:rPr>
          <w:rFonts w:cs="B Nazanin"/>
          <w:sz w:val="26"/>
          <w:szCs w:val="26"/>
        </w:rPr>
        <w:t xml:space="preserve"> </w:t>
      </w:r>
      <w:r w:rsidR="0099774E" w:rsidRPr="00DB3994">
        <w:rPr>
          <w:rFonts w:cs="B Nazanin" w:hint="cs"/>
          <w:sz w:val="26"/>
          <w:szCs w:val="26"/>
          <w:rtl/>
        </w:rPr>
        <w:t>(</w:t>
      </w:r>
      <w:r w:rsidRPr="00DB3994">
        <w:rPr>
          <w:rFonts w:asciiTheme="majorBidi" w:hAnsiTheme="majorBidi" w:cstheme="majorBidi"/>
        </w:rPr>
        <w:t>SDI</w:t>
      </w:r>
      <w:r w:rsidR="0071430A" w:rsidRPr="00DB3994">
        <w:rPr>
          <w:rFonts w:cs="B Nazanin"/>
          <w:sz w:val="26"/>
          <w:szCs w:val="26"/>
        </w:rPr>
        <w:t>,</w:t>
      </w:r>
      <w:r w:rsidR="0071430A" w:rsidRPr="00DB3994">
        <w:rPr>
          <w:rFonts w:asciiTheme="majorBidi" w:hAnsiTheme="majorBidi" w:cstheme="majorBidi"/>
        </w:rPr>
        <w:t>2022</w:t>
      </w:r>
      <w:r w:rsidRPr="00DB3994">
        <w:rPr>
          <w:rFonts w:cs="B Nazanin"/>
          <w:sz w:val="26"/>
          <w:szCs w:val="26"/>
          <w:rtl/>
        </w:rPr>
        <w:t>،</w:t>
      </w:r>
      <w:r w:rsidR="0099774E" w:rsidRPr="00DB3994">
        <w:rPr>
          <w:rFonts w:cs="B Nazanin" w:hint="cs"/>
          <w:sz w:val="26"/>
          <w:szCs w:val="26"/>
          <w:rtl/>
        </w:rPr>
        <w:t>)</w:t>
      </w:r>
      <w:r w:rsidR="00480E96" w:rsidRPr="00DB3994">
        <w:rPr>
          <w:rFonts w:cs="B Nazanin" w:hint="cs"/>
          <w:sz w:val="26"/>
          <w:szCs w:val="26"/>
          <w:rtl/>
        </w:rPr>
        <w:t>.</w:t>
      </w:r>
      <w:r w:rsidRPr="00DB3994">
        <w:rPr>
          <w:rFonts w:cs="B Nazanin"/>
          <w:sz w:val="26"/>
          <w:szCs w:val="26"/>
        </w:rPr>
        <w:t xml:space="preserve"> </w:t>
      </w:r>
      <w:r w:rsidRPr="00DB3994">
        <w:rPr>
          <w:rFonts w:cs="B Nazanin"/>
          <w:sz w:val="26"/>
          <w:szCs w:val="26"/>
          <w:rtl/>
        </w:rPr>
        <w:t>برنامه‌ریزی در این رویکرد به صورت هم‌ساخته و دموکراتیک تصویر می‌شود؛ این امر از طریق روش‌هایی نظیر روش دلفی (</w:t>
      </w:r>
      <w:r w:rsidR="000B7222" w:rsidRPr="00DB3994">
        <w:rPr>
          <w:rFonts w:asciiTheme="majorBidi" w:hAnsiTheme="majorBidi" w:cstheme="majorBidi"/>
        </w:rPr>
        <w:t>Magdi</w:t>
      </w:r>
      <w:r w:rsidR="000B7222" w:rsidRPr="00DB3994">
        <w:rPr>
          <w:rFonts w:asciiTheme="majorBidi" w:hAnsiTheme="majorBidi" w:cstheme="majorBidi"/>
          <w:sz w:val="26"/>
          <w:szCs w:val="26"/>
          <w:lang w:bidi="fa-IR"/>
        </w:rPr>
        <w:t>,</w:t>
      </w:r>
      <w:r w:rsidR="000B7222" w:rsidRPr="00DB3994">
        <w:rPr>
          <w:rFonts w:asciiTheme="majorBidi" w:hAnsiTheme="majorBidi" w:cstheme="majorBidi"/>
        </w:rPr>
        <w:t>2022</w:t>
      </w:r>
      <w:r w:rsidRPr="00DB3994">
        <w:rPr>
          <w:rFonts w:cs="B Nazanin"/>
          <w:sz w:val="26"/>
          <w:szCs w:val="26"/>
          <w:rtl/>
          <w:lang w:bidi="fa-IR"/>
        </w:rPr>
        <w:t>)</w:t>
      </w:r>
      <w:r w:rsidRPr="00DB3994">
        <w:rPr>
          <w:rFonts w:cs="B Nazanin"/>
          <w:sz w:val="26"/>
          <w:szCs w:val="26"/>
          <w:rtl/>
        </w:rPr>
        <w:t>، حسگرهای مردمی</w:t>
      </w:r>
      <w:r w:rsidRPr="00DB3994">
        <w:rPr>
          <w:rFonts w:cs="B Nazanin"/>
          <w:sz w:val="26"/>
          <w:szCs w:val="26"/>
        </w:rPr>
        <w:t xml:space="preserve"> </w:t>
      </w:r>
      <w:r w:rsidR="0099774E" w:rsidRPr="00DB3994">
        <w:rPr>
          <w:rFonts w:cs="B Nazanin" w:hint="cs"/>
          <w:sz w:val="26"/>
          <w:szCs w:val="26"/>
          <w:rtl/>
        </w:rPr>
        <w:t>(</w:t>
      </w:r>
      <w:proofErr w:type="spellStart"/>
      <w:r w:rsidRPr="00DB3994">
        <w:rPr>
          <w:rFonts w:asciiTheme="majorBidi" w:hAnsiTheme="majorBidi" w:cstheme="majorBidi"/>
        </w:rPr>
        <w:t>PetaJakarta</w:t>
      </w:r>
      <w:proofErr w:type="spellEnd"/>
      <w:r w:rsidR="0099774E" w:rsidRPr="00DB3994">
        <w:rPr>
          <w:rFonts w:cs="B Nazanin" w:hint="cs"/>
          <w:sz w:val="26"/>
          <w:szCs w:val="26"/>
          <w:rtl/>
        </w:rPr>
        <w:t>)</w:t>
      </w:r>
      <w:r w:rsidRPr="00DB3994">
        <w:rPr>
          <w:rFonts w:cs="B Nazanin"/>
          <w:sz w:val="26"/>
          <w:szCs w:val="26"/>
        </w:rPr>
        <w:t xml:space="preserve"> </w:t>
      </w:r>
      <w:r w:rsidRPr="00DB3994">
        <w:rPr>
          <w:rFonts w:cs="B Nazanin"/>
          <w:sz w:val="26"/>
          <w:szCs w:val="26"/>
          <w:rtl/>
        </w:rPr>
        <w:t xml:space="preserve">و حقوق تطبیقی منعطف (آرنولد، </w:t>
      </w:r>
      <w:r w:rsidRPr="00DB3994">
        <w:rPr>
          <w:rFonts w:cs="B Nazanin"/>
          <w:sz w:val="26"/>
          <w:szCs w:val="26"/>
          <w:rtl/>
          <w:lang w:bidi="fa-IR"/>
        </w:rPr>
        <w:t xml:space="preserve">۲۰۱۴) </w:t>
      </w:r>
      <w:r w:rsidRPr="00DB3994">
        <w:rPr>
          <w:rFonts w:cs="B Nazanin"/>
          <w:sz w:val="26"/>
          <w:szCs w:val="26"/>
          <w:rtl/>
        </w:rPr>
        <w:t>صورت می‌پذیرد</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اما در عمل، این مشارکت غالباً در سطح ظاهری و رویه‌ای باقی می‌ماند</w:t>
      </w:r>
      <w:r w:rsidR="00480E96" w:rsidRPr="00DB3994">
        <w:rPr>
          <w:rFonts w:cs="B Nazanin"/>
          <w:sz w:val="26"/>
          <w:szCs w:val="26"/>
          <w:rtl/>
        </w:rPr>
        <w:t>.</w:t>
      </w:r>
      <w:r w:rsidRPr="00DB3994">
        <w:rPr>
          <w:rFonts w:cs="B Nazanin"/>
          <w:sz w:val="26"/>
          <w:szCs w:val="26"/>
          <w:rtl/>
        </w:rPr>
        <w:t xml:space="preserve"> برخلاف مدل‌های اسلامی که بر ابزارهای پایدار اخلاقی-حقوقی نظیر وقفیه استوارند، حکمرانی معاصر معمولاً فاقد مکانیسم‌های پاسخ‌گویی بلندمدت اخلاقی است</w:t>
      </w:r>
      <w:r w:rsidR="00480E96" w:rsidRPr="00DB3994">
        <w:rPr>
          <w:rFonts w:cs="B Nazanin"/>
          <w:sz w:val="26"/>
          <w:szCs w:val="26"/>
          <w:rtl/>
        </w:rPr>
        <w:t>.</w:t>
      </w:r>
      <w:r w:rsidRPr="00DB3994">
        <w:rPr>
          <w:rFonts w:cs="B Nazanin"/>
          <w:sz w:val="26"/>
          <w:szCs w:val="26"/>
          <w:rtl/>
        </w:rPr>
        <w:t xml:space="preserve"> از این رو، مشارکت در این چارچوب‌ها بیشتر جنبه‌ی رویه‌ای دارد تا بنیادین و جوهری</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3</w:t>
      </w:r>
      <w:r w:rsidR="00480E96" w:rsidRPr="00DB3994">
        <w:rPr>
          <w:rFonts w:cs="B Nazanin" w:hint="cs"/>
          <w:sz w:val="26"/>
          <w:szCs w:val="26"/>
          <w:rtl/>
          <w:lang w:bidi="fa-IR"/>
        </w:rPr>
        <w:t>).</w:t>
      </w:r>
    </w:p>
    <w:p w14:paraId="30E56B24" w14:textId="6A584BC5" w:rsidR="00F21E83" w:rsidRPr="00DB3994" w:rsidRDefault="00F21E83" w:rsidP="0024757D">
      <w:pPr>
        <w:bidi/>
        <w:spacing w:line="240" w:lineRule="auto"/>
        <w:jc w:val="both"/>
        <w:rPr>
          <w:rFonts w:cs="B Nazanin"/>
          <w:b/>
          <w:bCs/>
          <w:sz w:val="26"/>
          <w:szCs w:val="26"/>
        </w:rPr>
      </w:pPr>
      <w:r w:rsidRPr="00DB3994">
        <w:rPr>
          <w:rFonts w:cs="B Nazanin"/>
          <w:b/>
          <w:bCs/>
          <w:sz w:val="26"/>
          <w:szCs w:val="26"/>
          <w:rtl/>
        </w:rPr>
        <w:t>بستر نهادی</w:t>
      </w:r>
      <w:r w:rsidR="00F07D20" w:rsidRPr="00DB3994">
        <w:rPr>
          <w:rFonts w:cs="B Nazanin"/>
          <w:b/>
          <w:bCs/>
          <w:sz w:val="26"/>
          <w:szCs w:val="26"/>
          <w:rtl/>
        </w:rPr>
        <w:t>:</w:t>
      </w:r>
      <w:r w:rsidRPr="00DB3994">
        <w:rPr>
          <w:rFonts w:cs="B Nazanin"/>
          <w:b/>
          <w:bCs/>
          <w:sz w:val="26"/>
          <w:szCs w:val="26"/>
          <w:rtl/>
        </w:rPr>
        <w:t xml:space="preserve"> استانداردهای جهانی، تنش‌های محلی</w:t>
      </w:r>
    </w:p>
    <w:p w14:paraId="3E94D882" w14:textId="39B964A0" w:rsidR="00F21E83" w:rsidRPr="00DB3994" w:rsidRDefault="00F21E83" w:rsidP="0024757D">
      <w:pPr>
        <w:bidi/>
        <w:spacing w:line="240" w:lineRule="auto"/>
        <w:jc w:val="both"/>
        <w:rPr>
          <w:rFonts w:cs="B Nazanin"/>
          <w:sz w:val="26"/>
          <w:szCs w:val="26"/>
        </w:rPr>
      </w:pPr>
      <w:r w:rsidRPr="00DB3994">
        <w:rPr>
          <w:rFonts w:cs="B Nazanin"/>
          <w:sz w:val="26"/>
          <w:szCs w:val="26"/>
          <w:rtl/>
        </w:rPr>
        <w:t>پایداری معاصر در بستر چارچوب‌های فراملی متعددی نظیر اهداف توسعه پایدار</w:t>
      </w:r>
      <w:r w:rsidRPr="00DB3994">
        <w:rPr>
          <w:rFonts w:cs="B Nazanin"/>
          <w:sz w:val="26"/>
          <w:szCs w:val="26"/>
        </w:rPr>
        <w:t xml:space="preserve"> </w:t>
      </w:r>
      <w:r w:rsidR="004A1BE4" w:rsidRPr="00DB3994">
        <w:rPr>
          <w:rFonts w:cs="B Nazanin" w:hint="cs"/>
          <w:sz w:val="26"/>
          <w:szCs w:val="26"/>
          <w:rtl/>
        </w:rPr>
        <w:t>(</w:t>
      </w:r>
      <w:r w:rsidRPr="00DB3994">
        <w:rPr>
          <w:rFonts w:asciiTheme="majorBidi" w:hAnsiTheme="majorBidi" w:cstheme="majorBidi"/>
        </w:rPr>
        <w:t>SDGs</w:t>
      </w:r>
      <w:r w:rsidR="004A1BE4" w:rsidRPr="00DB3994">
        <w:rPr>
          <w:rFonts w:cs="B Nazanin" w:hint="cs"/>
          <w:sz w:val="26"/>
          <w:szCs w:val="26"/>
          <w:rtl/>
        </w:rPr>
        <w:t>)،</w:t>
      </w:r>
      <w:r w:rsidRPr="00DB3994">
        <w:rPr>
          <w:rFonts w:cs="B Nazanin"/>
          <w:sz w:val="26"/>
          <w:szCs w:val="26"/>
          <w:rtl/>
        </w:rPr>
        <w:t xml:space="preserve"> </w:t>
      </w:r>
      <w:r w:rsidRPr="00DB3994">
        <w:rPr>
          <w:rFonts w:asciiTheme="majorBidi" w:hAnsiTheme="majorBidi" w:cstheme="majorBidi"/>
        </w:rPr>
        <w:t>MCR2030</w:t>
      </w:r>
      <w:r w:rsidRPr="00DB3994">
        <w:rPr>
          <w:rFonts w:cs="B Nazanin"/>
          <w:sz w:val="26"/>
          <w:szCs w:val="26"/>
          <w:rtl/>
        </w:rPr>
        <w:t>، شاخص‌های</w:t>
      </w:r>
      <w:r w:rsidRPr="00DB3994">
        <w:rPr>
          <w:rFonts w:cs="B Nazanin"/>
          <w:sz w:val="26"/>
          <w:szCs w:val="26"/>
        </w:rPr>
        <w:t xml:space="preserve"> </w:t>
      </w:r>
      <w:r w:rsidRPr="00DB3994">
        <w:rPr>
          <w:rFonts w:asciiTheme="majorBidi" w:hAnsiTheme="majorBidi" w:cstheme="majorBidi"/>
        </w:rPr>
        <w:t>ISO</w:t>
      </w:r>
      <w:r w:rsidRPr="00DB3994">
        <w:rPr>
          <w:rFonts w:cs="B Nazanin"/>
          <w:sz w:val="26"/>
          <w:szCs w:val="26"/>
          <w:rtl/>
        </w:rPr>
        <w:t xml:space="preserve">، </w:t>
      </w:r>
      <w:r w:rsidRPr="00DB3994">
        <w:rPr>
          <w:rFonts w:asciiTheme="majorBidi" w:hAnsiTheme="majorBidi" w:cstheme="majorBidi"/>
        </w:rPr>
        <w:t>LEED</w:t>
      </w:r>
      <w:r w:rsidRPr="00DB3994">
        <w:rPr>
          <w:rFonts w:cs="B Nazanin"/>
          <w:sz w:val="26"/>
          <w:szCs w:val="26"/>
        </w:rPr>
        <w:t>-</w:t>
      </w:r>
      <w:r w:rsidRPr="00DB3994">
        <w:rPr>
          <w:rFonts w:asciiTheme="majorBidi" w:hAnsiTheme="majorBidi" w:cstheme="majorBidi"/>
        </w:rPr>
        <w:t>ND</w:t>
      </w:r>
      <w:r w:rsidRPr="00DB3994">
        <w:rPr>
          <w:rFonts w:cs="B Nazanin"/>
          <w:sz w:val="26"/>
          <w:szCs w:val="26"/>
        </w:rPr>
        <w:t xml:space="preserve"> </w:t>
      </w:r>
      <w:r w:rsidRPr="00DB3994">
        <w:rPr>
          <w:rFonts w:cs="B Nazanin"/>
          <w:sz w:val="26"/>
          <w:szCs w:val="26"/>
          <w:rtl/>
        </w:rPr>
        <w:t>و پروتکل‌های</w:t>
      </w:r>
      <w:r w:rsidRPr="00DB3994">
        <w:rPr>
          <w:rFonts w:cs="B Nazanin"/>
          <w:sz w:val="26"/>
          <w:szCs w:val="26"/>
        </w:rPr>
        <w:t xml:space="preserve"> </w:t>
      </w:r>
      <w:r w:rsidRPr="00DB3994">
        <w:rPr>
          <w:rFonts w:asciiTheme="majorBidi" w:hAnsiTheme="majorBidi" w:cstheme="majorBidi"/>
        </w:rPr>
        <w:t>C40</w:t>
      </w:r>
      <w:r w:rsidRPr="00DB3994">
        <w:rPr>
          <w:rFonts w:cs="B Nazanin"/>
          <w:sz w:val="26"/>
          <w:szCs w:val="26"/>
        </w:rPr>
        <w:t xml:space="preserve"> </w:t>
      </w:r>
      <w:r w:rsidRPr="00DB3994">
        <w:rPr>
          <w:rFonts w:cs="B Nazanin"/>
          <w:sz w:val="26"/>
          <w:szCs w:val="26"/>
          <w:rtl/>
        </w:rPr>
        <w:t>عمل می‌کند</w:t>
      </w:r>
      <w:r w:rsidR="00480E96" w:rsidRPr="00DB3994">
        <w:rPr>
          <w:rFonts w:cs="B Nazanin"/>
          <w:sz w:val="26"/>
          <w:szCs w:val="26"/>
          <w:rtl/>
        </w:rPr>
        <w:t>.</w:t>
      </w:r>
      <w:r w:rsidRPr="00DB3994">
        <w:rPr>
          <w:rFonts w:cs="B Nazanin"/>
          <w:sz w:val="26"/>
          <w:szCs w:val="26"/>
          <w:rtl/>
        </w:rPr>
        <w:t xml:space="preserve"> این سامانه‌ها در پی تعمیم مفهوم تاب‌آوری شهری در سراسر فرهنگ‌ها و جغرافیای گوناگون هستند و با بهره‌گیری از جعبه‌ابزارها، برگه‌های امتیازدهی و شاخص‌گذاری‌های کمی، راهنمایی‌هایی برای حکمرانی شهری ارائه می‌دهند</w:t>
      </w:r>
      <w:r w:rsidR="00480E96" w:rsidRPr="00DB3994">
        <w:rPr>
          <w:rFonts w:cs="B Nazanin"/>
          <w:sz w:val="26"/>
          <w:szCs w:val="26"/>
          <w:rtl/>
        </w:rPr>
        <w:t>.</w:t>
      </w:r>
      <w:r w:rsidRPr="00DB3994">
        <w:rPr>
          <w:rFonts w:cs="B Nazanin" w:hint="cs"/>
          <w:sz w:val="26"/>
          <w:szCs w:val="26"/>
          <w:rtl/>
        </w:rPr>
        <w:t xml:space="preserve"> </w:t>
      </w:r>
      <w:r w:rsidRPr="00DB3994">
        <w:rPr>
          <w:rFonts w:cs="B Nazanin"/>
          <w:sz w:val="26"/>
          <w:szCs w:val="26"/>
          <w:rtl/>
        </w:rPr>
        <w:t>اگرچه این سیستم‌ها قابلیت مقایسه‌پذیری و مشروعیت جهانی را فراهم می‌آورند، اما در پاسخ‌گویی مؤثر به زمینه‌های محلی و بومی اغلب ناکارآمد ظاهر می‌شوند</w:t>
      </w:r>
      <w:r w:rsidR="00480E96" w:rsidRPr="00DB3994">
        <w:rPr>
          <w:rFonts w:cs="B Nazanin"/>
          <w:sz w:val="26"/>
          <w:szCs w:val="26"/>
          <w:rtl/>
        </w:rPr>
        <w:t>.</w:t>
      </w:r>
      <w:r w:rsidRPr="00DB3994">
        <w:rPr>
          <w:rFonts w:cs="B Nazanin"/>
          <w:sz w:val="26"/>
          <w:szCs w:val="26"/>
          <w:rtl/>
        </w:rPr>
        <w:t xml:space="preserve"> خطر اصلی آن‌ها، هموارسازی تفاوت‌های فرهنگی-اجتماعی به سمت جهان‌شمولی‌های فن‌سالارانه است؛ انتقادی که پیش‌تر نیز به رویکردهای برنامه‌ریزی از بالا به پایین در بافت‌های پساکولونیال وارد بوده است</w:t>
      </w:r>
      <w:r w:rsidRPr="00DB3994">
        <w:rPr>
          <w:rFonts w:cs="B Nazanin"/>
          <w:sz w:val="26"/>
          <w:szCs w:val="26"/>
        </w:rPr>
        <w:t xml:space="preserve"> </w:t>
      </w:r>
      <w:r w:rsidR="004A1BE4" w:rsidRPr="00DB3994">
        <w:rPr>
          <w:rFonts w:cs="B Nazanin" w:hint="cs"/>
          <w:sz w:val="26"/>
          <w:szCs w:val="26"/>
          <w:rtl/>
        </w:rPr>
        <w:t>(</w:t>
      </w:r>
      <w:proofErr w:type="spellStart"/>
      <w:r w:rsidRPr="00DB3994">
        <w:rPr>
          <w:rFonts w:asciiTheme="majorBidi" w:hAnsiTheme="majorBidi" w:cstheme="majorBidi"/>
        </w:rPr>
        <w:t>Almulhim</w:t>
      </w:r>
      <w:proofErr w:type="spellEnd"/>
      <w:r w:rsidRPr="00DB3994">
        <w:rPr>
          <w:rFonts w:cs="B Nazanin"/>
          <w:sz w:val="26"/>
          <w:szCs w:val="26"/>
        </w:rPr>
        <w:t xml:space="preserve"> </w:t>
      </w:r>
      <w:r w:rsidRPr="00DB3994">
        <w:rPr>
          <w:rFonts w:asciiTheme="majorBidi" w:hAnsiTheme="majorBidi" w:cstheme="majorBidi"/>
        </w:rPr>
        <w:t>et al</w:t>
      </w:r>
      <w:r w:rsidR="00480E96" w:rsidRPr="00DB3994">
        <w:rPr>
          <w:rFonts w:asciiTheme="majorBidi" w:hAnsiTheme="majorBidi" w:cstheme="majorBidi"/>
        </w:rPr>
        <w:t>.</w:t>
      </w:r>
      <w:r w:rsidRPr="00DB3994">
        <w:rPr>
          <w:rFonts w:asciiTheme="majorBidi" w:hAnsiTheme="majorBidi" w:cstheme="majorBidi"/>
        </w:rPr>
        <w:t>, 2024</w:t>
      </w:r>
      <w:r w:rsidR="004A1BE4" w:rsidRPr="00DB3994">
        <w:rPr>
          <w:rFonts w:cs="B Nazanin" w:hint="cs"/>
          <w:sz w:val="26"/>
          <w:szCs w:val="26"/>
          <w:rtl/>
        </w:rPr>
        <w:t>)</w:t>
      </w:r>
      <w:r w:rsidR="00480E96" w:rsidRPr="00DB3994">
        <w:rPr>
          <w:rFonts w:cs="B Nazanin" w:hint="cs"/>
          <w:sz w:val="26"/>
          <w:szCs w:val="26"/>
          <w:rtl/>
        </w:rPr>
        <w:t>.</w:t>
      </w:r>
    </w:p>
    <w:p w14:paraId="7732EFF7" w14:textId="64B4B9C2" w:rsidR="00F21E83" w:rsidRPr="00DB3994" w:rsidRDefault="00F21E83" w:rsidP="0024757D">
      <w:pPr>
        <w:bidi/>
        <w:spacing w:line="240" w:lineRule="auto"/>
        <w:jc w:val="both"/>
        <w:rPr>
          <w:rFonts w:cs="B Nazanin"/>
          <w:sz w:val="26"/>
          <w:szCs w:val="26"/>
        </w:rPr>
      </w:pPr>
      <w:r w:rsidRPr="00DB3994">
        <w:rPr>
          <w:rFonts w:cs="B Nazanin"/>
          <w:sz w:val="26"/>
          <w:szCs w:val="26"/>
          <w:rtl/>
        </w:rPr>
        <w:t>چارچوب‌های پایداری معاصر از منظر فنی پیچیده بوده، به هماهنگی میان‌مقیاسی ارتقا بخشیده‌اند و بر مفاهیم تاب‌آوری و شمول تأکید فراوان دارند</w:t>
      </w:r>
      <w:r w:rsidR="00480E96" w:rsidRPr="00DB3994">
        <w:rPr>
          <w:rFonts w:cs="B Nazanin"/>
          <w:sz w:val="26"/>
          <w:szCs w:val="26"/>
          <w:rtl/>
        </w:rPr>
        <w:t>.</w:t>
      </w:r>
      <w:r w:rsidRPr="00DB3994">
        <w:rPr>
          <w:rFonts w:cs="B Nazanin"/>
          <w:sz w:val="26"/>
          <w:szCs w:val="26"/>
          <w:rtl/>
        </w:rPr>
        <w:t xml:space="preserve"> با این حال، نقطه‌ضعف بنیادین آن‌ها در یک هموارسازی هستی‌شناختی</w:t>
      </w:r>
      <w:r w:rsidRPr="00DB3994">
        <w:rPr>
          <w:rFonts w:cs="B Nazanin"/>
          <w:sz w:val="26"/>
          <w:szCs w:val="26"/>
        </w:rPr>
        <w:t xml:space="preserve"> </w:t>
      </w:r>
      <w:r w:rsidRPr="00DB3994">
        <w:rPr>
          <w:rFonts w:cs="B Nazanin"/>
          <w:sz w:val="26"/>
          <w:szCs w:val="26"/>
          <w:rtl/>
        </w:rPr>
        <w:t>نهفته است؛ به این معنا که اخلاق رابطه‌ای و قداست اجتماعی-فضایی را با یک عقلانیت رویه‌ای و سنجه‌های صرفاً عملکردی جایگزین کرده‌اند</w:t>
      </w:r>
      <w:r w:rsidR="00480E96" w:rsidRPr="00DB3994">
        <w:rPr>
          <w:rFonts w:cs="B Nazanin"/>
          <w:sz w:val="26"/>
          <w:szCs w:val="26"/>
          <w:rtl/>
        </w:rPr>
        <w:t>.</w:t>
      </w:r>
      <w:r w:rsidRPr="00DB3994">
        <w:rPr>
          <w:rFonts w:cs="B Nazanin"/>
          <w:sz w:val="26"/>
          <w:szCs w:val="26"/>
          <w:rtl/>
        </w:rPr>
        <w:t xml:space="preserve"> </w:t>
      </w:r>
      <w:r w:rsidRPr="00DB3994">
        <w:rPr>
          <w:rFonts w:cs="B Nazanin"/>
          <w:sz w:val="26"/>
          <w:szCs w:val="26"/>
          <w:rtl/>
        </w:rPr>
        <w:lastRenderedPageBreak/>
        <w:t>در حالی که شهر اسلامی از مفهوم خلافت و معماری اخلاقی آغاز می‌کند، برنامه‌ریزی معاصر، عدالت را به اطاعت صرفاً حقوقی و مشارکت را به داده‌محوری فرو می‌کاهد</w:t>
      </w:r>
      <w:r w:rsidR="00480E96" w:rsidRPr="00DB3994">
        <w:rPr>
          <w:rFonts w:cs="B Nazanin"/>
          <w:sz w:val="26"/>
          <w:szCs w:val="26"/>
          <w:rtl/>
        </w:rPr>
        <w:t>.</w:t>
      </w:r>
      <w:r w:rsidRPr="00DB3994">
        <w:rPr>
          <w:rFonts w:cs="B Nazanin"/>
          <w:sz w:val="26"/>
          <w:szCs w:val="26"/>
          <w:rtl/>
        </w:rPr>
        <w:t xml:space="preserve"> بخش آتی این پژوهش در پی آن است تا بررسی کند چگونه می‌توان این سیستم‌ها را بر اساس حکمت شهری موروثی، مجدداً اخلاقی‌سازی کرد</w:t>
      </w:r>
      <w:r w:rsidR="00480E96" w:rsidRPr="00DB3994">
        <w:rPr>
          <w:rFonts w:cs="B Nazanin" w:hint="cs"/>
          <w:sz w:val="26"/>
          <w:szCs w:val="26"/>
          <w:rtl/>
          <w:lang w:bidi="fa-IR"/>
        </w:rPr>
        <w:t xml:space="preserve">(جدول شماره </w:t>
      </w:r>
      <w:r w:rsidR="006A5B7D" w:rsidRPr="00DB3994">
        <w:rPr>
          <w:rFonts w:cs="B Nazanin" w:hint="cs"/>
          <w:sz w:val="26"/>
          <w:szCs w:val="26"/>
          <w:rtl/>
          <w:lang w:bidi="fa-IR"/>
        </w:rPr>
        <w:t>3</w:t>
      </w:r>
      <w:r w:rsidR="00480E96" w:rsidRPr="00DB3994">
        <w:rPr>
          <w:rFonts w:cs="B Nazanin" w:hint="cs"/>
          <w:sz w:val="26"/>
          <w:szCs w:val="26"/>
          <w:rtl/>
          <w:lang w:bidi="fa-IR"/>
        </w:rPr>
        <w:t>).</w:t>
      </w:r>
    </w:p>
    <w:p w14:paraId="28991B03" w14:textId="7EE59964" w:rsidR="00130068" w:rsidRPr="00DB3994" w:rsidRDefault="00F21E83" w:rsidP="0024757D">
      <w:pPr>
        <w:bidi/>
        <w:spacing w:line="240" w:lineRule="auto"/>
        <w:jc w:val="center"/>
        <w:rPr>
          <w:rFonts w:cs="B Nazanin"/>
          <w:b/>
          <w:bCs/>
          <w:sz w:val="20"/>
          <w:szCs w:val="20"/>
          <w:rtl/>
        </w:rPr>
      </w:pPr>
      <w:r w:rsidRPr="00DB3994">
        <w:rPr>
          <w:rFonts w:cs="B Nazanin"/>
          <w:b/>
          <w:bCs/>
          <w:sz w:val="20"/>
          <w:szCs w:val="20"/>
          <w:rtl/>
        </w:rPr>
        <w:t xml:space="preserve">جدول </w:t>
      </w:r>
      <w:r w:rsidR="006A5B7D" w:rsidRPr="00DB3994">
        <w:rPr>
          <w:rFonts w:cs="B Nazanin" w:hint="cs"/>
          <w:b/>
          <w:bCs/>
          <w:sz w:val="20"/>
          <w:szCs w:val="20"/>
          <w:rtl/>
          <w:lang w:bidi="fa-IR"/>
        </w:rPr>
        <w:t>3</w:t>
      </w:r>
      <w:r w:rsidR="00480E96" w:rsidRPr="00DB3994">
        <w:rPr>
          <w:rFonts w:cs="B Nazanin"/>
          <w:b/>
          <w:bCs/>
          <w:sz w:val="20"/>
          <w:szCs w:val="20"/>
          <w:rtl/>
          <w:lang w:bidi="fa-IR"/>
        </w:rPr>
        <w:t>.</w:t>
      </w:r>
      <w:r w:rsidRPr="00DB3994">
        <w:rPr>
          <w:rFonts w:cs="B Nazanin"/>
          <w:b/>
          <w:bCs/>
          <w:sz w:val="20"/>
          <w:szCs w:val="20"/>
          <w:rtl/>
          <w:lang w:bidi="fa-IR"/>
        </w:rPr>
        <w:t xml:space="preserve"> </w:t>
      </w:r>
      <w:r w:rsidRPr="00DB3994">
        <w:rPr>
          <w:rFonts w:cs="B Nazanin"/>
          <w:b/>
          <w:bCs/>
          <w:sz w:val="20"/>
          <w:szCs w:val="20"/>
          <w:rtl/>
        </w:rPr>
        <w:t>ماتریس مفهومی چارچوب‌های معاصر پایداری شهری</w:t>
      </w:r>
    </w:p>
    <w:tbl>
      <w:tblPr>
        <w:tblStyle w:val="PlainTable5"/>
        <w:bidiVisual/>
        <w:tblW w:w="9469" w:type="dxa"/>
        <w:jc w:val="center"/>
        <w:tblLook w:val="04A0" w:firstRow="1" w:lastRow="0" w:firstColumn="1" w:lastColumn="0" w:noHBand="0" w:noVBand="1"/>
      </w:tblPr>
      <w:tblGrid>
        <w:gridCol w:w="1701"/>
        <w:gridCol w:w="3884"/>
        <w:gridCol w:w="3884"/>
      </w:tblGrid>
      <w:tr w:rsidR="00906DEF" w:rsidRPr="00DB3994" w14:paraId="672788CF" w14:textId="77777777" w:rsidTr="00906DE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01" w:type="dxa"/>
            <w:vAlign w:val="center"/>
          </w:tcPr>
          <w:p w14:paraId="7583820E" w14:textId="6235F62F" w:rsidR="00906DEF" w:rsidRPr="00DB3994" w:rsidRDefault="00906DEF" w:rsidP="00906DEF">
            <w:pPr>
              <w:bidi/>
              <w:jc w:val="center"/>
              <w:rPr>
                <w:rFonts w:cs="B Nazanin"/>
                <w:b/>
                <w:bCs/>
                <w:sz w:val="20"/>
                <w:szCs w:val="20"/>
                <w:rtl/>
              </w:rPr>
            </w:pPr>
            <w:r w:rsidRPr="00DB3994">
              <w:rPr>
                <w:rFonts w:cs="B Nazanin"/>
                <w:sz w:val="20"/>
                <w:szCs w:val="20"/>
                <w:rtl/>
              </w:rPr>
              <w:t>لا</w:t>
            </w:r>
            <w:r w:rsidRPr="00DB3994">
              <w:rPr>
                <w:rFonts w:cs="B Nazanin" w:hint="cs"/>
                <w:sz w:val="20"/>
                <w:szCs w:val="20"/>
                <w:rtl/>
              </w:rPr>
              <w:t>ی</w:t>
            </w:r>
            <w:r w:rsidRPr="00DB3994">
              <w:rPr>
                <w:rFonts w:cs="B Nazanin" w:hint="eastAsia"/>
                <w:sz w:val="20"/>
                <w:szCs w:val="20"/>
                <w:rtl/>
              </w:rPr>
              <w:t>ه‌</w:t>
            </w:r>
            <w:r w:rsidRPr="00DB3994">
              <w:rPr>
                <w:rFonts w:cs="B Nazanin" w:hint="cs"/>
                <w:sz w:val="20"/>
                <w:szCs w:val="20"/>
                <w:rtl/>
              </w:rPr>
              <w:t>ی</w:t>
            </w:r>
            <w:r w:rsidRPr="00DB3994">
              <w:rPr>
                <w:rFonts w:cs="B Nazanin"/>
                <w:sz w:val="20"/>
                <w:szCs w:val="20"/>
                <w:rtl/>
              </w:rPr>
              <w:t xml:space="preserve"> مفهوم</w:t>
            </w:r>
            <w:r w:rsidRPr="00DB3994">
              <w:rPr>
                <w:rFonts w:cs="B Nazanin" w:hint="cs"/>
                <w:sz w:val="20"/>
                <w:szCs w:val="20"/>
                <w:rtl/>
              </w:rPr>
              <w:t>ی</w:t>
            </w:r>
          </w:p>
        </w:tc>
        <w:tc>
          <w:tcPr>
            <w:tcW w:w="3884" w:type="dxa"/>
            <w:vAlign w:val="center"/>
          </w:tcPr>
          <w:p w14:paraId="51214D25" w14:textId="4CEAF03F" w:rsidR="00906DEF" w:rsidRPr="00DB3994" w:rsidRDefault="00906DEF" w:rsidP="00906DEF">
            <w:pPr>
              <w:bidi/>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sz w:val="20"/>
                <w:szCs w:val="20"/>
                <w:rtl/>
              </w:rPr>
              <w:t>مفاه</w:t>
            </w:r>
            <w:r w:rsidRPr="00DB3994">
              <w:rPr>
                <w:rFonts w:cs="B Nazanin" w:hint="cs"/>
                <w:sz w:val="20"/>
                <w:szCs w:val="20"/>
                <w:rtl/>
              </w:rPr>
              <w:t>ی</w:t>
            </w:r>
            <w:r w:rsidRPr="00DB3994">
              <w:rPr>
                <w:rFonts w:cs="B Nazanin" w:hint="eastAsia"/>
                <w:sz w:val="20"/>
                <w:szCs w:val="20"/>
                <w:rtl/>
              </w:rPr>
              <w:t>م</w:t>
            </w:r>
            <w:r w:rsidRPr="00DB3994">
              <w:rPr>
                <w:rFonts w:cs="B Nazanin"/>
                <w:sz w:val="20"/>
                <w:szCs w:val="20"/>
                <w:rtl/>
              </w:rPr>
              <w:t xml:space="preserve"> و ابزارها</w:t>
            </w:r>
            <w:r w:rsidRPr="00DB3994">
              <w:rPr>
                <w:rFonts w:cs="B Nazanin" w:hint="cs"/>
                <w:sz w:val="20"/>
                <w:szCs w:val="20"/>
                <w:rtl/>
              </w:rPr>
              <w:t>ی</w:t>
            </w:r>
            <w:r w:rsidRPr="00DB3994">
              <w:rPr>
                <w:rFonts w:cs="B Nazanin"/>
                <w:sz w:val="20"/>
                <w:szCs w:val="20"/>
                <w:rtl/>
              </w:rPr>
              <w:t xml:space="preserve"> مدرن</w:t>
            </w:r>
          </w:p>
        </w:tc>
        <w:tc>
          <w:tcPr>
            <w:tcW w:w="3884" w:type="dxa"/>
            <w:vAlign w:val="center"/>
          </w:tcPr>
          <w:p w14:paraId="05995A3D" w14:textId="35AEB355" w:rsidR="00906DEF" w:rsidRPr="00DB3994" w:rsidRDefault="00906DEF" w:rsidP="00906DEF">
            <w:pPr>
              <w:bidi/>
              <w:jc w:val="center"/>
              <w:cnfStyle w:val="100000000000" w:firstRow="1"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sz w:val="20"/>
                <w:szCs w:val="20"/>
                <w:rtl/>
              </w:rPr>
              <w:t>چارچوب‌ها</w:t>
            </w:r>
            <w:r w:rsidRPr="00DB3994">
              <w:rPr>
                <w:rFonts w:cs="B Nazanin" w:hint="cs"/>
                <w:sz w:val="20"/>
                <w:szCs w:val="20"/>
                <w:rtl/>
              </w:rPr>
              <w:t>ی</w:t>
            </w:r>
            <w:r w:rsidRPr="00DB3994">
              <w:rPr>
                <w:rFonts w:cs="B Nazanin"/>
                <w:sz w:val="20"/>
                <w:szCs w:val="20"/>
                <w:rtl/>
              </w:rPr>
              <w:t xml:space="preserve"> کل</w:t>
            </w:r>
            <w:r w:rsidRPr="00DB3994">
              <w:rPr>
                <w:rFonts w:cs="B Nazanin" w:hint="cs"/>
                <w:sz w:val="20"/>
                <w:szCs w:val="20"/>
                <w:rtl/>
              </w:rPr>
              <w:t>ی</w:t>
            </w:r>
            <w:r w:rsidRPr="00DB3994">
              <w:rPr>
                <w:rFonts w:cs="B Nazanin" w:hint="eastAsia"/>
                <w:sz w:val="20"/>
                <w:szCs w:val="20"/>
                <w:rtl/>
              </w:rPr>
              <w:t>د</w:t>
            </w:r>
            <w:r w:rsidRPr="00DB3994">
              <w:rPr>
                <w:rFonts w:cs="B Nazanin" w:hint="cs"/>
                <w:sz w:val="20"/>
                <w:szCs w:val="20"/>
                <w:rtl/>
              </w:rPr>
              <w:t>ی</w:t>
            </w:r>
            <w:r w:rsidRPr="00DB3994">
              <w:rPr>
                <w:rFonts w:cs="B Nazanin"/>
                <w:sz w:val="20"/>
                <w:szCs w:val="20"/>
                <w:rtl/>
              </w:rPr>
              <w:t xml:space="preserve"> مورد ارجاع</w:t>
            </w:r>
          </w:p>
        </w:tc>
      </w:tr>
      <w:tr w:rsidR="00906DEF" w:rsidRPr="00DB3994" w14:paraId="44F8C074" w14:textId="77777777" w:rsidTr="00906D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2B8654E" w14:textId="4B3251AC" w:rsidR="00906DEF" w:rsidRPr="00DB3994" w:rsidRDefault="00906DEF" w:rsidP="00906DEF">
            <w:pPr>
              <w:bidi/>
              <w:jc w:val="center"/>
              <w:rPr>
                <w:rFonts w:cs="B Nazanin"/>
                <w:b/>
                <w:bCs/>
                <w:sz w:val="20"/>
                <w:szCs w:val="20"/>
                <w:rtl/>
              </w:rPr>
            </w:pPr>
            <w:r w:rsidRPr="00DB3994">
              <w:rPr>
                <w:rFonts w:cs="B Nazanin" w:hint="eastAsia"/>
                <w:sz w:val="20"/>
                <w:szCs w:val="20"/>
                <w:rtl/>
              </w:rPr>
              <w:t>ارزش‌ها</w:t>
            </w:r>
            <w:r w:rsidRPr="00DB3994">
              <w:rPr>
                <w:rFonts w:cs="B Nazanin" w:hint="cs"/>
                <w:sz w:val="20"/>
                <w:szCs w:val="20"/>
                <w:rtl/>
              </w:rPr>
              <w:t>ی</w:t>
            </w:r>
            <w:r w:rsidRPr="00DB3994">
              <w:rPr>
                <w:rFonts w:cs="B Nazanin"/>
                <w:sz w:val="20"/>
                <w:szCs w:val="20"/>
                <w:rtl/>
              </w:rPr>
              <w:t xml:space="preserve"> پا</w:t>
            </w:r>
            <w:r w:rsidRPr="00DB3994">
              <w:rPr>
                <w:rFonts w:cs="B Nazanin" w:hint="cs"/>
                <w:sz w:val="20"/>
                <w:szCs w:val="20"/>
                <w:rtl/>
              </w:rPr>
              <w:t>ی</w:t>
            </w:r>
            <w:r w:rsidRPr="00DB3994">
              <w:rPr>
                <w:rFonts w:cs="B Nazanin" w:hint="eastAsia"/>
                <w:sz w:val="20"/>
                <w:szCs w:val="20"/>
                <w:rtl/>
              </w:rPr>
              <w:t>دار</w:t>
            </w:r>
            <w:r w:rsidRPr="00DB3994">
              <w:rPr>
                <w:rFonts w:cs="B Nazanin" w:hint="cs"/>
                <w:sz w:val="20"/>
                <w:szCs w:val="20"/>
                <w:rtl/>
              </w:rPr>
              <w:t>ی</w:t>
            </w:r>
          </w:p>
        </w:tc>
        <w:tc>
          <w:tcPr>
            <w:tcW w:w="3884" w:type="dxa"/>
            <w:vAlign w:val="center"/>
          </w:tcPr>
          <w:p w14:paraId="2713680F" w14:textId="6C0F8A9C"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hint="eastAsia"/>
                <w:sz w:val="20"/>
                <w:szCs w:val="20"/>
                <w:rtl/>
              </w:rPr>
              <w:t>تاب‌آور</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شمول‌پذ</w:t>
            </w:r>
            <w:r w:rsidRPr="00DB3994">
              <w:rPr>
                <w:rFonts w:cs="B Nazanin" w:hint="cs"/>
                <w:sz w:val="20"/>
                <w:szCs w:val="20"/>
                <w:rtl/>
              </w:rPr>
              <w:t>ی</w:t>
            </w:r>
            <w:r w:rsidRPr="00DB3994">
              <w:rPr>
                <w:rFonts w:cs="B Nazanin" w:hint="eastAsia"/>
                <w:sz w:val="20"/>
                <w:szCs w:val="20"/>
                <w:rtl/>
              </w:rPr>
              <w:t>ر</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رفاه، عدالت چندکانون</w:t>
            </w:r>
            <w:r w:rsidRPr="00DB3994">
              <w:rPr>
                <w:rFonts w:cs="B Nazanin" w:hint="cs"/>
                <w:sz w:val="20"/>
                <w:szCs w:val="20"/>
                <w:rtl/>
              </w:rPr>
              <w:t>ی</w:t>
            </w:r>
          </w:p>
        </w:tc>
        <w:tc>
          <w:tcPr>
            <w:tcW w:w="3884" w:type="dxa"/>
            <w:vAlign w:val="center"/>
          </w:tcPr>
          <w:p w14:paraId="2E8BD1B4" w14:textId="0A22825F"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hint="eastAsia"/>
                <w:sz w:val="20"/>
                <w:szCs w:val="20"/>
                <w:rtl/>
              </w:rPr>
              <w:t>هدف</w:t>
            </w:r>
            <w:r w:rsidRPr="00DB3994">
              <w:rPr>
                <w:rFonts w:cs="B Nazanin"/>
                <w:sz w:val="20"/>
                <w:szCs w:val="20"/>
                <w:rtl/>
              </w:rPr>
              <w:t xml:space="preserve"> </w:t>
            </w:r>
            <w:r w:rsidRPr="00DB3994">
              <w:rPr>
                <w:rFonts w:cs="B Nazanin"/>
                <w:sz w:val="20"/>
                <w:szCs w:val="20"/>
                <w:rtl/>
                <w:lang w:bidi="fa-IR"/>
              </w:rPr>
              <w:t>۱۱</w:t>
            </w:r>
            <w:r w:rsidRPr="00DB3994">
              <w:rPr>
                <w:rFonts w:cs="B Nazanin"/>
                <w:sz w:val="20"/>
                <w:szCs w:val="20"/>
                <w:rtl/>
              </w:rPr>
              <w:t xml:space="preserve"> توسعه پا</w:t>
            </w:r>
            <w:r w:rsidRPr="00DB3994">
              <w:rPr>
                <w:rFonts w:cs="B Nazanin" w:hint="cs"/>
                <w:sz w:val="20"/>
                <w:szCs w:val="20"/>
                <w:rtl/>
              </w:rPr>
              <w:t>ی</w:t>
            </w:r>
            <w:r w:rsidRPr="00DB3994">
              <w:rPr>
                <w:rFonts w:cs="B Nazanin" w:hint="eastAsia"/>
                <w:sz w:val="20"/>
                <w:szCs w:val="20"/>
                <w:rtl/>
              </w:rPr>
              <w:t>دار</w:t>
            </w:r>
            <w:r w:rsidRPr="00DB3994">
              <w:rPr>
                <w:rFonts w:cs="B Nazanin"/>
                <w:sz w:val="20"/>
                <w:szCs w:val="20"/>
              </w:rPr>
              <w:t xml:space="preserve"> (SDG 11)</w:t>
            </w:r>
            <w:r w:rsidRPr="00DB3994">
              <w:rPr>
                <w:rFonts w:cs="B Nazanin"/>
                <w:sz w:val="20"/>
                <w:szCs w:val="20"/>
                <w:rtl/>
              </w:rPr>
              <w:t xml:space="preserve">، </w:t>
            </w:r>
            <w:r w:rsidRPr="00DB3994">
              <w:rPr>
                <w:rFonts w:cs="B Nazanin"/>
                <w:sz w:val="20"/>
                <w:szCs w:val="20"/>
              </w:rPr>
              <w:t>UN-Habitat</w:t>
            </w:r>
            <w:r w:rsidRPr="00DB3994">
              <w:rPr>
                <w:rFonts w:cs="B Nazanin"/>
                <w:sz w:val="20"/>
                <w:szCs w:val="20"/>
                <w:rtl/>
              </w:rPr>
              <w:t>، مدل «شهر شاد</w:t>
            </w:r>
            <w:r w:rsidRPr="00DB3994">
              <w:rPr>
                <w:rFonts w:cs="B Nazanin"/>
                <w:sz w:val="20"/>
                <w:szCs w:val="20"/>
              </w:rPr>
              <w:t>»</w:t>
            </w:r>
          </w:p>
        </w:tc>
      </w:tr>
      <w:tr w:rsidR="00906DEF" w:rsidRPr="00DB3994" w14:paraId="458381F9" w14:textId="77777777" w:rsidTr="00906DEF">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5FC08B8" w14:textId="64742333" w:rsidR="00906DEF" w:rsidRPr="00DB3994" w:rsidRDefault="00906DEF" w:rsidP="00906DEF">
            <w:pPr>
              <w:bidi/>
              <w:jc w:val="center"/>
              <w:rPr>
                <w:rFonts w:cs="B Nazanin"/>
                <w:b/>
                <w:bCs/>
                <w:sz w:val="20"/>
                <w:szCs w:val="20"/>
                <w:rtl/>
              </w:rPr>
            </w:pPr>
            <w:r w:rsidRPr="00DB3994">
              <w:rPr>
                <w:rFonts w:cs="B Nazanin" w:hint="eastAsia"/>
                <w:sz w:val="20"/>
                <w:szCs w:val="20"/>
                <w:rtl/>
              </w:rPr>
              <w:t>ر</w:t>
            </w:r>
            <w:r w:rsidRPr="00DB3994">
              <w:rPr>
                <w:rFonts w:cs="B Nazanin" w:hint="cs"/>
                <w:sz w:val="20"/>
                <w:szCs w:val="20"/>
                <w:rtl/>
              </w:rPr>
              <w:t>ی</w:t>
            </w:r>
            <w:r w:rsidRPr="00DB3994">
              <w:rPr>
                <w:rFonts w:cs="B Nazanin" w:hint="eastAsia"/>
                <w:sz w:val="20"/>
                <w:szCs w:val="20"/>
                <w:rtl/>
              </w:rPr>
              <w:t>خت</w:t>
            </w:r>
            <w:r w:rsidRPr="00DB3994">
              <w:rPr>
                <w:rFonts w:cs="B Nazanin"/>
                <w:sz w:val="20"/>
                <w:szCs w:val="20"/>
                <w:rtl/>
              </w:rPr>
              <w:t xml:space="preserve"> شهر</w:t>
            </w:r>
            <w:r w:rsidRPr="00DB3994">
              <w:rPr>
                <w:rFonts w:cs="B Nazanin" w:hint="cs"/>
                <w:sz w:val="20"/>
                <w:szCs w:val="20"/>
                <w:rtl/>
              </w:rPr>
              <w:t>ی</w:t>
            </w:r>
          </w:p>
        </w:tc>
        <w:tc>
          <w:tcPr>
            <w:tcW w:w="3884" w:type="dxa"/>
            <w:vAlign w:val="center"/>
          </w:tcPr>
          <w:p w14:paraId="00E747E0" w14:textId="2B4567D4" w:rsidR="00906DEF" w:rsidRPr="00DB3994" w:rsidRDefault="00906DEF" w:rsidP="00906DEF">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hint="eastAsia"/>
                <w:sz w:val="20"/>
                <w:szCs w:val="20"/>
                <w:rtl/>
              </w:rPr>
              <w:t>توسعه‌گرا</w:t>
            </w:r>
            <w:r w:rsidRPr="00DB3994">
              <w:rPr>
                <w:rFonts w:cs="B Nazanin" w:hint="cs"/>
                <w:sz w:val="20"/>
                <w:szCs w:val="20"/>
                <w:rtl/>
              </w:rPr>
              <w:t>یی</w:t>
            </w:r>
            <w:r w:rsidRPr="00DB3994">
              <w:rPr>
                <w:rFonts w:cs="B Nazanin"/>
                <w:sz w:val="20"/>
                <w:szCs w:val="20"/>
                <w:rtl/>
              </w:rPr>
              <w:t xml:space="preserve"> مبتن</w:t>
            </w:r>
            <w:r w:rsidRPr="00DB3994">
              <w:rPr>
                <w:rFonts w:cs="B Nazanin" w:hint="cs"/>
                <w:sz w:val="20"/>
                <w:szCs w:val="20"/>
                <w:rtl/>
              </w:rPr>
              <w:t>ی</w:t>
            </w:r>
            <w:r w:rsidRPr="00DB3994">
              <w:rPr>
                <w:rFonts w:cs="B Nazanin"/>
                <w:sz w:val="20"/>
                <w:szCs w:val="20"/>
                <w:rtl/>
              </w:rPr>
              <w:t xml:space="preserve"> بر حمل‌ونقل عموم</w:t>
            </w:r>
            <w:r w:rsidRPr="00DB3994">
              <w:rPr>
                <w:rFonts w:cs="B Nazanin" w:hint="cs"/>
                <w:sz w:val="20"/>
                <w:szCs w:val="20"/>
                <w:rtl/>
              </w:rPr>
              <w:t>ی</w:t>
            </w:r>
            <w:r w:rsidRPr="00DB3994">
              <w:rPr>
                <w:rFonts w:cs="B Nazanin"/>
                <w:sz w:val="20"/>
                <w:szCs w:val="20"/>
              </w:rPr>
              <w:t xml:space="preserve"> (TOD)</w:t>
            </w:r>
            <w:r w:rsidRPr="00DB3994">
              <w:rPr>
                <w:rFonts w:cs="B Nazanin"/>
                <w:sz w:val="20"/>
                <w:szCs w:val="20"/>
                <w:rtl/>
              </w:rPr>
              <w:t xml:space="preserve">، شهر </w:t>
            </w:r>
            <w:r w:rsidRPr="00DB3994">
              <w:rPr>
                <w:rFonts w:cs="B Nazanin"/>
                <w:sz w:val="20"/>
                <w:szCs w:val="20"/>
                <w:rtl/>
                <w:lang w:bidi="fa-IR"/>
              </w:rPr>
              <w:t>۱۵</w:t>
            </w:r>
            <w:r w:rsidRPr="00DB3994">
              <w:rPr>
                <w:rFonts w:cs="B Nazanin"/>
                <w:sz w:val="20"/>
                <w:szCs w:val="20"/>
                <w:rtl/>
              </w:rPr>
              <w:t xml:space="preserve"> دق</w:t>
            </w:r>
            <w:r w:rsidRPr="00DB3994">
              <w:rPr>
                <w:rFonts w:cs="B Nazanin" w:hint="cs"/>
                <w:sz w:val="20"/>
                <w:szCs w:val="20"/>
                <w:rtl/>
              </w:rPr>
              <w:t>ی</w:t>
            </w:r>
            <w:r w:rsidRPr="00DB3994">
              <w:rPr>
                <w:rFonts w:cs="B Nazanin" w:hint="eastAsia"/>
                <w:sz w:val="20"/>
                <w:szCs w:val="20"/>
                <w:rtl/>
              </w:rPr>
              <w:t>قه‌ا</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کدها</w:t>
            </w:r>
            <w:r w:rsidRPr="00DB3994">
              <w:rPr>
                <w:rFonts w:cs="B Nazanin" w:hint="cs"/>
                <w:sz w:val="20"/>
                <w:szCs w:val="20"/>
                <w:rtl/>
              </w:rPr>
              <w:t>ی</w:t>
            </w:r>
            <w:r w:rsidRPr="00DB3994">
              <w:rPr>
                <w:rFonts w:cs="B Nazanin"/>
                <w:sz w:val="20"/>
                <w:szCs w:val="20"/>
                <w:rtl/>
              </w:rPr>
              <w:t xml:space="preserve"> فرم</w:t>
            </w:r>
            <w:r w:rsidRPr="00DB3994">
              <w:rPr>
                <w:rFonts w:cs="B Nazanin" w:hint="cs"/>
                <w:sz w:val="20"/>
                <w:szCs w:val="20"/>
                <w:rtl/>
              </w:rPr>
              <w:t>ی</w:t>
            </w:r>
            <w:r w:rsidRPr="00DB3994">
              <w:rPr>
                <w:rFonts w:cs="B Nazanin"/>
                <w:sz w:val="20"/>
                <w:szCs w:val="20"/>
                <w:rtl/>
              </w:rPr>
              <w:t xml:space="preserve"> پارامتر</w:t>
            </w:r>
            <w:r w:rsidRPr="00DB3994">
              <w:rPr>
                <w:rFonts w:cs="B Nazanin" w:hint="cs"/>
                <w:sz w:val="20"/>
                <w:szCs w:val="20"/>
                <w:rtl/>
              </w:rPr>
              <w:t>ی</w:t>
            </w:r>
            <w:r w:rsidRPr="00DB3994">
              <w:rPr>
                <w:rFonts w:cs="B Nazanin" w:hint="eastAsia"/>
                <w:sz w:val="20"/>
                <w:szCs w:val="20"/>
                <w:rtl/>
              </w:rPr>
              <w:t>ک،</w:t>
            </w:r>
            <w:r w:rsidRPr="00DB3994">
              <w:rPr>
                <w:rFonts w:cs="B Nazanin"/>
                <w:sz w:val="20"/>
                <w:szCs w:val="20"/>
                <w:rtl/>
              </w:rPr>
              <w:t xml:space="preserve"> شبکه‌</w:t>
            </w:r>
            <w:r w:rsidRPr="00DB3994">
              <w:rPr>
                <w:rFonts w:cs="B Nazanin" w:hint="cs"/>
                <w:sz w:val="20"/>
                <w:szCs w:val="20"/>
                <w:rtl/>
              </w:rPr>
              <w:t>ی</w:t>
            </w:r>
            <w:r w:rsidRPr="00DB3994">
              <w:rPr>
                <w:rFonts w:cs="B Nazanin"/>
                <w:sz w:val="20"/>
                <w:szCs w:val="20"/>
                <w:rtl/>
              </w:rPr>
              <w:t xml:space="preserve"> متراکم پ</w:t>
            </w:r>
            <w:r w:rsidRPr="00DB3994">
              <w:rPr>
                <w:rFonts w:cs="B Nazanin" w:hint="cs"/>
                <w:sz w:val="20"/>
                <w:szCs w:val="20"/>
                <w:rtl/>
              </w:rPr>
              <w:t>ی</w:t>
            </w:r>
            <w:r w:rsidRPr="00DB3994">
              <w:rPr>
                <w:rFonts w:cs="B Nazanin" w:hint="eastAsia"/>
                <w:sz w:val="20"/>
                <w:szCs w:val="20"/>
                <w:rtl/>
              </w:rPr>
              <w:t>اده‌محور</w:t>
            </w:r>
          </w:p>
        </w:tc>
        <w:tc>
          <w:tcPr>
            <w:tcW w:w="3884" w:type="dxa"/>
            <w:vAlign w:val="center"/>
          </w:tcPr>
          <w:p w14:paraId="43BD055C" w14:textId="07E7D6DC" w:rsidR="00906DEF" w:rsidRPr="00DB3994" w:rsidRDefault="00906DEF" w:rsidP="00906DEF">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sz w:val="20"/>
                <w:szCs w:val="20"/>
              </w:rPr>
              <w:t>LEED-ND</w:t>
            </w:r>
            <w:r w:rsidRPr="00DB3994">
              <w:rPr>
                <w:rFonts w:cs="B Nazanin"/>
                <w:sz w:val="20"/>
                <w:szCs w:val="20"/>
                <w:rtl/>
              </w:rPr>
              <w:t xml:space="preserve">، </w:t>
            </w:r>
            <w:r w:rsidR="004D069B" w:rsidRPr="00DB3994">
              <w:rPr>
                <w:rFonts w:cs="B Nazanin"/>
                <w:sz w:val="20"/>
                <w:szCs w:val="20"/>
                <w:rtl/>
              </w:rPr>
              <w:t>برنامه‌ریزی شهری</w:t>
            </w:r>
            <w:r w:rsidRPr="00DB3994">
              <w:rPr>
                <w:rFonts w:cs="B Nazanin"/>
                <w:sz w:val="20"/>
                <w:szCs w:val="20"/>
                <w:rtl/>
              </w:rPr>
              <w:t xml:space="preserve"> منظر</w:t>
            </w:r>
            <w:r w:rsidRPr="00DB3994">
              <w:rPr>
                <w:rFonts w:cs="B Nazanin" w:hint="cs"/>
                <w:sz w:val="20"/>
                <w:szCs w:val="20"/>
                <w:rtl/>
              </w:rPr>
              <w:t>ی</w:t>
            </w:r>
            <w:r w:rsidRPr="00DB3994">
              <w:rPr>
                <w:rFonts w:cs="B Nazanin" w:hint="eastAsia"/>
                <w:sz w:val="20"/>
                <w:szCs w:val="20"/>
                <w:rtl/>
              </w:rPr>
              <w:t>ن،</w:t>
            </w:r>
            <w:r w:rsidRPr="00DB3994">
              <w:rPr>
                <w:rFonts w:cs="B Nazanin"/>
                <w:sz w:val="20"/>
                <w:szCs w:val="20"/>
                <w:rtl/>
              </w:rPr>
              <w:t xml:space="preserve"> توسعه مبتن</w:t>
            </w:r>
            <w:r w:rsidRPr="00DB3994">
              <w:rPr>
                <w:rFonts w:cs="B Nazanin" w:hint="cs"/>
                <w:sz w:val="20"/>
                <w:szCs w:val="20"/>
                <w:rtl/>
              </w:rPr>
              <w:t>ی</w:t>
            </w:r>
            <w:r w:rsidRPr="00DB3994">
              <w:rPr>
                <w:rFonts w:cs="B Nazanin"/>
                <w:sz w:val="20"/>
                <w:szCs w:val="20"/>
                <w:rtl/>
              </w:rPr>
              <w:t xml:space="preserve"> بر حمل‌ونقل عموم</w:t>
            </w:r>
            <w:r w:rsidRPr="00DB3994">
              <w:rPr>
                <w:rFonts w:cs="B Nazanin" w:hint="cs"/>
                <w:sz w:val="20"/>
                <w:szCs w:val="20"/>
                <w:rtl/>
              </w:rPr>
              <w:t>ی</w:t>
            </w:r>
            <w:r w:rsidRPr="00DB3994">
              <w:rPr>
                <w:rFonts w:cs="B Nazanin"/>
                <w:sz w:val="20"/>
                <w:szCs w:val="20"/>
              </w:rPr>
              <w:t xml:space="preserve"> (TOD)</w:t>
            </w:r>
          </w:p>
        </w:tc>
      </w:tr>
      <w:tr w:rsidR="00906DEF" w:rsidRPr="00DB3994" w14:paraId="6BE311F2" w14:textId="77777777" w:rsidTr="00906D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11E13CF" w14:textId="5677550F" w:rsidR="00906DEF" w:rsidRPr="00DB3994" w:rsidRDefault="00906DEF" w:rsidP="00906DEF">
            <w:pPr>
              <w:bidi/>
              <w:jc w:val="center"/>
              <w:rPr>
                <w:rFonts w:cs="B Nazanin"/>
                <w:b/>
                <w:bCs/>
                <w:sz w:val="20"/>
                <w:szCs w:val="20"/>
                <w:rtl/>
              </w:rPr>
            </w:pPr>
            <w:r w:rsidRPr="00DB3994">
              <w:rPr>
                <w:rFonts w:cs="B Nazanin" w:hint="eastAsia"/>
                <w:sz w:val="20"/>
                <w:szCs w:val="20"/>
                <w:rtl/>
              </w:rPr>
              <w:t>طراح</w:t>
            </w:r>
            <w:r w:rsidRPr="00DB3994">
              <w:rPr>
                <w:rFonts w:cs="B Nazanin" w:hint="cs"/>
                <w:sz w:val="20"/>
                <w:szCs w:val="20"/>
                <w:rtl/>
              </w:rPr>
              <w:t>ی</w:t>
            </w:r>
            <w:r w:rsidRPr="00DB3994">
              <w:rPr>
                <w:rFonts w:cs="B Nazanin"/>
                <w:sz w:val="20"/>
                <w:szCs w:val="20"/>
                <w:rtl/>
              </w:rPr>
              <w:t xml:space="preserve"> ز</w:t>
            </w:r>
            <w:r w:rsidRPr="00DB3994">
              <w:rPr>
                <w:rFonts w:cs="B Nazanin" w:hint="cs"/>
                <w:sz w:val="20"/>
                <w:szCs w:val="20"/>
                <w:rtl/>
              </w:rPr>
              <w:t>ی</w:t>
            </w:r>
            <w:r w:rsidRPr="00DB3994">
              <w:rPr>
                <w:rFonts w:cs="B Nazanin" w:hint="eastAsia"/>
                <w:sz w:val="20"/>
                <w:szCs w:val="20"/>
                <w:rtl/>
              </w:rPr>
              <w:t>ست‌مح</w:t>
            </w:r>
            <w:r w:rsidRPr="00DB3994">
              <w:rPr>
                <w:rFonts w:cs="B Nazanin" w:hint="cs"/>
                <w:sz w:val="20"/>
                <w:szCs w:val="20"/>
                <w:rtl/>
              </w:rPr>
              <w:t>ی</w:t>
            </w:r>
            <w:r w:rsidRPr="00DB3994">
              <w:rPr>
                <w:rFonts w:cs="B Nazanin" w:hint="eastAsia"/>
                <w:sz w:val="20"/>
                <w:szCs w:val="20"/>
                <w:rtl/>
              </w:rPr>
              <w:t>ط</w:t>
            </w:r>
            <w:r w:rsidRPr="00DB3994">
              <w:rPr>
                <w:rFonts w:cs="B Nazanin" w:hint="cs"/>
                <w:sz w:val="20"/>
                <w:szCs w:val="20"/>
                <w:rtl/>
              </w:rPr>
              <w:t>ی</w:t>
            </w:r>
          </w:p>
        </w:tc>
        <w:tc>
          <w:tcPr>
            <w:tcW w:w="3884" w:type="dxa"/>
            <w:vAlign w:val="center"/>
          </w:tcPr>
          <w:p w14:paraId="59EACAAF" w14:textId="20ACEBE3"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hint="eastAsia"/>
                <w:sz w:val="20"/>
                <w:szCs w:val="20"/>
                <w:rtl/>
              </w:rPr>
              <w:t>بام‌ها</w:t>
            </w:r>
            <w:r w:rsidRPr="00DB3994">
              <w:rPr>
                <w:rFonts w:cs="B Nazanin" w:hint="cs"/>
                <w:sz w:val="20"/>
                <w:szCs w:val="20"/>
                <w:rtl/>
              </w:rPr>
              <w:t>ی</w:t>
            </w:r>
            <w:r w:rsidRPr="00DB3994">
              <w:rPr>
                <w:rFonts w:cs="B Nazanin"/>
                <w:sz w:val="20"/>
                <w:szCs w:val="20"/>
                <w:rtl/>
              </w:rPr>
              <w:t xml:space="preserve"> سبز، سرما</w:t>
            </w:r>
            <w:r w:rsidRPr="00DB3994">
              <w:rPr>
                <w:rFonts w:cs="B Nazanin" w:hint="cs"/>
                <w:sz w:val="20"/>
                <w:szCs w:val="20"/>
                <w:rtl/>
              </w:rPr>
              <w:t>ی</w:t>
            </w:r>
            <w:r w:rsidRPr="00DB3994">
              <w:rPr>
                <w:rFonts w:cs="B Nazanin" w:hint="eastAsia"/>
                <w:sz w:val="20"/>
                <w:szCs w:val="20"/>
                <w:rtl/>
              </w:rPr>
              <w:t>ش</w:t>
            </w:r>
            <w:r w:rsidRPr="00DB3994">
              <w:rPr>
                <w:rFonts w:cs="B Nazanin"/>
                <w:sz w:val="20"/>
                <w:szCs w:val="20"/>
                <w:rtl/>
              </w:rPr>
              <w:t xml:space="preserve"> غ</w:t>
            </w:r>
            <w:r w:rsidRPr="00DB3994">
              <w:rPr>
                <w:rFonts w:cs="B Nazanin" w:hint="cs"/>
                <w:sz w:val="20"/>
                <w:szCs w:val="20"/>
                <w:rtl/>
              </w:rPr>
              <w:t>ی</w:t>
            </w:r>
            <w:r w:rsidRPr="00DB3994">
              <w:rPr>
                <w:rFonts w:cs="B Nazanin" w:hint="eastAsia"/>
                <w:sz w:val="20"/>
                <w:szCs w:val="20"/>
                <w:rtl/>
              </w:rPr>
              <w:t>رفعال،</w:t>
            </w:r>
            <w:r w:rsidRPr="00DB3994">
              <w:rPr>
                <w:rFonts w:cs="B Nazanin"/>
                <w:sz w:val="20"/>
                <w:szCs w:val="20"/>
                <w:rtl/>
              </w:rPr>
              <w:t xml:space="preserve"> جمع‌آور</w:t>
            </w:r>
            <w:r w:rsidRPr="00DB3994">
              <w:rPr>
                <w:rFonts w:cs="B Nazanin" w:hint="cs"/>
                <w:sz w:val="20"/>
                <w:szCs w:val="20"/>
                <w:rtl/>
              </w:rPr>
              <w:t>ی</w:t>
            </w:r>
            <w:r w:rsidRPr="00DB3994">
              <w:rPr>
                <w:rFonts w:cs="B Nazanin"/>
                <w:sz w:val="20"/>
                <w:szCs w:val="20"/>
                <w:rtl/>
              </w:rPr>
              <w:t xml:space="preserve"> و باز</w:t>
            </w:r>
            <w:r w:rsidRPr="00DB3994">
              <w:rPr>
                <w:rFonts w:cs="B Nazanin" w:hint="cs"/>
                <w:sz w:val="20"/>
                <w:szCs w:val="20"/>
                <w:rtl/>
              </w:rPr>
              <w:t>ی</w:t>
            </w:r>
            <w:r w:rsidRPr="00DB3994">
              <w:rPr>
                <w:rFonts w:cs="B Nazanin" w:hint="eastAsia"/>
                <w:sz w:val="20"/>
                <w:szCs w:val="20"/>
                <w:rtl/>
              </w:rPr>
              <w:t>افت</w:t>
            </w:r>
            <w:r w:rsidRPr="00DB3994">
              <w:rPr>
                <w:rFonts w:cs="B Nazanin"/>
                <w:sz w:val="20"/>
                <w:szCs w:val="20"/>
                <w:rtl/>
              </w:rPr>
              <w:t xml:space="preserve"> رواناب، بازکاربر</w:t>
            </w:r>
            <w:r w:rsidRPr="00DB3994">
              <w:rPr>
                <w:rFonts w:cs="B Nazanin" w:hint="cs"/>
                <w:sz w:val="20"/>
                <w:szCs w:val="20"/>
                <w:rtl/>
              </w:rPr>
              <w:t>ی</w:t>
            </w:r>
            <w:r w:rsidRPr="00DB3994">
              <w:rPr>
                <w:rFonts w:cs="B Nazanin"/>
                <w:sz w:val="20"/>
                <w:szCs w:val="20"/>
                <w:rtl/>
              </w:rPr>
              <w:t xml:space="preserve"> تطب</w:t>
            </w:r>
            <w:r w:rsidRPr="00DB3994">
              <w:rPr>
                <w:rFonts w:cs="B Nazanin" w:hint="cs"/>
                <w:sz w:val="20"/>
                <w:szCs w:val="20"/>
                <w:rtl/>
              </w:rPr>
              <w:t>ی</w:t>
            </w:r>
            <w:r w:rsidRPr="00DB3994">
              <w:rPr>
                <w:rFonts w:cs="B Nazanin" w:hint="eastAsia"/>
                <w:sz w:val="20"/>
                <w:szCs w:val="20"/>
                <w:rtl/>
              </w:rPr>
              <w:t>ق</w:t>
            </w:r>
            <w:r w:rsidRPr="00DB3994">
              <w:rPr>
                <w:rFonts w:cs="B Nazanin" w:hint="cs"/>
                <w:sz w:val="20"/>
                <w:szCs w:val="20"/>
                <w:rtl/>
              </w:rPr>
              <w:t>ی</w:t>
            </w:r>
          </w:p>
        </w:tc>
        <w:tc>
          <w:tcPr>
            <w:tcW w:w="3884" w:type="dxa"/>
            <w:vAlign w:val="center"/>
          </w:tcPr>
          <w:p w14:paraId="1F6E774A" w14:textId="4C1708D6"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sz w:val="20"/>
                <w:szCs w:val="20"/>
              </w:rPr>
              <w:t>SITES</w:t>
            </w:r>
            <w:r w:rsidRPr="00DB3994">
              <w:rPr>
                <w:rFonts w:cs="B Nazanin"/>
                <w:sz w:val="20"/>
                <w:szCs w:val="20"/>
                <w:rtl/>
              </w:rPr>
              <w:t xml:space="preserve">، </w:t>
            </w:r>
            <w:r w:rsidRPr="00DB3994">
              <w:rPr>
                <w:rFonts w:cs="B Nazanin"/>
                <w:sz w:val="20"/>
                <w:szCs w:val="20"/>
              </w:rPr>
              <w:t>BREEAM</w:t>
            </w:r>
            <w:r w:rsidRPr="00DB3994">
              <w:rPr>
                <w:rFonts w:cs="B Nazanin"/>
                <w:sz w:val="20"/>
                <w:szCs w:val="20"/>
                <w:rtl/>
              </w:rPr>
              <w:t xml:space="preserve">، </w:t>
            </w:r>
            <w:r w:rsidR="004D069B" w:rsidRPr="00DB3994">
              <w:rPr>
                <w:rFonts w:cs="B Nazanin"/>
                <w:sz w:val="20"/>
                <w:szCs w:val="20"/>
                <w:rtl/>
              </w:rPr>
              <w:t>برنامه‌ریزی شهری</w:t>
            </w:r>
            <w:r w:rsidRPr="00DB3994">
              <w:rPr>
                <w:rFonts w:cs="B Nazanin"/>
                <w:sz w:val="20"/>
                <w:szCs w:val="20"/>
                <w:rtl/>
              </w:rPr>
              <w:t xml:space="preserve"> بوم‌گرا</w:t>
            </w:r>
            <w:r w:rsidRPr="00DB3994">
              <w:rPr>
                <w:rFonts w:cs="B Nazanin" w:hint="cs"/>
                <w:sz w:val="20"/>
                <w:szCs w:val="20"/>
                <w:rtl/>
              </w:rPr>
              <w:t>ی</w:t>
            </w:r>
            <w:r w:rsidRPr="00DB3994">
              <w:rPr>
                <w:rFonts w:cs="B Nazanin" w:hint="eastAsia"/>
                <w:sz w:val="20"/>
                <w:szCs w:val="20"/>
                <w:rtl/>
              </w:rPr>
              <w:t>انه</w:t>
            </w:r>
          </w:p>
        </w:tc>
      </w:tr>
      <w:tr w:rsidR="00906DEF" w:rsidRPr="00DB3994" w14:paraId="3B6DE80B" w14:textId="77777777" w:rsidTr="00906DEF">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134565F" w14:textId="3B07121E" w:rsidR="00906DEF" w:rsidRPr="00DB3994" w:rsidRDefault="00906DEF" w:rsidP="00906DEF">
            <w:pPr>
              <w:bidi/>
              <w:jc w:val="center"/>
              <w:rPr>
                <w:rFonts w:cs="B Nazanin"/>
                <w:b/>
                <w:bCs/>
                <w:sz w:val="20"/>
                <w:szCs w:val="20"/>
                <w:rtl/>
              </w:rPr>
            </w:pPr>
            <w:r w:rsidRPr="00DB3994">
              <w:rPr>
                <w:rFonts w:cs="B Nazanin" w:hint="eastAsia"/>
                <w:sz w:val="20"/>
                <w:szCs w:val="20"/>
                <w:rtl/>
              </w:rPr>
              <w:t>سازوکارها</w:t>
            </w:r>
            <w:r w:rsidRPr="00DB3994">
              <w:rPr>
                <w:rFonts w:cs="B Nazanin" w:hint="cs"/>
                <w:sz w:val="20"/>
                <w:szCs w:val="20"/>
                <w:rtl/>
              </w:rPr>
              <w:t>ی</w:t>
            </w:r>
            <w:r w:rsidRPr="00DB3994">
              <w:rPr>
                <w:rFonts w:cs="B Nazanin"/>
                <w:sz w:val="20"/>
                <w:szCs w:val="20"/>
                <w:rtl/>
              </w:rPr>
              <w:t xml:space="preserve"> حکمران</w:t>
            </w:r>
            <w:r w:rsidRPr="00DB3994">
              <w:rPr>
                <w:rFonts w:cs="B Nazanin" w:hint="cs"/>
                <w:sz w:val="20"/>
                <w:szCs w:val="20"/>
                <w:rtl/>
              </w:rPr>
              <w:t>ی</w:t>
            </w:r>
          </w:p>
        </w:tc>
        <w:tc>
          <w:tcPr>
            <w:tcW w:w="3884" w:type="dxa"/>
            <w:vAlign w:val="center"/>
          </w:tcPr>
          <w:p w14:paraId="4FE22BE4" w14:textId="24E21BF6" w:rsidR="00906DEF" w:rsidRPr="00DB3994" w:rsidRDefault="00906DEF" w:rsidP="00906DEF">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hint="eastAsia"/>
                <w:sz w:val="20"/>
                <w:szCs w:val="20"/>
                <w:rtl/>
              </w:rPr>
              <w:t>بودجه‌بند</w:t>
            </w:r>
            <w:r w:rsidRPr="00DB3994">
              <w:rPr>
                <w:rFonts w:cs="B Nazanin" w:hint="cs"/>
                <w:sz w:val="20"/>
                <w:szCs w:val="20"/>
                <w:rtl/>
              </w:rPr>
              <w:t>ی</w:t>
            </w:r>
            <w:r w:rsidRPr="00DB3994">
              <w:rPr>
                <w:rFonts w:cs="B Nazanin"/>
                <w:sz w:val="20"/>
                <w:szCs w:val="20"/>
                <w:rtl/>
              </w:rPr>
              <w:t xml:space="preserve"> مشارکت</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کاهش ر</w:t>
            </w:r>
            <w:r w:rsidRPr="00DB3994">
              <w:rPr>
                <w:rFonts w:cs="B Nazanin" w:hint="cs"/>
                <w:sz w:val="20"/>
                <w:szCs w:val="20"/>
                <w:rtl/>
              </w:rPr>
              <w:t>ی</w:t>
            </w:r>
            <w:r w:rsidRPr="00DB3994">
              <w:rPr>
                <w:rFonts w:cs="B Nazanin" w:hint="eastAsia"/>
                <w:sz w:val="20"/>
                <w:szCs w:val="20"/>
                <w:rtl/>
              </w:rPr>
              <w:t>سک</w:t>
            </w:r>
            <w:r w:rsidRPr="00DB3994">
              <w:rPr>
                <w:rFonts w:cs="B Nazanin"/>
                <w:sz w:val="20"/>
                <w:szCs w:val="20"/>
                <w:rtl/>
              </w:rPr>
              <w:t xml:space="preserve"> بلا</w:t>
            </w:r>
            <w:r w:rsidRPr="00DB3994">
              <w:rPr>
                <w:rFonts w:cs="B Nazanin" w:hint="cs"/>
                <w:sz w:val="20"/>
                <w:szCs w:val="20"/>
                <w:rtl/>
              </w:rPr>
              <w:t>ی</w:t>
            </w:r>
            <w:r w:rsidRPr="00DB3994">
              <w:rPr>
                <w:rFonts w:cs="B Nazanin" w:hint="eastAsia"/>
                <w:sz w:val="20"/>
                <w:szCs w:val="20"/>
                <w:rtl/>
              </w:rPr>
              <w:t>ا</w:t>
            </w:r>
            <w:r w:rsidRPr="00DB3994">
              <w:rPr>
                <w:rFonts w:cs="B Nazanin" w:hint="cs"/>
                <w:sz w:val="20"/>
                <w:szCs w:val="20"/>
                <w:rtl/>
              </w:rPr>
              <w:t>ی</w:t>
            </w:r>
            <w:r w:rsidRPr="00DB3994">
              <w:rPr>
                <w:rFonts w:cs="B Nazanin"/>
                <w:sz w:val="20"/>
                <w:szCs w:val="20"/>
                <w:rtl/>
              </w:rPr>
              <w:t xml:space="preserve"> طب</w:t>
            </w:r>
            <w:r w:rsidRPr="00DB3994">
              <w:rPr>
                <w:rFonts w:cs="B Nazanin" w:hint="cs"/>
                <w:sz w:val="20"/>
                <w:szCs w:val="20"/>
                <w:rtl/>
              </w:rPr>
              <w:t>ی</w:t>
            </w:r>
            <w:r w:rsidRPr="00DB3994">
              <w:rPr>
                <w:rFonts w:cs="B Nazanin" w:hint="eastAsia"/>
                <w:sz w:val="20"/>
                <w:szCs w:val="20"/>
                <w:rtl/>
              </w:rPr>
              <w:t>ع</w:t>
            </w:r>
            <w:r w:rsidRPr="00DB3994">
              <w:rPr>
                <w:rFonts w:cs="B Nazanin" w:hint="cs"/>
                <w:sz w:val="20"/>
                <w:szCs w:val="20"/>
                <w:rtl/>
              </w:rPr>
              <w:t>ی</w:t>
            </w:r>
            <w:r w:rsidRPr="00DB3994">
              <w:rPr>
                <w:rFonts w:cs="B Nazanin"/>
                <w:sz w:val="20"/>
                <w:szCs w:val="20"/>
              </w:rPr>
              <w:t xml:space="preserve"> (DRR)</w:t>
            </w:r>
            <w:r w:rsidRPr="00DB3994">
              <w:rPr>
                <w:rFonts w:cs="B Nazanin"/>
                <w:sz w:val="20"/>
                <w:szCs w:val="20"/>
                <w:rtl/>
              </w:rPr>
              <w:t>، روش دلف</w:t>
            </w:r>
            <w:r w:rsidRPr="00DB3994">
              <w:rPr>
                <w:rFonts w:cs="B Nazanin" w:hint="cs"/>
                <w:sz w:val="20"/>
                <w:szCs w:val="20"/>
                <w:rtl/>
              </w:rPr>
              <w:t>ی</w:t>
            </w:r>
            <w:r w:rsidRPr="00DB3994">
              <w:rPr>
                <w:rFonts w:cs="B Nazanin" w:hint="eastAsia"/>
                <w:sz w:val="20"/>
                <w:szCs w:val="20"/>
                <w:rtl/>
              </w:rPr>
              <w:t>،</w:t>
            </w:r>
            <w:r w:rsidRPr="00DB3994">
              <w:rPr>
                <w:rFonts w:cs="B Nazanin"/>
                <w:sz w:val="20"/>
                <w:szCs w:val="20"/>
                <w:rtl/>
              </w:rPr>
              <w:t xml:space="preserve"> مشارکت د</w:t>
            </w:r>
            <w:r w:rsidRPr="00DB3994">
              <w:rPr>
                <w:rFonts w:cs="B Nazanin" w:hint="cs"/>
                <w:sz w:val="20"/>
                <w:szCs w:val="20"/>
                <w:rtl/>
              </w:rPr>
              <w:t>ی</w:t>
            </w:r>
            <w:r w:rsidRPr="00DB3994">
              <w:rPr>
                <w:rFonts w:cs="B Nazanin" w:hint="eastAsia"/>
                <w:sz w:val="20"/>
                <w:szCs w:val="20"/>
                <w:rtl/>
              </w:rPr>
              <w:t>ج</w:t>
            </w:r>
            <w:r w:rsidRPr="00DB3994">
              <w:rPr>
                <w:rFonts w:cs="B Nazanin" w:hint="cs"/>
                <w:sz w:val="20"/>
                <w:szCs w:val="20"/>
                <w:rtl/>
              </w:rPr>
              <w:t>ی</w:t>
            </w:r>
            <w:r w:rsidRPr="00DB3994">
              <w:rPr>
                <w:rFonts w:cs="B Nazanin" w:hint="eastAsia"/>
                <w:sz w:val="20"/>
                <w:szCs w:val="20"/>
                <w:rtl/>
              </w:rPr>
              <w:t>تال،</w:t>
            </w:r>
            <w:r w:rsidRPr="00DB3994">
              <w:rPr>
                <w:rFonts w:cs="B Nazanin"/>
                <w:sz w:val="20"/>
                <w:szCs w:val="20"/>
                <w:rtl/>
              </w:rPr>
              <w:t xml:space="preserve"> قانون تطب</w:t>
            </w:r>
            <w:r w:rsidRPr="00DB3994">
              <w:rPr>
                <w:rFonts w:cs="B Nazanin" w:hint="cs"/>
                <w:sz w:val="20"/>
                <w:szCs w:val="20"/>
                <w:rtl/>
              </w:rPr>
              <w:t>ی</w:t>
            </w:r>
            <w:r w:rsidRPr="00DB3994">
              <w:rPr>
                <w:rFonts w:cs="B Nazanin" w:hint="eastAsia"/>
                <w:sz w:val="20"/>
                <w:szCs w:val="20"/>
                <w:rtl/>
              </w:rPr>
              <w:t>ق</w:t>
            </w:r>
            <w:r w:rsidRPr="00DB3994">
              <w:rPr>
                <w:rFonts w:cs="B Nazanin" w:hint="cs"/>
                <w:sz w:val="20"/>
                <w:szCs w:val="20"/>
                <w:rtl/>
              </w:rPr>
              <w:t>ی</w:t>
            </w:r>
          </w:p>
        </w:tc>
        <w:tc>
          <w:tcPr>
            <w:tcW w:w="3884" w:type="dxa"/>
            <w:vAlign w:val="center"/>
          </w:tcPr>
          <w:p w14:paraId="32BA9835" w14:textId="7EEBB62E" w:rsidR="00906DEF" w:rsidRPr="00DB3994" w:rsidRDefault="00906DEF" w:rsidP="00906DEF">
            <w:pPr>
              <w:bidi/>
              <w:jc w:val="center"/>
              <w:cnfStyle w:val="000000000000" w:firstRow="0" w:lastRow="0" w:firstColumn="0" w:lastColumn="0" w:oddVBand="0" w:evenVBand="0" w:oddHBand="0" w:evenHBand="0" w:firstRowFirstColumn="0" w:firstRowLastColumn="0" w:lastRowFirstColumn="0" w:lastRowLastColumn="0"/>
              <w:rPr>
                <w:rFonts w:cs="B Nazanin"/>
                <w:b/>
                <w:bCs/>
                <w:sz w:val="20"/>
                <w:szCs w:val="20"/>
                <w:rtl/>
              </w:rPr>
            </w:pPr>
            <w:r w:rsidRPr="00DB3994">
              <w:rPr>
                <w:rFonts w:cs="B Nazanin"/>
                <w:sz w:val="20"/>
                <w:szCs w:val="20"/>
              </w:rPr>
              <w:t>MCR2030</w:t>
            </w:r>
            <w:r w:rsidRPr="00DB3994">
              <w:rPr>
                <w:rFonts w:cs="B Nazanin"/>
                <w:sz w:val="20"/>
                <w:szCs w:val="20"/>
                <w:rtl/>
              </w:rPr>
              <w:t>، برنامه «شهر خود را بشناس»، شبکه‌</w:t>
            </w:r>
            <w:r w:rsidRPr="00DB3994">
              <w:rPr>
                <w:rFonts w:cs="B Nazanin" w:hint="cs"/>
                <w:sz w:val="20"/>
                <w:szCs w:val="20"/>
                <w:rtl/>
              </w:rPr>
              <w:t>ی</w:t>
            </w:r>
            <w:r w:rsidRPr="00DB3994">
              <w:rPr>
                <w:rFonts w:cs="B Nazanin"/>
                <w:sz w:val="20"/>
                <w:szCs w:val="20"/>
                <w:rtl/>
              </w:rPr>
              <w:t xml:space="preserve"> شهرها</w:t>
            </w:r>
            <w:r w:rsidRPr="00DB3994">
              <w:rPr>
                <w:rFonts w:cs="B Nazanin" w:hint="cs"/>
                <w:sz w:val="20"/>
                <w:szCs w:val="20"/>
                <w:rtl/>
              </w:rPr>
              <w:t>ی</w:t>
            </w:r>
            <w:r w:rsidRPr="00DB3994">
              <w:rPr>
                <w:rFonts w:cs="B Nazanin"/>
                <w:sz w:val="20"/>
                <w:szCs w:val="20"/>
                <w:rtl/>
              </w:rPr>
              <w:t xml:space="preserve"> تاب‌آور</w:t>
            </w:r>
          </w:p>
        </w:tc>
      </w:tr>
      <w:tr w:rsidR="00906DEF" w:rsidRPr="00DB3994" w14:paraId="3E93E016" w14:textId="77777777" w:rsidTr="00906D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26BD015" w14:textId="194ED16F" w:rsidR="00906DEF" w:rsidRPr="00DB3994" w:rsidRDefault="00906DEF" w:rsidP="00906DEF">
            <w:pPr>
              <w:bidi/>
              <w:jc w:val="center"/>
              <w:rPr>
                <w:rFonts w:cs="B Nazanin"/>
                <w:b/>
                <w:bCs/>
                <w:sz w:val="20"/>
                <w:szCs w:val="20"/>
                <w:rtl/>
              </w:rPr>
            </w:pPr>
            <w:r w:rsidRPr="00DB3994">
              <w:rPr>
                <w:rFonts w:cs="B Nazanin" w:hint="eastAsia"/>
                <w:sz w:val="20"/>
                <w:szCs w:val="20"/>
                <w:rtl/>
              </w:rPr>
              <w:t>ابزارها</w:t>
            </w:r>
            <w:r w:rsidRPr="00DB3994">
              <w:rPr>
                <w:rFonts w:cs="B Nazanin" w:hint="cs"/>
                <w:sz w:val="20"/>
                <w:szCs w:val="20"/>
                <w:rtl/>
              </w:rPr>
              <w:t>ی</w:t>
            </w:r>
            <w:r w:rsidRPr="00DB3994">
              <w:rPr>
                <w:rFonts w:cs="B Nazanin"/>
                <w:sz w:val="20"/>
                <w:szCs w:val="20"/>
                <w:rtl/>
              </w:rPr>
              <w:t xml:space="preserve"> س</w:t>
            </w:r>
            <w:r w:rsidRPr="00DB3994">
              <w:rPr>
                <w:rFonts w:cs="B Nazanin" w:hint="cs"/>
                <w:sz w:val="20"/>
                <w:szCs w:val="20"/>
                <w:rtl/>
              </w:rPr>
              <w:t>ی</w:t>
            </w:r>
            <w:r w:rsidRPr="00DB3994">
              <w:rPr>
                <w:rFonts w:cs="B Nazanin" w:hint="eastAsia"/>
                <w:sz w:val="20"/>
                <w:szCs w:val="20"/>
                <w:rtl/>
              </w:rPr>
              <w:t>است‌گذار</w:t>
            </w:r>
            <w:r w:rsidRPr="00DB3994">
              <w:rPr>
                <w:rFonts w:cs="B Nazanin" w:hint="cs"/>
                <w:sz w:val="20"/>
                <w:szCs w:val="20"/>
                <w:rtl/>
              </w:rPr>
              <w:t>ی</w:t>
            </w:r>
          </w:p>
        </w:tc>
        <w:tc>
          <w:tcPr>
            <w:tcW w:w="3884" w:type="dxa"/>
            <w:vAlign w:val="center"/>
          </w:tcPr>
          <w:p w14:paraId="7D1A602F" w14:textId="11578490"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sz w:val="20"/>
                <w:szCs w:val="20"/>
              </w:rPr>
              <w:t>SDG 11</w:t>
            </w:r>
            <w:r w:rsidRPr="00DB3994">
              <w:rPr>
                <w:rFonts w:cs="B Nazanin"/>
                <w:sz w:val="20"/>
                <w:szCs w:val="20"/>
                <w:rtl/>
              </w:rPr>
              <w:t xml:space="preserve">، </w:t>
            </w:r>
            <w:r w:rsidRPr="00DB3994">
              <w:rPr>
                <w:rFonts w:cs="B Nazanin"/>
                <w:sz w:val="20"/>
                <w:szCs w:val="20"/>
              </w:rPr>
              <w:t>LEED-ND</w:t>
            </w:r>
            <w:r w:rsidRPr="00DB3994">
              <w:rPr>
                <w:rFonts w:cs="B Nazanin"/>
                <w:sz w:val="20"/>
                <w:szCs w:val="20"/>
                <w:rtl/>
              </w:rPr>
              <w:t>، شاخص‌ها</w:t>
            </w:r>
            <w:r w:rsidRPr="00DB3994">
              <w:rPr>
                <w:rFonts w:cs="B Nazanin" w:hint="cs"/>
                <w:sz w:val="20"/>
                <w:szCs w:val="20"/>
                <w:rtl/>
              </w:rPr>
              <w:t>ی</w:t>
            </w:r>
            <w:r w:rsidRPr="00DB3994">
              <w:rPr>
                <w:rFonts w:cs="B Nazanin"/>
                <w:sz w:val="20"/>
                <w:szCs w:val="20"/>
              </w:rPr>
              <w:t xml:space="preserve"> ISO 37120–37123</w:t>
            </w:r>
            <w:r w:rsidRPr="00DB3994">
              <w:rPr>
                <w:rFonts w:cs="B Nazanin"/>
                <w:sz w:val="20"/>
                <w:szCs w:val="20"/>
                <w:rtl/>
              </w:rPr>
              <w:t>، شبکه</w:t>
            </w:r>
            <w:r w:rsidRPr="00DB3994">
              <w:rPr>
                <w:rFonts w:cs="B Nazanin"/>
                <w:sz w:val="20"/>
                <w:szCs w:val="20"/>
              </w:rPr>
              <w:t xml:space="preserve"> C40</w:t>
            </w:r>
            <w:r w:rsidRPr="00DB3994">
              <w:rPr>
                <w:rFonts w:cs="B Nazanin"/>
                <w:sz w:val="20"/>
                <w:szCs w:val="20"/>
                <w:rtl/>
              </w:rPr>
              <w:t xml:space="preserve">، </w:t>
            </w:r>
            <w:r w:rsidRPr="00DB3994">
              <w:rPr>
                <w:rFonts w:cs="B Nazanin"/>
                <w:sz w:val="20"/>
                <w:szCs w:val="20"/>
              </w:rPr>
              <w:t>UN-Habitat</w:t>
            </w:r>
            <w:r w:rsidRPr="00DB3994">
              <w:rPr>
                <w:rFonts w:cs="B Nazanin"/>
                <w:sz w:val="20"/>
                <w:szCs w:val="20"/>
                <w:rtl/>
              </w:rPr>
              <w:t>، چارچوب سندا</w:t>
            </w:r>
            <w:r w:rsidRPr="00DB3994">
              <w:rPr>
                <w:rFonts w:cs="B Nazanin" w:hint="cs"/>
                <w:sz w:val="20"/>
                <w:szCs w:val="20"/>
                <w:rtl/>
              </w:rPr>
              <w:t>ی</w:t>
            </w:r>
          </w:p>
        </w:tc>
        <w:tc>
          <w:tcPr>
            <w:tcW w:w="3884" w:type="dxa"/>
            <w:vAlign w:val="center"/>
          </w:tcPr>
          <w:p w14:paraId="77E8F1DF" w14:textId="33B9083C" w:rsidR="00906DEF" w:rsidRPr="00DB3994" w:rsidRDefault="00906DEF" w:rsidP="00906DEF">
            <w:pPr>
              <w:bidi/>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tl/>
              </w:rPr>
            </w:pPr>
            <w:r w:rsidRPr="00DB3994">
              <w:rPr>
                <w:rFonts w:cs="B Nazanin" w:hint="eastAsia"/>
                <w:sz w:val="20"/>
                <w:szCs w:val="20"/>
                <w:rtl/>
              </w:rPr>
              <w:t>برنامه‌ر</w:t>
            </w:r>
            <w:r w:rsidRPr="00DB3994">
              <w:rPr>
                <w:rFonts w:cs="B Nazanin" w:hint="cs"/>
                <w:sz w:val="20"/>
                <w:szCs w:val="20"/>
                <w:rtl/>
              </w:rPr>
              <w:t>ی</w:t>
            </w:r>
            <w:r w:rsidRPr="00DB3994">
              <w:rPr>
                <w:rFonts w:cs="B Nazanin" w:hint="eastAsia"/>
                <w:sz w:val="20"/>
                <w:szCs w:val="20"/>
                <w:rtl/>
              </w:rPr>
              <w:t>ز</w:t>
            </w:r>
            <w:r w:rsidRPr="00DB3994">
              <w:rPr>
                <w:rFonts w:cs="B Nazanin" w:hint="cs"/>
                <w:sz w:val="20"/>
                <w:szCs w:val="20"/>
                <w:rtl/>
              </w:rPr>
              <w:t>ی</w:t>
            </w:r>
            <w:r w:rsidRPr="00DB3994">
              <w:rPr>
                <w:rFonts w:cs="B Nazanin"/>
                <w:sz w:val="20"/>
                <w:szCs w:val="20"/>
                <w:rtl/>
              </w:rPr>
              <w:t xml:space="preserve"> </w:t>
            </w:r>
            <w:r w:rsidRPr="00DB3994">
              <w:rPr>
                <w:rFonts w:cs="B Nazanin" w:hint="cs"/>
                <w:sz w:val="20"/>
                <w:szCs w:val="20"/>
                <w:rtl/>
              </w:rPr>
              <w:t>ی</w:t>
            </w:r>
            <w:r w:rsidRPr="00DB3994">
              <w:rPr>
                <w:rFonts w:cs="B Nazanin" w:hint="eastAsia"/>
                <w:sz w:val="20"/>
                <w:szCs w:val="20"/>
                <w:rtl/>
              </w:rPr>
              <w:t>کپارچه‌</w:t>
            </w:r>
            <w:r w:rsidRPr="00DB3994">
              <w:rPr>
                <w:rFonts w:cs="B Nazanin" w:hint="cs"/>
                <w:sz w:val="20"/>
                <w:szCs w:val="20"/>
                <w:rtl/>
              </w:rPr>
              <w:t>ی</w:t>
            </w:r>
            <w:r w:rsidRPr="00DB3994">
              <w:rPr>
                <w:rFonts w:cs="B Nazanin"/>
                <w:sz w:val="20"/>
                <w:szCs w:val="20"/>
                <w:rtl/>
              </w:rPr>
              <w:t xml:space="preserve"> جهان</w:t>
            </w:r>
            <w:r w:rsidRPr="00DB3994">
              <w:rPr>
                <w:rFonts w:cs="B Nazanin" w:hint="cs"/>
                <w:sz w:val="20"/>
                <w:szCs w:val="20"/>
                <w:rtl/>
              </w:rPr>
              <w:t>ی</w:t>
            </w:r>
            <w:r w:rsidRPr="00DB3994">
              <w:rPr>
                <w:rFonts w:ascii="Arial" w:hAnsi="Arial" w:cs="Arial" w:hint="cs"/>
                <w:sz w:val="20"/>
                <w:szCs w:val="20"/>
                <w:rtl/>
              </w:rPr>
              <w:t>–</w:t>
            </w:r>
            <w:r w:rsidRPr="00DB3994">
              <w:rPr>
                <w:rFonts w:cs="B Nazanin" w:hint="eastAsia"/>
                <w:sz w:val="20"/>
                <w:szCs w:val="20"/>
                <w:rtl/>
              </w:rPr>
              <w:t>محل</w:t>
            </w:r>
            <w:r w:rsidRPr="00DB3994">
              <w:rPr>
                <w:rFonts w:cs="B Nazanin" w:hint="cs"/>
                <w:sz w:val="20"/>
                <w:szCs w:val="20"/>
                <w:rtl/>
              </w:rPr>
              <w:t>ی</w:t>
            </w:r>
          </w:p>
        </w:tc>
      </w:tr>
    </w:tbl>
    <w:p w14:paraId="0E0D94EB" w14:textId="683B62B8" w:rsidR="00906DEF" w:rsidRPr="00DB3994" w:rsidRDefault="00906DEF" w:rsidP="00906DEF">
      <w:pPr>
        <w:bidi/>
        <w:spacing w:line="240" w:lineRule="auto"/>
        <w:jc w:val="center"/>
        <w:rPr>
          <w:rFonts w:cs="B Nazanin"/>
          <w:b/>
          <w:bCs/>
          <w:sz w:val="20"/>
          <w:szCs w:val="20"/>
          <w:rtl/>
          <w:lang w:bidi="fa-IR"/>
        </w:rPr>
      </w:pPr>
      <w:r w:rsidRPr="00DB3994">
        <w:rPr>
          <w:rFonts w:cs="B Nazanin" w:hint="cs"/>
          <w:b/>
          <w:bCs/>
          <w:sz w:val="20"/>
          <w:szCs w:val="20"/>
          <w:rtl/>
          <w:lang w:bidi="fa-IR"/>
        </w:rPr>
        <w:t>منبع</w:t>
      </w:r>
      <w:r w:rsidR="00F07D20" w:rsidRPr="00DB3994">
        <w:rPr>
          <w:rFonts w:cs="B Nazanin" w:hint="cs"/>
          <w:b/>
          <w:bCs/>
          <w:sz w:val="20"/>
          <w:szCs w:val="20"/>
          <w:rtl/>
          <w:lang w:bidi="fa-IR"/>
        </w:rPr>
        <w:t>:</w:t>
      </w:r>
      <w:r w:rsidRPr="00DB3994">
        <w:rPr>
          <w:rFonts w:cs="B Nazanin" w:hint="cs"/>
          <w:b/>
          <w:bCs/>
          <w:sz w:val="20"/>
          <w:szCs w:val="20"/>
          <w:rtl/>
          <w:lang w:bidi="fa-IR"/>
        </w:rPr>
        <w:t xml:space="preserve"> یافته‌های تحقیق،1404</w:t>
      </w:r>
    </w:p>
    <w:p w14:paraId="77C6F9FE" w14:textId="77777777" w:rsidR="00F21E83" w:rsidRPr="00DB3994" w:rsidRDefault="00F21E83" w:rsidP="0024757D">
      <w:pPr>
        <w:bidi/>
        <w:spacing w:line="240" w:lineRule="auto"/>
        <w:jc w:val="center"/>
        <w:rPr>
          <w:rFonts w:cs="B Nazanin"/>
          <w:b/>
          <w:bCs/>
          <w:sz w:val="20"/>
          <w:szCs w:val="20"/>
          <w:lang w:val="en-GB"/>
        </w:rPr>
      </w:pPr>
    </w:p>
    <w:p w14:paraId="018697D1" w14:textId="76EFC160" w:rsidR="00AA72FF" w:rsidRPr="00DB3994" w:rsidRDefault="0090371F" w:rsidP="0024757D">
      <w:pPr>
        <w:bidi/>
        <w:spacing w:line="240" w:lineRule="auto"/>
        <w:jc w:val="center"/>
        <w:rPr>
          <w:rFonts w:cs="B Nazanin"/>
          <w:b/>
          <w:bCs/>
          <w:sz w:val="26"/>
          <w:szCs w:val="26"/>
          <w:rtl/>
          <w:lang w:bidi="fa-IR"/>
        </w:rPr>
      </w:pPr>
      <w:r w:rsidRPr="00DB3994">
        <w:rPr>
          <w:noProof/>
        </w:rPr>
        <w:drawing>
          <wp:inline distT="0" distB="0" distL="0" distR="0" wp14:anchorId="66DA7B81" wp14:editId="18243A25">
            <wp:extent cx="5759984" cy="41919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75013" cy="4202927"/>
                    </a:xfrm>
                    <a:prstGeom prst="rect">
                      <a:avLst/>
                    </a:prstGeom>
                  </pic:spPr>
                </pic:pic>
              </a:graphicData>
            </a:graphic>
          </wp:inline>
        </w:drawing>
      </w:r>
    </w:p>
    <w:p w14:paraId="17922017" w14:textId="77777777" w:rsidR="009672FE" w:rsidRPr="00DB3994" w:rsidRDefault="00331E92" w:rsidP="009672FE">
      <w:pPr>
        <w:bidi/>
        <w:spacing w:line="240" w:lineRule="auto"/>
        <w:jc w:val="center"/>
        <w:rPr>
          <w:rFonts w:cs="B Nazanin"/>
          <w:b/>
          <w:bCs/>
          <w:sz w:val="20"/>
          <w:szCs w:val="20"/>
          <w:rtl/>
          <w:lang w:bidi="fa-IR"/>
        </w:rPr>
      </w:pPr>
      <w:r w:rsidRPr="00DB3994">
        <w:rPr>
          <w:rFonts w:cs="B Nazanin" w:hint="cs"/>
          <w:b/>
          <w:bCs/>
          <w:sz w:val="20"/>
          <w:szCs w:val="20"/>
          <w:rtl/>
        </w:rPr>
        <w:lastRenderedPageBreak/>
        <w:t>تصویر</w:t>
      </w:r>
      <w:r w:rsidR="00F51B1C" w:rsidRPr="00DB3994">
        <w:rPr>
          <w:rFonts w:cs="B Nazanin" w:hint="cs"/>
          <w:b/>
          <w:bCs/>
          <w:sz w:val="20"/>
          <w:szCs w:val="20"/>
          <w:rtl/>
        </w:rPr>
        <w:t xml:space="preserve"> </w:t>
      </w:r>
      <w:r w:rsidRPr="00DB3994">
        <w:rPr>
          <w:rFonts w:cs="B Nazanin" w:hint="cs"/>
          <w:b/>
          <w:bCs/>
          <w:sz w:val="20"/>
          <w:szCs w:val="20"/>
          <w:rtl/>
        </w:rPr>
        <w:t>2</w:t>
      </w:r>
      <w:r w:rsidR="00F51B1C" w:rsidRPr="00DB3994">
        <w:rPr>
          <w:rFonts w:cs="B Nazanin" w:hint="cs"/>
          <w:b/>
          <w:bCs/>
          <w:sz w:val="20"/>
          <w:szCs w:val="20"/>
          <w:rtl/>
        </w:rPr>
        <w:t>.</w:t>
      </w:r>
      <w:r w:rsidR="00F51B1C" w:rsidRPr="00DB3994">
        <w:rPr>
          <w:sz w:val="16"/>
          <w:szCs w:val="16"/>
          <w:rtl/>
        </w:rPr>
        <w:t xml:space="preserve"> </w:t>
      </w:r>
      <w:r w:rsidR="00F51B1C" w:rsidRPr="00DB3994">
        <w:rPr>
          <w:rFonts w:cs="B Nazanin"/>
          <w:b/>
          <w:bCs/>
          <w:sz w:val="20"/>
          <w:szCs w:val="20"/>
          <w:rtl/>
        </w:rPr>
        <w:t>چارچوب تحلیلی چندلایه برنامه‌ریزی پایداری شهری معاصر بر اساس مفاهیم استخراج‌شده از چارچوب‌های جهانی</w:t>
      </w:r>
      <w:r w:rsidR="009672FE" w:rsidRPr="00DB3994">
        <w:rPr>
          <w:rFonts w:cs="B Nazanin" w:hint="cs"/>
          <w:b/>
          <w:bCs/>
          <w:sz w:val="20"/>
          <w:szCs w:val="20"/>
          <w:rtl/>
        </w:rPr>
        <w:t xml:space="preserve">، </w:t>
      </w:r>
      <w:r w:rsidR="009672FE" w:rsidRPr="00DB3994">
        <w:rPr>
          <w:rFonts w:cs="B Nazanin" w:hint="cs"/>
          <w:b/>
          <w:bCs/>
          <w:sz w:val="20"/>
          <w:szCs w:val="20"/>
          <w:rtl/>
          <w:lang w:bidi="fa-IR"/>
        </w:rPr>
        <w:t>منبع: یافته‌های تحقیق،1404</w:t>
      </w:r>
    </w:p>
    <w:p w14:paraId="16716D4A" w14:textId="3E578385" w:rsidR="001653A3" w:rsidRPr="001653A3" w:rsidRDefault="008A7C7E" w:rsidP="001653A3">
      <w:pPr>
        <w:bidi/>
        <w:jc w:val="both"/>
        <w:rPr>
          <w:rFonts w:cs="B Nazanin"/>
          <w:sz w:val="26"/>
          <w:szCs w:val="26"/>
        </w:rPr>
      </w:pPr>
      <w:r w:rsidRPr="008A7C7E">
        <w:rPr>
          <w:rFonts w:cs="B Nazanin"/>
          <w:sz w:val="26"/>
          <w:szCs w:val="26"/>
          <w:rtl/>
        </w:rPr>
        <w:t xml:space="preserve">تصویر </w:t>
      </w:r>
      <w:r w:rsidR="00320E90" w:rsidRPr="00DB3994">
        <w:rPr>
          <w:rFonts w:cs="B Nazanin" w:hint="cs"/>
          <w:sz w:val="26"/>
          <w:szCs w:val="26"/>
          <w:rtl/>
        </w:rPr>
        <w:t xml:space="preserve">شماره </w:t>
      </w:r>
      <w:r w:rsidR="00331E92" w:rsidRPr="00DB3994">
        <w:rPr>
          <w:rFonts w:cs="B Nazanin" w:hint="cs"/>
          <w:sz w:val="26"/>
          <w:szCs w:val="26"/>
          <w:rtl/>
        </w:rPr>
        <w:t>2</w:t>
      </w:r>
      <w:r w:rsidRPr="008A7C7E">
        <w:rPr>
          <w:rFonts w:cs="B Nazanin"/>
          <w:sz w:val="26"/>
          <w:szCs w:val="26"/>
          <w:rtl/>
        </w:rPr>
        <w:t>، نمودار</w:t>
      </w:r>
      <w:r w:rsidR="008957BF" w:rsidRPr="00DB3994">
        <w:rPr>
          <w:rFonts w:cs="B Nazanin" w:hint="cs"/>
          <w:sz w:val="26"/>
          <w:szCs w:val="26"/>
          <w:rtl/>
        </w:rPr>
        <w:t>ی</w:t>
      </w:r>
      <w:r w:rsidRPr="008A7C7E">
        <w:rPr>
          <w:rFonts w:cs="B Nazanin"/>
          <w:sz w:val="26"/>
          <w:szCs w:val="26"/>
          <w:rtl/>
        </w:rPr>
        <w:t xml:space="preserve"> ترکیبی </w:t>
      </w:r>
      <w:r w:rsidR="002B4297" w:rsidRPr="00DB3994">
        <w:rPr>
          <w:rFonts w:cs="B Nazanin" w:hint="cs"/>
          <w:sz w:val="26"/>
          <w:szCs w:val="26"/>
          <w:rtl/>
        </w:rPr>
        <w:t>می‌باشد</w:t>
      </w:r>
      <w:r w:rsidRPr="008A7C7E">
        <w:rPr>
          <w:rFonts w:cs="B Nazanin"/>
          <w:sz w:val="26"/>
          <w:szCs w:val="26"/>
          <w:rtl/>
        </w:rPr>
        <w:t xml:space="preserve"> که به منظور ترسیم پیوندهای مفهومی میان پنج لایه تحلیلی در برنامه‌ریزی پایداری شهری معاصر و مجموعه‌ای از مصادیق کاربردیِ مشتق‌شده از چارچوب‌های جهانی نظیر</w:t>
      </w:r>
      <w:r w:rsidRPr="008A7C7E">
        <w:rPr>
          <w:rFonts w:cs="B Nazanin"/>
          <w:sz w:val="26"/>
          <w:szCs w:val="26"/>
        </w:rPr>
        <w:t xml:space="preserve"> SDG 11</w:t>
      </w:r>
      <w:r w:rsidRPr="008A7C7E">
        <w:rPr>
          <w:rFonts w:cs="B Nazanin"/>
          <w:sz w:val="26"/>
          <w:szCs w:val="26"/>
          <w:rtl/>
        </w:rPr>
        <w:t xml:space="preserve">، </w:t>
      </w:r>
      <w:r w:rsidRPr="008A7C7E">
        <w:rPr>
          <w:rFonts w:cs="B Nazanin"/>
          <w:sz w:val="26"/>
          <w:szCs w:val="26"/>
        </w:rPr>
        <w:t>ISO 37120</w:t>
      </w:r>
      <w:r w:rsidRPr="008A7C7E">
        <w:rPr>
          <w:rFonts w:cs="B Nazanin"/>
          <w:sz w:val="26"/>
          <w:szCs w:val="26"/>
          <w:rtl/>
        </w:rPr>
        <w:t xml:space="preserve">، </w:t>
      </w:r>
      <w:r w:rsidRPr="008A7C7E">
        <w:rPr>
          <w:rFonts w:cs="B Nazanin"/>
          <w:sz w:val="26"/>
          <w:szCs w:val="26"/>
        </w:rPr>
        <w:t xml:space="preserve">LEED-ND </w:t>
      </w:r>
      <w:r w:rsidRPr="008A7C7E">
        <w:rPr>
          <w:rFonts w:cs="B Nazanin"/>
          <w:sz w:val="26"/>
          <w:szCs w:val="26"/>
          <w:rtl/>
        </w:rPr>
        <w:t>و</w:t>
      </w:r>
      <w:r w:rsidRPr="008A7C7E">
        <w:rPr>
          <w:rFonts w:cs="B Nazanin"/>
          <w:sz w:val="26"/>
          <w:szCs w:val="26"/>
        </w:rPr>
        <w:t xml:space="preserve"> TOD </w:t>
      </w:r>
      <w:r w:rsidRPr="008A7C7E">
        <w:rPr>
          <w:rFonts w:cs="B Nazanin"/>
          <w:sz w:val="26"/>
          <w:szCs w:val="26"/>
          <w:rtl/>
        </w:rPr>
        <w:t xml:space="preserve">طراحی شده است. </w:t>
      </w:r>
      <w:r w:rsidR="00D442A1" w:rsidRPr="00DB3994">
        <w:rPr>
          <w:rFonts w:cs="B Nazanin" w:hint="cs"/>
          <w:sz w:val="26"/>
          <w:szCs w:val="26"/>
          <w:rtl/>
        </w:rPr>
        <w:t xml:space="preserve"> </w:t>
      </w:r>
      <w:r w:rsidRPr="008A7C7E">
        <w:rPr>
          <w:rFonts w:cs="B Nazanin"/>
          <w:sz w:val="26"/>
          <w:szCs w:val="26"/>
          <w:rtl/>
        </w:rPr>
        <w:t>در سمت چپ نمودار، پنج لایه تحلیلی شامل ارزش‌های هنجاری، حکمرانی، سیاست‌گذاری، طراحی زیست‌محیطی و منطق فضایی، به عنوان مدخل‌های اصلی برای درک ساختار پایداری مطرح شده‌اند. هر یک از این لایه‌ها با رنگ اختصاصی مشخص شده‌اند (برای مثال: نارنجی برای ارزش‌های هنجاری، سبز برای حکمرانی و آبی برای سیاست‌گذاری). این تمایز رنگی، فهم تفکیکی و همچنین هم‌پوشانی گفتمانی میان سطوح مختلف تحلیل را تسهیل می‌کند</w:t>
      </w:r>
      <w:r w:rsidRPr="008A7C7E">
        <w:rPr>
          <w:rFonts w:cs="B Nazanin"/>
          <w:sz w:val="26"/>
          <w:szCs w:val="26"/>
        </w:rPr>
        <w:t>.</w:t>
      </w:r>
      <w:r w:rsidR="00D442A1" w:rsidRPr="00DB3994">
        <w:rPr>
          <w:rFonts w:cs="B Nazanin" w:hint="cs"/>
          <w:sz w:val="26"/>
          <w:szCs w:val="26"/>
          <w:rtl/>
        </w:rPr>
        <w:t xml:space="preserve"> </w:t>
      </w:r>
      <w:r w:rsidRPr="008A7C7E">
        <w:rPr>
          <w:rFonts w:cs="B Nazanin"/>
          <w:sz w:val="26"/>
          <w:szCs w:val="26"/>
          <w:rtl/>
        </w:rPr>
        <w:t>در سمت راست نمودار، مجموعه‌ای از راهبردها، شاخص‌ها و ابزارهای اجرایی که در ادبیات جهانی برنامه‌ریزی پایداری شهری شناسایی شده‌اند، قرار گرفته‌اند. این موارد شامل</w:t>
      </w:r>
      <w:r w:rsidR="009D0846" w:rsidRPr="00DB3994">
        <w:rPr>
          <w:rFonts w:cs="B Nazanin" w:hint="cs"/>
          <w:sz w:val="26"/>
          <w:szCs w:val="26"/>
          <w:rtl/>
        </w:rPr>
        <w:t>:</w:t>
      </w:r>
      <w:r w:rsidRPr="008A7C7E">
        <w:rPr>
          <w:rFonts w:cs="B Nazanin"/>
          <w:sz w:val="26"/>
          <w:szCs w:val="26"/>
        </w:rPr>
        <w:t xml:space="preserve"> </w:t>
      </w:r>
      <w:r w:rsidRPr="008A7C7E">
        <w:rPr>
          <w:rFonts w:cs="B Nazanin"/>
          <w:sz w:val="26"/>
          <w:szCs w:val="26"/>
          <w:rtl/>
        </w:rPr>
        <w:t xml:space="preserve">شهر </w:t>
      </w:r>
      <w:r w:rsidRPr="008A7C7E">
        <w:rPr>
          <w:rFonts w:cs="B Nazanin"/>
          <w:sz w:val="26"/>
          <w:szCs w:val="26"/>
          <w:rtl/>
          <w:lang w:bidi="fa-IR"/>
        </w:rPr>
        <w:t>۱۵</w:t>
      </w:r>
      <w:r w:rsidRPr="008A7C7E">
        <w:rPr>
          <w:rFonts w:cs="B Nazanin"/>
          <w:sz w:val="26"/>
          <w:szCs w:val="26"/>
          <w:rtl/>
        </w:rPr>
        <w:t xml:space="preserve"> دقیقه‌ای</w:t>
      </w:r>
      <w:r w:rsidRPr="008A7C7E">
        <w:rPr>
          <w:rFonts w:cs="B Nazanin"/>
          <w:sz w:val="26"/>
          <w:szCs w:val="26"/>
        </w:rPr>
        <w:t xml:space="preserve"> </w:t>
      </w:r>
      <w:r w:rsidRPr="008A7C7E">
        <w:rPr>
          <w:rFonts w:cs="B Nazanin"/>
          <w:sz w:val="26"/>
          <w:szCs w:val="26"/>
          <w:rtl/>
        </w:rPr>
        <w:t xml:space="preserve">که با لایه‌های منطق فضایی، طراحی محیطی و عدالت فضایی مرتبط است؛ </w:t>
      </w:r>
      <w:r w:rsidRPr="008A7C7E">
        <w:rPr>
          <w:rFonts w:cs="B Nazanin"/>
          <w:sz w:val="26"/>
          <w:szCs w:val="26"/>
        </w:rPr>
        <w:t xml:space="preserve">ISO 37120 </w:t>
      </w:r>
      <w:r w:rsidRPr="008A7C7E">
        <w:rPr>
          <w:rFonts w:cs="B Nazanin"/>
          <w:sz w:val="26"/>
          <w:szCs w:val="26"/>
          <w:rtl/>
        </w:rPr>
        <w:t>و</w:t>
      </w:r>
      <w:r w:rsidRPr="008A7C7E">
        <w:rPr>
          <w:rFonts w:cs="B Nazanin"/>
          <w:sz w:val="26"/>
          <w:szCs w:val="26"/>
        </w:rPr>
        <w:t xml:space="preserve"> LEED-ND </w:t>
      </w:r>
      <w:r w:rsidRPr="008A7C7E">
        <w:rPr>
          <w:rFonts w:cs="B Nazanin"/>
          <w:sz w:val="26"/>
          <w:szCs w:val="26"/>
          <w:rtl/>
        </w:rPr>
        <w:t xml:space="preserve">به عنوان چارچوب‌های مبتنی بر شاخص‌گذاری عملکردی و استانداردهای کمی؛ </w:t>
      </w:r>
      <w:r w:rsidRPr="008A7C7E">
        <w:rPr>
          <w:rFonts w:cs="B Nazanin"/>
          <w:sz w:val="26"/>
          <w:szCs w:val="26"/>
        </w:rPr>
        <w:t xml:space="preserve">SDG 11 </w:t>
      </w:r>
      <w:r w:rsidRPr="008A7C7E">
        <w:rPr>
          <w:rFonts w:cs="B Nazanin"/>
          <w:sz w:val="26"/>
          <w:szCs w:val="26"/>
          <w:rtl/>
        </w:rPr>
        <w:t>با تمرکز بر شمول اجتماعی، تاب‌آوری و مشارکت؛ و ابزارهایی چون بودجه‌ریزی مشارکتی یا بام سبز</w:t>
      </w:r>
      <w:r w:rsidRPr="008A7C7E">
        <w:rPr>
          <w:rFonts w:cs="B Nazanin"/>
          <w:sz w:val="26"/>
          <w:szCs w:val="26"/>
        </w:rPr>
        <w:t xml:space="preserve"> </w:t>
      </w:r>
      <w:r w:rsidRPr="008A7C7E">
        <w:rPr>
          <w:rFonts w:cs="B Nazanin"/>
          <w:sz w:val="26"/>
          <w:szCs w:val="26"/>
          <w:rtl/>
        </w:rPr>
        <w:t>که نمایانگر رویکردهای محلی و زیرساختی در سطح اجرا هستند</w:t>
      </w:r>
      <w:r w:rsidRPr="008A7C7E">
        <w:rPr>
          <w:rFonts w:cs="B Nazanin"/>
          <w:sz w:val="26"/>
          <w:szCs w:val="26"/>
        </w:rPr>
        <w:t>.</w:t>
      </w:r>
      <w:r w:rsidR="00D442A1" w:rsidRPr="00DB3994">
        <w:rPr>
          <w:rFonts w:cs="B Nazanin" w:hint="cs"/>
          <w:sz w:val="26"/>
          <w:szCs w:val="26"/>
          <w:rtl/>
        </w:rPr>
        <w:t xml:space="preserve"> </w:t>
      </w:r>
      <w:r w:rsidRPr="008A7C7E">
        <w:rPr>
          <w:rFonts w:cs="B Nazanin"/>
          <w:sz w:val="26"/>
          <w:szCs w:val="26"/>
          <w:rtl/>
        </w:rPr>
        <w:t>مسیرهای متصل‌کننده دو طرف نمودار</w:t>
      </w:r>
      <w:r w:rsidRPr="00DB3994">
        <w:rPr>
          <w:rFonts w:cs="B Nazanin" w:hint="cs"/>
          <w:sz w:val="26"/>
          <w:szCs w:val="26"/>
          <w:rtl/>
          <w:lang w:bidi="fa-IR"/>
        </w:rPr>
        <w:t xml:space="preserve"> </w:t>
      </w:r>
      <w:r w:rsidRPr="008A7C7E">
        <w:rPr>
          <w:rFonts w:cs="B Nazanin"/>
          <w:sz w:val="26"/>
          <w:szCs w:val="26"/>
          <w:rtl/>
        </w:rPr>
        <w:t>نشان می‌دهند که چگونه هر یک از مصادیق فوق‌الذکر، بر مبنای چند لایه مفهومی تعریف و تبیین می‌شوند. برای مثال، مدل</w:t>
      </w:r>
      <w:r w:rsidRPr="008A7C7E">
        <w:rPr>
          <w:rFonts w:cs="B Nazanin"/>
          <w:sz w:val="26"/>
          <w:szCs w:val="26"/>
        </w:rPr>
        <w:t xml:space="preserve"> LEED-ND </w:t>
      </w:r>
      <w:r w:rsidRPr="008A7C7E">
        <w:rPr>
          <w:rFonts w:cs="B Nazanin"/>
          <w:sz w:val="26"/>
          <w:szCs w:val="26"/>
          <w:rtl/>
        </w:rPr>
        <w:t>نه تنها به لایه سیاست‌گذاری (از منظر استانداردهای ارزیابی زیست‌محیطی)، بلکه به طراحی زیست‌محیطی (از منظر مصرف انرژی، آب و حمل‌ونقل) و ارزش‌های هنجاری (با تمرکز بر کیفیت زندگی) نیز مرتبط است. به همین ترتیب، مفاهیمی چون تاب‌آوری یا شمول در مدل</w:t>
      </w:r>
      <w:r w:rsidRPr="008A7C7E">
        <w:rPr>
          <w:rFonts w:cs="B Nazanin"/>
          <w:sz w:val="26"/>
          <w:szCs w:val="26"/>
        </w:rPr>
        <w:t xml:space="preserve"> SDG 11</w:t>
      </w:r>
      <w:r w:rsidRPr="008A7C7E">
        <w:rPr>
          <w:rFonts w:cs="B Nazanin"/>
          <w:sz w:val="26"/>
          <w:szCs w:val="26"/>
          <w:rtl/>
        </w:rPr>
        <w:t>، از مسیر ارزش‌های هنجاری و حکمرانی چندسطحی معنا می‌یابند</w:t>
      </w:r>
      <w:r w:rsidRPr="008A7C7E">
        <w:rPr>
          <w:rFonts w:cs="B Nazanin"/>
          <w:sz w:val="26"/>
          <w:szCs w:val="26"/>
        </w:rPr>
        <w:t>.</w:t>
      </w:r>
      <w:r w:rsidR="001653A3" w:rsidRPr="00DB3994">
        <w:rPr>
          <w:rFonts w:cs="B Nazanin" w:hint="cs"/>
          <w:sz w:val="26"/>
          <w:szCs w:val="26"/>
          <w:rtl/>
        </w:rPr>
        <w:t xml:space="preserve"> </w:t>
      </w:r>
      <w:r w:rsidR="001653A3" w:rsidRPr="00DB3994">
        <w:rPr>
          <w:rFonts w:cs="B Nazanin"/>
          <w:sz w:val="26"/>
          <w:szCs w:val="26"/>
          <w:rtl/>
        </w:rPr>
        <w:t>این تصویر به‌روشنی نشان می‌دهد که چارچوب‌های معاصر پایداری، برخلاف تصور خطی یا تک‌لایه‌ای، واجد پیچیدگی‌های بینافازی هستند؛ به نحوی که یک راهبرد خاص می‌تواند در چند لایه تحلیلی نقش ایفا کند. از این منظر، می‌توان این نمودار را به منزله یک نقشه گفتمانی تلقی کرد که ساختار پنهان تولید سیاست و فرم در شهرهای معاصر را آشکار می‌سازد</w:t>
      </w:r>
      <w:r w:rsidR="001653A3" w:rsidRPr="00DB3994">
        <w:rPr>
          <w:rFonts w:cs="B Nazanin"/>
          <w:sz w:val="26"/>
          <w:szCs w:val="26"/>
        </w:rPr>
        <w:t>.</w:t>
      </w:r>
      <w:r w:rsidR="001653A3" w:rsidRPr="00DB3994">
        <w:rPr>
          <w:rFonts w:cs="B Nazanin" w:hint="cs"/>
          <w:sz w:val="26"/>
          <w:szCs w:val="26"/>
          <w:rtl/>
        </w:rPr>
        <w:t xml:space="preserve"> </w:t>
      </w:r>
      <w:r w:rsidR="001653A3" w:rsidRPr="001653A3">
        <w:rPr>
          <w:rFonts w:cs="B Nazanin"/>
          <w:sz w:val="26"/>
          <w:szCs w:val="26"/>
          <w:rtl/>
        </w:rPr>
        <w:t xml:space="preserve">نکته قابل تأمل در این تصویر آن است که اغلب چارچوب‌های معاصر، وابسته به پیوندهای عملکردی میان سه لایه میانی (حکمرانی، سیاست‌گذاری و طراحی زیست‌محیطی) هستند و ارتباط آنها با سطوح زیرین‌تر مانند منطق فضایی یا سطوح بالادستی چون ارزش‌های هنجاری، ضعیف‌تر ترسیم شده است. این موضوع، بازتاب همان نقد معرفت‌شناختی است که در </w:t>
      </w:r>
      <w:r w:rsidR="005856F6" w:rsidRPr="00DB3994">
        <w:rPr>
          <w:rFonts w:cs="B Nazanin" w:hint="cs"/>
          <w:sz w:val="26"/>
          <w:szCs w:val="26"/>
          <w:rtl/>
        </w:rPr>
        <w:t>این مطالعه‌</w:t>
      </w:r>
      <w:r w:rsidR="001653A3" w:rsidRPr="001653A3">
        <w:rPr>
          <w:rFonts w:cs="B Nazanin"/>
          <w:sz w:val="26"/>
          <w:szCs w:val="26"/>
          <w:rtl/>
        </w:rPr>
        <w:t xml:space="preserve"> به آن پرداخته شد</w:t>
      </w:r>
      <w:r w:rsidR="00993051" w:rsidRPr="00DB3994">
        <w:rPr>
          <w:rFonts w:cs="B Nazanin" w:hint="cs"/>
          <w:sz w:val="26"/>
          <w:szCs w:val="26"/>
          <w:rtl/>
        </w:rPr>
        <w:t>:</w:t>
      </w:r>
      <w:r w:rsidR="001653A3" w:rsidRPr="001653A3">
        <w:rPr>
          <w:rFonts w:cs="B Nazanin"/>
          <w:sz w:val="26"/>
          <w:szCs w:val="26"/>
        </w:rPr>
        <w:t xml:space="preserve"> </w:t>
      </w:r>
      <w:r w:rsidR="001653A3" w:rsidRPr="001653A3">
        <w:rPr>
          <w:rFonts w:cs="B Nazanin"/>
          <w:sz w:val="26"/>
          <w:szCs w:val="26"/>
          <w:rtl/>
        </w:rPr>
        <w:t>شکاف میان سطوح معنابنیاد با سطوح اجرایی و شاخص‌محور، و غیبت پیوندهای عمیق با ساختارهای بومی-اخلاقی</w:t>
      </w:r>
      <w:r w:rsidR="001653A3" w:rsidRPr="001653A3">
        <w:rPr>
          <w:rFonts w:cs="B Nazanin"/>
          <w:sz w:val="26"/>
          <w:szCs w:val="26"/>
        </w:rPr>
        <w:t>.</w:t>
      </w:r>
    </w:p>
    <w:p w14:paraId="3165226D" w14:textId="08D6C026" w:rsidR="00EC4BC2" w:rsidRPr="00DB3994" w:rsidRDefault="00EC4BC2" w:rsidP="008A7C7E">
      <w:pPr>
        <w:bidi/>
        <w:spacing w:line="240" w:lineRule="auto"/>
        <w:jc w:val="both"/>
        <w:rPr>
          <w:rFonts w:cs="B Nazanin"/>
          <w:b/>
          <w:bCs/>
          <w:sz w:val="24"/>
          <w:szCs w:val="24"/>
          <w:lang w:bidi="fa-IR"/>
        </w:rPr>
      </w:pPr>
      <w:r w:rsidRPr="00DB3994">
        <w:rPr>
          <w:rFonts w:cs="B Nazanin"/>
          <w:b/>
          <w:bCs/>
          <w:sz w:val="24"/>
          <w:szCs w:val="24"/>
          <w:rtl/>
        </w:rPr>
        <w:t>تلفیق تطبیقی</w:t>
      </w:r>
      <w:r w:rsidR="00F07D20" w:rsidRPr="00DB3994">
        <w:rPr>
          <w:rFonts w:cs="B Nazanin"/>
          <w:b/>
          <w:bCs/>
          <w:sz w:val="24"/>
          <w:szCs w:val="24"/>
          <w:rtl/>
        </w:rPr>
        <w:t>:</w:t>
      </w:r>
      <w:r w:rsidRPr="00DB3994">
        <w:rPr>
          <w:rFonts w:cs="B Nazanin"/>
          <w:b/>
          <w:bCs/>
          <w:sz w:val="24"/>
          <w:szCs w:val="24"/>
          <w:rtl/>
        </w:rPr>
        <w:t xml:space="preserve"> تفاوت‌های معرفتی در برنامه‌ریزی پایداری اسلامی و معاصر</w:t>
      </w:r>
    </w:p>
    <w:p w14:paraId="0A3D2F8F" w14:textId="51E60FFE" w:rsidR="004D069B" w:rsidRPr="004D069B" w:rsidRDefault="004D069B" w:rsidP="004D069B">
      <w:pPr>
        <w:bidi/>
        <w:spacing w:line="240" w:lineRule="auto"/>
        <w:jc w:val="both"/>
        <w:rPr>
          <w:rFonts w:cs="B Nazanin"/>
          <w:sz w:val="26"/>
          <w:szCs w:val="26"/>
          <w:lang w:bidi="fa-IR"/>
        </w:rPr>
      </w:pPr>
      <w:r w:rsidRPr="00DB3994">
        <w:rPr>
          <w:rFonts w:cs="B Nazanin" w:hint="cs"/>
          <w:sz w:val="26"/>
          <w:szCs w:val="26"/>
          <w:rtl/>
        </w:rPr>
        <w:t>گفتمان حاضر</w:t>
      </w:r>
      <w:r w:rsidRPr="004D069B">
        <w:rPr>
          <w:rFonts w:cs="B Nazanin"/>
          <w:sz w:val="26"/>
          <w:szCs w:val="26"/>
          <w:rtl/>
        </w:rPr>
        <w:t xml:space="preserve"> با تکیه بر یک چارچوب تحلیلی پنج‌لایه‌ای و بهره‌گیری از دو جدول مفهومی ناظر بر </w:t>
      </w:r>
      <w:r w:rsidRPr="00DB3994">
        <w:rPr>
          <w:rFonts w:cs="B Nazanin"/>
          <w:sz w:val="26"/>
          <w:szCs w:val="26"/>
          <w:rtl/>
        </w:rPr>
        <w:t>برنامه‌ریزی شهری</w:t>
      </w:r>
      <w:r w:rsidRPr="004D069B">
        <w:rPr>
          <w:rFonts w:cs="B Nazanin"/>
          <w:sz w:val="26"/>
          <w:szCs w:val="26"/>
          <w:rtl/>
        </w:rPr>
        <w:t xml:space="preserve"> اسلامی و الگوهای پایداری معاصر، به واکاوی تمایزات معرفت‌شناختی، ارزشی و ساختاری این دو نظام پرداخته است. برخلاف رویکردهای مقایسه‌ای که اغلب به شباهت‌های شکلی، فرم‌های کالبدی یا کارکردهای طراحی محیطی بسنده می‌کنند، این </w:t>
      </w:r>
      <w:r w:rsidRPr="00DB3994">
        <w:rPr>
          <w:rFonts w:cs="B Nazanin" w:hint="cs"/>
          <w:sz w:val="26"/>
          <w:szCs w:val="26"/>
          <w:rtl/>
        </w:rPr>
        <w:t>مقاله</w:t>
      </w:r>
      <w:r w:rsidRPr="004D069B">
        <w:rPr>
          <w:rFonts w:cs="B Nazanin"/>
          <w:sz w:val="26"/>
          <w:szCs w:val="26"/>
          <w:rtl/>
        </w:rPr>
        <w:t xml:space="preserve"> بر آن بوده تا لایه‌های بنیادین‌تری از فهم و تولید فضا را مورد بررسی قرار دهد؛ لایه‌هایی که ریشه در </w:t>
      </w:r>
      <w:r w:rsidRPr="004D069B">
        <w:rPr>
          <w:rFonts w:cs="B Nazanin"/>
          <w:sz w:val="26"/>
          <w:szCs w:val="26"/>
          <w:rtl/>
        </w:rPr>
        <w:lastRenderedPageBreak/>
        <w:t>نحوه ادراک انسان از معنا، عدالت، طبیعت، اجتماع و قدرت دارند. بنابراین، پرسش اصلی این بخش از مقاله نه صرفاً درباره تفاوت‌های فرمی یا تکنیکی، بلکه ناظر بر تمایز در</w:t>
      </w:r>
      <w:r w:rsidRPr="004D069B">
        <w:rPr>
          <w:rFonts w:cs="B Nazanin"/>
          <w:sz w:val="26"/>
          <w:szCs w:val="26"/>
          <w:lang w:bidi="fa-IR"/>
        </w:rPr>
        <w:t xml:space="preserve"> </w:t>
      </w:r>
      <w:r w:rsidRPr="004D069B">
        <w:rPr>
          <w:rFonts w:cs="B Nazanin"/>
          <w:sz w:val="26"/>
          <w:szCs w:val="26"/>
          <w:rtl/>
        </w:rPr>
        <w:t>منطق تولید معنا</w:t>
      </w:r>
      <w:r w:rsidRPr="004D069B">
        <w:rPr>
          <w:rFonts w:cs="B Nazanin"/>
          <w:sz w:val="26"/>
          <w:szCs w:val="26"/>
          <w:lang w:bidi="fa-IR"/>
        </w:rPr>
        <w:t xml:space="preserve"> </w:t>
      </w:r>
      <w:r w:rsidRPr="004D069B">
        <w:rPr>
          <w:rFonts w:cs="B Nazanin"/>
          <w:sz w:val="26"/>
          <w:szCs w:val="26"/>
          <w:rtl/>
        </w:rPr>
        <w:t>و</w:t>
      </w:r>
      <w:r w:rsidRPr="004D069B">
        <w:rPr>
          <w:rFonts w:cs="B Nazanin"/>
          <w:sz w:val="26"/>
          <w:szCs w:val="26"/>
          <w:lang w:bidi="fa-IR"/>
        </w:rPr>
        <w:t xml:space="preserve"> </w:t>
      </w:r>
      <w:r w:rsidRPr="004D069B">
        <w:rPr>
          <w:rFonts w:cs="B Nazanin"/>
          <w:sz w:val="26"/>
          <w:szCs w:val="26"/>
          <w:rtl/>
        </w:rPr>
        <w:t>نظام عقلانی حاکم بر برنامه‌ریزی فضایی</w:t>
      </w:r>
      <w:r w:rsidRPr="004D069B">
        <w:rPr>
          <w:rFonts w:cs="B Nazanin"/>
          <w:sz w:val="26"/>
          <w:szCs w:val="26"/>
          <w:lang w:bidi="fa-IR"/>
        </w:rPr>
        <w:t xml:space="preserve"> </w:t>
      </w:r>
      <w:r w:rsidRPr="004D069B">
        <w:rPr>
          <w:rFonts w:cs="B Nazanin"/>
          <w:sz w:val="26"/>
          <w:szCs w:val="26"/>
          <w:rtl/>
        </w:rPr>
        <w:t>در این دو سنت است</w:t>
      </w:r>
      <w:r w:rsidRPr="004D069B">
        <w:rPr>
          <w:rFonts w:cs="B Nazanin"/>
          <w:sz w:val="26"/>
          <w:szCs w:val="26"/>
          <w:lang w:bidi="fa-IR"/>
        </w:rPr>
        <w:t>.</w:t>
      </w:r>
    </w:p>
    <w:p w14:paraId="4BC1C6D1" w14:textId="2C8E3F01" w:rsidR="004D069B" w:rsidRPr="00DB3994" w:rsidRDefault="004D069B" w:rsidP="004D069B">
      <w:pPr>
        <w:pStyle w:val="ListParagraph"/>
        <w:numPr>
          <w:ilvl w:val="0"/>
          <w:numId w:val="4"/>
        </w:numPr>
        <w:bidi/>
        <w:spacing w:line="240" w:lineRule="auto"/>
        <w:jc w:val="both"/>
        <w:rPr>
          <w:rFonts w:cs="B Nazanin"/>
          <w:sz w:val="24"/>
          <w:szCs w:val="24"/>
          <w:lang w:bidi="fa-IR"/>
        </w:rPr>
      </w:pPr>
      <w:r w:rsidRPr="00DB3994">
        <w:rPr>
          <w:rFonts w:cs="B Nazanin"/>
          <w:b/>
          <w:bCs/>
          <w:sz w:val="24"/>
          <w:szCs w:val="24"/>
          <w:rtl/>
        </w:rPr>
        <w:t>لایه هستی‌شناختی</w:t>
      </w:r>
    </w:p>
    <w:p w14:paraId="4C29AE8A" w14:textId="16CABC09" w:rsidR="004D069B" w:rsidRPr="004D069B" w:rsidRDefault="004D069B" w:rsidP="004D069B">
      <w:pPr>
        <w:bidi/>
        <w:spacing w:line="240" w:lineRule="auto"/>
        <w:jc w:val="both"/>
        <w:rPr>
          <w:rFonts w:cs="B Nazanin"/>
          <w:sz w:val="26"/>
          <w:szCs w:val="26"/>
          <w:lang w:bidi="fa-IR"/>
        </w:rPr>
      </w:pPr>
      <w:r w:rsidRPr="004D069B">
        <w:rPr>
          <w:rFonts w:cs="B Nazanin"/>
          <w:sz w:val="26"/>
          <w:szCs w:val="26"/>
          <w:rtl/>
        </w:rPr>
        <w:t xml:space="preserve">در </w:t>
      </w:r>
      <w:r w:rsidRPr="00DB3994">
        <w:rPr>
          <w:rFonts w:cs="B Nazanin"/>
          <w:sz w:val="26"/>
          <w:szCs w:val="26"/>
          <w:rtl/>
        </w:rPr>
        <w:t>برنامه‌ریزی شهری</w:t>
      </w:r>
      <w:r w:rsidRPr="004D069B">
        <w:rPr>
          <w:rFonts w:cs="B Nazanin"/>
          <w:sz w:val="26"/>
          <w:szCs w:val="26"/>
          <w:rtl/>
        </w:rPr>
        <w:t xml:space="preserve"> اسلامی، فضا پدیده‌ای خنثی یا بی‌طرف تلقی نمی‌شود؛ بلکه واجد معنا، شأن قدسی و کارکرد اخلاقی است. مبانی هستی‌شناختی این رویکرد بر آموزه‌های توحید، خلافت انسان بر زمین و مفهوم امانت‌داری در قبال طبیعت و اجتماع استوار است. در این چارچوب، عدالت فضایی نه صرفاً محصول بهینه‌سازی یا بازتوزیع منابع، بلکه تجلی یک تکلیف شرعی-اخلاقی است که در پیکره فضا نهادینه می‌شود. اصولی چون قاعده لاضرر، احترام به حریم و استصلاح</w:t>
      </w:r>
      <w:r w:rsidRPr="004D069B">
        <w:rPr>
          <w:rFonts w:cs="B Nazanin"/>
          <w:sz w:val="26"/>
          <w:szCs w:val="26"/>
          <w:lang w:bidi="fa-IR"/>
        </w:rPr>
        <w:t xml:space="preserve"> </w:t>
      </w:r>
      <w:r w:rsidRPr="004D069B">
        <w:rPr>
          <w:rFonts w:cs="B Nazanin"/>
          <w:sz w:val="26"/>
          <w:szCs w:val="26"/>
          <w:rtl/>
        </w:rPr>
        <w:t xml:space="preserve">نه به عنوان ملاحظات اجرایی، بلکه به‌مثابه بنیان‌های معرفتی-شرعی در نظام </w:t>
      </w:r>
      <w:r w:rsidRPr="00DB3994">
        <w:rPr>
          <w:rFonts w:cs="B Nazanin"/>
          <w:sz w:val="26"/>
          <w:szCs w:val="26"/>
          <w:rtl/>
        </w:rPr>
        <w:t>برنامه‌ریزی شهری</w:t>
      </w:r>
      <w:r w:rsidRPr="004D069B">
        <w:rPr>
          <w:rFonts w:cs="B Nazanin"/>
          <w:sz w:val="26"/>
          <w:szCs w:val="26"/>
          <w:rtl/>
        </w:rPr>
        <w:t xml:space="preserve"> ایفای نقش می‌کنند</w:t>
      </w:r>
      <w:r w:rsidRPr="004D069B">
        <w:rPr>
          <w:rFonts w:cs="B Nazanin"/>
          <w:sz w:val="26"/>
          <w:szCs w:val="26"/>
          <w:lang w:bidi="fa-IR"/>
        </w:rPr>
        <w:t>.</w:t>
      </w:r>
      <w:r w:rsidRPr="00DB3994">
        <w:rPr>
          <w:rFonts w:cs="B Nazanin" w:hint="cs"/>
          <w:sz w:val="26"/>
          <w:szCs w:val="26"/>
          <w:rtl/>
          <w:lang w:bidi="fa-IR"/>
        </w:rPr>
        <w:t xml:space="preserve"> </w:t>
      </w:r>
      <w:r w:rsidRPr="004D069B">
        <w:rPr>
          <w:rFonts w:cs="B Nazanin"/>
          <w:sz w:val="26"/>
          <w:szCs w:val="26"/>
          <w:rtl/>
        </w:rPr>
        <w:t>در سوی دیگر، پایداری در شهرهای معاصر عمدتاً بر پایه عقلانیت ابزاری و زبان سیستم‌های عملکردمحور طراحی شده است. مفاهیمی چون تاب‌آوری، بهره‌وری منابع، عدالت توزیعی و مشارکت شهروندی، گرچه در ظاهر حامل بار اخلاقی‌اند، اما در عمل در قالب شاخص‌های عددی، نرم‌افزارهای تحلیلی و مدل‌های شبیه‌سازی مدیریت می‌شوند. به‌بیان دقیق‌تر، معنا از سطح هستی‌شناختی به سطح قابلیت ارزیابی تنزل یافته و فضا به یک واحد سنجش‌پذیر تبدیل شده است</w:t>
      </w:r>
      <w:r w:rsidRPr="004D069B">
        <w:rPr>
          <w:rFonts w:cs="B Nazanin"/>
          <w:sz w:val="26"/>
          <w:szCs w:val="26"/>
          <w:lang w:bidi="fa-IR"/>
        </w:rPr>
        <w:t xml:space="preserve">. </w:t>
      </w:r>
      <w:r w:rsidRPr="004D069B">
        <w:rPr>
          <w:rFonts w:cs="B Nazanin"/>
          <w:sz w:val="26"/>
          <w:szCs w:val="26"/>
          <w:rtl/>
        </w:rPr>
        <w:t>این تحول معرفتی، نقطه نخستین واگرایی میان دو رویکرد را رقم می‌زند</w:t>
      </w:r>
      <w:r w:rsidRPr="004D069B">
        <w:rPr>
          <w:rFonts w:cs="B Nazanin"/>
          <w:sz w:val="26"/>
          <w:szCs w:val="26"/>
          <w:lang w:bidi="fa-IR"/>
        </w:rPr>
        <w:t>.</w:t>
      </w:r>
    </w:p>
    <w:p w14:paraId="35C37601" w14:textId="6E09BFAE" w:rsidR="00A81640" w:rsidRPr="00DB3994" w:rsidRDefault="00A81640" w:rsidP="00A81640">
      <w:pPr>
        <w:pStyle w:val="ListParagraph"/>
        <w:numPr>
          <w:ilvl w:val="0"/>
          <w:numId w:val="4"/>
        </w:numPr>
        <w:bidi/>
        <w:spacing w:line="240" w:lineRule="auto"/>
        <w:jc w:val="both"/>
        <w:rPr>
          <w:rFonts w:cs="B Nazanin"/>
          <w:sz w:val="24"/>
          <w:szCs w:val="24"/>
          <w:lang w:bidi="fa-IR"/>
        </w:rPr>
      </w:pPr>
      <w:r w:rsidRPr="00DB3994">
        <w:rPr>
          <w:rFonts w:cs="B Nazanin"/>
          <w:b/>
          <w:bCs/>
          <w:sz w:val="24"/>
          <w:szCs w:val="24"/>
          <w:rtl/>
        </w:rPr>
        <w:t>لایه ریخت‌شناسی</w:t>
      </w:r>
    </w:p>
    <w:p w14:paraId="697D786B" w14:textId="2E6C8263" w:rsidR="00A81640" w:rsidRPr="00A81640" w:rsidRDefault="00A81640" w:rsidP="00A81640">
      <w:pPr>
        <w:bidi/>
        <w:spacing w:line="240" w:lineRule="auto"/>
        <w:jc w:val="both"/>
        <w:rPr>
          <w:rFonts w:cs="B Nazanin"/>
          <w:sz w:val="26"/>
          <w:szCs w:val="26"/>
          <w:lang w:bidi="fa-IR"/>
        </w:rPr>
      </w:pPr>
      <w:r w:rsidRPr="00A81640">
        <w:rPr>
          <w:rFonts w:cs="B Nazanin"/>
          <w:sz w:val="26"/>
          <w:szCs w:val="26"/>
          <w:rtl/>
        </w:rPr>
        <w:t>در منظومه شهر اسلامی، فرم کالبدی نه از مسیر داده و تحلیل کمی، بلکه از درون‌بافت ارزش‌های دینی و عرف فقهی</w:t>
      </w:r>
      <w:r w:rsidRPr="00DB3994">
        <w:rPr>
          <w:rFonts w:ascii="Arial" w:hAnsi="Arial" w:cs="Arial" w:hint="cs"/>
          <w:sz w:val="26"/>
          <w:szCs w:val="26"/>
          <w:rtl/>
        </w:rPr>
        <w:t>-</w:t>
      </w:r>
      <w:r w:rsidRPr="00A81640">
        <w:rPr>
          <w:rFonts w:cs="B Nazanin" w:hint="cs"/>
          <w:sz w:val="26"/>
          <w:szCs w:val="26"/>
          <w:rtl/>
        </w:rPr>
        <w:t>اجتماعی</w:t>
      </w:r>
      <w:r w:rsidRPr="00A81640">
        <w:rPr>
          <w:rFonts w:cs="B Nazanin"/>
          <w:sz w:val="26"/>
          <w:szCs w:val="26"/>
          <w:rtl/>
        </w:rPr>
        <w:t xml:space="preserve"> شکل می‌گیرد. فضاهای نیمه‌خصوصی چون فِنا، کوچه‌های پیچان، حیاط‌های مرکزی، و محدودیت در ارتفاع بناها، همگی بازتاب قواعدی هستند که ناظر بر حرمت دید، سکوت محله، حفظ کرامت انسانی، و انسجام اجتماعی‌اند. در این دیدگاه، فرم محصول تعهد است، نه گزینش بهینه</w:t>
      </w:r>
      <w:r w:rsidR="00C50FF5" w:rsidRPr="00DB3994">
        <w:rPr>
          <w:rFonts w:cs="B Nazanin" w:hint="cs"/>
          <w:sz w:val="26"/>
          <w:szCs w:val="26"/>
          <w:rtl/>
          <w:lang w:bidi="fa-IR"/>
        </w:rPr>
        <w:t>.</w:t>
      </w:r>
      <w:r w:rsidRPr="00A81640">
        <w:rPr>
          <w:rFonts w:cs="B Nazanin"/>
          <w:sz w:val="26"/>
          <w:szCs w:val="26"/>
          <w:lang w:bidi="fa-IR"/>
        </w:rPr>
        <w:t xml:space="preserve"> </w:t>
      </w:r>
      <w:r w:rsidRPr="00A81640">
        <w:rPr>
          <w:rFonts w:cs="B Nazanin"/>
          <w:sz w:val="26"/>
          <w:szCs w:val="26"/>
          <w:rtl/>
        </w:rPr>
        <w:t>شهر سنتی اسلامی از نظر فرم، حافظ نوعی تعادل پنهان میان انسان، اجتماع و فضاست که ریشه در فقه‌المکان دارد</w:t>
      </w:r>
      <w:r w:rsidRPr="00A81640">
        <w:rPr>
          <w:rFonts w:cs="B Nazanin"/>
          <w:sz w:val="26"/>
          <w:szCs w:val="26"/>
          <w:lang w:bidi="fa-IR"/>
        </w:rPr>
        <w:t>.</w:t>
      </w:r>
      <w:r w:rsidRPr="00DB3994">
        <w:rPr>
          <w:rFonts w:cs="B Nazanin" w:hint="cs"/>
          <w:sz w:val="26"/>
          <w:szCs w:val="26"/>
          <w:rtl/>
          <w:lang w:bidi="fa-IR"/>
        </w:rPr>
        <w:t xml:space="preserve"> </w:t>
      </w:r>
      <w:r w:rsidRPr="00A81640">
        <w:rPr>
          <w:rFonts w:cs="B Nazanin"/>
          <w:sz w:val="26"/>
          <w:szCs w:val="26"/>
          <w:rtl/>
        </w:rPr>
        <w:t xml:space="preserve">در مقابل، فرم در پایداری شهرهای معاصر از طریق ابزارهای برنامه‌ریزی عملکردمحور تولید می‌شود. کدهای فرم‌محور، مفهوم شهر </w:t>
      </w:r>
      <w:r w:rsidRPr="00A81640">
        <w:rPr>
          <w:rFonts w:cs="B Nazanin"/>
          <w:sz w:val="26"/>
          <w:szCs w:val="26"/>
          <w:rtl/>
          <w:lang w:bidi="fa-IR"/>
        </w:rPr>
        <w:t>۱۵</w:t>
      </w:r>
      <w:r w:rsidRPr="00A81640">
        <w:rPr>
          <w:rFonts w:cs="B Nazanin"/>
          <w:sz w:val="26"/>
          <w:szCs w:val="26"/>
          <w:rtl/>
        </w:rPr>
        <w:t xml:space="preserve"> دقیقه‌ای، تراکم بهینه، و توزیع کاربری‌ها، همگی مبتنی بر داده‌کاوی، مدل‌سازی رفتاری و تحلیل شبکه‌های عملکردی‌اند</w:t>
      </w:r>
      <w:r w:rsidRPr="00A81640">
        <w:rPr>
          <w:rFonts w:cs="B Nazanin"/>
          <w:sz w:val="26"/>
          <w:szCs w:val="26"/>
          <w:lang w:bidi="fa-IR"/>
        </w:rPr>
        <w:t xml:space="preserve">. </w:t>
      </w:r>
      <w:r w:rsidRPr="00A81640">
        <w:rPr>
          <w:rFonts w:cs="B Nazanin"/>
          <w:sz w:val="26"/>
          <w:szCs w:val="26"/>
          <w:rtl/>
        </w:rPr>
        <w:t>این فرم‌ها با وجود شباهت‌های ظاهری، فاقد پیوند با ساختارهای ارزشی یا حافظه تاریخی‌اند و بیشتر بر حسب بهره‌وری و کارآمدی شکل می‌گیرند. این تضاد در «منطق تولید فرم» دومین تفاوت بنیادین را آشکار می‌سازد</w:t>
      </w:r>
      <w:r w:rsidRPr="00A81640">
        <w:rPr>
          <w:rFonts w:cs="B Nazanin"/>
          <w:sz w:val="26"/>
          <w:szCs w:val="26"/>
          <w:lang w:bidi="fa-IR"/>
        </w:rPr>
        <w:t>.</w:t>
      </w:r>
    </w:p>
    <w:p w14:paraId="3C1F4059" w14:textId="2B8170B4" w:rsidR="00A81640" w:rsidRPr="00DB3994" w:rsidRDefault="00A81640" w:rsidP="00A81640">
      <w:pPr>
        <w:pStyle w:val="ListParagraph"/>
        <w:numPr>
          <w:ilvl w:val="0"/>
          <w:numId w:val="4"/>
        </w:numPr>
        <w:bidi/>
        <w:spacing w:line="240" w:lineRule="auto"/>
        <w:jc w:val="both"/>
        <w:rPr>
          <w:rFonts w:cs="B Nazanin"/>
          <w:sz w:val="26"/>
          <w:szCs w:val="26"/>
          <w:lang w:bidi="fa-IR"/>
        </w:rPr>
      </w:pPr>
      <w:r w:rsidRPr="00DB3994">
        <w:rPr>
          <w:rFonts w:cs="B Nazanin"/>
          <w:b/>
          <w:bCs/>
          <w:sz w:val="26"/>
          <w:szCs w:val="26"/>
          <w:rtl/>
        </w:rPr>
        <w:t>لایه طراحی محیطی</w:t>
      </w:r>
    </w:p>
    <w:p w14:paraId="5E57AFF5" w14:textId="4B8FDA4D" w:rsidR="00A81640" w:rsidRPr="00A81640" w:rsidRDefault="00A81640" w:rsidP="00A81640">
      <w:pPr>
        <w:bidi/>
        <w:spacing w:line="240" w:lineRule="auto"/>
        <w:jc w:val="both"/>
        <w:rPr>
          <w:rFonts w:cs="B Nazanin"/>
          <w:sz w:val="26"/>
          <w:szCs w:val="26"/>
          <w:lang w:bidi="fa-IR"/>
        </w:rPr>
      </w:pPr>
      <w:r w:rsidRPr="00A81640">
        <w:rPr>
          <w:rFonts w:cs="B Nazanin"/>
          <w:sz w:val="26"/>
          <w:szCs w:val="26"/>
          <w:rtl/>
        </w:rPr>
        <w:t>در سنت شهرسازی اسلامی، طبیعت موجودی ذی‌حق و حامل شأن اخلاقی است</w:t>
      </w:r>
      <w:r w:rsidRPr="00A81640">
        <w:rPr>
          <w:rFonts w:cs="B Nazanin"/>
          <w:sz w:val="26"/>
          <w:szCs w:val="26"/>
          <w:lang w:bidi="fa-IR"/>
        </w:rPr>
        <w:t xml:space="preserve">. </w:t>
      </w:r>
      <w:r w:rsidRPr="00A81640">
        <w:rPr>
          <w:rFonts w:cs="B Nazanin"/>
          <w:sz w:val="26"/>
          <w:szCs w:val="26"/>
          <w:rtl/>
        </w:rPr>
        <w:t>بهره‌برداری از طبیعت، تابع قاعده امانت‌داری است و ابزارهایی چون بادگیر، قنات، حرم، و نظام وقف زمین، بیانگر تعهد به همزیستی پایدار و غیرابزاری با محیط‌اند</w:t>
      </w:r>
      <w:r w:rsidRPr="00A81640">
        <w:rPr>
          <w:rFonts w:cs="B Nazanin"/>
          <w:sz w:val="26"/>
          <w:szCs w:val="26"/>
          <w:lang w:bidi="fa-IR"/>
        </w:rPr>
        <w:t xml:space="preserve">. </w:t>
      </w:r>
      <w:r w:rsidRPr="00A81640">
        <w:rPr>
          <w:rFonts w:cs="B Nazanin"/>
          <w:sz w:val="26"/>
          <w:szCs w:val="26"/>
          <w:rtl/>
        </w:rPr>
        <w:t>طبیعت در این رویکرد صرفاً منبعی برای تولید انرژی یا کاهش هزینه نیست، بلکه بخشی از نظام معنایی زیست انسان محسوب می‌شود. حتی باغ درون‌ساختمانی، علاوه بر نقش اقلیمی، تبلور نوعی آرامش روحی</w:t>
      </w:r>
      <w:r w:rsidRPr="00A81640">
        <w:rPr>
          <w:rFonts w:ascii="Arial" w:hAnsi="Arial" w:cs="Arial" w:hint="cs"/>
          <w:sz w:val="26"/>
          <w:szCs w:val="26"/>
          <w:rtl/>
        </w:rPr>
        <w:t>–</w:t>
      </w:r>
      <w:r w:rsidRPr="00A81640">
        <w:rPr>
          <w:rFonts w:cs="B Nazanin" w:hint="cs"/>
          <w:sz w:val="26"/>
          <w:szCs w:val="26"/>
          <w:rtl/>
        </w:rPr>
        <w:t>معنوی</w:t>
      </w:r>
      <w:r w:rsidRPr="00A81640">
        <w:rPr>
          <w:rFonts w:cs="B Nazanin"/>
          <w:sz w:val="26"/>
          <w:szCs w:val="26"/>
          <w:rtl/>
        </w:rPr>
        <w:t xml:space="preserve"> </w:t>
      </w:r>
      <w:r w:rsidRPr="00A81640">
        <w:rPr>
          <w:rFonts w:cs="B Nazanin" w:hint="cs"/>
          <w:sz w:val="26"/>
          <w:szCs w:val="26"/>
          <w:rtl/>
        </w:rPr>
        <w:t>است</w:t>
      </w:r>
      <w:r w:rsidRPr="00A81640">
        <w:rPr>
          <w:rFonts w:cs="B Nazanin"/>
          <w:sz w:val="26"/>
          <w:szCs w:val="26"/>
          <w:lang w:bidi="fa-IR"/>
        </w:rPr>
        <w:t>.</w:t>
      </w:r>
      <w:r w:rsidRPr="00DB3994">
        <w:rPr>
          <w:rFonts w:cs="B Nazanin" w:hint="cs"/>
          <w:sz w:val="26"/>
          <w:szCs w:val="26"/>
          <w:rtl/>
          <w:lang w:bidi="fa-IR"/>
        </w:rPr>
        <w:t xml:space="preserve"> </w:t>
      </w:r>
      <w:r w:rsidRPr="00A81640">
        <w:rPr>
          <w:rFonts w:cs="B Nazanin"/>
          <w:sz w:val="26"/>
          <w:szCs w:val="26"/>
          <w:rtl/>
        </w:rPr>
        <w:t>در سوی دیگر، طراحی زیست‌محیطی در شهرهای معاصر عموماً فناوری‌محور و مدیریت‌گراست</w:t>
      </w:r>
      <w:r w:rsidRPr="00A81640">
        <w:rPr>
          <w:rFonts w:cs="B Nazanin"/>
          <w:sz w:val="26"/>
          <w:szCs w:val="26"/>
          <w:lang w:bidi="fa-IR"/>
        </w:rPr>
        <w:t xml:space="preserve">. </w:t>
      </w:r>
      <w:r w:rsidRPr="00A81640">
        <w:rPr>
          <w:rFonts w:cs="B Nazanin"/>
          <w:sz w:val="26"/>
          <w:szCs w:val="26"/>
          <w:rtl/>
        </w:rPr>
        <w:t>معیارهایی چون بازیافت، بام سبز، امتیازدهی انرژی</w:t>
      </w:r>
      <w:r w:rsidRPr="00A81640">
        <w:rPr>
          <w:rFonts w:cs="B Nazanin"/>
          <w:sz w:val="26"/>
          <w:szCs w:val="26"/>
          <w:lang w:bidi="fa-IR"/>
        </w:rPr>
        <w:t xml:space="preserve"> </w:t>
      </w:r>
      <w:r w:rsidRPr="00DB3994">
        <w:rPr>
          <w:rFonts w:cs="B Nazanin" w:hint="cs"/>
          <w:sz w:val="26"/>
          <w:szCs w:val="26"/>
          <w:rtl/>
          <w:lang w:bidi="fa-IR"/>
        </w:rPr>
        <w:t>(</w:t>
      </w:r>
      <w:r w:rsidRPr="00A81640">
        <w:rPr>
          <w:rFonts w:asciiTheme="majorBidi" w:hAnsiTheme="majorBidi" w:cstheme="majorBidi"/>
          <w:lang w:bidi="fa-IR"/>
        </w:rPr>
        <w:t>LEED</w:t>
      </w:r>
      <w:r w:rsidRPr="00A81640">
        <w:rPr>
          <w:rFonts w:asciiTheme="majorBidi" w:hAnsiTheme="majorBidi" w:cstheme="majorBidi"/>
          <w:rtl/>
        </w:rPr>
        <w:t xml:space="preserve">، </w:t>
      </w:r>
      <w:r w:rsidRPr="00A81640">
        <w:rPr>
          <w:rFonts w:asciiTheme="majorBidi" w:hAnsiTheme="majorBidi" w:cstheme="majorBidi"/>
          <w:lang w:bidi="fa-IR"/>
        </w:rPr>
        <w:t>ISO</w:t>
      </w:r>
      <w:r w:rsidRPr="00DB3994">
        <w:rPr>
          <w:rFonts w:cs="B Nazanin" w:hint="cs"/>
          <w:sz w:val="26"/>
          <w:szCs w:val="26"/>
          <w:rtl/>
          <w:lang w:bidi="fa-IR"/>
        </w:rPr>
        <w:t>)</w:t>
      </w:r>
      <w:r w:rsidRPr="00A81640">
        <w:rPr>
          <w:rFonts w:cs="B Nazanin"/>
          <w:sz w:val="26"/>
          <w:szCs w:val="26"/>
          <w:lang w:bidi="fa-IR"/>
        </w:rPr>
        <w:t xml:space="preserve"> </w:t>
      </w:r>
      <w:r w:rsidRPr="00A81640">
        <w:rPr>
          <w:rFonts w:cs="B Nazanin"/>
          <w:sz w:val="26"/>
          <w:szCs w:val="26"/>
          <w:rtl/>
        </w:rPr>
        <w:t xml:space="preserve">و ابزارهای دیجیتال ارزیابی محیطی، نشان از عقلانیتی دارند که طبیعت را به‌عنوان منبع </w:t>
      </w:r>
      <w:r w:rsidRPr="00A81640">
        <w:rPr>
          <w:rFonts w:cs="B Nazanin"/>
          <w:sz w:val="26"/>
          <w:szCs w:val="26"/>
          <w:rtl/>
        </w:rPr>
        <w:lastRenderedPageBreak/>
        <w:t>قابل مدیریت تعریف می‌کند. این نگاه، به‌رغم کارآمدی اجرایی، فاقد آن عمق معنابخش است که در سنت اسلامی ریشه دارد. نتیجه این شکاف، شکل‌گیری سازوکارهایی سطحی، موقت، و اغلب بی‌ریشه در تعامل با بحران‌های اقلیمی است</w:t>
      </w:r>
      <w:r w:rsidRPr="00A81640">
        <w:rPr>
          <w:rFonts w:cs="B Nazanin"/>
          <w:sz w:val="26"/>
          <w:szCs w:val="26"/>
          <w:lang w:bidi="fa-IR"/>
        </w:rPr>
        <w:t>.</w:t>
      </w:r>
    </w:p>
    <w:p w14:paraId="7EDB139D" w14:textId="374C6CA7" w:rsidR="00673C03" w:rsidRPr="00DB3994" w:rsidRDefault="00673C03" w:rsidP="00673C03">
      <w:pPr>
        <w:pStyle w:val="ListParagraph"/>
        <w:numPr>
          <w:ilvl w:val="0"/>
          <w:numId w:val="4"/>
        </w:numPr>
        <w:bidi/>
        <w:spacing w:line="240" w:lineRule="auto"/>
        <w:jc w:val="both"/>
        <w:rPr>
          <w:rFonts w:cs="B Nazanin"/>
          <w:sz w:val="26"/>
          <w:szCs w:val="26"/>
          <w:lang w:bidi="fa-IR"/>
        </w:rPr>
      </w:pPr>
      <w:r w:rsidRPr="00DB3994">
        <w:rPr>
          <w:rFonts w:cs="B Nazanin"/>
          <w:b/>
          <w:bCs/>
          <w:sz w:val="26"/>
          <w:szCs w:val="26"/>
          <w:rtl/>
        </w:rPr>
        <w:t>لایه نهادی</w:t>
      </w:r>
    </w:p>
    <w:p w14:paraId="64041338" w14:textId="73204037" w:rsidR="00673C03" w:rsidRPr="00673C03" w:rsidRDefault="00673C03" w:rsidP="00673C03">
      <w:pPr>
        <w:bidi/>
        <w:spacing w:line="240" w:lineRule="auto"/>
        <w:jc w:val="both"/>
        <w:rPr>
          <w:rFonts w:cs="B Nazanin"/>
          <w:sz w:val="26"/>
          <w:szCs w:val="26"/>
          <w:lang w:bidi="fa-IR"/>
        </w:rPr>
      </w:pPr>
      <w:r w:rsidRPr="00673C03">
        <w:rPr>
          <w:rFonts w:cs="B Nazanin"/>
          <w:sz w:val="26"/>
          <w:szCs w:val="26"/>
          <w:rtl/>
        </w:rPr>
        <w:t>نهادهای شهری در سنت اسلامی</w:t>
      </w:r>
      <w:r w:rsidRPr="00DB3994">
        <w:rPr>
          <w:rFonts w:cs="B Nazanin" w:hint="cs"/>
          <w:sz w:val="26"/>
          <w:szCs w:val="26"/>
          <w:rtl/>
          <w:lang w:bidi="fa-IR"/>
        </w:rPr>
        <w:t>،</w:t>
      </w:r>
      <w:r w:rsidRPr="00673C03">
        <w:rPr>
          <w:rFonts w:cs="B Nazanin"/>
          <w:sz w:val="26"/>
          <w:szCs w:val="26"/>
          <w:rtl/>
        </w:rPr>
        <w:t xml:space="preserve"> </w:t>
      </w:r>
      <w:r w:rsidRPr="00673C03">
        <w:rPr>
          <w:rFonts w:cs="B Nazanin" w:hint="cs"/>
          <w:sz w:val="26"/>
          <w:szCs w:val="26"/>
          <w:rtl/>
        </w:rPr>
        <w:t>همچون</w:t>
      </w:r>
      <w:r w:rsidRPr="00673C03">
        <w:rPr>
          <w:rFonts w:cs="B Nazanin"/>
          <w:sz w:val="26"/>
          <w:szCs w:val="26"/>
          <w:rtl/>
        </w:rPr>
        <w:t xml:space="preserve"> وقف، حسبه، شورا و مسجد</w:t>
      </w:r>
      <w:r w:rsidRPr="00673C03">
        <w:rPr>
          <w:rFonts w:cs="B Nazanin"/>
          <w:sz w:val="26"/>
          <w:szCs w:val="26"/>
          <w:lang w:bidi="fa-IR"/>
        </w:rPr>
        <w:t xml:space="preserve"> </w:t>
      </w:r>
      <w:r w:rsidRPr="00673C03">
        <w:rPr>
          <w:rFonts w:cs="B Nazanin"/>
          <w:sz w:val="26"/>
          <w:szCs w:val="26"/>
          <w:rtl/>
        </w:rPr>
        <w:t>دارای کارکردهای توأمان اخلاقی، فضایی و اجتماعی‌اند</w:t>
      </w:r>
      <w:r w:rsidRPr="00673C03">
        <w:rPr>
          <w:rFonts w:cs="B Nazanin"/>
          <w:sz w:val="26"/>
          <w:szCs w:val="26"/>
          <w:lang w:bidi="fa-IR"/>
        </w:rPr>
        <w:t xml:space="preserve">. </w:t>
      </w:r>
      <w:r w:rsidRPr="00673C03">
        <w:rPr>
          <w:rFonts w:cs="B Nazanin"/>
          <w:sz w:val="26"/>
          <w:szCs w:val="26"/>
          <w:rtl/>
        </w:rPr>
        <w:t>هر وقف به‌مثابه یک نهاد حکمرانی محلی، ضمن ارائه خدمات، نقشی محوری در توزیع عادلانه منابع، صیانت از فضای عمومی و تضمین پایداری اجتماعی ایفا می‌کرده است</w:t>
      </w:r>
      <w:r w:rsidRPr="00673C03">
        <w:rPr>
          <w:rFonts w:cs="B Nazanin"/>
          <w:sz w:val="26"/>
          <w:szCs w:val="26"/>
          <w:lang w:bidi="fa-IR"/>
        </w:rPr>
        <w:t xml:space="preserve">. </w:t>
      </w:r>
      <w:r w:rsidRPr="00673C03">
        <w:rPr>
          <w:rFonts w:cs="B Nazanin"/>
          <w:sz w:val="26"/>
          <w:szCs w:val="26"/>
          <w:rtl/>
        </w:rPr>
        <w:t>مشارکت در این چارچوب، یک فرآیند روزمره، نهادمند و عمیقاً ریشه‌دار بوده است</w:t>
      </w:r>
      <w:r w:rsidRPr="00673C03">
        <w:rPr>
          <w:rFonts w:cs="B Nazanin"/>
          <w:sz w:val="26"/>
          <w:szCs w:val="26"/>
          <w:lang w:bidi="fa-IR"/>
        </w:rPr>
        <w:t>.</w:t>
      </w:r>
      <w:r w:rsidRPr="00DB3994">
        <w:rPr>
          <w:rFonts w:cs="B Nazanin" w:hint="cs"/>
          <w:sz w:val="26"/>
          <w:szCs w:val="26"/>
          <w:rtl/>
          <w:lang w:bidi="fa-IR"/>
        </w:rPr>
        <w:t xml:space="preserve"> </w:t>
      </w:r>
      <w:r w:rsidRPr="00673C03">
        <w:rPr>
          <w:rFonts w:cs="B Nazanin"/>
          <w:sz w:val="26"/>
          <w:szCs w:val="26"/>
          <w:rtl/>
        </w:rPr>
        <w:t>در شهرهای معاصر، مشارکت عمدتاً به کمک ابزارهایی چون پلتفرم‌های دیجیتال، کارگاه‌های طراحی مشارکتی یا برنامه‌های پروژه‌محور تحقق می‌یابد. با وجود ظاهر دموکراتیک، این مشارکت‌ها غالباً فاقد امتداد تاریخی، ضمانت نهادی و پیوند عمیق اجتماعی‌اند. چنین مشارکتی، اگرچه امکان بسیج عمومی موقتی را فراهم می‌سازد، اما نمی‌تواند همان کارکرد نهادهای دیرپا را ایفا کند</w:t>
      </w:r>
      <w:r w:rsidRPr="00673C03">
        <w:rPr>
          <w:rFonts w:cs="B Nazanin"/>
          <w:sz w:val="26"/>
          <w:szCs w:val="26"/>
          <w:lang w:bidi="fa-IR"/>
        </w:rPr>
        <w:t xml:space="preserve">. </w:t>
      </w:r>
      <w:r w:rsidRPr="00673C03">
        <w:rPr>
          <w:rFonts w:cs="B Nazanin"/>
          <w:sz w:val="26"/>
          <w:szCs w:val="26"/>
          <w:rtl/>
        </w:rPr>
        <w:t>این تفاوت، چهارمین گسست معرفتی میان دو الگو را مشخص می‌سازد</w:t>
      </w:r>
      <w:r w:rsidRPr="00673C03">
        <w:rPr>
          <w:rFonts w:cs="B Nazanin"/>
          <w:sz w:val="26"/>
          <w:szCs w:val="26"/>
          <w:lang w:bidi="fa-IR"/>
        </w:rPr>
        <w:t>.</w:t>
      </w:r>
    </w:p>
    <w:p w14:paraId="53F9370A" w14:textId="661126A2" w:rsidR="00673C03" w:rsidRPr="00DB3994" w:rsidRDefault="00673C03" w:rsidP="00673C03">
      <w:pPr>
        <w:pStyle w:val="ListParagraph"/>
        <w:numPr>
          <w:ilvl w:val="0"/>
          <w:numId w:val="4"/>
        </w:numPr>
        <w:bidi/>
        <w:spacing w:line="240" w:lineRule="auto"/>
        <w:jc w:val="both"/>
        <w:rPr>
          <w:rFonts w:cs="B Nazanin"/>
          <w:sz w:val="26"/>
          <w:szCs w:val="26"/>
          <w:lang w:bidi="fa-IR"/>
        </w:rPr>
      </w:pPr>
      <w:r w:rsidRPr="00DB3994">
        <w:rPr>
          <w:rFonts w:cs="B Nazanin"/>
          <w:b/>
          <w:bCs/>
          <w:sz w:val="26"/>
          <w:szCs w:val="26"/>
          <w:rtl/>
        </w:rPr>
        <w:t>لایه حکمرانی</w:t>
      </w:r>
    </w:p>
    <w:p w14:paraId="1B3832D4" w14:textId="333AEC7F" w:rsidR="00673C03" w:rsidRPr="00673C03" w:rsidRDefault="00673C03" w:rsidP="00C50FF5">
      <w:pPr>
        <w:bidi/>
        <w:spacing w:line="240" w:lineRule="auto"/>
        <w:jc w:val="both"/>
        <w:rPr>
          <w:rFonts w:cs="B Nazanin"/>
          <w:sz w:val="26"/>
          <w:szCs w:val="26"/>
          <w:lang w:bidi="fa-IR"/>
        </w:rPr>
      </w:pPr>
      <w:r w:rsidRPr="00673C03">
        <w:rPr>
          <w:rFonts w:cs="B Nazanin"/>
          <w:sz w:val="26"/>
          <w:szCs w:val="26"/>
          <w:rtl/>
        </w:rPr>
        <w:t>نظام حکمرانی در شهر اسلامی بر بنیان مشروعیت اخلاقی، فتوا، اجماع محلی و ساختارهای قضاوت عرفی</w:t>
      </w:r>
      <w:r w:rsidRPr="00673C03">
        <w:rPr>
          <w:rFonts w:ascii="Arial" w:hAnsi="Arial" w:cs="Arial" w:hint="cs"/>
          <w:sz w:val="26"/>
          <w:szCs w:val="26"/>
          <w:rtl/>
        </w:rPr>
        <w:t>–</w:t>
      </w:r>
      <w:r w:rsidRPr="00673C03">
        <w:rPr>
          <w:rFonts w:cs="B Nazanin" w:hint="cs"/>
          <w:sz w:val="26"/>
          <w:szCs w:val="26"/>
          <w:rtl/>
        </w:rPr>
        <w:t>دینی</w:t>
      </w:r>
      <w:r w:rsidRPr="00673C03">
        <w:rPr>
          <w:rFonts w:cs="B Nazanin"/>
          <w:sz w:val="26"/>
          <w:szCs w:val="26"/>
          <w:rtl/>
        </w:rPr>
        <w:t xml:space="preserve"> استوار است. قاضی، محتسب و ناظر وقف، حلقه‌هایی از پاسخ‌گویی فضایی‌اند که علاوه بر کارکرد رسمی، دارای اعتبار اجتماعی و اعتماد عمومی‌اند. این نظام، با وجود غیرمتمرکز بودن، به دلیل لنگرهای اخلاقی‌اش، واجد انسجام و تاب‌آوری بالاست</w:t>
      </w:r>
      <w:r w:rsidRPr="00673C03">
        <w:rPr>
          <w:rFonts w:cs="B Nazanin"/>
          <w:sz w:val="26"/>
          <w:szCs w:val="26"/>
          <w:lang w:bidi="fa-IR"/>
        </w:rPr>
        <w:t>.</w:t>
      </w:r>
      <w:r w:rsidRPr="00DB3994">
        <w:rPr>
          <w:rFonts w:cs="B Nazanin" w:hint="cs"/>
          <w:sz w:val="26"/>
          <w:szCs w:val="26"/>
          <w:rtl/>
          <w:lang w:bidi="fa-IR"/>
        </w:rPr>
        <w:t xml:space="preserve"> </w:t>
      </w:r>
      <w:r w:rsidRPr="00673C03">
        <w:rPr>
          <w:rFonts w:cs="B Nazanin"/>
          <w:sz w:val="26"/>
          <w:szCs w:val="26"/>
          <w:rtl/>
        </w:rPr>
        <w:t>در مقابل، حکمرانی در شهرهای معاصر عمدتاً بر داده، شاخص و رتبه‌بندی جهانی استوار است. با وجود شفافیت ساختاری و کارآمدی بالا، غیاب تعهد اخلاقی یا حافظه فرهنگی موجب شده است که شهر معاصر، واجد نوعی حکمرانی بی‌ریشه و اقتضایی شود که در مواجهه با بحران‌های چندلایه، دچار تزلزل می‌گردد</w:t>
      </w:r>
      <w:r w:rsidRPr="00673C03">
        <w:rPr>
          <w:rFonts w:cs="B Nazanin"/>
          <w:sz w:val="26"/>
          <w:szCs w:val="26"/>
          <w:lang w:bidi="fa-IR"/>
        </w:rPr>
        <w:t>.</w:t>
      </w:r>
      <w:r w:rsidR="00C50FF5" w:rsidRPr="00DB3994">
        <w:rPr>
          <w:rFonts w:cs="B Nazanin" w:hint="cs"/>
          <w:sz w:val="26"/>
          <w:szCs w:val="26"/>
          <w:rtl/>
          <w:lang w:bidi="fa-IR"/>
        </w:rPr>
        <w:t xml:space="preserve"> </w:t>
      </w:r>
      <w:r w:rsidRPr="00673C03">
        <w:rPr>
          <w:rFonts w:cs="B Nazanin"/>
          <w:sz w:val="26"/>
          <w:szCs w:val="26"/>
          <w:rtl/>
        </w:rPr>
        <w:t>یافته‌ها</w:t>
      </w:r>
      <w:r w:rsidR="00A029AA" w:rsidRPr="00DB3994">
        <w:rPr>
          <w:rFonts w:cs="B Nazanin" w:hint="cs"/>
          <w:sz w:val="26"/>
          <w:szCs w:val="26"/>
          <w:rtl/>
        </w:rPr>
        <w:t xml:space="preserve"> </w:t>
      </w:r>
      <w:r w:rsidRPr="00673C03">
        <w:rPr>
          <w:rFonts w:cs="B Nazanin"/>
          <w:sz w:val="26"/>
          <w:szCs w:val="26"/>
          <w:rtl/>
        </w:rPr>
        <w:t>نشان می‌دهد که گرچه پنج لایه مفهومی</w:t>
      </w:r>
      <w:r w:rsidRPr="00DB3994">
        <w:rPr>
          <w:rFonts w:cs="B Nazanin" w:hint="cs"/>
          <w:sz w:val="26"/>
          <w:szCs w:val="26"/>
          <w:rtl/>
        </w:rPr>
        <w:t>،</w:t>
      </w:r>
      <w:r w:rsidRPr="00673C03">
        <w:rPr>
          <w:rFonts w:cs="B Nazanin"/>
          <w:sz w:val="26"/>
          <w:szCs w:val="26"/>
          <w:rtl/>
        </w:rPr>
        <w:t xml:space="preserve"> </w:t>
      </w:r>
      <w:r w:rsidRPr="00673C03">
        <w:rPr>
          <w:rFonts w:cs="B Nazanin" w:hint="cs"/>
          <w:sz w:val="26"/>
          <w:szCs w:val="26"/>
          <w:rtl/>
        </w:rPr>
        <w:t>از</w:t>
      </w:r>
      <w:r w:rsidRPr="00673C03">
        <w:rPr>
          <w:rFonts w:cs="B Nazanin"/>
          <w:sz w:val="26"/>
          <w:szCs w:val="26"/>
          <w:rtl/>
        </w:rPr>
        <w:t xml:space="preserve"> </w:t>
      </w:r>
      <w:r w:rsidRPr="00673C03">
        <w:rPr>
          <w:rFonts w:cs="B Nazanin" w:hint="cs"/>
          <w:sz w:val="26"/>
          <w:szCs w:val="26"/>
          <w:rtl/>
        </w:rPr>
        <w:t>هستی‌شناسی</w:t>
      </w:r>
      <w:r w:rsidRPr="00673C03">
        <w:rPr>
          <w:rFonts w:cs="B Nazanin"/>
          <w:sz w:val="26"/>
          <w:szCs w:val="26"/>
          <w:rtl/>
        </w:rPr>
        <w:t xml:space="preserve"> </w:t>
      </w:r>
      <w:r w:rsidRPr="00673C03">
        <w:rPr>
          <w:rFonts w:cs="B Nazanin" w:hint="cs"/>
          <w:sz w:val="26"/>
          <w:szCs w:val="26"/>
          <w:rtl/>
        </w:rPr>
        <w:t>تا</w:t>
      </w:r>
      <w:r w:rsidRPr="00673C03">
        <w:rPr>
          <w:rFonts w:cs="B Nazanin"/>
          <w:sz w:val="26"/>
          <w:szCs w:val="26"/>
          <w:rtl/>
        </w:rPr>
        <w:t xml:space="preserve"> </w:t>
      </w:r>
      <w:r w:rsidRPr="00673C03">
        <w:rPr>
          <w:rFonts w:cs="B Nazanin" w:hint="cs"/>
          <w:sz w:val="26"/>
          <w:szCs w:val="26"/>
          <w:rtl/>
        </w:rPr>
        <w:t>حکمرانی</w:t>
      </w:r>
      <w:r w:rsidRPr="00673C03">
        <w:rPr>
          <w:rFonts w:cs="B Nazanin"/>
          <w:sz w:val="26"/>
          <w:szCs w:val="26"/>
          <w:rtl/>
        </w:rPr>
        <w:t xml:space="preserve"> </w:t>
      </w:r>
      <w:r w:rsidRPr="00673C03">
        <w:rPr>
          <w:rFonts w:cs="B Nazanin" w:hint="cs"/>
          <w:sz w:val="26"/>
          <w:szCs w:val="26"/>
          <w:rtl/>
        </w:rPr>
        <w:t>در</w:t>
      </w:r>
      <w:r w:rsidRPr="00673C03">
        <w:rPr>
          <w:rFonts w:cs="B Nazanin"/>
          <w:sz w:val="26"/>
          <w:szCs w:val="26"/>
          <w:rtl/>
        </w:rPr>
        <w:t xml:space="preserve"> </w:t>
      </w:r>
      <w:r w:rsidRPr="00673C03">
        <w:rPr>
          <w:rFonts w:cs="B Nazanin" w:hint="cs"/>
          <w:sz w:val="26"/>
          <w:szCs w:val="26"/>
          <w:rtl/>
        </w:rPr>
        <w:t>هر</w:t>
      </w:r>
      <w:r w:rsidRPr="00673C03">
        <w:rPr>
          <w:rFonts w:cs="B Nazanin"/>
          <w:sz w:val="26"/>
          <w:szCs w:val="26"/>
          <w:rtl/>
        </w:rPr>
        <w:t xml:space="preserve"> </w:t>
      </w:r>
      <w:r w:rsidRPr="00673C03">
        <w:rPr>
          <w:rFonts w:cs="B Nazanin" w:hint="cs"/>
          <w:sz w:val="26"/>
          <w:szCs w:val="26"/>
          <w:rtl/>
        </w:rPr>
        <w:t>دو</w:t>
      </w:r>
      <w:r w:rsidRPr="00673C03">
        <w:rPr>
          <w:rFonts w:cs="B Nazanin"/>
          <w:sz w:val="26"/>
          <w:szCs w:val="26"/>
          <w:rtl/>
        </w:rPr>
        <w:t xml:space="preserve"> </w:t>
      </w:r>
      <w:r w:rsidRPr="00673C03">
        <w:rPr>
          <w:rFonts w:cs="B Nazanin" w:hint="cs"/>
          <w:sz w:val="26"/>
          <w:szCs w:val="26"/>
          <w:rtl/>
        </w:rPr>
        <w:t>الگوی</w:t>
      </w:r>
      <w:r w:rsidRPr="00673C03">
        <w:rPr>
          <w:rFonts w:cs="B Nazanin"/>
          <w:sz w:val="26"/>
          <w:szCs w:val="26"/>
          <w:rtl/>
        </w:rPr>
        <w:t xml:space="preserve"> شهرسازی اسلامی و پایداری معاصر حضور دارند، اما بنیان‌های ارزشی، منطق تولید و ماهیت ارتباط انسان با فضا در این دو نظام کاملاً متمایز است</w:t>
      </w:r>
      <w:r w:rsidRPr="00673C03">
        <w:rPr>
          <w:rFonts w:cs="B Nazanin"/>
          <w:sz w:val="26"/>
          <w:szCs w:val="26"/>
          <w:lang w:bidi="fa-IR"/>
        </w:rPr>
        <w:t xml:space="preserve">. </w:t>
      </w:r>
      <w:r w:rsidRPr="00673C03">
        <w:rPr>
          <w:rFonts w:cs="B Nazanin"/>
          <w:sz w:val="26"/>
          <w:szCs w:val="26"/>
          <w:rtl/>
        </w:rPr>
        <w:t>شهر اسلامی بر بنیانی اخلاق‌محور، خدا-محور و اجتماع‌بنیان شکل می‌گیرد؛ حال آنکه شهر پایدار معاصر، بر پایه داده‌محوری، مهندسی سیستماتیک و عقلانیت کارکردی عمل می‌کند</w:t>
      </w:r>
      <w:r w:rsidRPr="00673C03">
        <w:rPr>
          <w:rFonts w:cs="B Nazanin"/>
          <w:sz w:val="26"/>
          <w:szCs w:val="26"/>
          <w:lang w:bidi="fa-IR"/>
        </w:rPr>
        <w:t>.</w:t>
      </w:r>
      <w:r w:rsidRPr="00DB3994">
        <w:rPr>
          <w:rFonts w:cs="B Nazanin" w:hint="cs"/>
          <w:sz w:val="26"/>
          <w:szCs w:val="26"/>
          <w:rtl/>
          <w:lang w:bidi="fa-IR"/>
        </w:rPr>
        <w:t xml:space="preserve"> </w:t>
      </w:r>
      <w:r w:rsidRPr="00673C03">
        <w:rPr>
          <w:rFonts w:cs="B Nazanin"/>
          <w:sz w:val="26"/>
          <w:szCs w:val="26"/>
          <w:rtl/>
        </w:rPr>
        <w:t>درک این تمایز، نه صرفاً برای اهداف تاریخی یا نظری، بلکه به‌مثابه پیش‌شرطی برای احیای سنت‌های بومی در قالب‌های نوین ضروری است</w:t>
      </w:r>
      <w:r w:rsidRPr="00673C03">
        <w:rPr>
          <w:rFonts w:cs="B Nazanin"/>
          <w:sz w:val="26"/>
          <w:szCs w:val="26"/>
          <w:lang w:bidi="fa-IR"/>
        </w:rPr>
        <w:t xml:space="preserve">. </w:t>
      </w:r>
      <w:r w:rsidRPr="00673C03">
        <w:rPr>
          <w:rFonts w:cs="B Nazanin"/>
          <w:sz w:val="26"/>
          <w:szCs w:val="26"/>
          <w:rtl/>
        </w:rPr>
        <w:t>بازآرایی مفاهیم کهن با زبان امروز، می‌تواند راهی میان‌بر برای دستیابی به پایداری زمینه‌مند، اخلاق‌محور و در عین حال منطبق بر نیازهای معاصر باشد</w:t>
      </w:r>
      <w:r w:rsidRPr="00673C03">
        <w:rPr>
          <w:rFonts w:cs="B Nazanin"/>
          <w:sz w:val="26"/>
          <w:szCs w:val="26"/>
          <w:lang w:bidi="fa-IR"/>
        </w:rPr>
        <w:t>.</w:t>
      </w:r>
    </w:p>
    <w:p w14:paraId="45A2070C" w14:textId="325D5463" w:rsidR="00957F1F" w:rsidRPr="00DB3994" w:rsidRDefault="00BE2491" w:rsidP="0024757D">
      <w:pPr>
        <w:bidi/>
        <w:spacing w:line="240" w:lineRule="auto"/>
        <w:jc w:val="both"/>
        <w:rPr>
          <w:rFonts w:cs="B Nazanin" w:hint="cs"/>
          <w:b/>
          <w:bCs/>
          <w:sz w:val="26"/>
          <w:szCs w:val="26"/>
          <w:rtl/>
          <w:lang w:bidi="fa-IR"/>
        </w:rPr>
      </w:pPr>
      <w:r w:rsidRPr="00DB3994">
        <w:rPr>
          <w:rFonts w:cs="B Nazanin" w:hint="cs"/>
          <w:b/>
          <w:bCs/>
          <w:sz w:val="26"/>
          <w:szCs w:val="26"/>
          <w:rtl/>
          <w:lang w:bidi="fa-IR"/>
        </w:rPr>
        <w:t>بحث و نتیجه‌گیری</w:t>
      </w:r>
    </w:p>
    <w:p w14:paraId="152F1163" w14:textId="79735992" w:rsidR="002C4E6F" w:rsidRPr="002C4E6F" w:rsidRDefault="00637DC6" w:rsidP="000B7EA8">
      <w:pPr>
        <w:bidi/>
        <w:jc w:val="both"/>
        <w:rPr>
          <w:rFonts w:cs="B Nazanin"/>
          <w:sz w:val="26"/>
          <w:szCs w:val="26"/>
          <w:lang w:bidi="fa-IR"/>
        </w:rPr>
      </w:pPr>
      <w:r w:rsidRPr="00637DC6">
        <w:rPr>
          <w:rFonts w:cs="B Nazanin"/>
          <w:sz w:val="26"/>
          <w:szCs w:val="26"/>
          <w:rtl/>
        </w:rPr>
        <w:t xml:space="preserve">نتایج حاصل از تحلیل تطبیقی میان دو الگوی شهرسازی اسلامی و چارچوب‌های معاصر پایداری شهری، وجود تمایزات عمیق در پنج لایه بنیادین شامل هستی‌شناسی، ریخت‌شناسی، طراحی زیست‌محیطی، ساختار نهادی و حکمرانی را آشکار می‌سازد. در لایه هستی‌شناختی، شهر اسلامی بر مفاهیم بنیادینی چون توحید، خلافت، قاعده لاضرر و عدالت به مثابه تکلیف شرعی بنا شده است؛ در حالی که چارچوب‌های پایداری معاصر، عدالت را در چارچوب بهره‌وری و شاخص‌های عملکردی بازتعریف می‌کنند. در سطح ریخت‌شناسی، با وجود شباهت‌های فرمی، منطق تولید فرم در شهر اسلامی ریشه </w:t>
      </w:r>
      <w:r w:rsidRPr="00637DC6">
        <w:rPr>
          <w:rFonts w:cs="B Nazanin"/>
          <w:sz w:val="26"/>
          <w:szCs w:val="26"/>
          <w:rtl/>
        </w:rPr>
        <w:lastRenderedPageBreak/>
        <w:t>در فقه مکان و اخلاق فضایی دارد، در حالی که در رویکردهای معاصر، فرم صرفاً ابزاری برای بهینه‌سازی عملکردی تلقی می‌شود. طراحی محیطی در سنت اسلامی از عقلانیتی قدسی-اکولوژیک نشأت می‌گیرد، اما مدل‌های معاصر، تعامل با طبیعت را عمدتاً از منظر مهندسی و فناوری تحلیل می‌نمایند. همچنین، نهادهای تاریخی-اجتماعی نظیر وقف و شورا در شهر اسلامی مشارکت پایدار را نهادینه می‌ساختند، در حالی که مشارکت در الگوهای معاصر، غالباً رویه‌ای، پروژه‌محور و فاقد حافظه نهادی است. نهایتاً، حکمرانی در شهر اسلامی مشروعیت خود را از نظام اخلاقی-دینی کسب می‌کند، در حالی که در رویکردهای معاصر، شاخص‌های داده‌محور و سامانه‌های رتبه‌بندی جهانی محوریت دارند</w:t>
      </w:r>
      <w:r w:rsidRPr="00637DC6">
        <w:rPr>
          <w:rFonts w:cs="B Nazanin"/>
          <w:sz w:val="26"/>
          <w:szCs w:val="26"/>
        </w:rPr>
        <w:t>.</w:t>
      </w:r>
      <w:r w:rsidRPr="00DB3994">
        <w:rPr>
          <w:rFonts w:cs="B Nazanin" w:hint="cs"/>
          <w:sz w:val="26"/>
          <w:szCs w:val="26"/>
          <w:rtl/>
        </w:rPr>
        <w:t xml:space="preserve"> </w:t>
      </w:r>
      <w:r w:rsidRPr="00DB3994">
        <w:rPr>
          <w:rFonts w:cs="B Nazanin"/>
          <w:sz w:val="26"/>
          <w:szCs w:val="26"/>
          <w:rtl/>
        </w:rPr>
        <w:t>این تمایزات بنیادین، در چارچوب نظری مقاله که بر ادغام دو منظومه مفهومی</w:t>
      </w:r>
      <w:r w:rsidR="00FC1860" w:rsidRPr="00DB3994">
        <w:rPr>
          <w:rFonts w:cs="B Nazanin" w:hint="cs"/>
          <w:sz w:val="26"/>
          <w:szCs w:val="26"/>
          <w:rtl/>
        </w:rPr>
        <w:t xml:space="preserve">، </w:t>
      </w:r>
      <w:r w:rsidRPr="00DB3994">
        <w:rPr>
          <w:rFonts w:cs="B Nazanin"/>
          <w:sz w:val="26"/>
          <w:szCs w:val="26"/>
          <w:rtl/>
        </w:rPr>
        <w:t>یعنی رویکردهای جهانی پایداری</w:t>
      </w:r>
      <w:r w:rsidRPr="00DB3994">
        <w:rPr>
          <w:rFonts w:cs="B Nazanin"/>
          <w:sz w:val="26"/>
          <w:szCs w:val="26"/>
        </w:rPr>
        <w:t xml:space="preserve"> </w:t>
      </w:r>
      <w:r w:rsidR="001B60BA" w:rsidRPr="00DB3994">
        <w:rPr>
          <w:rFonts w:cs="B Nazanin" w:hint="cs"/>
          <w:sz w:val="26"/>
          <w:szCs w:val="26"/>
          <w:rtl/>
        </w:rPr>
        <w:t>(</w:t>
      </w:r>
      <w:r w:rsidRPr="00DB3994">
        <w:rPr>
          <w:rFonts w:cs="B Nazanin"/>
          <w:sz w:val="26"/>
          <w:szCs w:val="26"/>
          <w:rtl/>
        </w:rPr>
        <w:t>مانند</w:t>
      </w:r>
      <w:r w:rsidRPr="00DB3994">
        <w:rPr>
          <w:rFonts w:cs="B Nazanin"/>
          <w:sz w:val="26"/>
          <w:szCs w:val="26"/>
        </w:rPr>
        <w:t xml:space="preserve"> SDG</w:t>
      </w:r>
      <w:r w:rsidRPr="00DB3994">
        <w:rPr>
          <w:rFonts w:cs="B Nazanin"/>
          <w:sz w:val="26"/>
          <w:szCs w:val="26"/>
          <w:rtl/>
        </w:rPr>
        <w:t>، تاب‌آوری، شهرگرایی نوین و</w:t>
      </w:r>
      <w:r w:rsidRPr="00DB3994">
        <w:rPr>
          <w:rFonts w:cs="B Nazanin"/>
          <w:sz w:val="26"/>
          <w:szCs w:val="26"/>
          <w:lang w:bidi="fa-IR"/>
        </w:rPr>
        <w:t xml:space="preserve"> </w:t>
      </w:r>
      <w:r w:rsidRPr="00DB3994">
        <w:rPr>
          <w:rFonts w:asciiTheme="majorBidi" w:hAnsiTheme="majorBidi" w:cstheme="majorBidi"/>
          <w:lang w:bidi="fa-IR"/>
        </w:rPr>
        <w:t>LEED</w:t>
      </w:r>
      <w:r w:rsidRPr="00DB3994">
        <w:rPr>
          <w:rFonts w:cs="B Nazanin"/>
          <w:sz w:val="26"/>
          <w:szCs w:val="26"/>
          <w:lang w:bidi="fa-IR"/>
        </w:rPr>
        <w:t>-</w:t>
      </w:r>
      <w:r w:rsidRPr="00DB3994">
        <w:rPr>
          <w:rFonts w:asciiTheme="majorBidi" w:hAnsiTheme="majorBidi" w:cstheme="majorBidi"/>
          <w:lang w:bidi="fa-IR"/>
        </w:rPr>
        <w:t>ND</w:t>
      </w:r>
      <w:r w:rsidR="001B60BA"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از یک سو، و سنت اسلامی</w:t>
      </w:r>
      <w:r w:rsidRPr="00DB3994">
        <w:rPr>
          <w:rFonts w:ascii="Arial" w:hAnsi="Arial" w:cs="Arial" w:hint="cs"/>
          <w:sz w:val="26"/>
          <w:szCs w:val="26"/>
          <w:rtl/>
        </w:rPr>
        <w:t>–</w:t>
      </w:r>
      <w:r w:rsidRPr="00DB3994">
        <w:rPr>
          <w:rFonts w:cs="B Nazanin" w:hint="cs"/>
          <w:sz w:val="26"/>
          <w:szCs w:val="26"/>
          <w:rtl/>
        </w:rPr>
        <w:t>ایرانی</w:t>
      </w:r>
      <w:r w:rsidRPr="00DB3994">
        <w:rPr>
          <w:rFonts w:cs="B Nazanin"/>
          <w:sz w:val="26"/>
          <w:szCs w:val="26"/>
          <w:rtl/>
        </w:rPr>
        <w:t xml:space="preserve"> </w:t>
      </w:r>
      <w:r w:rsidRPr="00DB3994">
        <w:rPr>
          <w:rFonts w:cs="B Nazanin" w:hint="cs"/>
          <w:sz w:val="26"/>
          <w:szCs w:val="26"/>
          <w:rtl/>
        </w:rPr>
        <w:t>شهرسازی</w:t>
      </w:r>
      <w:r w:rsidRPr="00DB3994">
        <w:rPr>
          <w:rFonts w:cs="B Nazanin"/>
          <w:sz w:val="26"/>
          <w:szCs w:val="26"/>
          <w:rtl/>
        </w:rPr>
        <w:t xml:space="preserve"> </w:t>
      </w:r>
      <w:r w:rsidRPr="00DB3994">
        <w:rPr>
          <w:rFonts w:cs="B Nazanin" w:hint="cs"/>
          <w:sz w:val="26"/>
          <w:szCs w:val="26"/>
          <w:rtl/>
        </w:rPr>
        <w:t>از</w:t>
      </w:r>
      <w:r w:rsidRPr="00DB3994">
        <w:rPr>
          <w:rFonts w:cs="B Nazanin"/>
          <w:sz w:val="26"/>
          <w:szCs w:val="26"/>
          <w:rtl/>
        </w:rPr>
        <w:t xml:space="preserve"> </w:t>
      </w:r>
      <w:r w:rsidRPr="00DB3994">
        <w:rPr>
          <w:rFonts w:cs="B Nazanin" w:hint="cs"/>
          <w:sz w:val="26"/>
          <w:szCs w:val="26"/>
          <w:rtl/>
        </w:rPr>
        <w:t>سوی</w:t>
      </w:r>
      <w:r w:rsidRPr="00DB3994">
        <w:rPr>
          <w:rFonts w:cs="B Nazanin"/>
          <w:sz w:val="26"/>
          <w:szCs w:val="26"/>
          <w:rtl/>
        </w:rPr>
        <w:t xml:space="preserve"> </w:t>
      </w:r>
      <w:r w:rsidRPr="00DB3994">
        <w:rPr>
          <w:rFonts w:cs="B Nazanin" w:hint="cs"/>
          <w:sz w:val="26"/>
          <w:szCs w:val="26"/>
          <w:rtl/>
        </w:rPr>
        <w:t>دیگر</w:t>
      </w:r>
      <w:r w:rsidR="00FC1860" w:rsidRPr="00DB3994">
        <w:rPr>
          <w:rFonts w:ascii="Arial" w:hAnsi="Arial" w:cs="Arial" w:hint="cs"/>
          <w:sz w:val="26"/>
          <w:szCs w:val="26"/>
          <w:rtl/>
        </w:rPr>
        <w:t xml:space="preserve">،  </w:t>
      </w:r>
      <w:r w:rsidRPr="00DB3994">
        <w:rPr>
          <w:rFonts w:cs="B Nazanin" w:hint="cs"/>
          <w:sz w:val="26"/>
          <w:szCs w:val="26"/>
          <w:rtl/>
        </w:rPr>
        <w:t>استوار</w:t>
      </w:r>
      <w:r w:rsidRPr="00DB3994">
        <w:rPr>
          <w:rFonts w:cs="B Nazanin"/>
          <w:sz w:val="26"/>
          <w:szCs w:val="26"/>
          <w:rtl/>
        </w:rPr>
        <w:t xml:space="preserve"> </w:t>
      </w:r>
      <w:r w:rsidRPr="00DB3994">
        <w:rPr>
          <w:rFonts w:cs="B Nazanin" w:hint="cs"/>
          <w:sz w:val="26"/>
          <w:szCs w:val="26"/>
          <w:rtl/>
        </w:rPr>
        <w:t>است،</w:t>
      </w:r>
      <w:r w:rsidRPr="00DB3994">
        <w:rPr>
          <w:rFonts w:cs="B Nazanin"/>
          <w:sz w:val="26"/>
          <w:szCs w:val="26"/>
          <w:rtl/>
        </w:rPr>
        <w:t xml:space="preserve"> </w:t>
      </w:r>
      <w:r w:rsidRPr="00DB3994">
        <w:rPr>
          <w:rFonts w:cs="B Nazanin" w:hint="cs"/>
          <w:sz w:val="26"/>
          <w:szCs w:val="26"/>
          <w:rtl/>
        </w:rPr>
        <w:t>قابل</w:t>
      </w:r>
      <w:r w:rsidRPr="00DB3994">
        <w:rPr>
          <w:rFonts w:cs="B Nazanin"/>
          <w:sz w:val="26"/>
          <w:szCs w:val="26"/>
          <w:rtl/>
        </w:rPr>
        <w:t xml:space="preserve"> </w:t>
      </w:r>
      <w:r w:rsidRPr="00DB3994">
        <w:rPr>
          <w:rFonts w:cs="B Nazanin" w:hint="cs"/>
          <w:sz w:val="26"/>
          <w:szCs w:val="26"/>
          <w:rtl/>
        </w:rPr>
        <w:t>تبیین</w:t>
      </w:r>
      <w:r w:rsidRPr="00DB3994">
        <w:rPr>
          <w:rFonts w:cs="B Nazanin"/>
          <w:sz w:val="26"/>
          <w:szCs w:val="26"/>
          <w:rtl/>
        </w:rPr>
        <w:t xml:space="preserve"> </w:t>
      </w:r>
      <w:r w:rsidRPr="00DB3994">
        <w:rPr>
          <w:rFonts w:cs="B Nazanin" w:hint="cs"/>
          <w:sz w:val="26"/>
          <w:szCs w:val="26"/>
          <w:rtl/>
        </w:rPr>
        <w:t>و</w:t>
      </w:r>
      <w:r w:rsidRPr="00DB3994">
        <w:rPr>
          <w:rFonts w:cs="B Nazanin"/>
          <w:sz w:val="26"/>
          <w:szCs w:val="26"/>
          <w:rtl/>
        </w:rPr>
        <w:t xml:space="preserve"> </w:t>
      </w:r>
      <w:r w:rsidRPr="00DB3994">
        <w:rPr>
          <w:rFonts w:cs="B Nazanin" w:hint="cs"/>
          <w:sz w:val="26"/>
          <w:szCs w:val="26"/>
          <w:rtl/>
        </w:rPr>
        <w:t>تحلیل</w:t>
      </w:r>
      <w:r w:rsidRPr="00DB3994">
        <w:rPr>
          <w:rFonts w:cs="B Nazanin"/>
          <w:sz w:val="26"/>
          <w:szCs w:val="26"/>
          <w:rtl/>
        </w:rPr>
        <w:t xml:space="preserve"> </w:t>
      </w:r>
      <w:r w:rsidRPr="00DB3994">
        <w:rPr>
          <w:rFonts w:cs="B Nazanin" w:hint="cs"/>
          <w:sz w:val="26"/>
          <w:szCs w:val="26"/>
          <w:rtl/>
        </w:rPr>
        <w:t>عمیق‌تر</w:t>
      </w:r>
      <w:r w:rsidRPr="00DB3994">
        <w:rPr>
          <w:rFonts w:cs="B Nazanin"/>
          <w:sz w:val="26"/>
          <w:szCs w:val="26"/>
          <w:rtl/>
        </w:rPr>
        <w:t xml:space="preserve"> </w:t>
      </w:r>
      <w:r w:rsidRPr="00DB3994">
        <w:rPr>
          <w:rFonts w:cs="B Nazanin" w:hint="cs"/>
          <w:sz w:val="26"/>
          <w:szCs w:val="26"/>
          <w:rtl/>
        </w:rPr>
        <w:t>است</w:t>
      </w:r>
      <w:r w:rsidRPr="00DB3994">
        <w:rPr>
          <w:rFonts w:cs="B Nazanin"/>
          <w:sz w:val="26"/>
          <w:szCs w:val="26"/>
          <w:rtl/>
        </w:rPr>
        <w:t xml:space="preserve">. </w:t>
      </w:r>
      <w:r w:rsidRPr="00DB3994">
        <w:rPr>
          <w:rFonts w:cs="B Nazanin" w:hint="cs"/>
          <w:sz w:val="26"/>
          <w:szCs w:val="26"/>
          <w:rtl/>
        </w:rPr>
        <w:t>همان‌گونه</w:t>
      </w:r>
      <w:r w:rsidRPr="00DB3994">
        <w:rPr>
          <w:rFonts w:cs="B Nazanin"/>
          <w:sz w:val="26"/>
          <w:szCs w:val="26"/>
          <w:rtl/>
        </w:rPr>
        <w:t xml:space="preserve"> </w:t>
      </w:r>
      <w:r w:rsidRPr="00DB3994">
        <w:rPr>
          <w:rFonts w:cs="B Nazanin" w:hint="cs"/>
          <w:sz w:val="26"/>
          <w:szCs w:val="26"/>
          <w:rtl/>
        </w:rPr>
        <w:t>که</w:t>
      </w:r>
      <w:r w:rsidRPr="00DB3994">
        <w:rPr>
          <w:rFonts w:cs="B Nazanin"/>
          <w:sz w:val="26"/>
          <w:szCs w:val="26"/>
          <w:rtl/>
        </w:rPr>
        <w:t xml:space="preserve"> </w:t>
      </w:r>
      <w:r w:rsidRPr="00DB3994">
        <w:rPr>
          <w:rFonts w:cs="B Nazanin" w:hint="cs"/>
          <w:sz w:val="26"/>
          <w:szCs w:val="26"/>
          <w:rtl/>
        </w:rPr>
        <w:t>در</w:t>
      </w:r>
      <w:r w:rsidRPr="00DB3994">
        <w:rPr>
          <w:rFonts w:cs="B Nazanin"/>
          <w:sz w:val="26"/>
          <w:szCs w:val="26"/>
          <w:rtl/>
        </w:rPr>
        <w:t xml:space="preserve"> </w:t>
      </w:r>
      <w:r w:rsidRPr="00DB3994">
        <w:rPr>
          <w:rFonts w:cs="B Nazanin" w:hint="cs"/>
          <w:sz w:val="26"/>
          <w:szCs w:val="26"/>
          <w:rtl/>
        </w:rPr>
        <w:t>نظریه‌های</w:t>
      </w:r>
      <w:r w:rsidRPr="00DB3994">
        <w:rPr>
          <w:rFonts w:cs="B Nazanin"/>
          <w:sz w:val="26"/>
          <w:szCs w:val="26"/>
          <w:rtl/>
        </w:rPr>
        <w:t xml:space="preserve"> </w:t>
      </w:r>
      <w:r w:rsidRPr="00DB3994">
        <w:rPr>
          <w:rFonts w:cs="B Nazanin" w:hint="cs"/>
          <w:sz w:val="26"/>
          <w:szCs w:val="26"/>
          <w:rtl/>
        </w:rPr>
        <w:t>معاصر</w:t>
      </w:r>
      <w:r w:rsidRPr="00DB3994">
        <w:rPr>
          <w:rFonts w:cs="B Nazanin"/>
          <w:sz w:val="26"/>
          <w:szCs w:val="26"/>
          <w:rtl/>
        </w:rPr>
        <w:t xml:space="preserve"> </w:t>
      </w:r>
      <w:r w:rsidRPr="00DB3994">
        <w:rPr>
          <w:rFonts w:cs="B Nazanin" w:hint="cs"/>
          <w:sz w:val="26"/>
          <w:szCs w:val="26"/>
          <w:rtl/>
        </w:rPr>
        <w:t>شهرگرایی</w:t>
      </w:r>
      <w:r w:rsidRPr="00DB3994">
        <w:rPr>
          <w:rFonts w:cs="B Nazanin"/>
          <w:sz w:val="26"/>
          <w:szCs w:val="26"/>
          <w:rtl/>
        </w:rPr>
        <w:t xml:space="preserve"> </w:t>
      </w:r>
      <w:r w:rsidRPr="00DB3994">
        <w:rPr>
          <w:rFonts w:cs="B Nazanin" w:hint="cs"/>
          <w:sz w:val="26"/>
          <w:szCs w:val="26"/>
          <w:rtl/>
        </w:rPr>
        <w:t>بوم‌گرا</w:t>
      </w:r>
      <w:r w:rsidRPr="00DB3994">
        <w:rPr>
          <w:rFonts w:cs="B Nazanin"/>
          <w:sz w:val="26"/>
          <w:szCs w:val="26"/>
          <w:rtl/>
        </w:rPr>
        <w:t xml:space="preserve"> </w:t>
      </w:r>
      <w:r w:rsidRPr="00DB3994">
        <w:rPr>
          <w:rFonts w:cs="B Nazanin" w:hint="cs"/>
          <w:sz w:val="26"/>
          <w:szCs w:val="26"/>
          <w:rtl/>
        </w:rPr>
        <w:t>و</w:t>
      </w:r>
      <w:r w:rsidRPr="00DB3994">
        <w:rPr>
          <w:rFonts w:cs="B Nazanin"/>
          <w:sz w:val="26"/>
          <w:szCs w:val="26"/>
          <w:rtl/>
        </w:rPr>
        <w:t xml:space="preserve"> </w:t>
      </w:r>
      <w:r w:rsidRPr="00DB3994">
        <w:rPr>
          <w:rFonts w:cs="B Nazanin" w:hint="cs"/>
          <w:sz w:val="26"/>
          <w:szCs w:val="26"/>
          <w:rtl/>
        </w:rPr>
        <w:t>تاب‌آور</w:t>
      </w:r>
      <w:r w:rsidRPr="00DB3994">
        <w:rPr>
          <w:rFonts w:cs="B Nazanin"/>
          <w:sz w:val="26"/>
          <w:szCs w:val="26"/>
          <w:lang w:bidi="fa-IR"/>
        </w:rPr>
        <w:t xml:space="preserve"> </w:t>
      </w:r>
      <w:r w:rsidR="007241F1" w:rsidRPr="00DB3994">
        <w:rPr>
          <w:rFonts w:cs="B Nazanin" w:hint="cs"/>
          <w:sz w:val="26"/>
          <w:szCs w:val="26"/>
          <w:rtl/>
          <w:lang w:bidi="fa-IR"/>
        </w:rPr>
        <w:t>(</w:t>
      </w:r>
      <w:proofErr w:type="spellStart"/>
      <w:r w:rsidRPr="00DB3994">
        <w:rPr>
          <w:rFonts w:asciiTheme="majorBidi" w:hAnsiTheme="majorBidi" w:cstheme="majorBidi"/>
          <w:lang w:bidi="fa-IR"/>
        </w:rPr>
        <w:t>Caprotti</w:t>
      </w:r>
      <w:proofErr w:type="spellEnd"/>
      <w:r w:rsidRPr="00DB3994">
        <w:rPr>
          <w:rFonts w:cs="B Nazanin"/>
          <w:sz w:val="26"/>
          <w:szCs w:val="26"/>
          <w:lang w:bidi="fa-IR"/>
        </w:rPr>
        <w:t xml:space="preserve">, </w:t>
      </w:r>
      <w:r w:rsidRPr="00DB3994">
        <w:rPr>
          <w:rFonts w:asciiTheme="majorBidi" w:hAnsiTheme="majorBidi" w:cstheme="majorBidi"/>
          <w:lang w:bidi="fa-IR"/>
        </w:rPr>
        <w:t>2014</w:t>
      </w:r>
      <w:r w:rsidRPr="00DB3994">
        <w:rPr>
          <w:rFonts w:cs="B Nazanin"/>
          <w:sz w:val="26"/>
          <w:szCs w:val="26"/>
          <w:rtl/>
        </w:rPr>
        <w:t>؛</w:t>
      </w:r>
      <w:r w:rsidRPr="00DB3994">
        <w:rPr>
          <w:rFonts w:cs="B Nazanin"/>
          <w:sz w:val="26"/>
          <w:szCs w:val="26"/>
          <w:lang w:bidi="fa-IR"/>
        </w:rPr>
        <w:t xml:space="preserve"> </w:t>
      </w:r>
      <w:proofErr w:type="spellStart"/>
      <w:r w:rsidRPr="00DB3994">
        <w:rPr>
          <w:rFonts w:asciiTheme="majorBidi" w:hAnsiTheme="majorBidi" w:cstheme="majorBidi"/>
          <w:lang w:bidi="fa-IR"/>
        </w:rPr>
        <w:t>Madani</w:t>
      </w:r>
      <w:proofErr w:type="spellEnd"/>
      <w:r w:rsidRPr="00DB3994">
        <w:rPr>
          <w:rFonts w:cs="B Nazanin"/>
          <w:sz w:val="26"/>
          <w:szCs w:val="26"/>
          <w:lang w:bidi="fa-IR"/>
        </w:rPr>
        <w:t xml:space="preserve"> et al., </w:t>
      </w:r>
      <w:r w:rsidRPr="00DB3994">
        <w:rPr>
          <w:rFonts w:asciiTheme="majorBidi" w:hAnsiTheme="majorBidi" w:cstheme="majorBidi"/>
          <w:lang w:bidi="fa-IR"/>
        </w:rPr>
        <w:t>2024</w:t>
      </w:r>
      <w:r w:rsidRPr="00DB3994">
        <w:rPr>
          <w:rFonts w:asciiTheme="majorBidi" w:hAnsiTheme="majorBidi" w:cstheme="majorBidi"/>
          <w:rtl/>
          <w:lang w:bidi="fa-IR"/>
        </w:rPr>
        <w:t>؛</w:t>
      </w:r>
      <w:r w:rsidRPr="00DB3994">
        <w:rPr>
          <w:rFonts w:asciiTheme="majorBidi" w:hAnsiTheme="majorBidi" w:cstheme="majorBidi"/>
          <w:lang w:bidi="fa-IR"/>
        </w:rPr>
        <w:t xml:space="preserve"> Wang &amp;</w:t>
      </w:r>
      <w:r w:rsidRPr="00DB3994">
        <w:rPr>
          <w:rFonts w:cs="B Nazanin"/>
          <w:sz w:val="26"/>
          <w:szCs w:val="26"/>
          <w:lang w:bidi="fa-IR"/>
        </w:rPr>
        <w:t xml:space="preserve"> </w:t>
      </w:r>
      <w:r w:rsidRPr="00DB3994">
        <w:rPr>
          <w:rFonts w:asciiTheme="majorBidi" w:hAnsiTheme="majorBidi" w:cstheme="majorBidi"/>
          <w:lang w:bidi="fa-IR"/>
        </w:rPr>
        <w:t>Yamashita</w:t>
      </w:r>
      <w:r w:rsidRPr="00DB3994">
        <w:rPr>
          <w:rFonts w:cs="B Nazanin"/>
          <w:sz w:val="26"/>
          <w:szCs w:val="26"/>
          <w:lang w:bidi="fa-IR"/>
        </w:rPr>
        <w:t xml:space="preserve">, </w:t>
      </w:r>
      <w:r w:rsidRPr="00DB3994">
        <w:rPr>
          <w:rFonts w:asciiTheme="majorBidi" w:hAnsiTheme="majorBidi" w:cstheme="majorBidi"/>
          <w:lang w:bidi="fa-IR"/>
        </w:rPr>
        <w:t>2015</w:t>
      </w:r>
      <w:r w:rsidR="00F66CD1" w:rsidRPr="00DB3994">
        <w:rPr>
          <w:rFonts w:cs="B Nazanin" w:hint="cs"/>
          <w:sz w:val="26"/>
          <w:szCs w:val="26"/>
          <w:rtl/>
          <w:lang w:bidi="fa-IR"/>
        </w:rPr>
        <w:t>)</w:t>
      </w:r>
      <w:r w:rsidRPr="00DB3994">
        <w:rPr>
          <w:rFonts w:cs="B Nazanin"/>
          <w:sz w:val="26"/>
          <w:szCs w:val="26"/>
          <w:lang w:bidi="fa-IR"/>
        </w:rPr>
        <w:t xml:space="preserve"> </w:t>
      </w:r>
      <w:r w:rsidRPr="00DB3994">
        <w:rPr>
          <w:rFonts w:cs="B Nazanin"/>
          <w:sz w:val="26"/>
          <w:szCs w:val="26"/>
          <w:rtl/>
        </w:rPr>
        <w:t>تأکید شده است، اصولی چون احیای خدمات بوم‌سازگان، حکمرانی مشارکتی و عدالت بین‌نسلی، محور برنامه‌ریزی شهری هستند. با این حال، یافته‌های مقاله نشان می‌دهند که این اصول در شهر اسلامی به شکلی ژرف‌تر و نهادینه‌تر از طریق سازوکارهای تاریخی</w:t>
      </w:r>
      <w:r w:rsidRPr="00DB3994">
        <w:rPr>
          <w:rFonts w:ascii="Arial" w:hAnsi="Arial" w:cs="Arial" w:hint="cs"/>
          <w:sz w:val="26"/>
          <w:szCs w:val="26"/>
          <w:rtl/>
        </w:rPr>
        <w:t>–</w:t>
      </w:r>
      <w:r w:rsidRPr="00DB3994">
        <w:rPr>
          <w:rFonts w:cs="B Nazanin" w:hint="cs"/>
          <w:sz w:val="26"/>
          <w:szCs w:val="26"/>
          <w:rtl/>
        </w:rPr>
        <w:t>دینی</w:t>
      </w:r>
      <w:r w:rsidRPr="00DB3994">
        <w:rPr>
          <w:rFonts w:cs="B Nazanin"/>
          <w:sz w:val="26"/>
          <w:szCs w:val="26"/>
          <w:rtl/>
        </w:rPr>
        <w:t xml:space="preserve"> </w:t>
      </w:r>
      <w:r w:rsidRPr="00DB3994">
        <w:rPr>
          <w:rFonts w:cs="B Nazanin" w:hint="cs"/>
          <w:sz w:val="26"/>
          <w:szCs w:val="26"/>
          <w:rtl/>
        </w:rPr>
        <w:t>مانند</w:t>
      </w:r>
      <w:r w:rsidRPr="00DB3994">
        <w:rPr>
          <w:rFonts w:cs="B Nazanin"/>
          <w:sz w:val="26"/>
          <w:szCs w:val="26"/>
          <w:rtl/>
        </w:rPr>
        <w:t xml:space="preserve"> وقف، حسبه، فناء و نظام فقهی تحقق یافته‌اند. به بیان دیگر، آنچه امروز به عنوان شهر تاب‌آور یا عدالت فضایی در چارچوب‌های معاصر مطرح است، در شهر اسلامی نه به صورت ابزار سیاست‌گذاری، بلکه به مثابه بخشی از نظام اخلاقی</w:t>
      </w:r>
      <w:r w:rsidRPr="00DB3994">
        <w:rPr>
          <w:rFonts w:ascii="Arial" w:hAnsi="Arial" w:cs="Arial" w:hint="cs"/>
          <w:sz w:val="26"/>
          <w:szCs w:val="26"/>
          <w:rtl/>
        </w:rPr>
        <w:t>–</w:t>
      </w:r>
      <w:r w:rsidRPr="00DB3994">
        <w:rPr>
          <w:rFonts w:cs="B Nazanin" w:hint="cs"/>
          <w:sz w:val="26"/>
          <w:szCs w:val="26"/>
          <w:rtl/>
        </w:rPr>
        <w:t>معنوی</w:t>
      </w:r>
      <w:r w:rsidRPr="00DB3994">
        <w:rPr>
          <w:rFonts w:cs="B Nazanin"/>
          <w:sz w:val="26"/>
          <w:szCs w:val="26"/>
          <w:rtl/>
        </w:rPr>
        <w:t>، از قرون پیش به صورت ساختاری در معماری، سیاست فضایی و نهادهای شهری تجلی یافته است</w:t>
      </w:r>
      <w:r w:rsidRPr="00DB3994">
        <w:rPr>
          <w:rFonts w:cs="B Nazanin"/>
          <w:sz w:val="26"/>
          <w:szCs w:val="26"/>
          <w:lang w:bidi="fa-IR"/>
        </w:rPr>
        <w:t>.</w:t>
      </w:r>
      <w:r w:rsidR="00D67B16" w:rsidRPr="00DB3994">
        <w:rPr>
          <w:rFonts w:cs="B Nazanin" w:hint="cs"/>
          <w:sz w:val="26"/>
          <w:szCs w:val="26"/>
          <w:rtl/>
          <w:lang w:bidi="fa-IR"/>
        </w:rPr>
        <w:t xml:space="preserve"> </w:t>
      </w:r>
      <w:r w:rsidRPr="00637DC6">
        <w:rPr>
          <w:rFonts w:cs="B Nazanin"/>
          <w:sz w:val="26"/>
          <w:szCs w:val="26"/>
          <w:rtl/>
        </w:rPr>
        <w:t xml:space="preserve">برای تحلیل ژرف‌تر این واگرایی، می‌توان از مدل مفهومی تلفیقی برنامه‌ریزی پایدار در شهر اسلامی (تصویر شماره </w:t>
      </w:r>
      <w:r w:rsidR="00331E92" w:rsidRPr="00DB3994">
        <w:rPr>
          <w:rFonts w:cs="B Nazanin" w:hint="cs"/>
          <w:sz w:val="26"/>
          <w:szCs w:val="26"/>
          <w:rtl/>
          <w:lang w:bidi="fa-IR"/>
        </w:rPr>
        <w:t>3</w:t>
      </w:r>
      <w:r w:rsidRPr="00637DC6">
        <w:rPr>
          <w:rFonts w:cs="B Nazanin"/>
          <w:sz w:val="26"/>
          <w:szCs w:val="26"/>
          <w:rtl/>
          <w:lang w:bidi="fa-IR"/>
        </w:rPr>
        <w:t>)</w:t>
      </w:r>
      <w:r w:rsidRPr="00637DC6">
        <w:rPr>
          <w:rFonts w:cs="B Nazanin"/>
          <w:sz w:val="26"/>
          <w:szCs w:val="26"/>
          <w:rtl/>
        </w:rPr>
        <w:t xml:space="preserve"> به عنوان چارچوبی راهبردی بهره گرفت. این مدل چهارلایه، پیوند میان اصول سنتی شهرسازی اسلامی، رهیافت‌های نوین محیط‌زیستی، سطوح تلفیق عملی، و الگوی نهایی شهر اسلامی پایدار را در بستری نظام‌مند ترسیم می‌کند. لایه نخست این مدل، مجموعه‌ای از مؤلفه‌های فقهی، ریخت‌شناسی اقلیمی و ساختار کالبدی محله‌محور را دربر می‌گیرد که ساختار عملکردی و اخلاقی شهر سنتی را شکل می‌دادند</w:t>
      </w:r>
      <w:r w:rsidRPr="00637DC6">
        <w:rPr>
          <w:rFonts w:cs="B Nazanin"/>
          <w:sz w:val="26"/>
          <w:szCs w:val="26"/>
          <w:lang w:bidi="fa-IR"/>
        </w:rPr>
        <w:t xml:space="preserve"> </w:t>
      </w:r>
      <w:r w:rsidR="00D67B16" w:rsidRPr="00DB3994">
        <w:rPr>
          <w:rFonts w:cs="B Nazanin" w:hint="cs"/>
          <w:sz w:val="26"/>
          <w:szCs w:val="26"/>
          <w:rtl/>
          <w:lang w:bidi="fa-IR"/>
        </w:rPr>
        <w:t>(</w:t>
      </w:r>
      <w:proofErr w:type="spellStart"/>
      <w:r w:rsidRPr="00637DC6">
        <w:rPr>
          <w:rFonts w:asciiTheme="majorBidi" w:hAnsiTheme="majorBidi" w:cstheme="majorBidi"/>
          <w:lang w:bidi="fa-IR"/>
        </w:rPr>
        <w:t>Fateminasab</w:t>
      </w:r>
      <w:proofErr w:type="spellEnd"/>
      <w:r w:rsidRPr="00637DC6">
        <w:rPr>
          <w:rFonts w:cs="B Nazanin"/>
          <w:sz w:val="26"/>
          <w:szCs w:val="26"/>
          <w:lang w:bidi="fa-IR"/>
        </w:rPr>
        <w:t xml:space="preserve"> </w:t>
      </w:r>
      <w:r w:rsidRPr="00637DC6">
        <w:rPr>
          <w:rFonts w:asciiTheme="majorBidi" w:hAnsiTheme="majorBidi" w:cstheme="majorBidi"/>
          <w:lang w:bidi="fa-IR"/>
        </w:rPr>
        <w:t xml:space="preserve">&amp; </w:t>
      </w:r>
      <w:proofErr w:type="spellStart"/>
      <w:r w:rsidRPr="00637DC6">
        <w:rPr>
          <w:rFonts w:asciiTheme="majorBidi" w:hAnsiTheme="majorBidi" w:cstheme="majorBidi"/>
          <w:lang w:bidi="fa-IR"/>
        </w:rPr>
        <w:t>Moayerian</w:t>
      </w:r>
      <w:proofErr w:type="spellEnd"/>
      <w:r w:rsidRPr="00637DC6">
        <w:rPr>
          <w:rFonts w:asciiTheme="majorBidi" w:hAnsiTheme="majorBidi" w:cstheme="majorBidi"/>
          <w:lang w:bidi="fa-IR"/>
        </w:rPr>
        <w:t>, 2025</w:t>
      </w:r>
      <w:r w:rsidRPr="00637DC6">
        <w:rPr>
          <w:rFonts w:asciiTheme="majorBidi" w:hAnsiTheme="majorBidi" w:cstheme="majorBidi"/>
          <w:rtl/>
          <w:lang w:bidi="fa-IR"/>
        </w:rPr>
        <w:t>؛</w:t>
      </w:r>
      <w:r w:rsidRPr="00637DC6">
        <w:rPr>
          <w:rFonts w:asciiTheme="majorBidi" w:hAnsiTheme="majorBidi" w:cstheme="majorBidi"/>
          <w:lang w:bidi="fa-IR"/>
        </w:rPr>
        <w:t xml:space="preserve"> </w:t>
      </w:r>
      <w:proofErr w:type="spellStart"/>
      <w:r w:rsidRPr="00637DC6">
        <w:rPr>
          <w:rFonts w:asciiTheme="majorBidi" w:hAnsiTheme="majorBidi" w:cstheme="majorBidi"/>
          <w:lang w:bidi="fa-IR"/>
        </w:rPr>
        <w:t>Maidin</w:t>
      </w:r>
      <w:proofErr w:type="spellEnd"/>
      <w:r w:rsidRPr="00637DC6">
        <w:rPr>
          <w:rFonts w:asciiTheme="majorBidi" w:hAnsiTheme="majorBidi" w:cstheme="majorBidi"/>
          <w:lang w:bidi="fa-IR"/>
        </w:rPr>
        <w:t xml:space="preserve"> &amp; Oseni, 1920</w:t>
      </w:r>
      <w:r w:rsidR="009107F4" w:rsidRPr="00DB3994">
        <w:rPr>
          <w:rFonts w:cs="B Nazanin" w:hint="cs"/>
          <w:sz w:val="26"/>
          <w:szCs w:val="26"/>
          <w:rtl/>
          <w:lang w:bidi="fa-IR"/>
        </w:rPr>
        <w:t>).</w:t>
      </w:r>
      <w:r w:rsidRPr="00637DC6">
        <w:rPr>
          <w:rFonts w:cs="B Nazanin"/>
          <w:sz w:val="26"/>
          <w:szCs w:val="26"/>
          <w:lang w:bidi="fa-IR"/>
        </w:rPr>
        <w:t xml:space="preserve"> </w:t>
      </w:r>
      <w:r w:rsidRPr="00637DC6">
        <w:rPr>
          <w:rFonts w:cs="B Nazanin"/>
          <w:sz w:val="26"/>
          <w:szCs w:val="26"/>
          <w:rtl/>
        </w:rPr>
        <w:t>این مؤلفه‌ها با عناصر کلیدی شهرگرایی بوم‌گرا، تاب‌آوری شهری و توسعه پایدار، که در گفتمان جهانی پایداری تثبیت شده‌اند، در لایه دوم مدل تطبیق داده شده‌اند</w:t>
      </w:r>
      <w:r w:rsidRPr="00637DC6">
        <w:rPr>
          <w:rFonts w:cs="B Nazanin"/>
          <w:sz w:val="26"/>
          <w:szCs w:val="26"/>
          <w:lang w:bidi="fa-IR"/>
        </w:rPr>
        <w:t xml:space="preserve"> </w:t>
      </w:r>
      <w:r w:rsidR="007115D6" w:rsidRPr="00DB3994">
        <w:rPr>
          <w:rFonts w:cs="B Nazanin" w:hint="cs"/>
          <w:sz w:val="26"/>
          <w:szCs w:val="26"/>
          <w:rtl/>
          <w:lang w:bidi="fa-IR"/>
        </w:rPr>
        <w:t>(</w:t>
      </w:r>
      <w:proofErr w:type="spellStart"/>
      <w:r w:rsidRPr="00637DC6">
        <w:rPr>
          <w:rFonts w:asciiTheme="majorBidi" w:hAnsiTheme="majorBidi" w:cstheme="majorBidi"/>
          <w:lang w:bidi="fa-IR"/>
        </w:rPr>
        <w:t>Caprotti</w:t>
      </w:r>
      <w:proofErr w:type="spellEnd"/>
      <w:r w:rsidRPr="00637DC6">
        <w:rPr>
          <w:rFonts w:cs="B Nazanin"/>
          <w:sz w:val="26"/>
          <w:szCs w:val="26"/>
          <w:lang w:bidi="fa-IR"/>
        </w:rPr>
        <w:t xml:space="preserve">, </w:t>
      </w:r>
      <w:r w:rsidRPr="00637DC6">
        <w:rPr>
          <w:rFonts w:asciiTheme="majorBidi" w:hAnsiTheme="majorBidi" w:cstheme="majorBidi"/>
          <w:lang w:bidi="fa-IR"/>
        </w:rPr>
        <w:t>2014</w:t>
      </w:r>
      <w:r w:rsidRPr="00637DC6">
        <w:rPr>
          <w:rFonts w:cs="B Nazanin"/>
          <w:sz w:val="26"/>
          <w:szCs w:val="26"/>
          <w:rtl/>
        </w:rPr>
        <w:t>؛</w:t>
      </w:r>
      <w:r w:rsidRPr="00637DC6">
        <w:rPr>
          <w:rFonts w:cs="B Nazanin"/>
          <w:sz w:val="26"/>
          <w:szCs w:val="26"/>
          <w:lang w:bidi="fa-IR"/>
        </w:rPr>
        <w:t xml:space="preserve"> </w:t>
      </w:r>
      <w:r w:rsidRPr="00637DC6">
        <w:rPr>
          <w:rFonts w:asciiTheme="majorBidi" w:hAnsiTheme="majorBidi" w:cstheme="majorBidi"/>
          <w:lang w:bidi="fa-IR"/>
        </w:rPr>
        <w:t>Wang</w:t>
      </w:r>
      <w:r w:rsidRPr="00637DC6">
        <w:rPr>
          <w:rFonts w:cs="B Nazanin"/>
          <w:sz w:val="26"/>
          <w:szCs w:val="26"/>
          <w:lang w:bidi="fa-IR"/>
        </w:rPr>
        <w:t xml:space="preserve"> </w:t>
      </w:r>
      <w:r w:rsidRPr="00637DC6">
        <w:rPr>
          <w:rFonts w:asciiTheme="majorBidi" w:hAnsiTheme="majorBidi" w:cstheme="majorBidi"/>
          <w:lang w:bidi="fa-IR"/>
        </w:rPr>
        <w:t>&amp; Yamashita, 2015</w:t>
      </w:r>
      <w:r w:rsidRPr="00637DC6">
        <w:rPr>
          <w:rFonts w:cs="B Nazanin"/>
          <w:sz w:val="26"/>
          <w:szCs w:val="26"/>
          <w:rtl/>
        </w:rPr>
        <w:t>؛</w:t>
      </w:r>
      <w:r w:rsidRPr="00637DC6">
        <w:rPr>
          <w:rFonts w:asciiTheme="majorBidi" w:hAnsiTheme="majorBidi" w:cstheme="majorBidi"/>
          <w:lang w:bidi="fa-IR"/>
        </w:rPr>
        <w:t xml:space="preserve"> </w:t>
      </w:r>
      <w:proofErr w:type="spellStart"/>
      <w:r w:rsidRPr="00637DC6">
        <w:rPr>
          <w:rFonts w:asciiTheme="majorBidi" w:hAnsiTheme="majorBidi" w:cstheme="majorBidi"/>
          <w:lang w:bidi="fa-IR"/>
        </w:rPr>
        <w:t>Szibbo</w:t>
      </w:r>
      <w:proofErr w:type="spellEnd"/>
      <w:r w:rsidRPr="00637DC6">
        <w:rPr>
          <w:rFonts w:cs="B Nazanin"/>
          <w:sz w:val="26"/>
          <w:szCs w:val="26"/>
          <w:lang w:bidi="fa-IR"/>
        </w:rPr>
        <w:t xml:space="preserve">, </w:t>
      </w:r>
      <w:r w:rsidRPr="00637DC6">
        <w:rPr>
          <w:rFonts w:asciiTheme="majorBidi" w:hAnsiTheme="majorBidi" w:cstheme="majorBidi"/>
          <w:lang w:bidi="fa-IR"/>
        </w:rPr>
        <w:t>2016</w:t>
      </w:r>
      <w:r w:rsidR="00757536" w:rsidRPr="00DB3994">
        <w:rPr>
          <w:rFonts w:cs="B Nazanin" w:hint="cs"/>
          <w:sz w:val="26"/>
          <w:szCs w:val="26"/>
          <w:rtl/>
          <w:lang w:bidi="fa-IR"/>
        </w:rPr>
        <w:t>).</w:t>
      </w:r>
      <w:r w:rsidR="003241F2" w:rsidRPr="00DB3994">
        <w:rPr>
          <w:rFonts w:cs="B Nazanin" w:hint="cs"/>
          <w:sz w:val="26"/>
          <w:szCs w:val="26"/>
          <w:rtl/>
          <w:lang w:bidi="fa-IR"/>
        </w:rPr>
        <w:t xml:space="preserve"> </w:t>
      </w:r>
      <w:r w:rsidRPr="00637DC6">
        <w:rPr>
          <w:rFonts w:cs="B Nazanin"/>
          <w:sz w:val="26"/>
          <w:szCs w:val="26"/>
          <w:rtl/>
        </w:rPr>
        <w:t xml:space="preserve">اما اهمیت این مدل تلفیقی، در سطح سوم آن  </w:t>
      </w:r>
      <w:r w:rsidRPr="00637DC6">
        <w:rPr>
          <w:rFonts w:cs="B Nazanin" w:hint="cs"/>
          <w:sz w:val="26"/>
          <w:szCs w:val="26"/>
          <w:rtl/>
        </w:rPr>
        <w:t>یعنی</w:t>
      </w:r>
      <w:r w:rsidRPr="00637DC6">
        <w:rPr>
          <w:rFonts w:cs="B Nazanin"/>
          <w:sz w:val="26"/>
          <w:szCs w:val="26"/>
          <w:rtl/>
        </w:rPr>
        <w:t xml:space="preserve"> ابعاد تلفیقی</w:t>
      </w:r>
      <w:r w:rsidRPr="00637DC6">
        <w:rPr>
          <w:rFonts w:cs="B Nazanin"/>
          <w:sz w:val="26"/>
          <w:szCs w:val="26"/>
          <w:lang w:bidi="fa-IR"/>
        </w:rPr>
        <w:t xml:space="preserve"> </w:t>
      </w:r>
      <w:r w:rsidRPr="00637DC6">
        <w:rPr>
          <w:rFonts w:cs="B Nazanin"/>
          <w:sz w:val="26"/>
          <w:szCs w:val="26"/>
          <w:rtl/>
        </w:rPr>
        <w:t>آشکار می‌شود؛ جایی که تطابق‌ها، هم‌افزایی‌ها و تنش‌های میان این دو منظومه ارزشی در سه بعد زیست‌محیطی، اجتماعی و نهادی تحلیل می‌گردد. به طور نمونه، در بعد زیست‌محیطی، تطبیق بادگیر و قنات با فناوری‌های کم‌کربن، امکان احیای سازوکارهای سنتی در قالب راهکارهای مدرن را فراهم می‌آورد</w:t>
      </w:r>
      <w:r w:rsidRPr="00637DC6">
        <w:rPr>
          <w:rFonts w:cs="B Nazanin"/>
          <w:sz w:val="26"/>
          <w:szCs w:val="26"/>
          <w:lang w:bidi="fa-IR"/>
        </w:rPr>
        <w:t xml:space="preserve"> </w:t>
      </w:r>
      <w:r w:rsidR="00757536" w:rsidRPr="00DB3994">
        <w:rPr>
          <w:rFonts w:cs="B Nazanin" w:hint="cs"/>
          <w:sz w:val="26"/>
          <w:szCs w:val="26"/>
          <w:rtl/>
          <w:lang w:bidi="fa-IR"/>
        </w:rPr>
        <w:t>(</w:t>
      </w:r>
      <w:r w:rsidRPr="00637DC6">
        <w:rPr>
          <w:rFonts w:asciiTheme="majorBidi" w:hAnsiTheme="majorBidi" w:cstheme="majorBidi"/>
          <w:lang w:bidi="fa-IR"/>
        </w:rPr>
        <w:t>Asim</w:t>
      </w:r>
      <w:r w:rsidRPr="00637DC6">
        <w:rPr>
          <w:rFonts w:cs="B Nazanin"/>
          <w:sz w:val="26"/>
          <w:szCs w:val="26"/>
          <w:lang w:bidi="fa-IR"/>
        </w:rPr>
        <w:t xml:space="preserve">, </w:t>
      </w:r>
      <w:r w:rsidRPr="00637DC6">
        <w:rPr>
          <w:rFonts w:asciiTheme="majorBidi" w:hAnsiTheme="majorBidi" w:cstheme="majorBidi"/>
          <w:lang w:bidi="fa-IR"/>
        </w:rPr>
        <w:t>2025</w:t>
      </w:r>
      <w:r w:rsidRPr="00637DC6">
        <w:rPr>
          <w:rFonts w:cs="B Nazanin"/>
          <w:sz w:val="26"/>
          <w:szCs w:val="26"/>
          <w:rtl/>
        </w:rPr>
        <w:t>؛</w:t>
      </w:r>
      <w:r w:rsidRPr="00637DC6">
        <w:rPr>
          <w:rFonts w:cs="B Nazanin"/>
          <w:sz w:val="26"/>
          <w:szCs w:val="26"/>
          <w:lang w:bidi="fa-IR"/>
        </w:rPr>
        <w:t xml:space="preserve"> </w:t>
      </w:r>
      <w:proofErr w:type="spellStart"/>
      <w:r w:rsidRPr="00637DC6">
        <w:rPr>
          <w:rFonts w:asciiTheme="majorBidi" w:hAnsiTheme="majorBidi" w:cstheme="majorBidi"/>
          <w:lang w:bidi="fa-IR"/>
        </w:rPr>
        <w:t>Alrobaee</w:t>
      </w:r>
      <w:proofErr w:type="spellEnd"/>
      <w:r w:rsidRPr="00637DC6">
        <w:rPr>
          <w:rFonts w:cs="B Nazanin"/>
          <w:sz w:val="26"/>
          <w:szCs w:val="26"/>
          <w:lang w:bidi="fa-IR"/>
        </w:rPr>
        <w:t xml:space="preserve">, </w:t>
      </w:r>
      <w:r w:rsidRPr="00637DC6">
        <w:rPr>
          <w:rFonts w:asciiTheme="majorBidi" w:hAnsiTheme="majorBidi" w:cstheme="majorBidi"/>
          <w:lang w:bidi="fa-IR"/>
        </w:rPr>
        <w:t>2021</w:t>
      </w:r>
      <w:r w:rsidR="0082333F" w:rsidRPr="00DB3994">
        <w:rPr>
          <w:rFonts w:cs="B Nazanin" w:hint="cs"/>
          <w:sz w:val="26"/>
          <w:szCs w:val="26"/>
          <w:rtl/>
          <w:lang w:bidi="fa-IR"/>
        </w:rPr>
        <w:t>).</w:t>
      </w:r>
      <w:r w:rsidRPr="00637DC6">
        <w:rPr>
          <w:rFonts w:cs="B Nazanin"/>
          <w:sz w:val="26"/>
          <w:szCs w:val="26"/>
          <w:lang w:bidi="fa-IR"/>
        </w:rPr>
        <w:t xml:space="preserve"> </w:t>
      </w:r>
      <w:r w:rsidRPr="00637DC6">
        <w:rPr>
          <w:rFonts w:cs="B Nazanin"/>
          <w:sz w:val="26"/>
          <w:szCs w:val="26"/>
          <w:rtl/>
        </w:rPr>
        <w:t>در بعد اجتماعی، بازتولید مشارکت محله‌محور با ابزارهای حکمرانی مشارکتی، ظرفیتی برای ترکیب سرمایه اجتماعی سنتی با سازوکارهای حکمرانی نوین فراهم می‌آورد</w:t>
      </w:r>
      <w:r w:rsidRPr="00637DC6">
        <w:rPr>
          <w:rFonts w:cs="B Nazanin"/>
          <w:sz w:val="26"/>
          <w:szCs w:val="26"/>
          <w:lang w:bidi="fa-IR"/>
        </w:rPr>
        <w:t xml:space="preserve"> </w:t>
      </w:r>
      <w:r w:rsidR="003241F2" w:rsidRPr="00DB3994">
        <w:rPr>
          <w:rFonts w:cs="B Nazanin" w:hint="cs"/>
          <w:sz w:val="26"/>
          <w:szCs w:val="26"/>
          <w:rtl/>
          <w:lang w:bidi="fa-IR"/>
        </w:rPr>
        <w:t>(</w:t>
      </w:r>
      <w:proofErr w:type="spellStart"/>
      <w:r w:rsidRPr="00637DC6">
        <w:rPr>
          <w:rFonts w:asciiTheme="majorBidi" w:hAnsiTheme="majorBidi" w:cstheme="majorBidi"/>
          <w:lang w:bidi="fa-IR"/>
        </w:rPr>
        <w:t>Harzandi</w:t>
      </w:r>
      <w:proofErr w:type="spellEnd"/>
      <w:r w:rsidRPr="00637DC6">
        <w:rPr>
          <w:rFonts w:asciiTheme="majorBidi" w:hAnsiTheme="majorBidi" w:cstheme="majorBidi"/>
          <w:lang w:bidi="fa-IR"/>
        </w:rPr>
        <w:t xml:space="preserve"> et al., 2022</w:t>
      </w:r>
      <w:r w:rsidRPr="00637DC6">
        <w:rPr>
          <w:rFonts w:asciiTheme="majorBidi" w:hAnsiTheme="majorBidi" w:cstheme="majorBidi"/>
          <w:rtl/>
          <w:lang w:bidi="fa-IR"/>
        </w:rPr>
        <w:t>؛</w:t>
      </w:r>
      <w:r w:rsidRPr="00637DC6">
        <w:rPr>
          <w:rFonts w:asciiTheme="majorBidi" w:hAnsiTheme="majorBidi" w:cstheme="majorBidi"/>
          <w:lang w:bidi="fa-IR"/>
        </w:rPr>
        <w:t xml:space="preserve"> </w:t>
      </w:r>
      <w:proofErr w:type="spellStart"/>
      <w:r w:rsidRPr="00637DC6">
        <w:rPr>
          <w:rFonts w:asciiTheme="majorBidi" w:hAnsiTheme="majorBidi" w:cstheme="majorBidi"/>
          <w:lang w:bidi="fa-IR"/>
        </w:rPr>
        <w:t>Shamloo</w:t>
      </w:r>
      <w:proofErr w:type="spellEnd"/>
      <w:r w:rsidRPr="00637DC6">
        <w:rPr>
          <w:rFonts w:cs="B Nazanin"/>
          <w:sz w:val="26"/>
          <w:szCs w:val="26"/>
          <w:lang w:bidi="fa-IR"/>
        </w:rPr>
        <w:t xml:space="preserve"> </w:t>
      </w:r>
      <w:r w:rsidRPr="00637DC6">
        <w:rPr>
          <w:rFonts w:asciiTheme="majorBidi" w:hAnsiTheme="majorBidi" w:cstheme="majorBidi"/>
          <w:lang w:bidi="fa-IR"/>
        </w:rPr>
        <w:t>et al.,</w:t>
      </w:r>
      <w:r w:rsidRPr="00637DC6">
        <w:rPr>
          <w:rFonts w:cs="B Nazanin"/>
          <w:sz w:val="26"/>
          <w:szCs w:val="26"/>
          <w:lang w:bidi="fa-IR"/>
        </w:rPr>
        <w:t xml:space="preserve"> </w:t>
      </w:r>
      <w:r w:rsidRPr="00637DC6">
        <w:rPr>
          <w:rFonts w:asciiTheme="majorBidi" w:hAnsiTheme="majorBidi" w:cstheme="majorBidi"/>
          <w:lang w:bidi="fa-IR"/>
        </w:rPr>
        <w:t>2024</w:t>
      </w:r>
      <w:r w:rsidR="00530309" w:rsidRPr="00DB3994">
        <w:rPr>
          <w:rFonts w:cs="B Nazanin" w:hint="cs"/>
          <w:sz w:val="26"/>
          <w:szCs w:val="26"/>
          <w:rtl/>
          <w:lang w:bidi="fa-IR"/>
        </w:rPr>
        <w:t>).</w:t>
      </w:r>
      <w:r w:rsidRPr="00637DC6">
        <w:rPr>
          <w:rFonts w:cs="B Nazanin"/>
          <w:sz w:val="26"/>
          <w:szCs w:val="26"/>
          <w:lang w:bidi="fa-IR"/>
        </w:rPr>
        <w:t xml:space="preserve"> </w:t>
      </w:r>
      <w:r w:rsidRPr="00637DC6">
        <w:rPr>
          <w:rFonts w:cs="B Nazanin"/>
          <w:sz w:val="26"/>
          <w:szCs w:val="26"/>
          <w:rtl/>
        </w:rPr>
        <w:t>در بعد نهادی نیز، پیوند میان نظام وقف و ابزارهای نوین مدیریت شهری مانند</w:t>
      </w:r>
      <w:r w:rsidRPr="00637DC6">
        <w:rPr>
          <w:rFonts w:cs="B Nazanin"/>
          <w:sz w:val="26"/>
          <w:szCs w:val="26"/>
          <w:lang w:bidi="fa-IR"/>
        </w:rPr>
        <w:t xml:space="preserve"> </w:t>
      </w:r>
      <w:r w:rsidRPr="00637DC6">
        <w:rPr>
          <w:rFonts w:asciiTheme="majorBidi" w:hAnsiTheme="majorBidi" w:cstheme="majorBidi"/>
          <w:lang w:bidi="fa-IR"/>
        </w:rPr>
        <w:t>LEED</w:t>
      </w:r>
      <w:r w:rsidRPr="00637DC6">
        <w:rPr>
          <w:rFonts w:cs="B Nazanin"/>
          <w:sz w:val="26"/>
          <w:szCs w:val="26"/>
          <w:lang w:bidi="fa-IR"/>
        </w:rPr>
        <w:t>-</w:t>
      </w:r>
      <w:r w:rsidRPr="00637DC6">
        <w:rPr>
          <w:rFonts w:asciiTheme="majorBidi" w:hAnsiTheme="majorBidi" w:cstheme="majorBidi"/>
          <w:lang w:bidi="fa-IR"/>
        </w:rPr>
        <w:t>ND</w:t>
      </w:r>
      <w:r w:rsidRPr="00637DC6">
        <w:rPr>
          <w:rFonts w:cs="B Nazanin"/>
          <w:sz w:val="26"/>
          <w:szCs w:val="26"/>
          <w:lang w:bidi="fa-IR"/>
        </w:rPr>
        <w:t xml:space="preserve"> </w:t>
      </w:r>
      <w:r w:rsidRPr="00637DC6">
        <w:rPr>
          <w:rFonts w:cs="B Nazanin"/>
          <w:sz w:val="26"/>
          <w:szCs w:val="26"/>
          <w:rtl/>
        </w:rPr>
        <w:t>یا</w:t>
      </w:r>
      <w:r w:rsidRPr="00637DC6">
        <w:rPr>
          <w:rFonts w:cs="B Nazanin"/>
          <w:sz w:val="26"/>
          <w:szCs w:val="26"/>
          <w:lang w:bidi="fa-IR"/>
        </w:rPr>
        <w:t xml:space="preserve"> </w:t>
      </w:r>
      <w:r w:rsidRPr="00637DC6">
        <w:rPr>
          <w:rFonts w:asciiTheme="majorBidi" w:hAnsiTheme="majorBidi" w:cstheme="majorBidi"/>
          <w:lang w:bidi="fa-IR"/>
        </w:rPr>
        <w:t>SDG11</w:t>
      </w:r>
      <w:r w:rsidRPr="00637DC6">
        <w:rPr>
          <w:rFonts w:cs="B Nazanin"/>
          <w:sz w:val="26"/>
          <w:szCs w:val="26"/>
          <w:rtl/>
        </w:rPr>
        <w:t>، ظرفیت‌هایی برای بومی‌سازی شاخص‌های جهانی در بستری اسلامی</w:t>
      </w:r>
      <w:r w:rsidRPr="00637DC6">
        <w:rPr>
          <w:rFonts w:ascii="Arial" w:hAnsi="Arial" w:cs="Arial" w:hint="cs"/>
          <w:sz w:val="26"/>
          <w:szCs w:val="26"/>
          <w:rtl/>
        </w:rPr>
        <w:t>–</w:t>
      </w:r>
      <w:r w:rsidRPr="00637DC6">
        <w:rPr>
          <w:rFonts w:cs="B Nazanin" w:hint="cs"/>
          <w:sz w:val="26"/>
          <w:szCs w:val="26"/>
          <w:rtl/>
        </w:rPr>
        <w:t>ایرانی</w:t>
      </w:r>
      <w:r w:rsidRPr="00637DC6">
        <w:rPr>
          <w:rFonts w:cs="B Nazanin"/>
          <w:sz w:val="26"/>
          <w:szCs w:val="26"/>
          <w:rtl/>
        </w:rPr>
        <w:t xml:space="preserve"> </w:t>
      </w:r>
      <w:r w:rsidRPr="00637DC6">
        <w:rPr>
          <w:rFonts w:cs="B Nazanin" w:hint="cs"/>
          <w:sz w:val="26"/>
          <w:szCs w:val="26"/>
          <w:rtl/>
        </w:rPr>
        <w:t>ایجاد</w:t>
      </w:r>
      <w:r w:rsidRPr="00637DC6">
        <w:rPr>
          <w:rFonts w:cs="B Nazanin"/>
          <w:sz w:val="26"/>
          <w:szCs w:val="26"/>
          <w:rtl/>
        </w:rPr>
        <w:t xml:space="preserve"> </w:t>
      </w:r>
      <w:r w:rsidRPr="00637DC6">
        <w:rPr>
          <w:rFonts w:cs="B Nazanin" w:hint="cs"/>
          <w:sz w:val="26"/>
          <w:szCs w:val="26"/>
          <w:rtl/>
        </w:rPr>
        <w:t>می‌کند</w:t>
      </w:r>
      <w:r w:rsidRPr="00637DC6">
        <w:rPr>
          <w:rFonts w:cs="B Nazanin"/>
          <w:sz w:val="26"/>
          <w:szCs w:val="26"/>
          <w:lang w:bidi="fa-IR"/>
        </w:rPr>
        <w:t xml:space="preserve"> </w:t>
      </w:r>
      <w:r w:rsidR="00A5369D" w:rsidRPr="00DB3994">
        <w:rPr>
          <w:rFonts w:cs="B Nazanin" w:hint="cs"/>
          <w:sz w:val="26"/>
          <w:szCs w:val="26"/>
          <w:rtl/>
          <w:lang w:bidi="fa-IR"/>
        </w:rPr>
        <w:t>(</w:t>
      </w:r>
      <w:proofErr w:type="spellStart"/>
      <w:r w:rsidRPr="00637DC6">
        <w:rPr>
          <w:rFonts w:asciiTheme="majorBidi" w:hAnsiTheme="majorBidi" w:cstheme="majorBidi"/>
          <w:lang w:bidi="fa-IR"/>
        </w:rPr>
        <w:t>Szibbo</w:t>
      </w:r>
      <w:proofErr w:type="spellEnd"/>
      <w:r w:rsidRPr="00637DC6">
        <w:rPr>
          <w:rFonts w:cs="B Nazanin"/>
          <w:sz w:val="26"/>
          <w:szCs w:val="26"/>
          <w:lang w:bidi="fa-IR"/>
        </w:rPr>
        <w:t xml:space="preserve">, </w:t>
      </w:r>
      <w:r w:rsidRPr="00637DC6">
        <w:rPr>
          <w:rFonts w:asciiTheme="majorBidi" w:hAnsiTheme="majorBidi" w:cstheme="majorBidi"/>
          <w:lang w:bidi="fa-IR"/>
        </w:rPr>
        <w:t>2015</w:t>
      </w:r>
      <w:r w:rsidRPr="00637DC6">
        <w:rPr>
          <w:rFonts w:cs="B Nazanin"/>
          <w:sz w:val="26"/>
          <w:szCs w:val="26"/>
          <w:rtl/>
        </w:rPr>
        <w:t>؛</w:t>
      </w:r>
      <w:r w:rsidRPr="00637DC6">
        <w:rPr>
          <w:rFonts w:cs="B Nazanin"/>
          <w:sz w:val="26"/>
          <w:szCs w:val="26"/>
          <w:lang w:bidi="fa-IR"/>
        </w:rPr>
        <w:t xml:space="preserve"> </w:t>
      </w:r>
      <w:proofErr w:type="spellStart"/>
      <w:r w:rsidRPr="00637DC6">
        <w:rPr>
          <w:rFonts w:asciiTheme="majorBidi" w:hAnsiTheme="majorBidi" w:cstheme="majorBidi"/>
          <w:lang w:bidi="fa-IR"/>
        </w:rPr>
        <w:t>Kolbadi</w:t>
      </w:r>
      <w:proofErr w:type="spellEnd"/>
      <w:r w:rsidRPr="00637DC6">
        <w:rPr>
          <w:rFonts w:cs="B Nazanin"/>
          <w:sz w:val="26"/>
          <w:szCs w:val="26"/>
          <w:lang w:bidi="fa-IR"/>
        </w:rPr>
        <w:t xml:space="preserve"> </w:t>
      </w:r>
      <w:r w:rsidRPr="00637DC6">
        <w:rPr>
          <w:rFonts w:asciiTheme="majorBidi" w:hAnsiTheme="majorBidi" w:cstheme="majorBidi"/>
          <w:lang w:bidi="fa-IR"/>
        </w:rPr>
        <w:t>&amp;</w:t>
      </w:r>
      <w:r w:rsidRPr="00637DC6">
        <w:rPr>
          <w:rFonts w:cs="B Nazanin"/>
          <w:sz w:val="26"/>
          <w:szCs w:val="26"/>
          <w:lang w:bidi="fa-IR"/>
        </w:rPr>
        <w:t xml:space="preserve"> </w:t>
      </w:r>
      <w:r w:rsidRPr="00637DC6">
        <w:rPr>
          <w:rFonts w:asciiTheme="majorBidi" w:hAnsiTheme="majorBidi" w:cstheme="majorBidi"/>
          <w:lang w:bidi="fa-IR"/>
        </w:rPr>
        <w:t>Mohammadi</w:t>
      </w:r>
      <w:r w:rsidRPr="00637DC6">
        <w:rPr>
          <w:rFonts w:cs="B Nazanin"/>
          <w:sz w:val="26"/>
          <w:szCs w:val="26"/>
          <w:lang w:bidi="fa-IR"/>
        </w:rPr>
        <w:t xml:space="preserve">, </w:t>
      </w:r>
      <w:r w:rsidRPr="00637DC6">
        <w:rPr>
          <w:rFonts w:asciiTheme="majorBidi" w:hAnsiTheme="majorBidi" w:cstheme="majorBidi"/>
          <w:lang w:bidi="fa-IR"/>
        </w:rPr>
        <w:t>2015</w:t>
      </w:r>
      <w:r w:rsidR="00131F30" w:rsidRPr="00DB3994">
        <w:rPr>
          <w:rFonts w:cs="B Nazanin" w:hint="cs"/>
          <w:sz w:val="26"/>
          <w:szCs w:val="26"/>
          <w:rtl/>
          <w:lang w:bidi="fa-IR"/>
        </w:rPr>
        <w:t>).</w:t>
      </w:r>
      <w:r w:rsidR="008F66D2" w:rsidRPr="00DB3994">
        <w:rPr>
          <w:rFonts w:cs="B Nazanin" w:hint="cs"/>
          <w:sz w:val="26"/>
          <w:szCs w:val="26"/>
          <w:rtl/>
          <w:lang w:bidi="fa-IR"/>
        </w:rPr>
        <w:t xml:space="preserve"> </w:t>
      </w:r>
      <w:r w:rsidRPr="00DB3994">
        <w:rPr>
          <w:rFonts w:cs="B Nazanin"/>
          <w:sz w:val="26"/>
          <w:szCs w:val="26"/>
          <w:rtl/>
        </w:rPr>
        <w:t xml:space="preserve">بدین‌ترتیب، پرسش نخست مقاله مبنی بر شناسایی تمایزات معرفت‌شناختی در پنج لایه تحلیل‌شده، نه تنها با استفاده از شواهد تاریخی و مفهومی تبیین شد، بلکه از طریق تحلیل مدل مفهومی چهارلایه، نشان داده شد که این تمایزات، در سطوح هستی‌شناسی، منطق تولید فرم، نسبت </w:t>
      </w:r>
      <w:r w:rsidRPr="00DB3994">
        <w:rPr>
          <w:rFonts w:cs="B Nazanin"/>
          <w:sz w:val="26"/>
          <w:szCs w:val="26"/>
          <w:rtl/>
        </w:rPr>
        <w:lastRenderedPageBreak/>
        <w:t>با طبیعت، مشارکت اجتماعی و سازوکارهای حکمرانی ریشه دارد</w:t>
      </w:r>
      <w:r w:rsidRPr="00DB3994">
        <w:rPr>
          <w:rFonts w:cs="B Nazanin"/>
          <w:sz w:val="26"/>
          <w:szCs w:val="26"/>
          <w:lang w:bidi="fa-IR"/>
        </w:rPr>
        <w:t xml:space="preserve">. </w:t>
      </w:r>
      <w:r w:rsidRPr="00DB3994">
        <w:rPr>
          <w:rFonts w:cs="B Nazanin"/>
          <w:sz w:val="26"/>
          <w:szCs w:val="26"/>
          <w:rtl/>
        </w:rPr>
        <w:t>شهر اسلامی، نظمی اخلاقی و شرعی را در لایه‌های مختلف شهر متبلور می‌سازد، حال آن که پایداری معاصر، نظم خود را از داده، شاخص و نظام رتبه‌بندی استخراج می‌کند</w:t>
      </w:r>
      <w:r w:rsidRPr="00DB3994">
        <w:rPr>
          <w:rFonts w:cs="B Nazanin"/>
          <w:sz w:val="26"/>
          <w:szCs w:val="26"/>
          <w:lang w:bidi="fa-IR"/>
        </w:rPr>
        <w:t>.</w:t>
      </w:r>
      <w:r w:rsidR="000B7EA8" w:rsidRPr="00DB3994">
        <w:rPr>
          <w:rFonts w:cs="B Nazanin" w:hint="cs"/>
          <w:sz w:val="26"/>
          <w:szCs w:val="26"/>
          <w:rtl/>
          <w:lang w:bidi="fa-IR"/>
        </w:rPr>
        <w:t xml:space="preserve"> </w:t>
      </w:r>
      <w:r w:rsidR="002C4E6F" w:rsidRPr="002C4E6F">
        <w:rPr>
          <w:rFonts w:cs="B Nazanin"/>
          <w:sz w:val="26"/>
          <w:szCs w:val="26"/>
          <w:rtl/>
        </w:rPr>
        <w:t>پاسخ به پرسش دوم مقاله</w:t>
      </w:r>
      <w:r w:rsidR="008F66D2" w:rsidRPr="00DB3994">
        <w:rPr>
          <w:rFonts w:cs="B Nazanin" w:hint="cs"/>
          <w:sz w:val="26"/>
          <w:szCs w:val="26"/>
          <w:rtl/>
          <w:lang w:bidi="fa-IR"/>
        </w:rPr>
        <w:t>،</w:t>
      </w:r>
      <w:r w:rsidR="002C4E6F" w:rsidRPr="002C4E6F">
        <w:rPr>
          <w:rFonts w:cs="B Nazanin"/>
          <w:sz w:val="26"/>
          <w:szCs w:val="26"/>
          <w:rtl/>
        </w:rPr>
        <w:t xml:space="preserve"> </w:t>
      </w:r>
      <w:r w:rsidR="002C4E6F" w:rsidRPr="002C4E6F">
        <w:rPr>
          <w:rFonts w:cs="B Nazanin" w:hint="cs"/>
          <w:sz w:val="26"/>
          <w:szCs w:val="26"/>
          <w:rtl/>
        </w:rPr>
        <w:t>مبنی</w:t>
      </w:r>
      <w:r w:rsidR="002C4E6F" w:rsidRPr="002C4E6F">
        <w:rPr>
          <w:rFonts w:cs="B Nazanin"/>
          <w:sz w:val="26"/>
          <w:szCs w:val="26"/>
          <w:rtl/>
        </w:rPr>
        <w:t xml:space="preserve"> </w:t>
      </w:r>
      <w:r w:rsidR="002C4E6F" w:rsidRPr="002C4E6F">
        <w:rPr>
          <w:rFonts w:cs="B Nazanin" w:hint="cs"/>
          <w:sz w:val="26"/>
          <w:szCs w:val="26"/>
          <w:rtl/>
        </w:rPr>
        <w:t>بر</w:t>
      </w:r>
      <w:r w:rsidR="002C4E6F" w:rsidRPr="002C4E6F">
        <w:rPr>
          <w:rFonts w:cs="B Nazanin"/>
          <w:sz w:val="26"/>
          <w:szCs w:val="26"/>
          <w:rtl/>
        </w:rPr>
        <w:t xml:space="preserve"> امکان توسعه یک مدل نظری تلفیقی برای ارتقای پایداری شهری معاصر بر پایه سنت شهر اسلامی</w:t>
      </w:r>
      <w:r w:rsidR="002C4E6F" w:rsidRPr="002C4E6F">
        <w:rPr>
          <w:rFonts w:cs="B Nazanin"/>
          <w:sz w:val="26"/>
          <w:szCs w:val="26"/>
          <w:lang w:bidi="fa-IR"/>
        </w:rPr>
        <w:t xml:space="preserve"> </w:t>
      </w:r>
      <w:r w:rsidR="002C4E6F" w:rsidRPr="002C4E6F">
        <w:rPr>
          <w:rFonts w:cs="B Nazanin"/>
          <w:sz w:val="26"/>
          <w:szCs w:val="26"/>
          <w:rtl/>
        </w:rPr>
        <w:t>در لایه چهارم مدل مفهومی صورت‌بندی شده است</w:t>
      </w:r>
      <w:r w:rsidR="002C4E6F" w:rsidRPr="002C4E6F">
        <w:rPr>
          <w:rFonts w:cs="B Nazanin"/>
          <w:sz w:val="26"/>
          <w:szCs w:val="26"/>
          <w:lang w:bidi="fa-IR"/>
        </w:rPr>
        <w:t xml:space="preserve">. </w:t>
      </w:r>
      <w:r w:rsidR="002C4E6F" w:rsidRPr="002C4E6F">
        <w:rPr>
          <w:rFonts w:cs="B Nazanin"/>
          <w:sz w:val="26"/>
          <w:szCs w:val="26"/>
          <w:rtl/>
        </w:rPr>
        <w:t>الگوی شهر اسلامی پایدار، به مثابه محصول نهایی این مدل، سه اصل بنیادین را برجسته می‌سازد: نخست، سیاست‌گذاری بومی-جهانی که امکان تطبیق استانداردهای بین‌المللی با واقعیت‌های فرهنگی و زیست‌اقلیمی را فراهم می‌آورد؛ دوم، هم‌افزایی سنت و فناوری که ظرفیت احیای نوآورانه عناصر تاریخی در بسترهای فناورانه نوین را تقویت می‌کند؛ و سوم، عدالت فضایی</w:t>
      </w:r>
      <w:r w:rsidR="002C4E6F" w:rsidRPr="002C4E6F">
        <w:rPr>
          <w:rFonts w:ascii="Arial" w:hAnsi="Arial" w:cs="Arial" w:hint="cs"/>
          <w:sz w:val="26"/>
          <w:szCs w:val="26"/>
          <w:rtl/>
        </w:rPr>
        <w:t>–</w:t>
      </w:r>
      <w:r w:rsidR="002C4E6F" w:rsidRPr="002C4E6F">
        <w:rPr>
          <w:rFonts w:cs="B Nazanin" w:hint="cs"/>
          <w:sz w:val="26"/>
          <w:szCs w:val="26"/>
          <w:rtl/>
        </w:rPr>
        <w:t>زیستی</w:t>
      </w:r>
      <w:r w:rsidR="002C4E6F" w:rsidRPr="002C4E6F">
        <w:rPr>
          <w:rFonts w:cs="B Nazanin"/>
          <w:sz w:val="26"/>
          <w:szCs w:val="26"/>
          <w:rtl/>
        </w:rPr>
        <w:t xml:space="preserve"> که پیوندی میان اخلاق فقهی و الگوهای جدید برنامه‌ریزی توزیعی برقرار می‌سازد</w:t>
      </w:r>
      <w:r w:rsidR="002C4E6F" w:rsidRPr="002C4E6F">
        <w:rPr>
          <w:rFonts w:cs="B Nazanin"/>
          <w:sz w:val="26"/>
          <w:szCs w:val="26"/>
          <w:lang w:bidi="fa-IR"/>
        </w:rPr>
        <w:t xml:space="preserve"> </w:t>
      </w:r>
      <w:r w:rsidR="000B7EA8" w:rsidRPr="00DB3994">
        <w:rPr>
          <w:rFonts w:cs="B Nazanin" w:hint="cs"/>
          <w:sz w:val="26"/>
          <w:szCs w:val="26"/>
          <w:rtl/>
          <w:lang w:bidi="fa-IR"/>
        </w:rPr>
        <w:t>(</w:t>
      </w:r>
      <w:proofErr w:type="spellStart"/>
      <w:r w:rsidR="002C4E6F" w:rsidRPr="002C4E6F">
        <w:rPr>
          <w:rFonts w:asciiTheme="majorBidi" w:hAnsiTheme="majorBidi" w:cstheme="majorBidi"/>
          <w:lang w:bidi="fa-IR"/>
        </w:rPr>
        <w:t>Gharbaoui</w:t>
      </w:r>
      <w:proofErr w:type="spellEnd"/>
      <w:r w:rsidR="002C4E6F" w:rsidRPr="002C4E6F">
        <w:rPr>
          <w:rFonts w:cs="B Nazanin"/>
          <w:sz w:val="26"/>
          <w:szCs w:val="26"/>
          <w:lang w:bidi="fa-IR"/>
        </w:rPr>
        <w:t xml:space="preserve"> </w:t>
      </w:r>
      <w:r w:rsidR="002C4E6F" w:rsidRPr="002C4E6F">
        <w:rPr>
          <w:rFonts w:asciiTheme="majorBidi" w:hAnsiTheme="majorBidi" w:cstheme="majorBidi"/>
          <w:lang w:bidi="fa-IR"/>
        </w:rPr>
        <w:t>et</w:t>
      </w:r>
      <w:r w:rsidR="002C4E6F" w:rsidRPr="002C4E6F">
        <w:rPr>
          <w:rFonts w:cs="B Nazanin"/>
          <w:sz w:val="26"/>
          <w:szCs w:val="26"/>
          <w:lang w:bidi="fa-IR"/>
        </w:rPr>
        <w:t xml:space="preserve"> </w:t>
      </w:r>
      <w:r w:rsidR="002C4E6F" w:rsidRPr="002C4E6F">
        <w:rPr>
          <w:rFonts w:asciiTheme="majorBidi" w:hAnsiTheme="majorBidi" w:cstheme="majorBidi"/>
          <w:lang w:bidi="fa-IR"/>
        </w:rPr>
        <w:t>al., 2023</w:t>
      </w:r>
      <w:r w:rsidR="002C4E6F" w:rsidRPr="002C4E6F">
        <w:rPr>
          <w:rFonts w:asciiTheme="majorBidi" w:hAnsiTheme="majorBidi" w:cstheme="majorBidi"/>
          <w:rtl/>
          <w:lang w:bidi="fa-IR"/>
        </w:rPr>
        <w:t>؛</w:t>
      </w:r>
      <w:r w:rsidR="002C4E6F" w:rsidRPr="002C4E6F">
        <w:rPr>
          <w:rFonts w:asciiTheme="majorBidi" w:hAnsiTheme="majorBidi" w:cstheme="majorBidi"/>
          <w:lang w:bidi="fa-IR"/>
        </w:rPr>
        <w:t xml:space="preserve"> Samuel</w:t>
      </w:r>
      <w:r w:rsidR="002C4E6F" w:rsidRPr="002C4E6F">
        <w:rPr>
          <w:rFonts w:cs="B Nazanin"/>
          <w:sz w:val="26"/>
          <w:szCs w:val="26"/>
          <w:lang w:bidi="fa-IR"/>
        </w:rPr>
        <w:t xml:space="preserve"> </w:t>
      </w:r>
      <w:r w:rsidR="002C4E6F" w:rsidRPr="002C4E6F">
        <w:rPr>
          <w:rFonts w:asciiTheme="majorBidi" w:hAnsiTheme="majorBidi" w:cstheme="majorBidi"/>
          <w:lang w:bidi="fa-IR"/>
        </w:rPr>
        <w:t>et</w:t>
      </w:r>
      <w:r w:rsidR="002C4E6F" w:rsidRPr="002C4E6F">
        <w:rPr>
          <w:rFonts w:cs="B Nazanin"/>
          <w:sz w:val="26"/>
          <w:szCs w:val="26"/>
          <w:lang w:bidi="fa-IR"/>
        </w:rPr>
        <w:t xml:space="preserve"> </w:t>
      </w:r>
      <w:r w:rsidR="002C4E6F" w:rsidRPr="002C4E6F">
        <w:rPr>
          <w:rFonts w:asciiTheme="majorBidi" w:hAnsiTheme="majorBidi" w:cstheme="majorBidi"/>
          <w:lang w:bidi="fa-IR"/>
        </w:rPr>
        <w:t>al</w:t>
      </w:r>
      <w:r w:rsidR="002C4E6F" w:rsidRPr="002C4E6F">
        <w:rPr>
          <w:rFonts w:cs="B Nazanin"/>
          <w:sz w:val="26"/>
          <w:szCs w:val="26"/>
          <w:lang w:bidi="fa-IR"/>
        </w:rPr>
        <w:t xml:space="preserve">., </w:t>
      </w:r>
      <w:r w:rsidR="002C4E6F" w:rsidRPr="002C4E6F">
        <w:rPr>
          <w:rFonts w:asciiTheme="majorBidi" w:hAnsiTheme="majorBidi" w:cstheme="majorBidi"/>
          <w:lang w:bidi="fa-IR"/>
        </w:rPr>
        <w:t>2025</w:t>
      </w:r>
      <w:r w:rsidR="001F5287" w:rsidRPr="00DB3994">
        <w:rPr>
          <w:rFonts w:cs="B Nazanin" w:hint="cs"/>
          <w:sz w:val="26"/>
          <w:szCs w:val="26"/>
          <w:rtl/>
          <w:lang w:bidi="fa-IR"/>
        </w:rPr>
        <w:t>).</w:t>
      </w:r>
    </w:p>
    <w:p w14:paraId="1D90C0B9" w14:textId="781FEAA7" w:rsidR="002C4E6F" w:rsidRPr="002C4E6F" w:rsidRDefault="002C4E6F" w:rsidP="00C50FF5">
      <w:pPr>
        <w:bidi/>
        <w:jc w:val="both"/>
        <w:rPr>
          <w:rFonts w:cs="B Nazanin"/>
          <w:sz w:val="26"/>
          <w:szCs w:val="26"/>
          <w:lang w:bidi="fa-IR"/>
        </w:rPr>
      </w:pPr>
      <w:r w:rsidRPr="002C4E6F">
        <w:rPr>
          <w:rFonts w:cs="B Nazanin"/>
          <w:sz w:val="26"/>
          <w:szCs w:val="26"/>
          <w:rtl/>
        </w:rPr>
        <w:t xml:space="preserve">در نتیجه، یافته‌های این </w:t>
      </w:r>
      <w:r w:rsidR="0092456F" w:rsidRPr="00DB3994">
        <w:rPr>
          <w:rFonts w:cs="B Nazanin" w:hint="cs"/>
          <w:sz w:val="26"/>
          <w:szCs w:val="26"/>
          <w:rtl/>
        </w:rPr>
        <w:t>مطالعه</w:t>
      </w:r>
      <w:r w:rsidRPr="002C4E6F">
        <w:rPr>
          <w:rFonts w:cs="B Nazanin"/>
          <w:sz w:val="26"/>
          <w:szCs w:val="26"/>
          <w:rtl/>
        </w:rPr>
        <w:t>، ضرورت عبور از دوگانه‌سازی‌های تقلیل‌گرایانه میان سنت و مدرنیته را تأیید می‌کند و نشان می‌دهد که تلفیق نظام‌مند لایه‌های مفهومی، کالبدی، نهادی و زیست‌محیطی در یک مدل چندلایه، می‌تواند به تولید الگوهایی منجر شود که هم از عمق تاریخی سنت‌های اسلامی بهره می‌گیرند و هم با ابزارهای نظری و عملی پایداری معاصر هم‌سخن‌اند</w:t>
      </w:r>
      <w:r w:rsidRPr="002C4E6F">
        <w:rPr>
          <w:rFonts w:cs="B Nazanin"/>
          <w:sz w:val="26"/>
          <w:szCs w:val="26"/>
          <w:lang w:bidi="fa-IR"/>
        </w:rPr>
        <w:t xml:space="preserve">. </w:t>
      </w:r>
      <w:r w:rsidRPr="002C4E6F">
        <w:rPr>
          <w:rFonts w:cs="B Nazanin"/>
          <w:sz w:val="26"/>
          <w:szCs w:val="26"/>
          <w:rtl/>
        </w:rPr>
        <w:t>چنین الگویی، نه تنها پاسخگوی بحران‌های فعلی حکمرانی شهری در جهان اسلام است، بلکه به مثابه چارچوبی نظری برای بازتعریف شهر اسلامی در سده بیست‌ویکم، قابلیت بسط و اجرایی شدن در سطوح سیاست‌گذاری، طراحی و پژوهش را نیز داراست</w:t>
      </w:r>
      <w:r w:rsidRPr="002C4E6F">
        <w:rPr>
          <w:rFonts w:cs="B Nazanin"/>
          <w:sz w:val="26"/>
          <w:szCs w:val="26"/>
          <w:lang w:bidi="fa-IR"/>
        </w:rPr>
        <w:t>.</w:t>
      </w:r>
      <w:r w:rsidR="00C50FF5" w:rsidRPr="00DB3994">
        <w:rPr>
          <w:rFonts w:cs="B Nazanin" w:hint="cs"/>
          <w:sz w:val="26"/>
          <w:szCs w:val="26"/>
          <w:rtl/>
          <w:lang w:bidi="fa-IR"/>
        </w:rPr>
        <w:t xml:space="preserve"> </w:t>
      </w:r>
      <w:r w:rsidR="00C50FF5" w:rsidRPr="00DB3994">
        <w:rPr>
          <w:rFonts w:cs="B Nazanin"/>
          <w:sz w:val="26"/>
          <w:szCs w:val="26"/>
          <w:rtl/>
        </w:rPr>
        <w:t>با تأمل در یافته‌های پژوهش حاضر و مقایسه تطبیقی آن با ادبیات پیشین، آشکار می‌گردد که چارچوب مفهومی چندلایه‌ شهر اسلامی، همانند آنچه در آثار نقی‌زاده (1389)، بیات (1394) و پورمحمدی و همکاران (1398) ارائه شده، از یک انسجام معرفت‌شناختی، اخلاقی و کالبدی بهره‌مند است که در تحلیل شهر اسلامی نه به مثابه یک آرمان انتزاعی، بلکه به عنوان یک واقعیت ساخت‌یافته و قابل بازتولید در عصر حاضر مؤثر واقع می‌شود. یافته‌های پژوهش ما، به ویژه در تبیین ابعاد پنج‌گانه توحیدمحوری کالبد، ریخت‌شناسی فقهی، اکولوژی قدسی</w:t>
      </w:r>
      <w:r w:rsidR="00AE241B" w:rsidRPr="00DB3994">
        <w:rPr>
          <w:rFonts w:cs="B Nazanin" w:hint="cs"/>
          <w:sz w:val="26"/>
          <w:szCs w:val="26"/>
          <w:rtl/>
        </w:rPr>
        <w:t>،</w:t>
      </w:r>
      <w:r w:rsidR="00C50FF5" w:rsidRPr="00DB3994">
        <w:rPr>
          <w:rFonts w:cs="B Nazanin"/>
          <w:sz w:val="26"/>
          <w:szCs w:val="26"/>
          <w:rtl/>
        </w:rPr>
        <w:t xml:space="preserve"> نهادهای معنویو حکمرانی تکثرگرا</w:t>
      </w:r>
      <w:r w:rsidR="00AE241B" w:rsidRPr="00DB3994">
        <w:rPr>
          <w:rFonts w:cs="B Nazanin" w:hint="cs"/>
          <w:sz w:val="26"/>
          <w:szCs w:val="26"/>
          <w:rtl/>
          <w:lang w:bidi="fa-IR"/>
        </w:rPr>
        <w:t xml:space="preserve">، </w:t>
      </w:r>
      <w:r w:rsidR="00C50FF5" w:rsidRPr="00DB3994">
        <w:rPr>
          <w:rFonts w:cs="B Nazanin"/>
          <w:sz w:val="26"/>
          <w:szCs w:val="26"/>
          <w:rtl/>
        </w:rPr>
        <w:t>امتداد مستقیمی با مضامین کلیدی مطالعات فوق دارد و به گونه‌ای تحلیلی نشان می‌دهد که بسیاری از اصول مغفول‌مانده شهر اسلامی، ظرفیت بازتفسیر و ادغام در الگوهای نوین پایداری شهری را دارند. در این میان، پژوهش صفایی‌پور و فدایی‌جزی (1404) نیز به صورت تجربی بر برتری بافت‌های سنتی در تحقق شاخص‌های چهارگانه ایرانی</w:t>
      </w:r>
      <w:r w:rsidR="00C50FF5" w:rsidRPr="00DB3994">
        <w:rPr>
          <w:rFonts w:ascii="Arial" w:hAnsi="Arial" w:cs="Arial" w:hint="cs"/>
          <w:sz w:val="26"/>
          <w:szCs w:val="26"/>
          <w:rtl/>
        </w:rPr>
        <w:t>–</w:t>
      </w:r>
      <w:r w:rsidR="00C50FF5" w:rsidRPr="00DB3994">
        <w:rPr>
          <w:rFonts w:cs="B Nazanin" w:hint="cs"/>
          <w:sz w:val="26"/>
          <w:szCs w:val="26"/>
          <w:rtl/>
        </w:rPr>
        <w:t>اسلامی</w:t>
      </w:r>
      <w:r w:rsidR="00C50FF5" w:rsidRPr="00DB3994">
        <w:rPr>
          <w:rFonts w:cs="B Nazanin"/>
          <w:sz w:val="26"/>
          <w:szCs w:val="26"/>
          <w:rtl/>
        </w:rPr>
        <w:t xml:space="preserve"> تأکید دارد؛ امری که در پژوهش حاضر، نه تنها در سطح شاخص‌های کارکردی، بلکه در لایه‌های مفهومی و فلسفی آن، بسط و تعمیق یافته است. برخلاف برخی رویکردهای تقلیل‌گرا که شهر اسلامی را به مجموعه‌ای از نمادهای فرمال تقلیل می‌دهند، مطالعه حاضر با اتکا به منطق‌های هستی‌شناختی و نهادی، تبیین می‌نماید که شهر اسلامی در مقام یک دستگاه معنایی یکپارچه، نه در بازسازی ظاهری، بلکه در بازآرایی گفتمانی خویش، قابلیت بازیابی برای پاسخ‌گویی به چالش‌های زیست‌محیطی، فضایی و حکمرانی در قرن بیست‌ویکم را داراست</w:t>
      </w:r>
      <w:r w:rsidR="00C50FF5" w:rsidRPr="00DB3994">
        <w:rPr>
          <w:rFonts w:cs="B Nazanin"/>
          <w:sz w:val="26"/>
          <w:szCs w:val="26"/>
          <w:lang w:bidi="fa-IR"/>
        </w:rPr>
        <w:t>.</w:t>
      </w:r>
    </w:p>
    <w:p w14:paraId="68D47C47" w14:textId="11C55656" w:rsidR="00940F13" w:rsidRPr="00DB3994" w:rsidRDefault="00584DBA" w:rsidP="00C50FF5">
      <w:pPr>
        <w:bidi/>
        <w:spacing w:line="240" w:lineRule="auto"/>
        <w:jc w:val="center"/>
        <w:rPr>
          <w:rFonts w:cs="B Nazanin"/>
          <w:sz w:val="26"/>
          <w:szCs w:val="26"/>
          <w:lang w:bidi="fa-IR"/>
        </w:rPr>
      </w:pPr>
      <w:r w:rsidRPr="00DB3994">
        <w:rPr>
          <w:noProof/>
        </w:rPr>
        <w:lastRenderedPageBreak/>
        <w:drawing>
          <wp:inline distT="0" distB="0" distL="0" distR="0" wp14:anchorId="5A8DEC8B" wp14:editId="54B0A7A6">
            <wp:extent cx="3600450" cy="5963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1257" cy="5981837"/>
                    </a:xfrm>
                    <a:prstGeom prst="rect">
                      <a:avLst/>
                    </a:prstGeom>
                    <a:noFill/>
                    <a:ln>
                      <a:noFill/>
                    </a:ln>
                  </pic:spPr>
                </pic:pic>
              </a:graphicData>
            </a:graphic>
          </wp:inline>
        </w:drawing>
      </w:r>
    </w:p>
    <w:p w14:paraId="003BF0FB" w14:textId="481D36DF" w:rsidR="00331E92" w:rsidRPr="00DB3994" w:rsidRDefault="00331E92" w:rsidP="00331E92">
      <w:pPr>
        <w:bidi/>
        <w:spacing w:line="240" w:lineRule="auto"/>
        <w:jc w:val="center"/>
        <w:rPr>
          <w:rFonts w:cs="B Nazanin"/>
          <w:b/>
          <w:bCs/>
          <w:sz w:val="20"/>
          <w:szCs w:val="20"/>
          <w:rtl/>
        </w:rPr>
      </w:pPr>
      <w:r w:rsidRPr="00DB3994">
        <w:rPr>
          <w:rFonts w:cs="B Nazanin" w:hint="cs"/>
          <w:b/>
          <w:bCs/>
          <w:sz w:val="20"/>
          <w:szCs w:val="20"/>
          <w:rtl/>
        </w:rPr>
        <w:t>تصویر 3.</w:t>
      </w:r>
      <w:r w:rsidRPr="00DB3994">
        <w:rPr>
          <w:sz w:val="16"/>
          <w:szCs w:val="16"/>
          <w:rtl/>
        </w:rPr>
        <w:t xml:space="preserve"> </w:t>
      </w:r>
      <w:r w:rsidRPr="00DB3994">
        <w:rPr>
          <w:rFonts w:cs="B Nazanin"/>
          <w:b/>
          <w:bCs/>
          <w:sz w:val="20"/>
          <w:szCs w:val="20"/>
          <w:rtl/>
        </w:rPr>
        <w:t>مدل مفهومی تلفیقی برنامه‌ریزی شهر اسلامی پایدار با تأکید بر هم‌گرایی اصول سنتی و رویکردهای نوین محیط‌زیستی</w:t>
      </w:r>
    </w:p>
    <w:p w14:paraId="5CF9D510" w14:textId="4AE64D9A" w:rsidR="004362E6" w:rsidRPr="00DB3994" w:rsidRDefault="004362E6" w:rsidP="00331E92">
      <w:pPr>
        <w:bidi/>
        <w:spacing w:line="240" w:lineRule="auto"/>
        <w:jc w:val="both"/>
        <w:rPr>
          <w:rFonts w:cs="B Nazanin"/>
          <w:b/>
          <w:bCs/>
          <w:sz w:val="26"/>
          <w:szCs w:val="26"/>
          <w:rtl/>
        </w:rPr>
      </w:pPr>
      <w:r w:rsidRPr="00DB3994">
        <w:rPr>
          <w:rFonts w:cs="B Nazanin" w:hint="cs"/>
          <w:b/>
          <w:bCs/>
          <w:sz w:val="26"/>
          <w:szCs w:val="26"/>
          <w:rtl/>
        </w:rPr>
        <w:t>منابع</w:t>
      </w:r>
    </w:p>
    <w:p w14:paraId="0AC4A066"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بیات, بهرام . (1393). رویکرد اسلامی به شهر؛ ویژگی‌های شهر اسلامی.</w:t>
      </w:r>
      <w:r w:rsidRPr="00DB3994">
        <w:rPr>
          <w:rFonts w:cs="B Nazanin"/>
          <w:sz w:val="26"/>
          <w:szCs w:val="26"/>
        </w:rPr>
        <w:t> </w:t>
      </w:r>
      <w:r w:rsidRPr="00DB3994">
        <w:rPr>
          <w:rFonts w:cs="B Nazanin"/>
          <w:i/>
          <w:iCs/>
          <w:sz w:val="26"/>
          <w:szCs w:val="26"/>
          <w:rtl/>
        </w:rPr>
        <w:t>فصلنامه علمی نظریه‌های اجتماعی متفکران مسلمان</w:t>
      </w:r>
      <w:r w:rsidRPr="00DB3994">
        <w:rPr>
          <w:rFonts w:cs="B Nazanin"/>
          <w:sz w:val="26"/>
          <w:szCs w:val="26"/>
        </w:rPr>
        <w:t>, </w:t>
      </w:r>
      <w:r w:rsidRPr="00DB3994">
        <w:rPr>
          <w:rFonts w:cs="B Nazanin"/>
          <w:i/>
          <w:iCs/>
          <w:sz w:val="26"/>
          <w:szCs w:val="26"/>
        </w:rPr>
        <w:t>4</w:t>
      </w:r>
      <w:r w:rsidRPr="00DB3994">
        <w:rPr>
          <w:rFonts w:cs="B Nazanin"/>
          <w:sz w:val="26"/>
          <w:szCs w:val="26"/>
        </w:rPr>
        <w:t xml:space="preserve">(1), 137-167. </w:t>
      </w:r>
      <w:proofErr w:type="spellStart"/>
      <w:r w:rsidRPr="00DB3994">
        <w:rPr>
          <w:rFonts w:cs="B Nazanin"/>
          <w:sz w:val="26"/>
          <w:szCs w:val="26"/>
        </w:rPr>
        <w:t>doi</w:t>
      </w:r>
      <w:proofErr w:type="spellEnd"/>
      <w:r w:rsidRPr="00DB3994">
        <w:rPr>
          <w:rFonts w:cs="B Nazanin"/>
          <w:sz w:val="26"/>
          <w:szCs w:val="26"/>
        </w:rPr>
        <w:t>: 10.22059/jstmt.2014.57079</w:t>
      </w:r>
    </w:p>
    <w:p w14:paraId="344A1590"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پورمحمدی, مرضیه , بحرینی, سیدحسین و داود پور, زهره . (1398). شهر اسلامی: تخیل یا واقعیت.</w:t>
      </w:r>
      <w:r w:rsidRPr="00DB3994">
        <w:rPr>
          <w:rFonts w:cs="B Nazanin"/>
          <w:sz w:val="26"/>
          <w:szCs w:val="26"/>
        </w:rPr>
        <w:t> </w:t>
      </w:r>
      <w:r w:rsidRPr="00DB3994">
        <w:rPr>
          <w:rFonts w:cs="B Nazanin"/>
          <w:i/>
          <w:iCs/>
          <w:sz w:val="26"/>
          <w:szCs w:val="26"/>
          <w:rtl/>
        </w:rPr>
        <w:t>دانش برنامه‌ریزی شهری</w:t>
      </w:r>
      <w:r w:rsidRPr="00DB3994">
        <w:rPr>
          <w:rFonts w:cs="B Nazanin"/>
          <w:sz w:val="26"/>
          <w:szCs w:val="26"/>
        </w:rPr>
        <w:t>, </w:t>
      </w:r>
      <w:r w:rsidRPr="00DB3994">
        <w:rPr>
          <w:rFonts w:cs="B Nazanin"/>
          <w:i/>
          <w:iCs/>
          <w:sz w:val="26"/>
          <w:szCs w:val="26"/>
        </w:rPr>
        <w:t>3</w:t>
      </w:r>
      <w:r w:rsidRPr="00DB3994">
        <w:rPr>
          <w:rFonts w:cs="B Nazanin"/>
          <w:sz w:val="26"/>
          <w:szCs w:val="26"/>
        </w:rPr>
        <w:t xml:space="preserve">(2), 33-47. </w:t>
      </w:r>
      <w:proofErr w:type="spellStart"/>
      <w:r w:rsidRPr="00DB3994">
        <w:rPr>
          <w:rFonts w:cs="B Nazanin"/>
          <w:sz w:val="26"/>
          <w:szCs w:val="26"/>
        </w:rPr>
        <w:t>doi</w:t>
      </w:r>
      <w:proofErr w:type="spellEnd"/>
      <w:r w:rsidRPr="00DB3994">
        <w:rPr>
          <w:rFonts w:cs="B Nazanin"/>
          <w:sz w:val="26"/>
          <w:szCs w:val="26"/>
        </w:rPr>
        <w:t>: 10.22124/upk.2019.13124.1184</w:t>
      </w:r>
    </w:p>
    <w:p w14:paraId="192A0B1C"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خدا</w:t>
      </w:r>
      <w:r w:rsidRPr="00DB3994">
        <w:rPr>
          <w:rFonts w:cs="B Nazanin" w:hint="cs"/>
          <w:sz w:val="26"/>
          <w:szCs w:val="26"/>
          <w:rtl/>
        </w:rPr>
        <w:t>یی</w:t>
      </w:r>
      <w:r w:rsidRPr="00DB3994">
        <w:rPr>
          <w:rFonts w:cs="B Nazanin" w:hint="eastAsia"/>
          <w:sz w:val="26"/>
          <w:szCs w:val="26"/>
          <w:rtl/>
        </w:rPr>
        <w:t>،</w:t>
      </w:r>
      <w:r w:rsidRPr="00DB3994">
        <w:rPr>
          <w:rFonts w:cs="B Nazanin"/>
          <w:sz w:val="26"/>
          <w:szCs w:val="26"/>
          <w:rtl/>
        </w:rPr>
        <w:t xml:space="preserve"> زهرا، و تقوا</w:t>
      </w:r>
      <w:r w:rsidRPr="00DB3994">
        <w:rPr>
          <w:rFonts w:cs="B Nazanin" w:hint="cs"/>
          <w:sz w:val="26"/>
          <w:szCs w:val="26"/>
          <w:rtl/>
        </w:rPr>
        <w:t>یی</w:t>
      </w:r>
      <w:r w:rsidRPr="00DB3994">
        <w:rPr>
          <w:rFonts w:cs="B Nazanin" w:hint="eastAsia"/>
          <w:sz w:val="26"/>
          <w:szCs w:val="26"/>
          <w:rtl/>
        </w:rPr>
        <w:t>،</w:t>
      </w:r>
      <w:r w:rsidRPr="00DB3994">
        <w:rPr>
          <w:rFonts w:cs="B Nazanin"/>
          <w:sz w:val="26"/>
          <w:szCs w:val="26"/>
          <w:rtl/>
        </w:rPr>
        <w:t xml:space="preserve"> عل</w:t>
      </w:r>
      <w:r w:rsidRPr="00DB3994">
        <w:rPr>
          <w:rFonts w:cs="B Nazanin" w:hint="cs"/>
          <w:sz w:val="26"/>
          <w:szCs w:val="26"/>
          <w:rtl/>
        </w:rPr>
        <w:t>ی</w:t>
      </w:r>
      <w:r w:rsidRPr="00DB3994">
        <w:rPr>
          <w:rFonts w:cs="B Nazanin"/>
          <w:sz w:val="26"/>
          <w:szCs w:val="26"/>
          <w:rtl/>
        </w:rPr>
        <w:t xml:space="preserve"> اکبر. (1390). شخص</w:t>
      </w:r>
      <w:r w:rsidRPr="00DB3994">
        <w:rPr>
          <w:rFonts w:cs="B Nazanin" w:hint="cs"/>
          <w:sz w:val="26"/>
          <w:szCs w:val="26"/>
          <w:rtl/>
        </w:rPr>
        <w:t>ی</w:t>
      </w:r>
      <w:r w:rsidRPr="00DB3994">
        <w:rPr>
          <w:rFonts w:cs="B Nazanin" w:hint="eastAsia"/>
          <w:sz w:val="26"/>
          <w:szCs w:val="26"/>
          <w:rtl/>
        </w:rPr>
        <w:t>ت</w:t>
      </w:r>
      <w:r w:rsidRPr="00DB3994">
        <w:rPr>
          <w:rFonts w:cs="B Nazanin"/>
          <w:sz w:val="26"/>
          <w:szCs w:val="26"/>
          <w:rtl/>
        </w:rPr>
        <w:t xml:space="preserve"> شناس</w:t>
      </w:r>
      <w:r w:rsidRPr="00DB3994">
        <w:rPr>
          <w:rFonts w:cs="B Nazanin" w:hint="cs"/>
          <w:sz w:val="26"/>
          <w:szCs w:val="26"/>
          <w:rtl/>
        </w:rPr>
        <w:t>ی</w:t>
      </w:r>
      <w:r w:rsidRPr="00DB3994">
        <w:rPr>
          <w:rFonts w:cs="B Nazanin"/>
          <w:sz w:val="26"/>
          <w:szCs w:val="26"/>
          <w:rtl/>
        </w:rPr>
        <w:t xml:space="preserve"> شهر اسلام</w:t>
      </w:r>
      <w:r w:rsidRPr="00DB3994">
        <w:rPr>
          <w:rFonts w:cs="B Nazanin" w:hint="cs"/>
          <w:sz w:val="26"/>
          <w:szCs w:val="26"/>
          <w:rtl/>
        </w:rPr>
        <w:t>ی</w:t>
      </w:r>
      <w:r w:rsidRPr="00DB3994">
        <w:rPr>
          <w:rFonts w:cs="B Nazanin" w:hint="eastAsia"/>
          <w:sz w:val="26"/>
          <w:szCs w:val="26"/>
          <w:rtl/>
        </w:rPr>
        <w:t>؛</w:t>
      </w:r>
      <w:r w:rsidRPr="00DB3994">
        <w:rPr>
          <w:rFonts w:cs="B Nazanin"/>
          <w:sz w:val="26"/>
          <w:szCs w:val="26"/>
          <w:rtl/>
        </w:rPr>
        <w:t xml:space="preserve"> با تاک</w:t>
      </w:r>
      <w:r w:rsidRPr="00DB3994">
        <w:rPr>
          <w:rFonts w:cs="B Nazanin" w:hint="cs"/>
          <w:sz w:val="26"/>
          <w:szCs w:val="26"/>
          <w:rtl/>
        </w:rPr>
        <w:t>ی</w:t>
      </w:r>
      <w:r w:rsidRPr="00DB3994">
        <w:rPr>
          <w:rFonts w:cs="B Nazanin" w:hint="eastAsia"/>
          <w:sz w:val="26"/>
          <w:szCs w:val="26"/>
          <w:rtl/>
        </w:rPr>
        <w:t>د</w:t>
      </w:r>
      <w:r w:rsidRPr="00DB3994">
        <w:rPr>
          <w:rFonts w:cs="B Nazanin"/>
          <w:sz w:val="26"/>
          <w:szCs w:val="26"/>
          <w:rtl/>
        </w:rPr>
        <w:t xml:space="preserve"> بر ابعاد کالبد</w:t>
      </w:r>
      <w:r w:rsidRPr="00DB3994">
        <w:rPr>
          <w:rFonts w:cs="B Nazanin" w:hint="cs"/>
          <w:sz w:val="26"/>
          <w:szCs w:val="26"/>
          <w:rtl/>
        </w:rPr>
        <w:t>ی</w:t>
      </w:r>
      <w:r w:rsidRPr="00DB3994">
        <w:rPr>
          <w:rFonts w:cs="B Nazanin"/>
          <w:sz w:val="26"/>
          <w:szCs w:val="26"/>
          <w:rtl/>
        </w:rPr>
        <w:t xml:space="preserve"> شهر اسلام</w:t>
      </w:r>
      <w:r w:rsidRPr="00DB3994">
        <w:rPr>
          <w:rFonts w:cs="B Nazanin" w:hint="cs"/>
          <w:sz w:val="26"/>
          <w:szCs w:val="26"/>
          <w:rtl/>
        </w:rPr>
        <w:t>ی</w:t>
      </w:r>
      <w:r w:rsidRPr="00DB3994">
        <w:rPr>
          <w:rFonts w:cs="B Nazanin"/>
          <w:sz w:val="26"/>
          <w:szCs w:val="26"/>
          <w:rtl/>
        </w:rPr>
        <w:t>. مطالعات شهر ا</w:t>
      </w:r>
      <w:r w:rsidRPr="00DB3994">
        <w:rPr>
          <w:rFonts w:cs="B Nazanin" w:hint="cs"/>
          <w:sz w:val="26"/>
          <w:szCs w:val="26"/>
          <w:rtl/>
        </w:rPr>
        <w:t>ی</w:t>
      </w:r>
      <w:r w:rsidRPr="00DB3994">
        <w:rPr>
          <w:rFonts w:cs="B Nazanin" w:hint="eastAsia"/>
          <w:sz w:val="26"/>
          <w:szCs w:val="26"/>
          <w:rtl/>
        </w:rPr>
        <w:t>ران</w:t>
      </w:r>
      <w:r w:rsidRPr="00DB3994">
        <w:rPr>
          <w:rFonts w:cs="B Nazanin" w:hint="cs"/>
          <w:sz w:val="26"/>
          <w:szCs w:val="26"/>
          <w:rtl/>
        </w:rPr>
        <w:t>ی</w:t>
      </w:r>
      <w:r w:rsidRPr="00DB3994">
        <w:rPr>
          <w:rFonts w:cs="B Nazanin"/>
          <w:sz w:val="26"/>
          <w:szCs w:val="26"/>
          <w:rtl/>
        </w:rPr>
        <w:t xml:space="preserve"> اسلام</w:t>
      </w:r>
      <w:r w:rsidRPr="00DB3994">
        <w:rPr>
          <w:rFonts w:cs="B Nazanin" w:hint="cs"/>
          <w:sz w:val="26"/>
          <w:szCs w:val="26"/>
          <w:rtl/>
        </w:rPr>
        <w:t>ی</w:t>
      </w:r>
      <w:r w:rsidRPr="00DB3994">
        <w:rPr>
          <w:rFonts w:cs="B Nazanin" w:hint="eastAsia"/>
          <w:sz w:val="26"/>
          <w:szCs w:val="26"/>
          <w:rtl/>
        </w:rPr>
        <w:t>،</w:t>
      </w:r>
      <w:r w:rsidRPr="00DB3994">
        <w:rPr>
          <w:rFonts w:cs="B Nazanin"/>
          <w:sz w:val="26"/>
          <w:szCs w:val="26"/>
          <w:rtl/>
        </w:rPr>
        <w:t xml:space="preserve"> 2(5)، 103-113. </w:t>
      </w:r>
    </w:p>
    <w:p w14:paraId="7CF8E3D2" w14:textId="77777777" w:rsidR="009D42DD" w:rsidRPr="00DB3994" w:rsidRDefault="009D42DD" w:rsidP="00D3238C">
      <w:pPr>
        <w:pStyle w:val="ListParagraph"/>
        <w:numPr>
          <w:ilvl w:val="0"/>
          <w:numId w:val="3"/>
        </w:numPr>
        <w:bidi/>
        <w:spacing w:line="240" w:lineRule="auto"/>
        <w:jc w:val="both"/>
        <w:rPr>
          <w:rFonts w:cs="B Nazanin"/>
          <w:sz w:val="26"/>
          <w:szCs w:val="26"/>
          <w:rtl/>
        </w:rPr>
      </w:pPr>
      <w:r w:rsidRPr="00DB3994">
        <w:rPr>
          <w:rFonts w:cs="B Nazanin"/>
          <w:sz w:val="26"/>
          <w:szCs w:val="26"/>
          <w:rtl/>
        </w:rPr>
        <w:lastRenderedPageBreak/>
        <w:t>رحیمی، ح. (</w:t>
      </w:r>
      <w:r w:rsidRPr="00DB3994">
        <w:rPr>
          <w:rFonts w:cs="B Nazanin" w:hint="cs"/>
          <w:sz w:val="26"/>
          <w:szCs w:val="26"/>
          <w:rtl/>
        </w:rPr>
        <w:t>1386</w:t>
      </w:r>
      <w:r w:rsidRPr="00DB3994">
        <w:rPr>
          <w:rFonts w:cs="B Nazanin"/>
          <w:sz w:val="26"/>
          <w:szCs w:val="26"/>
          <w:rtl/>
        </w:rPr>
        <w:t>). در جستجوی شهر اسلامی پایدار.</w:t>
      </w:r>
      <w:r w:rsidRPr="00DB3994">
        <w:rPr>
          <w:rFonts w:cs="B Nazanin"/>
          <w:sz w:val="26"/>
          <w:szCs w:val="26"/>
        </w:rPr>
        <w:t xml:space="preserve"> </w:t>
      </w:r>
      <w:r w:rsidRPr="00DB3994">
        <w:rPr>
          <w:rFonts w:cs="B Nazanin"/>
          <w:i/>
          <w:iCs/>
          <w:sz w:val="26"/>
          <w:szCs w:val="26"/>
          <w:rtl/>
        </w:rPr>
        <w:t>پیک نور</w:t>
      </w:r>
      <w:r w:rsidRPr="00DB3994">
        <w:rPr>
          <w:rFonts w:cs="B Nazanin"/>
          <w:sz w:val="26"/>
          <w:szCs w:val="26"/>
          <w:rtl/>
        </w:rPr>
        <w:t xml:space="preserve">، </w:t>
      </w:r>
      <w:r w:rsidRPr="00DB3994">
        <w:rPr>
          <w:rFonts w:cs="B Nazanin"/>
          <w:i/>
          <w:iCs/>
          <w:sz w:val="26"/>
          <w:szCs w:val="26"/>
        </w:rPr>
        <w:t>5</w:t>
      </w:r>
      <w:r w:rsidRPr="00DB3994">
        <w:rPr>
          <w:rFonts w:cs="B Nazanin"/>
          <w:sz w:val="26"/>
          <w:szCs w:val="26"/>
          <w:rtl/>
        </w:rPr>
        <w:t>(2 [پیاپی 18])، 90</w:t>
      </w:r>
      <w:r w:rsidRPr="00DB3994">
        <w:rPr>
          <w:rFonts w:ascii="Arial" w:hAnsi="Arial" w:cs="Arial" w:hint="cs"/>
          <w:sz w:val="26"/>
          <w:szCs w:val="26"/>
          <w:rtl/>
        </w:rPr>
        <w:t>–</w:t>
      </w:r>
      <w:r w:rsidRPr="00DB3994">
        <w:rPr>
          <w:rFonts w:cs="B Nazanin"/>
          <w:sz w:val="26"/>
          <w:szCs w:val="26"/>
          <w:rtl/>
        </w:rPr>
        <w:t>98.</w:t>
      </w:r>
    </w:p>
    <w:p w14:paraId="7348E765"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زورمند, مریم , احمری, حسین و عباسپور, رضا . (1403). بررسی فقهی و حقوقی دعاوی ناشی از تملک اراضی با تاکید بر اختیارات شهرداری.</w:t>
      </w:r>
      <w:r w:rsidRPr="00DB3994">
        <w:rPr>
          <w:rFonts w:cs="B Nazanin"/>
          <w:sz w:val="26"/>
          <w:szCs w:val="26"/>
        </w:rPr>
        <w:t> </w:t>
      </w:r>
      <w:r w:rsidRPr="00DB3994">
        <w:rPr>
          <w:rFonts w:cs="B Nazanin"/>
          <w:i/>
          <w:iCs/>
          <w:sz w:val="26"/>
          <w:szCs w:val="26"/>
          <w:rtl/>
        </w:rPr>
        <w:t>فصلنامه علمی پژوهش های نوین حقوق اداری</w:t>
      </w:r>
      <w:r w:rsidRPr="00DB3994">
        <w:rPr>
          <w:rFonts w:cs="B Nazanin"/>
          <w:sz w:val="26"/>
          <w:szCs w:val="26"/>
        </w:rPr>
        <w:t>, </w:t>
      </w:r>
      <w:r w:rsidRPr="00DB3994">
        <w:rPr>
          <w:rFonts w:cs="B Nazanin"/>
          <w:i/>
          <w:iCs/>
          <w:sz w:val="26"/>
          <w:szCs w:val="26"/>
        </w:rPr>
        <w:t>6</w:t>
      </w:r>
      <w:r w:rsidRPr="00DB3994">
        <w:rPr>
          <w:rFonts w:cs="B Nazanin"/>
          <w:sz w:val="26"/>
          <w:szCs w:val="26"/>
        </w:rPr>
        <w:t xml:space="preserve">(18), 61-88. </w:t>
      </w:r>
      <w:proofErr w:type="spellStart"/>
      <w:r w:rsidRPr="00DB3994">
        <w:rPr>
          <w:rFonts w:cs="B Nazanin"/>
          <w:sz w:val="26"/>
          <w:szCs w:val="26"/>
        </w:rPr>
        <w:t>doi</w:t>
      </w:r>
      <w:proofErr w:type="spellEnd"/>
      <w:r w:rsidRPr="00DB3994">
        <w:rPr>
          <w:rFonts w:cs="B Nazanin"/>
          <w:sz w:val="26"/>
          <w:szCs w:val="26"/>
        </w:rPr>
        <w:t>: 10.22034/mral.2023.1987749.1428</w:t>
      </w:r>
      <w:r w:rsidRPr="00DB3994">
        <w:rPr>
          <w:rFonts w:cs="B Nazanin" w:hint="cs"/>
          <w:sz w:val="26"/>
          <w:szCs w:val="26"/>
          <w:rtl/>
        </w:rPr>
        <w:t>.</w:t>
      </w:r>
    </w:p>
    <w:p w14:paraId="4EE2147D" w14:textId="77777777" w:rsidR="009D42DD" w:rsidRPr="00DB3994" w:rsidRDefault="009D42DD" w:rsidP="00CA679B">
      <w:pPr>
        <w:pStyle w:val="ListParagraph"/>
        <w:numPr>
          <w:ilvl w:val="0"/>
          <w:numId w:val="3"/>
        </w:numPr>
        <w:bidi/>
        <w:rPr>
          <w:rFonts w:cs="B Nazanin"/>
          <w:sz w:val="26"/>
          <w:szCs w:val="26"/>
          <w:rtl/>
        </w:rPr>
      </w:pPr>
      <w:r w:rsidRPr="00DB3994">
        <w:rPr>
          <w:rFonts w:cs="B Nazanin"/>
          <w:sz w:val="26"/>
          <w:szCs w:val="26"/>
          <w:rtl/>
        </w:rPr>
        <w:t>صفا</w:t>
      </w:r>
      <w:r w:rsidRPr="00DB3994">
        <w:rPr>
          <w:rFonts w:cs="B Nazanin" w:hint="cs"/>
          <w:sz w:val="26"/>
          <w:szCs w:val="26"/>
          <w:rtl/>
        </w:rPr>
        <w:t>یی</w:t>
      </w:r>
      <w:r w:rsidRPr="00DB3994">
        <w:rPr>
          <w:rFonts w:cs="B Nazanin"/>
          <w:sz w:val="26"/>
          <w:szCs w:val="26"/>
          <w:rtl/>
        </w:rPr>
        <w:t xml:space="preserve"> پور, مسعود و فدائ</w:t>
      </w:r>
      <w:r w:rsidRPr="00DB3994">
        <w:rPr>
          <w:rFonts w:cs="B Nazanin" w:hint="cs"/>
          <w:sz w:val="26"/>
          <w:szCs w:val="26"/>
          <w:rtl/>
        </w:rPr>
        <w:t>ی</w:t>
      </w:r>
      <w:r w:rsidRPr="00DB3994">
        <w:rPr>
          <w:rFonts w:cs="B Nazanin"/>
          <w:sz w:val="26"/>
          <w:szCs w:val="26"/>
          <w:rtl/>
        </w:rPr>
        <w:t xml:space="preserve"> جز</w:t>
      </w:r>
      <w:r w:rsidRPr="00DB3994">
        <w:rPr>
          <w:rFonts w:cs="B Nazanin" w:hint="cs"/>
          <w:sz w:val="26"/>
          <w:szCs w:val="26"/>
          <w:rtl/>
        </w:rPr>
        <w:t>ی</w:t>
      </w:r>
      <w:r w:rsidRPr="00DB3994">
        <w:rPr>
          <w:rFonts w:cs="B Nazanin"/>
          <w:sz w:val="26"/>
          <w:szCs w:val="26"/>
          <w:rtl/>
        </w:rPr>
        <w:t>, فه</w:t>
      </w:r>
      <w:r w:rsidRPr="00DB3994">
        <w:rPr>
          <w:rFonts w:cs="B Nazanin" w:hint="cs"/>
          <w:sz w:val="26"/>
          <w:szCs w:val="26"/>
          <w:rtl/>
        </w:rPr>
        <w:t>ی</w:t>
      </w:r>
      <w:r w:rsidRPr="00DB3994">
        <w:rPr>
          <w:rFonts w:cs="B Nazanin" w:hint="eastAsia"/>
          <w:sz w:val="26"/>
          <w:szCs w:val="26"/>
          <w:rtl/>
        </w:rPr>
        <w:t>مه</w:t>
      </w:r>
      <w:r w:rsidRPr="00DB3994">
        <w:rPr>
          <w:rFonts w:cs="B Nazanin"/>
          <w:sz w:val="26"/>
          <w:szCs w:val="26"/>
          <w:rtl/>
        </w:rPr>
        <w:t xml:space="preserve"> . (1403). مقا</w:t>
      </w:r>
      <w:r w:rsidRPr="00DB3994">
        <w:rPr>
          <w:rFonts w:cs="B Nazanin" w:hint="cs"/>
          <w:sz w:val="26"/>
          <w:szCs w:val="26"/>
          <w:rtl/>
        </w:rPr>
        <w:t>ی</w:t>
      </w:r>
      <w:r w:rsidRPr="00DB3994">
        <w:rPr>
          <w:rFonts w:cs="B Nazanin" w:hint="eastAsia"/>
          <w:sz w:val="26"/>
          <w:szCs w:val="26"/>
          <w:rtl/>
        </w:rPr>
        <w:t>سه</w:t>
      </w:r>
      <w:r w:rsidRPr="00DB3994">
        <w:rPr>
          <w:rFonts w:cs="B Nazanin"/>
          <w:sz w:val="26"/>
          <w:szCs w:val="26"/>
          <w:rtl/>
        </w:rPr>
        <w:t xml:space="preserve"> تطب</w:t>
      </w:r>
      <w:r w:rsidRPr="00DB3994">
        <w:rPr>
          <w:rFonts w:cs="B Nazanin" w:hint="cs"/>
          <w:sz w:val="26"/>
          <w:szCs w:val="26"/>
          <w:rtl/>
        </w:rPr>
        <w:t>ی</w:t>
      </w:r>
      <w:r w:rsidRPr="00DB3994">
        <w:rPr>
          <w:rFonts w:cs="B Nazanin" w:hint="eastAsia"/>
          <w:sz w:val="26"/>
          <w:szCs w:val="26"/>
          <w:rtl/>
        </w:rPr>
        <w:t>ق</w:t>
      </w:r>
      <w:r w:rsidRPr="00DB3994">
        <w:rPr>
          <w:rFonts w:cs="B Nazanin" w:hint="cs"/>
          <w:sz w:val="26"/>
          <w:szCs w:val="26"/>
          <w:rtl/>
        </w:rPr>
        <w:t>ی</w:t>
      </w:r>
      <w:r w:rsidRPr="00DB3994">
        <w:rPr>
          <w:rFonts w:cs="B Nazanin"/>
          <w:sz w:val="26"/>
          <w:szCs w:val="26"/>
          <w:rtl/>
        </w:rPr>
        <w:t xml:space="preserve"> محله ها</w:t>
      </w:r>
      <w:r w:rsidRPr="00DB3994">
        <w:rPr>
          <w:rFonts w:cs="B Nazanin" w:hint="cs"/>
          <w:sz w:val="26"/>
          <w:szCs w:val="26"/>
          <w:rtl/>
        </w:rPr>
        <w:t>ی</w:t>
      </w:r>
      <w:r w:rsidRPr="00DB3994">
        <w:rPr>
          <w:rFonts w:cs="B Nazanin"/>
          <w:sz w:val="26"/>
          <w:szCs w:val="26"/>
          <w:rtl/>
        </w:rPr>
        <w:t xml:space="preserve"> جد</w:t>
      </w:r>
      <w:r w:rsidRPr="00DB3994">
        <w:rPr>
          <w:rFonts w:cs="B Nazanin" w:hint="cs"/>
          <w:sz w:val="26"/>
          <w:szCs w:val="26"/>
          <w:rtl/>
        </w:rPr>
        <w:t>ی</w:t>
      </w:r>
      <w:r w:rsidRPr="00DB3994">
        <w:rPr>
          <w:rFonts w:cs="B Nazanin" w:hint="eastAsia"/>
          <w:sz w:val="26"/>
          <w:szCs w:val="26"/>
          <w:rtl/>
        </w:rPr>
        <w:t>د</w:t>
      </w:r>
      <w:r w:rsidRPr="00DB3994">
        <w:rPr>
          <w:rFonts w:cs="B Nazanin"/>
          <w:sz w:val="26"/>
          <w:szCs w:val="26"/>
          <w:rtl/>
        </w:rPr>
        <w:t xml:space="preserve"> و قد</w:t>
      </w:r>
      <w:r w:rsidRPr="00DB3994">
        <w:rPr>
          <w:rFonts w:cs="B Nazanin" w:hint="cs"/>
          <w:sz w:val="26"/>
          <w:szCs w:val="26"/>
          <w:rtl/>
        </w:rPr>
        <w:t>ی</w:t>
      </w:r>
      <w:r w:rsidRPr="00DB3994">
        <w:rPr>
          <w:rFonts w:cs="B Nazanin" w:hint="eastAsia"/>
          <w:sz w:val="26"/>
          <w:szCs w:val="26"/>
          <w:rtl/>
        </w:rPr>
        <w:t>م</w:t>
      </w:r>
      <w:r w:rsidRPr="00DB3994">
        <w:rPr>
          <w:rFonts w:cs="B Nazanin"/>
          <w:sz w:val="26"/>
          <w:szCs w:val="26"/>
          <w:rtl/>
        </w:rPr>
        <w:t xml:space="preserve"> شهر اصفهان بر اساس رو</w:t>
      </w:r>
      <w:r w:rsidRPr="00DB3994">
        <w:rPr>
          <w:rFonts w:cs="B Nazanin" w:hint="cs"/>
          <w:sz w:val="26"/>
          <w:szCs w:val="26"/>
          <w:rtl/>
        </w:rPr>
        <w:t>ی</w:t>
      </w:r>
      <w:r w:rsidRPr="00DB3994">
        <w:rPr>
          <w:rFonts w:cs="B Nazanin" w:hint="eastAsia"/>
          <w:sz w:val="26"/>
          <w:szCs w:val="26"/>
          <w:rtl/>
        </w:rPr>
        <w:t>کرد</w:t>
      </w:r>
      <w:r w:rsidRPr="00DB3994">
        <w:rPr>
          <w:rFonts w:cs="B Nazanin"/>
          <w:sz w:val="26"/>
          <w:szCs w:val="26"/>
          <w:rtl/>
        </w:rPr>
        <w:t xml:space="preserve"> شهر ا</w:t>
      </w:r>
      <w:r w:rsidRPr="00DB3994">
        <w:rPr>
          <w:rFonts w:cs="B Nazanin" w:hint="cs"/>
          <w:sz w:val="26"/>
          <w:szCs w:val="26"/>
          <w:rtl/>
        </w:rPr>
        <w:t>ی</w:t>
      </w:r>
      <w:r w:rsidRPr="00DB3994">
        <w:rPr>
          <w:rFonts w:cs="B Nazanin" w:hint="eastAsia"/>
          <w:sz w:val="26"/>
          <w:szCs w:val="26"/>
          <w:rtl/>
        </w:rPr>
        <w:t>ران</w:t>
      </w:r>
      <w:r w:rsidRPr="00DB3994">
        <w:rPr>
          <w:rFonts w:cs="B Nazanin" w:hint="cs"/>
          <w:sz w:val="26"/>
          <w:szCs w:val="26"/>
          <w:rtl/>
        </w:rPr>
        <w:t>ی</w:t>
      </w:r>
      <w:r w:rsidRPr="00DB3994">
        <w:rPr>
          <w:rFonts w:cs="B Nazanin"/>
          <w:sz w:val="26"/>
          <w:szCs w:val="26"/>
          <w:rtl/>
        </w:rPr>
        <w:t>- اسلام</w:t>
      </w:r>
      <w:r w:rsidRPr="00DB3994">
        <w:rPr>
          <w:rFonts w:cs="B Nazanin" w:hint="cs"/>
          <w:sz w:val="26"/>
          <w:szCs w:val="26"/>
          <w:rtl/>
        </w:rPr>
        <w:t>ی</w:t>
      </w:r>
      <w:r w:rsidRPr="00DB3994">
        <w:rPr>
          <w:rFonts w:cs="B Nazanin"/>
          <w:sz w:val="26"/>
          <w:szCs w:val="26"/>
          <w:rtl/>
        </w:rPr>
        <w:t xml:space="preserve"> (نمون</w:t>
      </w:r>
      <w:r w:rsidRPr="00DB3994">
        <w:rPr>
          <w:rFonts w:cs="B Nazanin" w:hint="cs"/>
          <w:sz w:val="26"/>
          <w:szCs w:val="26"/>
          <w:rtl/>
        </w:rPr>
        <w:t>ۀ</w:t>
      </w:r>
      <w:r w:rsidRPr="00DB3994">
        <w:rPr>
          <w:rFonts w:cs="B Nazanin"/>
          <w:sz w:val="26"/>
          <w:szCs w:val="26"/>
          <w:rtl/>
        </w:rPr>
        <w:t xml:space="preserve"> مورد</w:t>
      </w:r>
      <w:r w:rsidRPr="00DB3994">
        <w:rPr>
          <w:rFonts w:cs="B Nazanin" w:hint="cs"/>
          <w:sz w:val="26"/>
          <w:szCs w:val="26"/>
          <w:rtl/>
        </w:rPr>
        <w:t>ی</w:t>
      </w:r>
      <w:r w:rsidRPr="00DB3994">
        <w:rPr>
          <w:rFonts w:cs="B Nazanin"/>
          <w:sz w:val="26"/>
          <w:szCs w:val="26"/>
          <w:rtl/>
        </w:rPr>
        <w:t>: محله ها</w:t>
      </w:r>
      <w:r w:rsidRPr="00DB3994">
        <w:rPr>
          <w:rFonts w:cs="B Nazanin" w:hint="cs"/>
          <w:sz w:val="26"/>
          <w:szCs w:val="26"/>
          <w:rtl/>
        </w:rPr>
        <w:t>ی</w:t>
      </w:r>
      <w:r w:rsidRPr="00DB3994">
        <w:rPr>
          <w:rFonts w:cs="B Nazanin"/>
          <w:sz w:val="26"/>
          <w:szCs w:val="26"/>
          <w:rtl/>
        </w:rPr>
        <w:t xml:space="preserve"> شهشهان و بهارستان). جغراف</w:t>
      </w:r>
      <w:r w:rsidRPr="00DB3994">
        <w:rPr>
          <w:rFonts w:cs="B Nazanin" w:hint="cs"/>
          <w:sz w:val="26"/>
          <w:szCs w:val="26"/>
          <w:rtl/>
        </w:rPr>
        <w:t>ی</w:t>
      </w:r>
      <w:r w:rsidRPr="00DB3994">
        <w:rPr>
          <w:rFonts w:cs="B Nazanin" w:hint="eastAsia"/>
          <w:sz w:val="26"/>
          <w:szCs w:val="26"/>
          <w:rtl/>
        </w:rPr>
        <w:t>ا</w:t>
      </w:r>
      <w:r w:rsidRPr="00DB3994">
        <w:rPr>
          <w:rFonts w:cs="B Nazanin"/>
          <w:sz w:val="26"/>
          <w:szCs w:val="26"/>
          <w:rtl/>
        </w:rPr>
        <w:t xml:space="preserve"> و آما</w:t>
      </w:r>
      <w:r w:rsidRPr="00DB3994">
        <w:rPr>
          <w:rFonts w:cs="B Nazanin" w:hint="cs"/>
          <w:sz w:val="26"/>
          <w:szCs w:val="26"/>
          <w:rtl/>
        </w:rPr>
        <w:t>ی</w:t>
      </w:r>
      <w:r w:rsidRPr="00DB3994">
        <w:rPr>
          <w:rFonts w:cs="B Nazanin" w:hint="eastAsia"/>
          <w:sz w:val="26"/>
          <w:szCs w:val="26"/>
          <w:rtl/>
        </w:rPr>
        <w:t>ش</w:t>
      </w:r>
      <w:r w:rsidRPr="00DB3994">
        <w:rPr>
          <w:rFonts w:cs="B Nazanin"/>
          <w:sz w:val="26"/>
          <w:szCs w:val="26"/>
          <w:rtl/>
        </w:rPr>
        <w:t xml:space="preserve"> شهر</w:t>
      </w:r>
      <w:r w:rsidRPr="00DB3994">
        <w:rPr>
          <w:rFonts w:cs="B Nazanin" w:hint="cs"/>
          <w:sz w:val="26"/>
          <w:szCs w:val="26"/>
          <w:rtl/>
        </w:rPr>
        <w:t>ی</w:t>
      </w:r>
      <w:r w:rsidRPr="00DB3994">
        <w:rPr>
          <w:rFonts w:cs="B Nazanin"/>
          <w:sz w:val="26"/>
          <w:szCs w:val="26"/>
          <w:rtl/>
        </w:rPr>
        <w:t xml:space="preserve"> منطقه‌ا</w:t>
      </w:r>
      <w:r w:rsidRPr="00DB3994">
        <w:rPr>
          <w:rFonts w:cs="B Nazanin" w:hint="cs"/>
          <w:sz w:val="26"/>
          <w:szCs w:val="26"/>
          <w:rtl/>
        </w:rPr>
        <w:t>ی</w:t>
      </w:r>
      <w:r w:rsidRPr="00DB3994">
        <w:rPr>
          <w:rFonts w:cs="B Nazanin"/>
          <w:sz w:val="26"/>
          <w:szCs w:val="26"/>
          <w:rtl/>
        </w:rPr>
        <w:t>, 14(51), 67-96</w:t>
      </w:r>
      <w:r w:rsidRPr="00DB3994">
        <w:rPr>
          <w:rFonts w:cs="B Nazanin"/>
          <w:sz w:val="26"/>
          <w:szCs w:val="26"/>
        </w:rPr>
        <w:t xml:space="preserve">. </w:t>
      </w:r>
      <w:proofErr w:type="spellStart"/>
      <w:r w:rsidRPr="00DB3994">
        <w:rPr>
          <w:rFonts w:cs="B Nazanin"/>
          <w:sz w:val="26"/>
          <w:szCs w:val="26"/>
        </w:rPr>
        <w:t>doi</w:t>
      </w:r>
      <w:proofErr w:type="spellEnd"/>
      <w:r w:rsidRPr="00DB3994">
        <w:rPr>
          <w:rFonts w:cs="B Nazanin"/>
          <w:sz w:val="26"/>
          <w:szCs w:val="26"/>
        </w:rPr>
        <w:t>: 10.22111/gaij.2024.47146.3155</w:t>
      </w:r>
    </w:p>
    <w:p w14:paraId="5238D08F"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قاضوی, سید رسول , صارمی, حمیدرضا و داداش پور, هاشم . (1402). چالش ها و موانع تحقق پذیری الگوی شهر ایرانی اسلامی در نظام برنامه‌ریزی شهری ایران.</w:t>
      </w:r>
      <w:r w:rsidRPr="00DB3994">
        <w:rPr>
          <w:rFonts w:cs="B Nazanin"/>
          <w:sz w:val="26"/>
          <w:szCs w:val="26"/>
        </w:rPr>
        <w:t> </w:t>
      </w:r>
      <w:r w:rsidRPr="00DB3994">
        <w:rPr>
          <w:rFonts w:cs="B Nazanin"/>
          <w:i/>
          <w:iCs/>
          <w:sz w:val="26"/>
          <w:szCs w:val="26"/>
          <w:rtl/>
        </w:rPr>
        <w:t>رهپویه معماری و برنامه‌ریزی شهری</w:t>
      </w:r>
      <w:r w:rsidRPr="00DB3994">
        <w:rPr>
          <w:rFonts w:cs="B Nazanin"/>
          <w:sz w:val="26"/>
          <w:szCs w:val="26"/>
        </w:rPr>
        <w:t>, </w:t>
      </w:r>
      <w:r w:rsidRPr="00DB3994">
        <w:rPr>
          <w:rFonts w:cs="B Nazanin"/>
          <w:i/>
          <w:iCs/>
          <w:sz w:val="26"/>
          <w:szCs w:val="26"/>
        </w:rPr>
        <w:t>2</w:t>
      </w:r>
      <w:r w:rsidRPr="00DB3994">
        <w:rPr>
          <w:rFonts w:cs="B Nazanin"/>
          <w:sz w:val="26"/>
          <w:szCs w:val="26"/>
        </w:rPr>
        <w:t xml:space="preserve">(4), 7-19. </w:t>
      </w:r>
      <w:proofErr w:type="spellStart"/>
      <w:r w:rsidRPr="00DB3994">
        <w:rPr>
          <w:rFonts w:cs="B Nazanin"/>
          <w:sz w:val="26"/>
          <w:szCs w:val="26"/>
        </w:rPr>
        <w:t>doi</w:t>
      </w:r>
      <w:proofErr w:type="spellEnd"/>
      <w:r w:rsidRPr="00DB3994">
        <w:rPr>
          <w:rFonts w:cs="B Nazanin"/>
          <w:sz w:val="26"/>
          <w:szCs w:val="26"/>
        </w:rPr>
        <w:t>: 10.22034/rau.2024.2017815.1072</w:t>
      </w:r>
    </w:p>
    <w:p w14:paraId="68A5CCEC"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کتاب اللهی, کسری و مولایی, اصغر . (1400). تبیین احکام و اخلاق اسلامی در فرآیند تملک اراضی شهر ایرانی- اسلامی.</w:t>
      </w:r>
      <w:r w:rsidRPr="00DB3994">
        <w:rPr>
          <w:rFonts w:cs="B Nazanin"/>
          <w:sz w:val="26"/>
          <w:szCs w:val="26"/>
        </w:rPr>
        <w:t> </w:t>
      </w:r>
      <w:r w:rsidRPr="00DB3994">
        <w:rPr>
          <w:rFonts w:cs="B Nazanin"/>
          <w:i/>
          <w:iCs/>
          <w:sz w:val="26"/>
          <w:szCs w:val="26"/>
          <w:rtl/>
        </w:rPr>
        <w:t>فصلنامه برنامه ریزی توسعه شهری و منطقه ای</w:t>
      </w:r>
      <w:r w:rsidRPr="00DB3994">
        <w:rPr>
          <w:rFonts w:cs="B Nazanin"/>
          <w:sz w:val="26"/>
          <w:szCs w:val="26"/>
        </w:rPr>
        <w:t>, </w:t>
      </w:r>
      <w:r w:rsidRPr="00DB3994">
        <w:rPr>
          <w:rFonts w:cs="B Nazanin"/>
          <w:i/>
          <w:iCs/>
          <w:sz w:val="26"/>
          <w:szCs w:val="26"/>
        </w:rPr>
        <w:t>6</w:t>
      </w:r>
      <w:r w:rsidRPr="00DB3994">
        <w:rPr>
          <w:rFonts w:cs="B Nazanin"/>
          <w:sz w:val="26"/>
          <w:szCs w:val="26"/>
        </w:rPr>
        <w:t xml:space="preserve">(18), 131-164. </w:t>
      </w:r>
      <w:proofErr w:type="spellStart"/>
      <w:r w:rsidRPr="00DB3994">
        <w:rPr>
          <w:rFonts w:cs="B Nazanin"/>
          <w:sz w:val="26"/>
          <w:szCs w:val="26"/>
        </w:rPr>
        <w:t>doi</w:t>
      </w:r>
      <w:proofErr w:type="spellEnd"/>
      <w:r w:rsidRPr="00DB3994">
        <w:rPr>
          <w:rFonts w:cs="B Nazanin"/>
          <w:sz w:val="26"/>
          <w:szCs w:val="26"/>
        </w:rPr>
        <w:t>: 10.22054/urdp.2022.60412.1319</w:t>
      </w:r>
    </w:p>
    <w:p w14:paraId="3BB364CF"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مطوف, شریف . (1386). بحران هویت : چالش برنامه‌ریزی شهری ایران در جلوه</w:t>
      </w:r>
      <w:r w:rsidRPr="00DB3994">
        <w:rPr>
          <w:rFonts w:cs="B Nazanin"/>
          <w:sz w:val="26"/>
          <w:szCs w:val="26"/>
          <w:cs/>
        </w:rPr>
        <w:t>‎</w:t>
      </w:r>
      <w:r w:rsidRPr="00DB3994">
        <w:rPr>
          <w:rFonts w:cs="B Nazanin"/>
          <w:sz w:val="26"/>
          <w:szCs w:val="26"/>
          <w:rtl/>
        </w:rPr>
        <w:t>گاه بازسازی شهری.</w:t>
      </w:r>
      <w:r w:rsidRPr="00DB3994">
        <w:rPr>
          <w:rFonts w:cs="B Nazanin"/>
          <w:sz w:val="26"/>
          <w:szCs w:val="26"/>
        </w:rPr>
        <w:t> </w:t>
      </w:r>
      <w:r w:rsidRPr="00DB3994">
        <w:rPr>
          <w:rFonts w:cs="B Nazanin"/>
          <w:i/>
          <w:iCs/>
          <w:sz w:val="26"/>
          <w:szCs w:val="26"/>
          <w:rtl/>
        </w:rPr>
        <w:t>باغ نظر</w:t>
      </w:r>
      <w:r w:rsidRPr="00DB3994">
        <w:rPr>
          <w:rFonts w:cs="B Nazanin"/>
          <w:sz w:val="26"/>
          <w:szCs w:val="26"/>
        </w:rPr>
        <w:t>, </w:t>
      </w:r>
      <w:r w:rsidRPr="00DB3994">
        <w:rPr>
          <w:rFonts w:cs="B Nazanin"/>
          <w:i/>
          <w:iCs/>
          <w:sz w:val="26"/>
          <w:szCs w:val="26"/>
        </w:rPr>
        <w:t>4</w:t>
      </w:r>
      <w:r w:rsidRPr="00DB3994">
        <w:rPr>
          <w:rFonts w:cs="B Nazanin"/>
          <w:sz w:val="26"/>
          <w:szCs w:val="26"/>
        </w:rPr>
        <w:t>(8), 73-80</w:t>
      </w:r>
      <w:r w:rsidRPr="00DB3994">
        <w:rPr>
          <w:rFonts w:cs="B Nazanin"/>
          <w:sz w:val="26"/>
          <w:szCs w:val="26"/>
          <w:rtl/>
        </w:rPr>
        <w:t>.</w:t>
      </w:r>
    </w:p>
    <w:p w14:paraId="6C2F2254"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نق</w:t>
      </w:r>
      <w:r w:rsidRPr="00DB3994">
        <w:rPr>
          <w:rFonts w:cs="B Nazanin" w:hint="cs"/>
          <w:sz w:val="26"/>
          <w:szCs w:val="26"/>
          <w:rtl/>
        </w:rPr>
        <w:t>ی</w:t>
      </w:r>
      <w:r w:rsidRPr="00DB3994">
        <w:rPr>
          <w:rFonts w:cs="B Nazanin"/>
          <w:sz w:val="26"/>
          <w:szCs w:val="26"/>
          <w:rtl/>
        </w:rPr>
        <w:t xml:space="preserve"> زاده، محمد. (1389). تامل</w:t>
      </w:r>
      <w:r w:rsidRPr="00DB3994">
        <w:rPr>
          <w:rFonts w:cs="B Nazanin" w:hint="cs"/>
          <w:sz w:val="26"/>
          <w:szCs w:val="26"/>
          <w:rtl/>
        </w:rPr>
        <w:t>ی</w:t>
      </w:r>
      <w:r w:rsidRPr="00DB3994">
        <w:rPr>
          <w:rFonts w:cs="B Nazanin"/>
          <w:sz w:val="26"/>
          <w:szCs w:val="26"/>
          <w:rtl/>
        </w:rPr>
        <w:t xml:space="preserve"> در چ</w:t>
      </w:r>
      <w:r w:rsidRPr="00DB3994">
        <w:rPr>
          <w:rFonts w:cs="B Nazanin" w:hint="cs"/>
          <w:sz w:val="26"/>
          <w:szCs w:val="26"/>
          <w:rtl/>
        </w:rPr>
        <w:t>ی</w:t>
      </w:r>
      <w:r w:rsidRPr="00DB3994">
        <w:rPr>
          <w:rFonts w:cs="B Nazanin" w:hint="eastAsia"/>
          <w:sz w:val="26"/>
          <w:szCs w:val="26"/>
          <w:rtl/>
        </w:rPr>
        <w:t>ست</w:t>
      </w:r>
      <w:r w:rsidRPr="00DB3994">
        <w:rPr>
          <w:rFonts w:cs="B Nazanin" w:hint="cs"/>
          <w:sz w:val="26"/>
          <w:szCs w:val="26"/>
          <w:rtl/>
        </w:rPr>
        <w:t>ی</w:t>
      </w:r>
      <w:r w:rsidRPr="00DB3994">
        <w:rPr>
          <w:rFonts w:cs="B Nazanin"/>
          <w:sz w:val="26"/>
          <w:szCs w:val="26"/>
          <w:rtl/>
        </w:rPr>
        <w:t xml:space="preserve"> شهر اسلام</w:t>
      </w:r>
      <w:r w:rsidRPr="00DB3994">
        <w:rPr>
          <w:rFonts w:cs="B Nazanin" w:hint="cs"/>
          <w:sz w:val="26"/>
          <w:szCs w:val="26"/>
          <w:rtl/>
        </w:rPr>
        <w:t>ی</w:t>
      </w:r>
      <w:r w:rsidRPr="00DB3994">
        <w:rPr>
          <w:rFonts w:cs="B Nazanin"/>
          <w:sz w:val="26"/>
          <w:szCs w:val="26"/>
          <w:rtl/>
        </w:rPr>
        <w:t>. مطالعات شهر ا</w:t>
      </w:r>
      <w:r w:rsidRPr="00DB3994">
        <w:rPr>
          <w:rFonts w:cs="B Nazanin" w:hint="cs"/>
          <w:sz w:val="26"/>
          <w:szCs w:val="26"/>
          <w:rtl/>
        </w:rPr>
        <w:t>ی</w:t>
      </w:r>
      <w:r w:rsidRPr="00DB3994">
        <w:rPr>
          <w:rFonts w:cs="B Nazanin" w:hint="eastAsia"/>
          <w:sz w:val="26"/>
          <w:szCs w:val="26"/>
          <w:rtl/>
        </w:rPr>
        <w:t>ران</w:t>
      </w:r>
      <w:r w:rsidRPr="00DB3994">
        <w:rPr>
          <w:rFonts w:cs="B Nazanin" w:hint="cs"/>
          <w:sz w:val="26"/>
          <w:szCs w:val="26"/>
          <w:rtl/>
        </w:rPr>
        <w:t>ی</w:t>
      </w:r>
      <w:r w:rsidRPr="00DB3994">
        <w:rPr>
          <w:rFonts w:cs="B Nazanin"/>
          <w:sz w:val="26"/>
          <w:szCs w:val="26"/>
          <w:rtl/>
        </w:rPr>
        <w:t xml:space="preserve"> اسلام</w:t>
      </w:r>
      <w:r w:rsidRPr="00DB3994">
        <w:rPr>
          <w:rFonts w:cs="B Nazanin" w:hint="cs"/>
          <w:sz w:val="26"/>
          <w:szCs w:val="26"/>
          <w:rtl/>
        </w:rPr>
        <w:t>ی</w:t>
      </w:r>
      <w:r w:rsidRPr="00DB3994">
        <w:rPr>
          <w:rFonts w:cs="B Nazanin" w:hint="eastAsia"/>
          <w:sz w:val="26"/>
          <w:szCs w:val="26"/>
          <w:rtl/>
        </w:rPr>
        <w:t>،</w:t>
      </w:r>
      <w:r w:rsidRPr="00DB3994">
        <w:rPr>
          <w:rFonts w:cs="B Nazanin"/>
          <w:sz w:val="26"/>
          <w:szCs w:val="26"/>
          <w:rtl/>
        </w:rPr>
        <w:t xml:space="preserve"> 1(1)، 1-14.</w:t>
      </w:r>
    </w:p>
    <w:p w14:paraId="6744D524" w14:textId="77777777" w:rsidR="009D42DD" w:rsidRPr="00DB3994" w:rsidRDefault="009D42DD" w:rsidP="00D3238C">
      <w:pPr>
        <w:pStyle w:val="ListParagraph"/>
        <w:numPr>
          <w:ilvl w:val="0"/>
          <w:numId w:val="3"/>
        </w:numPr>
        <w:bidi/>
        <w:jc w:val="both"/>
        <w:rPr>
          <w:rFonts w:cs="B Nazanin"/>
          <w:sz w:val="26"/>
          <w:szCs w:val="26"/>
        </w:rPr>
      </w:pPr>
      <w:r w:rsidRPr="00DB3994">
        <w:rPr>
          <w:rFonts w:cs="B Nazanin"/>
          <w:sz w:val="26"/>
          <w:szCs w:val="26"/>
          <w:rtl/>
        </w:rPr>
        <w:t>وث</w:t>
      </w:r>
      <w:r w:rsidRPr="00DB3994">
        <w:rPr>
          <w:rFonts w:cs="B Nazanin" w:hint="cs"/>
          <w:sz w:val="26"/>
          <w:szCs w:val="26"/>
          <w:rtl/>
        </w:rPr>
        <w:t>ی</w:t>
      </w:r>
      <w:r w:rsidRPr="00DB3994">
        <w:rPr>
          <w:rFonts w:cs="B Nazanin" w:hint="eastAsia"/>
          <w:sz w:val="26"/>
          <w:szCs w:val="26"/>
          <w:rtl/>
        </w:rPr>
        <w:t>ق</w:t>
      </w:r>
      <w:r w:rsidRPr="00DB3994">
        <w:rPr>
          <w:rFonts w:cs="B Nazanin"/>
          <w:sz w:val="26"/>
          <w:szCs w:val="26"/>
          <w:rtl/>
        </w:rPr>
        <w:t>, بهزاد , زارع, الهام و قاسم</w:t>
      </w:r>
      <w:r w:rsidRPr="00DB3994">
        <w:rPr>
          <w:rFonts w:cs="B Nazanin" w:hint="cs"/>
          <w:sz w:val="26"/>
          <w:szCs w:val="26"/>
          <w:rtl/>
        </w:rPr>
        <w:t>ی</w:t>
      </w:r>
      <w:r w:rsidRPr="00DB3994">
        <w:rPr>
          <w:rFonts w:cs="B Nazanin"/>
          <w:sz w:val="26"/>
          <w:szCs w:val="26"/>
          <w:rtl/>
        </w:rPr>
        <w:t>, محمدرضا . (1398). کاربست اخلاق ز</w:t>
      </w:r>
      <w:r w:rsidRPr="00DB3994">
        <w:rPr>
          <w:rFonts w:cs="B Nazanin" w:hint="cs"/>
          <w:sz w:val="26"/>
          <w:szCs w:val="26"/>
          <w:rtl/>
        </w:rPr>
        <w:t>ی</w:t>
      </w:r>
      <w:r w:rsidRPr="00DB3994">
        <w:rPr>
          <w:rFonts w:cs="B Nazanin" w:hint="eastAsia"/>
          <w:sz w:val="26"/>
          <w:szCs w:val="26"/>
          <w:rtl/>
        </w:rPr>
        <w:t>ست</w:t>
      </w:r>
      <w:r w:rsidRPr="00DB3994">
        <w:rPr>
          <w:rFonts w:cs="B Nazanin" w:hint="cs"/>
          <w:sz w:val="26"/>
          <w:szCs w:val="26"/>
          <w:rtl/>
        </w:rPr>
        <w:t>ی</w:t>
      </w:r>
      <w:r w:rsidRPr="00DB3994">
        <w:rPr>
          <w:rFonts w:cs="B Nazanin"/>
          <w:sz w:val="26"/>
          <w:szCs w:val="26"/>
          <w:rtl/>
        </w:rPr>
        <w:t xml:space="preserve"> در برنامه‌ریزی شهری اسلام</w:t>
      </w:r>
      <w:r w:rsidRPr="00DB3994">
        <w:rPr>
          <w:rFonts w:cs="B Nazanin" w:hint="cs"/>
          <w:sz w:val="26"/>
          <w:szCs w:val="26"/>
          <w:rtl/>
        </w:rPr>
        <w:t>ی</w:t>
      </w:r>
      <w:r w:rsidRPr="00DB3994">
        <w:rPr>
          <w:rFonts w:cs="B Nazanin"/>
          <w:sz w:val="26"/>
          <w:szCs w:val="26"/>
          <w:rtl/>
        </w:rPr>
        <w:t>. منظر, 11(47), 38-47.</w:t>
      </w:r>
      <w:r w:rsidRPr="00DB3994">
        <w:rPr>
          <w:rFonts w:cs="B Nazanin"/>
          <w:sz w:val="26"/>
          <w:szCs w:val="26"/>
        </w:rPr>
        <w:t xml:space="preserve"> </w:t>
      </w:r>
      <w:proofErr w:type="spellStart"/>
      <w:r w:rsidRPr="00DB3994">
        <w:rPr>
          <w:rFonts w:cs="B Nazanin"/>
          <w:sz w:val="26"/>
          <w:szCs w:val="26"/>
        </w:rPr>
        <w:t>doi</w:t>
      </w:r>
      <w:proofErr w:type="spellEnd"/>
      <w:r w:rsidRPr="00DB3994">
        <w:rPr>
          <w:rFonts w:cs="B Nazanin"/>
          <w:sz w:val="26"/>
          <w:szCs w:val="26"/>
        </w:rPr>
        <w:t xml:space="preserve">: </w:t>
      </w:r>
      <w:r w:rsidRPr="00DB3994">
        <w:rPr>
          <w:rFonts w:cs="B Nazanin"/>
          <w:sz w:val="26"/>
          <w:szCs w:val="26"/>
          <w:rtl/>
        </w:rPr>
        <w:t>10.22034</w:t>
      </w:r>
      <w:r w:rsidRPr="00DB3994">
        <w:rPr>
          <w:rFonts w:cs="B Nazanin"/>
          <w:sz w:val="26"/>
          <w:szCs w:val="26"/>
        </w:rPr>
        <w:t>/</w:t>
      </w:r>
      <w:proofErr w:type="spellStart"/>
      <w:r w:rsidRPr="00DB3994">
        <w:rPr>
          <w:rFonts w:cs="B Nazanin"/>
          <w:sz w:val="26"/>
          <w:szCs w:val="26"/>
        </w:rPr>
        <w:t>manzar</w:t>
      </w:r>
      <w:proofErr w:type="spellEnd"/>
      <w:r w:rsidRPr="00DB3994">
        <w:rPr>
          <w:rFonts w:cs="B Nazanin"/>
          <w:sz w:val="26"/>
          <w:szCs w:val="26"/>
          <w:rtl/>
        </w:rPr>
        <w:t>.2019.165332.1892</w:t>
      </w:r>
    </w:p>
    <w:p w14:paraId="56B1C42E" w14:textId="77777777" w:rsidR="009D42DD" w:rsidRPr="00DB3994" w:rsidRDefault="009D42DD" w:rsidP="00D3238C">
      <w:pPr>
        <w:pStyle w:val="ListParagraph"/>
        <w:numPr>
          <w:ilvl w:val="0"/>
          <w:numId w:val="3"/>
        </w:numPr>
        <w:bidi/>
        <w:spacing w:line="240" w:lineRule="auto"/>
        <w:jc w:val="both"/>
        <w:rPr>
          <w:rFonts w:cs="B Nazanin"/>
          <w:sz w:val="26"/>
          <w:szCs w:val="26"/>
        </w:rPr>
      </w:pPr>
      <w:r w:rsidRPr="00DB3994">
        <w:rPr>
          <w:rFonts w:cs="B Nazanin"/>
          <w:sz w:val="26"/>
          <w:szCs w:val="26"/>
          <w:rtl/>
        </w:rPr>
        <w:t>ولی</w:t>
      </w:r>
      <w:r w:rsidRPr="00DB3994">
        <w:rPr>
          <w:rFonts w:cs="B Nazanin" w:hint="cs"/>
          <w:sz w:val="26"/>
          <w:szCs w:val="26"/>
          <w:rtl/>
        </w:rPr>
        <w:t>‌</w:t>
      </w:r>
      <w:r w:rsidRPr="00DB3994">
        <w:rPr>
          <w:rFonts w:cs="B Nazanin"/>
          <w:sz w:val="26"/>
          <w:szCs w:val="26"/>
          <w:rtl/>
        </w:rPr>
        <w:t>زاده اوغانی, محمدباقر و همایون, سید ساجد . (1400). چالش‌های معماری و برنامه‌ریزی شهری ایران از منظر اخلاق اسلامی (بررسی تطبیقی معماری سنتی و معاصر).</w:t>
      </w:r>
      <w:r w:rsidRPr="00DB3994">
        <w:rPr>
          <w:rFonts w:cs="B Nazanin"/>
          <w:sz w:val="26"/>
          <w:szCs w:val="26"/>
        </w:rPr>
        <w:t> </w:t>
      </w:r>
      <w:r w:rsidRPr="00DB3994">
        <w:rPr>
          <w:rFonts w:cs="B Nazanin"/>
          <w:i/>
          <w:iCs/>
          <w:sz w:val="26"/>
          <w:szCs w:val="26"/>
          <w:rtl/>
        </w:rPr>
        <w:t>مهندسی ساختمان و علوم مسکن</w:t>
      </w:r>
      <w:r w:rsidRPr="00DB3994">
        <w:rPr>
          <w:rFonts w:cs="B Nazanin"/>
          <w:sz w:val="26"/>
          <w:szCs w:val="26"/>
        </w:rPr>
        <w:t>, </w:t>
      </w:r>
      <w:r w:rsidRPr="00DB3994">
        <w:rPr>
          <w:rFonts w:cs="B Nazanin"/>
          <w:i/>
          <w:iCs/>
          <w:sz w:val="26"/>
          <w:szCs w:val="26"/>
        </w:rPr>
        <w:t>14</w:t>
      </w:r>
      <w:r w:rsidRPr="00DB3994">
        <w:rPr>
          <w:rFonts w:cs="B Nazanin"/>
          <w:sz w:val="26"/>
          <w:szCs w:val="26"/>
        </w:rPr>
        <w:t>(1), 1-11</w:t>
      </w:r>
      <w:r w:rsidRPr="00DB3994">
        <w:rPr>
          <w:rFonts w:cs="B Nazanin"/>
          <w:sz w:val="26"/>
          <w:szCs w:val="26"/>
          <w:rtl/>
        </w:rPr>
        <w:t>.</w:t>
      </w:r>
    </w:p>
    <w:p w14:paraId="52941742"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Abu-Lughod, J. L. (1987). The Islamic city–Historic myth, Islamic essence, and contemporary relevance. </w:t>
      </w:r>
      <w:r w:rsidRPr="00DB3994">
        <w:rPr>
          <w:rFonts w:asciiTheme="majorBidi" w:hAnsiTheme="majorBidi" w:cstheme="majorBidi"/>
          <w:i/>
          <w:iCs/>
          <w:sz w:val="24"/>
          <w:szCs w:val="24"/>
          <w:lang w:bidi="fa-IR"/>
        </w:rPr>
        <w:t>International Journal of Middle East Studies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19</w:t>
      </w:r>
      <w:r w:rsidRPr="00DB3994">
        <w:rPr>
          <w:rFonts w:asciiTheme="majorBidi" w:hAnsiTheme="majorBidi" w:cstheme="majorBidi"/>
          <w:sz w:val="24"/>
          <w:szCs w:val="24"/>
          <w:lang w:bidi="fa-IR"/>
        </w:rPr>
        <w:t>(2), 155-176.</w:t>
      </w:r>
    </w:p>
    <w:p w14:paraId="164D330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Akbar, A., </w:t>
      </w:r>
      <w:proofErr w:type="spellStart"/>
      <w:r w:rsidRPr="00DB3994">
        <w:rPr>
          <w:rFonts w:asciiTheme="majorBidi" w:hAnsiTheme="majorBidi" w:cstheme="majorBidi"/>
          <w:sz w:val="24"/>
          <w:szCs w:val="24"/>
          <w:lang w:bidi="fa-IR"/>
        </w:rPr>
        <w:t>Alnaim</w:t>
      </w:r>
      <w:proofErr w:type="spellEnd"/>
      <w:r w:rsidRPr="00DB3994">
        <w:rPr>
          <w:rFonts w:asciiTheme="majorBidi" w:hAnsiTheme="majorBidi" w:cstheme="majorBidi"/>
          <w:sz w:val="24"/>
          <w:szCs w:val="24"/>
          <w:lang w:bidi="fa-IR"/>
        </w:rPr>
        <w:t xml:space="preserve">, A. S., &amp; </w:t>
      </w:r>
      <w:proofErr w:type="spellStart"/>
      <w:r w:rsidRPr="00DB3994">
        <w:rPr>
          <w:rFonts w:asciiTheme="majorBidi" w:hAnsiTheme="majorBidi" w:cstheme="majorBidi"/>
          <w:sz w:val="24"/>
          <w:szCs w:val="24"/>
          <w:lang w:bidi="fa-IR"/>
        </w:rPr>
        <w:t>Falahat</w:t>
      </w:r>
      <w:proofErr w:type="spellEnd"/>
      <w:r w:rsidRPr="00DB3994">
        <w:rPr>
          <w:rFonts w:asciiTheme="majorBidi" w:hAnsiTheme="majorBidi" w:cstheme="majorBidi"/>
          <w:sz w:val="24"/>
          <w:szCs w:val="24"/>
          <w:lang w:bidi="fa-IR"/>
        </w:rPr>
        <w:t xml:space="preserve">, S. H. (2024). </w:t>
      </w:r>
      <w:r w:rsidRPr="00DB3994">
        <w:rPr>
          <w:rFonts w:asciiTheme="majorBidi" w:hAnsiTheme="majorBidi" w:cstheme="majorBidi"/>
          <w:i/>
          <w:iCs/>
          <w:sz w:val="24"/>
          <w:szCs w:val="24"/>
          <w:lang w:bidi="fa-IR"/>
        </w:rPr>
        <w:t>Gendered spaces in Islamic cities: Bridging sharia law and urban planning goals</w:t>
      </w:r>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Syariat</w:t>
      </w:r>
      <w:proofErr w:type="spellEnd"/>
      <w:r w:rsidRPr="00DB3994">
        <w:rPr>
          <w:rFonts w:asciiTheme="majorBidi" w:hAnsiTheme="majorBidi" w:cstheme="majorBidi"/>
          <w:sz w:val="24"/>
          <w:szCs w:val="24"/>
          <w:lang w:bidi="fa-IR"/>
        </w:rPr>
        <w:t xml:space="preserve"> Journal, 5(1), 55–70. </w:t>
      </w:r>
    </w:p>
    <w:p w14:paraId="2AABEE56"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Almulhim</w:t>
      </w:r>
      <w:proofErr w:type="spellEnd"/>
      <w:r w:rsidRPr="00DB3994">
        <w:rPr>
          <w:rFonts w:asciiTheme="majorBidi" w:hAnsiTheme="majorBidi" w:cstheme="majorBidi"/>
          <w:sz w:val="24"/>
          <w:szCs w:val="24"/>
          <w:lang w:bidi="fa-IR"/>
        </w:rPr>
        <w:t>, A. I., Sharifi, A., Aina, Y. A., Ahmad, S., Mora, L., Filho, W. L., &amp; Abubakar, I. R. (2024). Charting sustainable urban development through a systematic review of SDG11 research. </w:t>
      </w:r>
      <w:r w:rsidRPr="00DB3994">
        <w:rPr>
          <w:rFonts w:asciiTheme="majorBidi" w:hAnsiTheme="majorBidi" w:cstheme="majorBidi"/>
          <w:i/>
          <w:iCs/>
          <w:sz w:val="24"/>
          <w:szCs w:val="24"/>
          <w:lang w:bidi="fa-IR"/>
        </w:rPr>
        <w:t>Nature Cities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w:t>
      </w:r>
      <w:r w:rsidRPr="00DB3994">
        <w:rPr>
          <w:rFonts w:asciiTheme="majorBidi" w:hAnsiTheme="majorBidi" w:cstheme="majorBidi"/>
          <w:sz w:val="24"/>
          <w:szCs w:val="24"/>
          <w:lang w:bidi="fa-IR"/>
        </w:rPr>
        <w:t>(10), 677-685.</w:t>
      </w:r>
    </w:p>
    <w:p w14:paraId="20E31BB5"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Alrobaee</w:t>
      </w:r>
      <w:proofErr w:type="spellEnd"/>
      <w:r w:rsidRPr="00DB3994">
        <w:rPr>
          <w:rFonts w:asciiTheme="majorBidi" w:hAnsiTheme="majorBidi" w:cstheme="majorBidi"/>
          <w:sz w:val="24"/>
          <w:szCs w:val="24"/>
          <w:lang w:bidi="fa-IR"/>
        </w:rPr>
        <w:t>, T. (2021). Measuring spatial justice indices in the traditional Islamic cities by using GIS, An-Najaf Holy City, Iraq: A case study. </w:t>
      </w:r>
      <w:r w:rsidRPr="00DB3994">
        <w:rPr>
          <w:rFonts w:asciiTheme="majorBidi" w:hAnsiTheme="majorBidi" w:cstheme="majorBidi"/>
          <w:i/>
          <w:iCs/>
          <w:sz w:val="24"/>
          <w:szCs w:val="24"/>
          <w:lang w:bidi="fa-IR"/>
        </w:rPr>
        <w:t>Journal of Applied Science and Technology Trends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2</w:t>
      </w:r>
      <w:r w:rsidRPr="00DB3994">
        <w:rPr>
          <w:rFonts w:asciiTheme="majorBidi" w:hAnsiTheme="majorBidi" w:cstheme="majorBidi"/>
          <w:sz w:val="24"/>
          <w:szCs w:val="24"/>
          <w:lang w:bidi="fa-IR"/>
        </w:rPr>
        <w:t>(02), 99-105.</w:t>
      </w:r>
    </w:p>
    <w:p w14:paraId="43AAA6A7"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Arefian</w:t>
      </w:r>
      <w:proofErr w:type="spellEnd"/>
      <w:r w:rsidRPr="00DB3994">
        <w:rPr>
          <w:rFonts w:asciiTheme="majorBidi" w:hAnsiTheme="majorBidi" w:cstheme="majorBidi"/>
          <w:sz w:val="24"/>
          <w:szCs w:val="24"/>
          <w:lang w:bidi="fa-IR"/>
        </w:rPr>
        <w:t xml:space="preserve">, F. F., &amp; </w:t>
      </w:r>
      <w:proofErr w:type="spellStart"/>
      <w:r w:rsidRPr="00DB3994">
        <w:rPr>
          <w:rFonts w:asciiTheme="majorBidi" w:hAnsiTheme="majorBidi" w:cstheme="majorBidi"/>
          <w:sz w:val="24"/>
          <w:szCs w:val="24"/>
          <w:lang w:bidi="fa-IR"/>
        </w:rPr>
        <w:t>Moeini</w:t>
      </w:r>
      <w:proofErr w:type="spellEnd"/>
      <w:r w:rsidRPr="00DB3994">
        <w:rPr>
          <w:rFonts w:asciiTheme="majorBidi" w:hAnsiTheme="majorBidi" w:cstheme="majorBidi"/>
          <w:sz w:val="24"/>
          <w:szCs w:val="24"/>
          <w:lang w:bidi="fa-IR"/>
        </w:rPr>
        <w:t>, S. I. (2016). Urban change in Iran. </w:t>
      </w:r>
      <w:r w:rsidRPr="00DB3994">
        <w:rPr>
          <w:rFonts w:asciiTheme="majorBidi" w:hAnsiTheme="majorBidi" w:cstheme="majorBidi"/>
          <w:i/>
          <w:iCs/>
          <w:sz w:val="24"/>
          <w:szCs w:val="24"/>
          <w:lang w:bidi="fa-IR"/>
        </w:rPr>
        <w:t>Stories of Rooted Histories</w:t>
      </w:r>
      <w:r w:rsidRPr="00DB3994">
        <w:rPr>
          <w:rFonts w:asciiTheme="majorBidi" w:hAnsiTheme="majorBidi" w:cstheme="majorBidi"/>
          <w:sz w:val="24"/>
          <w:szCs w:val="24"/>
          <w:lang w:bidi="fa-IR"/>
        </w:rPr>
        <w:t>.</w:t>
      </w:r>
    </w:p>
    <w:p w14:paraId="04C81B7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Arnold, C. A. (2013). Resilient cities and adaptive law. </w:t>
      </w:r>
      <w:r w:rsidRPr="00DB3994">
        <w:rPr>
          <w:rFonts w:asciiTheme="majorBidi" w:hAnsiTheme="majorBidi" w:cstheme="majorBidi"/>
          <w:i/>
          <w:iCs/>
          <w:sz w:val="24"/>
          <w:szCs w:val="24"/>
          <w:lang w:bidi="fa-IR"/>
        </w:rPr>
        <w:t>Idaho L. Rev.</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50</w:t>
      </w:r>
      <w:r w:rsidRPr="00DB3994">
        <w:rPr>
          <w:rFonts w:asciiTheme="majorBidi" w:hAnsiTheme="majorBidi" w:cstheme="majorBidi"/>
          <w:sz w:val="24"/>
          <w:szCs w:val="24"/>
          <w:lang w:bidi="fa-IR"/>
        </w:rPr>
        <w:t>, 245.</w:t>
      </w:r>
    </w:p>
    <w:p w14:paraId="0BD2E3C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Artmann</w:t>
      </w:r>
      <w:proofErr w:type="spellEnd"/>
      <w:r w:rsidRPr="00DB3994">
        <w:rPr>
          <w:rFonts w:asciiTheme="majorBidi" w:hAnsiTheme="majorBidi" w:cstheme="majorBidi"/>
          <w:sz w:val="24"/>
          <w:szCs w:val="24"/>
          <w:lang w:bidi="fa-IR"/>
        </w:rPr>
        <w:t xml:space="preserve">, M., Kohler, M., </w:t>
      </w:r>
      <w:proofErr w:type="spellStart"/>
      <w:r w:rsidRPr="00DB3994">
        <w:rPr>
          <w:rFonts w:asciiTheme="majorBidi" w:hAnsiTheme="majorBidi" w:cstheme="majorBidi"/>
          <w:sz w:val="24"/>
          <w:szCs w:val="24"/>
          <w:lang w:bidi="fa-IR"/>
        </w:rPr>
        <w:t>Meinel</w:t>
      </w:r>
      <w:proofErr w:type="spellEnd"/>
      <w:r w:rsidRPr="00DB3994">
        <w:rPr>
          <w:rFonts w:asciiTheme="majorBidi" w:hAnsiTheme="majorBidi" w:cstheme="majorBidi"/>
          <w:sz w:val="24"/>
          <w:szCs w:val="24"/>
          <w:lang w:bidi="fa-IR"/>
        </w:rPr>
        <w:t xml:space="preserve">, G., Gan, J., &amp; </w:t>
      </w:r>
      <w:proofErr w:type="spellStart"/>
      <w:r w:rsidRPr="00DB3994">
        <w:rPr>
          <w:rFonts w:asciiTheme="majorBidi" w:hAnsiTheme="majorBidi" w:cstheme="majorBidi"/>
          <w:sz w:val="24"/>
          <w:szCs w:val="24"/>
          <w:lang w:bidi="fa-IR"/>
        </w:rPr>
        <w:t>Ioja</w:t>
      </w:r>
      <w:proofErr w:type="spellEnd"/>
      <w:r w:rsidRPr="00DB3994">
        <w:rPr>
          <w:rFonts w:asciiTheme="majorBidi" w:hAnsiTheme="majorBidi" w:cstheme="majorBidi"/>
          <w:sz w:val="24"/>
          <w:szCs w:val="24"/>
          <w:lang w:bidi="fa-IR"/>
        </w:rPr>
        <w:t xml:space="preserve">, I. C. (2019). </w:t>
      </w:r>
      <w:proofErr w:type="gramStart"/>
      <w:r w:rsidRPr="00DB3994">
        <w:rPr>
          <w:rFonts w:asciiTheme="majorBidi" w:hAnsiTheme="majorBidi" w:cstheme="majorBidi"/>
          <w:sz w:val="24"/>
          <w:szCs w:val="24"/>
          <w:lang w:bidi="fa-IR"/>
        </w:rPr>
        <w:t>How</w:t>
      </w:r>
      <w:proofErr w:type="gramEnd"/>
      <w:r w:rsidRPr="00DB3994">
        <w:rPr>
          <w:rFonts w:asciiTheme="majorBidi" w:hAnsiTheme="majorBidi" w:cstheme="majorBidi"/>
          <w:sz w:val="24"/>
          <w:szCs w:val="24"/>
          <w:lang w:bidi="fa-IR"/>
        </w:rPr>
        <w:t xml:space="preserve"> smart growth and green infrastructure can mutually support each other—A conceptual framework for compact and green cities. </w:t>
      </w:r>
      <w:r w:rsidRPr="00DB3994">
        <w:rPr>
          <w:rFonts w:asciiTheme="majorBidi" w:hAnsiTheme="majorBidi" w:cstheme="majorBidi"/>
          <w:i/>
          <w:iCs/>
          <w:sz w:val="24"/>
          <w:szCs w:val="24"/>
          <w:lang w:bidi="fa-IR"/>
        </w:rPr>
        <w:t>Ecological indicators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96</w:t>
      </w:r>
      <w:r w:rsidRPr="00DB3994">
        <w:rPr>
          <w:rFonts w:asciiTheme="majorBidi" w:hAnsiTheme="majorBidi" w:cstheme="majorBidi"/>
          <w:sz w:val="24"/>
          <w:szCs w:val="24"/>
          <w:lang w:bidi="fa-IR"/>
        </w:rPr>
        <w:t>, 10-22.</w:t>
      </w:r>
    </w:p>
    <w:p w14:paraId="3477FAB7"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lastRenderedPageBreak/>
        <w:t xml:space="preserve">Asim, M. (2025). </w:t>
      </w:r>
      <w:r w:rsidRPr="00DB3994">
        <w:rPr>
          <w:rFonts w:asciiTheme="majorBidi" w:hAnsiTheme="majorBidi" w:cstheme="majorBidi"/>
          <w:i/>
          <w:iCs/>
          <w:sz w:val="24"/>
          <w:szCs w:val="24"/>
          <w:lang w:bidi="fa-IR"/>
        </w:rPr>
        <w:t>Population management for happiness and well-being: Integrating ancient religious wisdom and postmodern approaches in rural-urban planning for Iran</w:t>
      </w:r>
      <w:r w:rsidRPr="00DB3994">
        <w:rPr>
          <w:rFonts w:asciiTheme="majorBidi" w:hAnsiTheme="majorBidi" w:cstheme="majorBidi"/>
          <w:sz w:val="24"/>
          <w:szCs w:val="24"/>
          <w:lang w:bidi="fa-IR"/>
        </w:rPr>
        <w:t xml:space="preserve">. Insights of Pakistan, Iran and the Caucasus Studies, 4(1), 13–28. </w:t>
      </w:r>
    </w:p>
    <w:p w14:paraId="79DA20A2"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Aslam, M., &amp; Ansari, Y. M. DIGITAL GOVERNANCE AND SMART CITIES: LEVERAGING TECHNOLOGY FOR URBAN ADMINISTRATION.</w:t>
      </w:r>
    </w:p>
    <w:p w14:paraId="4022E51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Azizi, L., &amp; </w:t>
      </w:r>
      <w:proofErr w:type="spellStart"/>
      <w:r w:rsidRPr="00DB3994">
        <w:rPr>
          <w:rFonts w:asciiTheme="majorBidi" w:hAnsiTheme="majorBidi" w:cstheme="majorBidi"/>
          <w:sz w:val="24"/>
          <w:szCs w:val="24"/>
          <w:lang w:bidi="fa-IR"/>
        </w:rPr>
        <w:t>Kouddane</w:t>
      </w:r>
      <w:proofErr w:type="spellEnd"/>
      <w:r w:rsidRPr="00DB3994">
        <w:rPr>
          <w:rFonts w:asciiTheme="majorBidi" w:hAnsiTheme="majorBidi" w:cstheme="majorBidi"/>
          <w:sz w:val="24"/>
          <w:szCs w:val="24"/>
          <w:lang w:bidi="fa-IR"/>
        </w:rPr>
        <w:t>, N. (2024). The green city as a driver of sustainable development. </w:t>
      </w:r>
      <w:r w:rsidRPr="00DB3994">
        <w:rPr>
          <w:rFonts w:asciiTheme="majorBidi" w:hAnsiTheme="majorBidi" w:cstheme="majorBidi"/>
          <w:i/>
          <w:iCs/>
          <w:sz w:val="24"/>
          <w:szCs w:val="24"/>
          <w:lang w:bidi="fa-IR"/>
        </w:rPr>
        <w:t>Journal of Umm Al-</w:t>
      </w:r>
      <w:proofErr w:type="spellStart"/>
      <w:r w:rsidRPr="00DB3994">
        <w:rPr>
          <w:rFonts w:asciiTheme="majorBidi" w:hAnsiTheme="majorBidi" w:cstheme="majorBidi"/>
          <w:i/>
          <w:iCs/>
          <w:sz w:val="24"/>
          <w:szCs w:val="24"/>
          <w:lang w:bidi="fa-IR"/>
        </w:rPr>
        <w:t>Qura</w:t>
      </w:r>
      <w:proofErr w:type="spellEnd"/>
      <w:r w:rsidRPr="00DB3994">
        <w:rPr>
          <w:rFonts w:asciiTheme="majorBidi" w:hAnsiTheme="majorBidi" w:cstheme="majorBidi"/>
          <w:i/>
          <w:iCs/>
          <w:sz w:val="24"/>
          <w:szCs w:val="24"/>
          <w:lang w:bidi="fa-IR"/>
        </w:rPr>
        <w:t xml:space="preserve"> University for Engineering and Architecture</w:t>
      </w:r>
      <w:r w:rsidRPr="00DB3994">
        <w:rPr>
          <w:rFonts w:asciiTheme="majorBidi" w:hAnsiTheme="majorBidi" w:cstheme="majorBidi"/>
          <w:sz w:val="24"/>
          <w:szCs w:val="24"/>
          <w:lang w:bidi="fa-IR"/>
        </w:rPr>
        <w:t>, 1-14.</w:t>
      </w:r>
    </w:p>
    <w:p w14:paraId="15BC1933"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Barau, A. S. (2010). Islamic instruments for sustainable urban spatial planning and management. </w:t>
      </w:r>
      <w:r w:rsidRPr="00DB3994">
        <w:rPr>
          <w:rFonts w:asciiTheme="majorBidi" w:hAnsiTheme="majorBidi" w:cstheme="majorBidi"/>
          <w:i/>
          <w:iCs/>
          <w:sz w:val="24"/>
          <w:szCs w:val="24"/>
          <w:lang w:bidi="fa-IR"/>
        </w:rPr>
        <w:t>Sustainable architecture and urban development. Centre for the Study of Architecture in the Arab Region, Amman</w:t>
      </w:r>
      <w:r w:rsidRPr="00DB3994">
        <w:rPr>
          <w:rFonts w:asciiTheme="majorBidi" w:hAnsiTheme="majorBidi" w:cstheme="majorBidi"/>
          <w:sz w:val="24"/>
          <w:szCs w:val="24"/>
          <w:lang w:bidi="fa-IR"/>
        </w:rPr>
        <w:t>, 355.</w:t>
      </w:r>
    </w:p>
    <w:p w14:paraId="6C1F6B9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Bianca, S. (2000). </w:t>
      </w:r>
      <w:r w:rsidRPr="00DB3994">
        <w:rPr>
          <w:rFonts w:asciiTheme="majorBidi" w:hAnsiTheme="majorBidi" w:cstheme="majorBidi"/>
          <w:i/>
          <w:iCs/>
          <w:sz w:val="24"/>
          <w:szCs w:val="24"/>
          <w:lang w:bidi="fa-IR"/>
        </w:rPr>
        <w:t>Urban form in the Arab world: past and present</w:t>
      </w:r>
      <w:r w:rsidRPr="00DB3994">
        <w:rPr>
          <w:rFonts w:asciiTheme="majorBidi" w:hAnsiTheme="majorBidi" w:cstheme="majorBidi"/>
          <w:sz w:val="24"/>
          <w:szCs w:val="24"/>
          <w:lang w:bidi="fa-IR"/>
        </w:rPr>
        <w:t xml:space="preserve"> (Vol. 46). </w:t>
      </w:r>
      <w:proofErr w:type="spellStart"/>
      <w:r w:rsidRPr="00DB3994">
        <w:rPr>
          <w:rFonts w:asciiTheme="majorBidi" w:hAnsiTheme="majorBidi" w:cstheme="majorBidi"/>
          <w:sz w:val="24"/>
          <w:szCs w:val="24"/>
          <w:lang w:bidi="fa-IR"/>
        </w:rPr>
        <w:t>vdf</w:t>
      </w:r>
      <w:proofErr w:type="spellEnd"/>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Hochschulverlag</w:t>
      </w:r>
      <w:proofErr w:type="spellEnd"/>
      <w:r w:rsidRPr="00DB3994">
        <w:rPr>
          <w:rFonts w:asciiTheme="majorBidi" w:hAnsiTheme="majorBidi" w:cstheme="majorBidi"/>
          <w:sz w:val="24"/>
          <w:szCs w:val="24"/>
          <w:lang w:bidi="fa-IR"/>
        </w:rPr>
        <w:t xml:space="preserve"> AG.</w:t>
      </w:r>
    </w:p>
    <w:p w14:paraId="0C6EF37F"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 xml:space="preserve">Boeing, G., Church, D., Hubbard, H., Mickens, J., &amp; </w:t>
      </w:r>
      <w:proofErr w:type="spellStart"/>
      <w:r w:rsidRPr="00DB3994">
        <w:rPr>
          <w:rFonts w:asciiTheme="majorBidi" w:hAnsiTheme="majorBidi" w:cstheme="majorBidi"/>
          <w:sz w:val="24"/>
          <w:szCs w:val="24"/>
          <w:lang w:bidi="fa-IR"/>
        </w:rPr>
        <w:t>Rudis</w:t>
      </w:r>
      <w:proofErr w:type="spellEnd"/>
      <w:r w:rsidRPr="00DB3994">
        <w:rPr>
          <w:rFonts w:asciiTheme="majorBidi" w:hAnsiTheme="majorBidi" w:cstheme="majorBidi"/>
          <w:sz w:val="24"/>
          <w:szCs w:val="24"/>
          <w:lang w:bidi="fa-IR"/>
        </w:rPr>
        <w:t>, L. (2014). LEED-ND and livability revisited. </w:t>
      </w:r>
      <w:r w:rsidRPr="00DB3994">
        <w:rPr>
          <w:rFonts w:asciiTheme="majorBidi" w:hAnsiTheme="majorBidi" w:cstheme="majorBidi"/>
          <w:i/>
          <w:iCs/>
          <w:sz w:val="24"/>
          <w:szCs w:val="24"/>
          <w:lang w:bidi="fa-IR"/>
        </w:rPr>
        <w:t>Berkeley Planning Journal</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27</w:t>
      </w:r>
      <w:r w:rsidRPr="00DB3994">
        <w:rPr>
          <w:rFonts w:asciiTheme="majorBidi" w:hAnsiTheme="majorBidi" w:cstheme="majorBidi"/>
          <w:sz w:val="24"/>
          <w:szCs w:val="24"/>
          <w:lang w:bidi="fa-IR"/>
        </w:rPr>
        <w:t>(1).</w:t>
      </w:r>
    </w:p>
    <w:p w14:paraId="178003D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rPr>
      </w:pPr>
      <w:proofErr w:type="spellStart"/>
      <w:r w:rsidRPr="00DB3994">
        <w:rPr>
          <w:rFonts w:asciiTheme="majorBidi" w:hAnsiTheme="majorBidi" w:cstheme="majorBidi"/>
          <w:sz w:val="24"/>
          <w:szCs w:val="24"/>
          <w:lang w:bidi="fa-IR"/>
        </w:rPr>
        <w:t>Caprotti</w:t>
      </w:r>
      <w:proofErr w:type="spellEnd"/>
      <w:r w:rsidRPr="00DB3994">
        <w:rPr>
          <w:rFonts w:asciiTheme="majorBidi" w:hAnsiTheme="majorBidi" w:cstheme="majorBidi"/>
          <w:sz w:val="24"/>
          <w:szCs w:val="24"/>
          <w:lang w:bidi="fa-IR"/>
        </w:rPr>
        <w:t xml:space="preserve">, F. (2014). Eco‐urbanism and the Eco‐city, or, Denying the Right to the </w:t>
      </w:r>
      <w:proofErr w:type="gramStart"/>
      <w:r w:rsidRPr="00DB3994">
        <w:rPr>
          <w:rFonts w:asciiTheme="majorBidi" w:hAnsiTheme="majorBidi" w:cstheme="majorBidi"/>
          <w:sz w:val="24"/>
          <w:szCs w:val="24"/>
          <w:lang w:bidi="fa-IR"/>
        </w:rPr>
        <w:t>City?.</w:t>
      </w:r>
      <w:proofErr w:type="gramEnd"/>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Antipode</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46</w:t>
      </w:r>
      <w:r w:rsidRPr="00DB3994">
        <w:rPr>
          <w:rFonts w:asciiTheme="majorBidi" w:hAnsiTheme="majorBidi" w:cstheme="majorBidi"/>
          <w:sz w:val="24"/>
          <w:szCs w:val="24"/>
          <w:lang w:bidi="fa-IR"/>
        </w:rPr>
        <w:t>(5), 1285-1303.</w:t>
      </w:r>
    </w:p>
    <w:p w14:paraId="251F10A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Cheshmehzangi</w:t>
      </w:r>
      <w:proofErr w:type="spellEnd"/>
      <w:r w:rsidRPr="00DB3994">
        <w:rPr>
          <w:rFonts w:asciiTheme="majorBidi" w:hAnsiTheme="majorBidi" w:cstheme="majorBidi"/>
          <w:sz w:val="24"/>
          <w:szCs w:val="24"/>
          <w:lang w:bidi="fa-IR"/>
        </w:rPr>
        <w:t>, A., Flynn, A., Tan-Mullins, M., Xie, L., Deng, W., Mangi, E., &amp; Chen, W. (2021). From eco-urbanism to eco-fusion: an augmented multi-scalar framework in sustainable urbanism. </w:t>
      </w:r>
      <w:r w:rsidRPr="00DB3994">
        <w:rPr>
          <w:rFonts w:asciiTheme="majorBidi" w:hAnsiTheme="majorBidi" w:cstheme="majorBidi"/>
          <w:i/>
          <w:iCs/>
          <w:sz w:val="24"/>
          <w:szCs w:val="24"/>
          <w:lang w:bidi="fa-IR"/>
        </w:rPr>
        <w:t>Sustainability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13</w:t>
      </w:r>
      <w:r w:rsidRPr="00DB3994">
        <w:rPr>
          <w:rFonts w:asciiTheme="majorBidi" w:hAnsiTheme="majorBidi" w:cstheme="majorBidi"/>
          <w:sz w:val="24"/>
          <w:szCs w:val="24"/>
          <w:lang w:bidi="fa-IR"/>
        </w:rPr>
        <w:t>(4), 2373.</w:t>
      </w:r>
    </w:p>
    <w:p w14:paraId="33CE2165"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Colding</w:t>
      </w:r>
      <w:proofErr w:type="spellEnd"/>
      <w:r w:rsidRPr="00DB3994">
        <w:rPr>
          <w:rFonts w:asciiTheme="majorBidi" w:hAnsiTheme="majorBidi" w:cstheme="majorBidi"/>
          <w:sz w:val="24"/>
          <w:szCs w:val="24"/>
          <w:lang w:bidi="fa-IR"/>
        </w:rPr>
        <w:t xml:space="preserve">, J., Samuelsson, K., Marcus, L., </w:t>
      </w:r>
      <w:proofErr w:type="spellStart"/>
      <w:r w:rsidRPr="00DB3994">
        <w:rPr>
          <w:rFonts w:asciiTheme="majorBidi" w:hAnsiTheme="majorBidi" w:cstheme="majorBidi"/>
          <w:sz w:val="24"/>
          <w:szCs w:val="24"/>
          <w:lang w:bidi="fa-IR"/>
        </w:rPr>
        <w:t>Gren</w:t>
      </w:r>
      <w:proofErr w:type="spellEnd"/>
      <w:r w:rsidRPr="00DB3994">
        <w:rPr>
          <w:rFonts w:asciiTheme="majorBidi" w:hAnsiTheme="majorBidi" w:cstheme="majorBidi"/>
          <w:sz w:val="24"/>
          <w:szCs w:val="24"/>
          <w:lang w:bidi="fa-IR"/>
        </w:rPr>
        <w:t xml:space="preserve">, Å., </w:t>
      </w:r>
      <w:proofErr w:type="spellStart"/>
      <w:r w:rsidRPr="00DB3994">
        <w:rPr>
          <w:rFonts w:asciiTheme="majorBidi" w:hAnsiTheme="majorBidi" w:cstheme="majorBidi"/>
          <w:sz w:val="24"/>
          <w:szCs w:val="24"/>
          <w:lang w:bidi="fa-IR"/>
        </w:rPr>
        <w:t>Legeby</w:t>
      </w:r>
      <w:proofErr w:type="spellEnd"/>
      <w:r w:rsidRPr="00DB3994">
        <w:rPr>
          <w:rFonts w:asciiTheme="majorBidi" w:hAnsiTheme="majorBidi" w:cstheme="majorBidi"/>
          <w:sz w:val="24"/>
          <w:szCs w:val="24"/>
          <w:lang w:bidi="fa-IR"/>
        </w:rPr>
        <w:t xml:space="preserve">, A., </w:t>
      </w:r>
      <w:proofErr w:type="spellStart"/>
      <w:r w:rsidRPr="00DB3994">
        <w:rPr>
          <w:rFonts w:asciiTheme="majorBidi" w:hAnsiTheme="majorBidi" w:cstheme="majorBidi"/>
          <w:sz w:val="24"/>
          <w:szCs w:val="24"/>
          <w:lang w:bidi="fa-IR"/>
        </w:rPr>
        <w:t>Berghauser</w:t>
      </w:r>
      <w:proofErr w:type="spellEnd"/>
      <w:r w:rsidRPr="00DB3994">
        <w:rPr>
          <w:rFonts w:asciiTheme="majorBidi" w:hAnsiTheme="majorBidi" w:cstheme="majorBidi"/>
          <w:sz w:val="24"/>
          <w:szCs w:val="24"/>
          <w:lang w:bidi="fa-IR"/>
        </w:rPr>
        <w:t xml:space="preserve"> Pont, M., &amp; Barthel, S. (2022). Frontiers in social–ecological urbanism. </w:t>
      </w:r>
      <w:r w:rsidRPr="00DB3994">
        <w:rPr>
          <w:rFonts w:asciiTheme="majorBidi" w:hAnsiTheme="majorBidi" w:cstheme="majorBidi"/>
          <w:i/>
          <w:iCs/>
          <w:sz w:val="24"/>
          <w:szCs w:val="24"/>
          <w:lang w:bidi="fa-IR"/>
        </w:rPr>
        <w:t>Land</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11</w:t>
      </w:r>
      <w:r w:rsidRPr="00DB3994">
        <w:rPr>
          <w:rFonts w:asciiTheme="majorBidi" w:hAnsiTheme="majorBidi" w:cstheme="majorBidi"/>
          <w:sz w:val="24"/>
          <w:szCs w:val="24"/>
          <w:lang w:bidi="fa-IR"/>
        </w:rPr>
        <w:t>(6), 929.</w:t>
      </w:r>
    </w:p>
    <w:p w14:paraId="05E3F3EA"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ESCAP, U. (2023). SDG 11: Sustainable cities and communities.</w:t>
      </w:r>
    </w:p>
    <w:p w14:paraId="151111C8"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Faleh</w:t>
      </w:r>
      <w:proofErr w:type="spellEnd"/>
      <w:r w:rsidRPr="00DB3994">
        <w:rPr>
          <w:rFonts w:asciiTheme="majorBidi" w:hAnsiTheme="majorBidi" w:cstheme="majorBidi"/>
          <w:sz w:val="24"/>
          <w:szCs w:val="24"/>
          <w:lang w:bidi="fa-IR"/>
        </w:rPr>
        <w:t>, M. (2021). Law and vision: A reading of Islamic culture and the socio-spatial structure of traditional settlements. </w:t>
      </w:r>
      <w:r w:rsidRPr="00DB3994">
        <w:rPr>
          <w:rFonts w:asciiTheme="majorBidi" w:hAnsiTheme="majorBidi" w:cstheme="majorBidi"/>
          <w:i/>
          <w:iCs/>
          <w:sz w:val="24"/>
          <w:szCs w:val="24"/>
          <w:lang w:bidi="fa-IR"/>
        </w:rPr>
        <w:t>Australian Journal of Islamic Studies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6</w:t>
      </w:r>
      <w:r w:rsidRPr="00DB3994">
        <w:rPr>
          <w:rFonts w:asciiTheme="majorBidi" w:hAnsiTheme="majorBidi" w:cstheme="majorBidi"/>
          <w:sz w:val="24"/>
          <w:szCs w:val="24"/>
          <w:lang w:bidi="fa-IR"/>
        </w:rPr>
        <w:t>(1), 47-64.</w:t>
      </w:r>
    </w:p>
    <w:p w14:paraId="4AE3DAD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Fateminasab</w:t>
      </w:r>
      <w:proofErr w:type="spellEnd"/>
      <w:r w:rsidRPr="00DB3994">
        <w:rPr>
          <w:rFonts w:asciiTheme="majorBidi" w:hAnsiTheme="majorBidi" w:cstheme="majorBidi"/>
          <w:sz w:val="24"/>
          <w:szCs w:val="24"/>
          <w:lang w:bidi="fa-IR"/>
        </w:rPr>
        <w:t xml:space="preserve">, S., &amp; </w:t>
      </w:r>
      <w:proofErr w:type="spellStart"/>
      <w:r w:rsidRPr="00DB3994">
        <w:rPr>
          <w:rFonts w:asciiTheme="majorBidi" w:hAnsiTheme="majorBidi" w:cstheme="majorBidi"/>
          <w:sz w:val="24"/>
          <w:szCs w:val="24"/>
          <w:lang w:bidi="fa-IR"/>
        </w:rPr>
        <w:t>Moayerian</w:t>
      </w:r>
      <w:proofErr w:type="spellEnd"/>
      <w:r w:rsidRPr="00DB3994">
        <w:rPr>
          <w:rFonts w:asciiTheme="majorBidi" w:hAnsiTheme="majorBidi" w:cstheme="majorBidi"/>
          <w:sz w:val="24"/>
          <w:szCs w:val="24"/>
          <w:lang w:bidi="fa-IR"/>
        </w:rPr>
        <w:t>, N. (2025). Designing sustainable public spaces using design justice framework: a case study in Southern Iran. </w:t>
      </w:r>
      <w:r w:rsidRPr="00DB3994">
        <w:rPr>
          <w:rFonts w:asciiTheme="majorBidi" w:hAnsiTheme="majorBidi" w:cstheme="majorBidi"/>
          <w:i/>
          <w:iCs/>
          <w:sz w:val="24"/>
          <w:szCs w:val="24"/>
          <w:lang w:bidi="fa-IR"/>
        </w:rPr>
        <w:t>Local Environment</w:t>
      </w:r>
      <w:r w:rsidRPr="00DB3994">
        <w:rPr>
          <w:rFonts w:asciiTheme="majorBidi" w:hAnsiTheme="majorBidi" w:cstheme="majorBidi"/>
          <w:sz w:val="24"/>
          <w:szCs w:val="24"/>
          <w:lang w:bidi="fa-IR"/>
        </w:rPr>
        <w:t>, 1-19.</w:t>
      </w:r>
    </w:p>
    <w:p w14:paraId="224FDC0D"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Fitryansyah</w:t>
      </w:r>
      <w:proofErr w:type="spellEnd"/>
      <w:r w:rsidRPr="00DB3994">
        <w:rPr>
          <w:rFonts w:asciiTheme="majorBidi" w:hAnsiTheme="majorBidi" w:cstheme="majorBidi"/>
          <w:sz w:val="24"/>
          <w:szCs w:val="24"/>
          <w:lang w:bidi="fa-IR"/>
        </w:rPr>
        <w:t>, M. A. (2024). Islamic Perspective on Urban Ecology Environmental Preservation in The Context of Urbanization. </w:t>
      </w:r>
      <w:r w:rsidRPr="00DB3994">
        <w:rPr>
          <w:rFonts w:asciiTheme="majorBidi" w:hAnsiTheme="majorBidi" w:cstheme="majorBidi"/>
          <w:i/>
          <w:iCs/>
          <w:sz w:val="24"/>
          <w:szCs w:val="24"/>
          <w:lang w:bidi="fa-IR"/>
        </w:rPr>
        <w:t>Al-Madinah: Journal of Islamic Civilization</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w:t>
      </w:r>
      <w:r w:rsidRPr="00DB3994">
        <w:rPr>
          <w:rFonts w:asciiTheme="majorBidi" w:hAnsiTheme="majorBidi" w:cstheme="majorBidi"/>
          <w:sz w:val="24"/>
          <w:szCs w:val="24"/>
          <w:lang w:bidi="fa-IR"/>
        </w:rPr>
        <w:t>(2), 145-156.</w:t>
      </w:r>
    </w:p>
    <w:p w14:paraId="6CB9A60D"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val="en-GB" w:bidi="fa-IR"/>
        </w:rPr>
      </w:pPr>
      <w:r w:rsidRPr="00DB3994">
        <w:rPr>
          <w:rFonts w:asciiTheme="majorBidi" w:hAnsiTheme="majorBidi" w:cstheme="majorBidi"/>
          <w:sz w:val="24"/>
          <w:szCs w:val="24"/>
          <w:lang w:bidi="fa-IR"/>
        </w:rPr>
        <w:t>Garde, A. (2020). New urbanism: Past, present, and future. </w:t>
      </w:r>
      <w:r w:rsidRPr="00DB3994">
        <w:rPr>
          <w:rFonts w:asciiTheme="majorBidi" w:hAnsiTheme="majorBidi" w:cstheme="majorBidi"/>
          <w:i/>
          <w:iCs/>
          <w:sz w:val="24"/>
          <w:szCs w:val="24"/>
          <w:lang w:bidi="fa-IR"/>
        </w:rPr>
        <w:t>Urban Planning</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w:t>
      </w:r>
      <w:r w:rsidRPr="00DB3994">
        <w:rPr>
          <w:rFonts w:asciiTheme="majorBidi" w:hAnsiTheme="majorBidi" w:cstheme="majorBidi"/>
          <w:sz w:val="24"/>
          <w:szCs w:val="24"/>
          <w:lang w:bidi="fa-IR"/>
        </w:rPr>
        <w:t>(4), 453-463.</w:t>
      </w:r>
    </w:p>
    <w:p w14:paraId="29243DEE"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Gharbaoui</w:t>
      </w:r>
      <w:proofErr w:type="spellEnd"/>
      <w:r w:rsidRPr="00DB3994">
        <w:rPr>
          <w:rFonts w:asciiTheme="majorBidi" w:hAnsiTheme="majorBidi" w:cstheme="majorBidi"/>
          <w:sz w:val="24"/>
          <w:szCs w:val="24"/>
          <w:lang w:bidi="fa-IR"/>
        </w:rPr>
        <w:t xml:space="preserve">, M., </w:t>
      </w:r>
      <w:proofErr w:type="spellStart"/>
      <w:r w:rsidRPr="00DB3994">
        <w:rPr>
          <w:rFonts w:asciiTheme="majorBidi" w:hAnsiTheme="majorBidi" w:cstheme="majorBidi"/>
          <w:sz w:val="24"/>
          <w:szCs w:val="24"/>
          <w:lang w:bidi="fa-IR"/>
        </w:rPr>
        <w:t>Zaimi</w:t>
      </w:r>
      <w:proofErr w:type="spellEnd"/>
      <w:r w:rsidRPr="00DB3994">
        <w:rPr>
          <w:rFonts w:asciiTheme="majorBidi" w:hAnsiTheme="majorBidi" w:cstheme="majorBidi"/>
          <w:sz w:val="24"/>
          <w:szCs w:val="24"/>
          <w:lang w:bidi="fa-IR"/>
        </w:rPr>
        <w:t xml:space="preserve">, A., &amp; </w:t>
      </w:r>
      <w:proofErr w:type="spellStart"/>
      <w:r w:rsidRPr="00DB3994">
        <w:rPr>
          <w:rFonts w:asciiTheme="majorBidi" w:hAnsiTheme="majorBidi" w:cstheme="majorBidi"/>
          <w:sz w:val="24"/>
          <w:szCs w:val="24"/>
          <w:lang w:bidi="fa-IR"/>
        </w:rPr>
        <w:t>Douari</w:t>
      </w:r>
      <w:proofErr w:type="spellEnd"/>
      <w:r w:rsidRPr="00DB3994">
        <w:rPr>
          <w:rFonts w:asciiTheme="majorBidi" w:hAnsiTheme="majorBidi" w:cstheme="majorBidi"/>
          <w:sz w:val="24"/>
          <w:szCs w:val="24"/>
          <w:lang w:bidi="fa-IR"/>
        </w:rPr>
        <w:t xml:space="preserve">, A. (2023). </w:t>
      </w:r>
      <w:r w:rsidRPr="00DB3994">
        <w:rPr>
          <w:rFonts w:asciiTheme="majorBidi" w:hAnsiTheme="majorBidi" w:cstheme="majorBidi"/>
          <w:i/>
          <w:iCs/>
          <w:sz w:val="24"/>
          <w:szCs w:val="24"/>
          <w:lang w:bidi="fa-IR"/>
        </w:rPr>
        <w:t>The interplay between ICT, participatory governance, and sustainable development: A theoretical overview</w:t>
      </w:r>
      <w:r w:rsidRPr="00DB3994">
        <w:rPr>
          <w:rFonts w:asciiTheme="majorBidi" w:hAnsiTheme="majorBidi" w:cstheme="majorBidi"/>
          <w:sz w:val="24"/>
          <w:szCs w:val="24"/>
          <w:lang w:bidi="fa-IR"/>
        </w:rPr>
        <w:t xml:space="preserve">. International Journal of Accounting, Finance, Auditing, Management and Economics, 4(6), 983–1000. </w:t>
      </w:r>
    </w:p>
    <w:p w14:paraId="6E689B0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Ghasemi</w:t>
      </w:r>
      <w:proofErr w:type="spellEnd"/>
      <w:r w:rsidRPr="00DB3994">
        <w:rPr>
          <w:rFonts w:asciiTheme="majorBidi" w:hAnsiTheme="majorBidi" w:cstheme="majorBidi"/>
          <w:sz w:val="24"/>
          <w:szCs w:val="24"/>
          <w:lang w:bidi="fa-IR"/>
        </w:rPr>
        <w:t xml:space="preserve">, K., </w:t>
      </w:r>
      <w:proofErr w:type="spellStart"/>
      <w:r w:rsidRPr="00DB3994">
        <w:rPr>
          <w:rFonts w:asciiTheme="majorBidi" w:hAnsiTheme="majorBidi" w:cstheme="majorBidi"/>
          <w:sz w:val="24"/>
          <w:szCs w:val="24"/>
          <w:lang w:bidi="fa-IR"/>
        </w:rPr>
        <w:t>Hamzenejad</w:t>
      </w:r>
      <w:proofErr w:type="spellEnd"/>
      <w:r w:rsidRPr="00DB3994">
        <w:rPr>
          <w:rFonts w:asciiTheme="majorBidi" w:hAnsiTheme="majorBidi" w:cstheme="majorBidi"/>
          <w:sz w:val="24"/>
          <w:szCs w:val="24"/>
          <w:lang w:bidi="fa-IR"/>
        </w:rPr>
        <w:t xml:space="preserve">, M., &amp; </w:t>
      </w:r>
      <w:proofErr w:type="spellStart"/>
      <w:r w:rsidRPr="00DB3994">
        <w:rPr>
          <w:rFonts w:asciiTheme="majorBidi" w:hAnsiTheme="majorBidi" w:cstheme="majorBidi"/>
          <w:sz w:val="24"/>
          <w:szCs w:val="24"/>
          <w:lang w:bidi="fa-IR"/>
        </w:rPr>
        <w:t>Meshkini</w:t>
      </w:r>
      <w:proofErr w:type="spellEnd"/>
      <w:r w:rsidRPr="00DB3994">
        <w:rPr>
          <w:rFonts w:asciiTheme="majorBidi" w:hAnsiTheme="majorBidi" w:cstheme="majorBidi"/>
          <w:sz w:val="24"/>
          <w:szCs w:val="24"/>
          <w:lang w:bidi="fa-IR"/>
        </w:rPr>
        <w:t>, A. (2019). The livability of Iranian and Islamic cities considering the nature of traditional land uses in the city and the rules of their settlement. </w:t>
      </w:r>
      <w:r w:rsidRPr="00DB3994">
        <w:rPr>
          <w:rFonts w:asciiTheme="majorBidi" w:hAnsiTheme="majorBidi" w:cstheme="majorBidi"/>
          <w:i/>
          <w:iCs/>
          <w:sz w:val="24"/>
          <w:szCs w:val="24"/>
          <w:lang w:bidi="fa-IR"/>
        </w:rPr>
        <w:t>Habitat International</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90</w:t>
      </w:r>
      <w:r w:rsidRPr="00DB3994">
        <w:rPr>
          <w:rFonts w:asciiTheme="majorBidi" w:hAnsiTheme="majorBidi" w:cstheme="majorBidi"/>
          <w:sz w:val="24"/>
          <w:szCs w:val="24"/>
          <w:lang w:bidi="fa-IR"/>
        </w:rPr>
        <w:t>, 102006.</w:t>
      </w:r>
    </w:p>
    <w:p w14:paraId="3E0FD433"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Hakim, B. S. (2013). </w:t>
      </w:r>
      <w:r w:rsidRPr="00DB3994">
        <w:rPr>
          <w:rFonts w:asciiTheme="majorBidi" w:hAnsiTheme="majorBidi" w:cstheme="majorBidi"/>
          <w:i/>
          <w:iCs/>
          <w:sz w:val="24"/>
          <w:szCs w:val="24"/>
          <w:lang w:bidi="fa-IR"/>
        </w:rPr>
        <w:t>Arabic Islamic cities rev: Building and planning principles</w:t>
      </w:r>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routledge</w:t>
      </w:r>
      <w:proofErr w:type="spellEnd"/>
      <w:r w:rsidRPr="00DB3994">
        <w:rPr>
          <w:rFonts w:asciiTheme="majorBidi" w:hAnsiTheme="majorBidi" w:cstheme="majorBidi"/>
          <w:sz w:val="24"/>
          <w:szCs w:val="24"/>
          <w:lang w:bidi="fa-IR"/>
        </w:rPr>
        <w:t>.</w:t>
      </w:r>
    </w:p>
    <w:p w14:paraId="004C8A2A"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rPr>
      </w:pPr>
      <w:r w:rsidRPr="00DB3994">
        <w:rPr>
          <w:rFonts w:asciiTheme="majorBidi" w:hAnsiTheme="majorBidi" w:cstheme="majorBidi"/>
          <w:sz w:val="24"/>
          <w:szCs w:val="24"/>
          <w:lang w:bidi="fa-IR"/>
        </w:rPr>
        <w:t xml:space="preserve">Hamdy, A. (2024). Quality of life: quantitative analysis in New Urbanism and LEED-ND certified </w:t>
      </w:r>
      <w:proofErr w:type="spellStart"/>
      <w:r w:rsidRPr="00DB3994">
        <w:rPr>
          <w:rFonts w:asciiTheme="majorBidi" w:hAnsiTheme="majorBidi" w:cstheme="majorBidi"/>
          <w:sz w:val="24"/>
          <w:szCs w:val="24"/>
          <w:lang w:bidi="fa-IR"/>
        </w:rPr>
        <w:t>neighbourhoods</w:t>
      </w:r>
      <w:proofErr w:type="spellEnd"/>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Proceedings of the Institution of Civil Engineers-Urban Design and Planning</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177</w:t>
      </w:r>
      <w:r w:rsidRPr="00DB3994">
        <w:rPr>
          <w:rFonts w:asciiTheme="majorBidi" w:hAnsiTheme="majorBidi" w:cstheme="majorBidi"/>
          <w:sz w:val="24"/>
          <w:szCs w:val="24"/>
          <w:lang w:bidi="fa-IR"/>
        </w:rPr>
        <w:t>(4), 195-231.</w:t>
      </w:r>
    </w:p>
    <w:p w14:paraId="135D146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Hamstead, Z. A., </w:t>
      </w:r>
      <w:proofErr w:type="spellStart"/>
      <w:r w:rsidRPr="00DB3994">
        <w:rPr>
          <w:rFonts w:asciiTheme="majorBidi" w:hAnsiTheme="majorBidi" w:cstheme="majorBidi"/>
          <w:sz w:val="24"/>
          <w:szCs w:val="24"/>
          <w:lang w:bidi="fa-IR"/>
        </w:rPr>
        <w:t>Iwaniec</w:t>
      </w:r>
      <w:proofErr w:type="spellEnd"/>
      <w:r w:rsidRPr="00DB3994">
        <w:rPr>
          <w:rFonts w:asciiTheme="majorBidi" w:hAnsiTheme="majorBidi" w:cstheme="majorBidi"/>
          <w:sz w:val="24"/>
          <w:szCs w:val="24"/>
          <w:lang w:bidi="fa-IR"/>
        </w:rPr>
        <w:t xml:space="preserve">, D. M., </w:t>
      </w:r>
      <w:proofErr w:type="spellStart"/>
      <w:r w:rsidRPr="00DB3994">
        <w:rPr>
          <w:rFonts w:asciiTheme="majorBidi" w:hAnsiTheme="majorBidi" w:cstheme="majorBidi"/>
          <w:sz w:val="24"/>
          <w:szCs w:val="24"/>
          <w:lang w:bidi="fa-IR"/>
        </w:rPr>
        <w:t>McPhearson</w:t>
      </w:r>
      <w:proofErr w:type="spellEnd"/>
      <w:r w:rsidRPr="00DB3994">
        <w:rPr>
          <w:rFonts w:asciiTheme="majorBidi" w:hAnsiTheme="majorBidi" w:cstheme="majorBidi"/>
          <w:sz w:val="24"/>
          <w:szCs w:val="24"/>
          <w:lang w:bidi="fa-IR"/>
        </w:rPr>
        <w:t xml:space="preserve">, T., </w:t>
      </w:r>
      <w:proofErr w:type="spellStart"/>
      <w:r w:rsidRPr="00DB3994">
        <w:rPr>
          <w:rFonts w:asciiTheme="majorBidi" w:hAnsiTheme="majorBidi" w:cstheme="majorBidi"/>
          <w:sz w:val="24"/>
          <w:szCs w:val="24"/>
          <w:lang w:bidi="fa-IR"/>
        </w:rPr>
        <w:t>Berbés-Blázquez</w:t>
      </w:r>
      <w:proofErr w:type="spellEnd"/>
      <w:r w:rsidRPr="00DB3994">
        <w:rPr>
          <w:rFonts w:asciiTheme="majorBidi" w:hAnsiTheme="majorBidi" w:cstheme="majorBidi"/>
          <w:sz w:val="24"/>
          <w:szCs w:val="24"/>
          <w:lang w:bidi="fa-IR"/>
        </w:rPr>
        <w:t>, M., Cook, E. M., &amp; Muñoz-Erickson, T. A. (2021). </w:t>
      </w:r>
      <w:r w:rsidRPr="00DB3994">
        <w:rPr>
          <w:rFonts w:asciiTheme="majorBidi" w:hAnsiTheme="majorBidi" w:cstheme="majorBidi"/>
          <w:i/>
          <w:iCs/>
          <w:sz w:val="24"/>
          <w:szCs w:val="24"/>
          <w:lang w:bidi="fa-IR"/>
        </w:rPr>
        <w:t>Resilient urban futures</w:t>
      </w:r>
      <w:r w:rsidRPr="00DB3994">
        <w:rPr>
          <w:rFonts w:asciiTheme="majorBidi" w:hAnsiTheme="majorBidi" w:cstheme="majorBidi"/>
          <w:sz w:val="24"/>
          <w:szCs w:val="24"/>
          <w:lang w:bidi="fa-IR"/>
        </w:rPr>
        <w:t> (p. 190). Springer Nature.</w:t>
      </w:r>
    </w:p>
    <w:p w14:paraId="74E3534E"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Harzandi</w:t>
      </w:r>
      <w:proofErr w:type="spellEnd"/>
      <w:r w:rsidRPr="00DB3994">
        <w:rPr>
          <w:rFonts w:asciiTheme="majorBidi" w:hAnsiTheme="majorBidi" w:cstheme="majorBidi"/>
          <w:sz w:val="24"/>
          <w:szCs w:val="24"/>
          <w:lang w:bidi="fa-IR"/>
        </w:rPr>
        <w:t xml:space="preserve">, </w:t>
      </w:r>
      <w:proofErr w:type="gramStart"/>
      <w:r w:rsidRPr="00DB3994">
        <w:rPr>
          <w:rFonts w:asciiTheme="majorBidi" w:hAnsiTheme="majorBidi" w:cstheme="majorBidi"/>
          <w:sz w:val="24"/>
          <w:szCs w:val="24"/>
          <w:lang w:bidi="fa-IR"/>
        </w:rPr>
        <w:t>S. ,</w:t>
      </w:r>
      <w:proofErr w:type="gramEnd"/>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massoud</w:t>
      </w:r>
      <w:proofErr w:type="spellEnd"/>
      <w:r w:rsidRPr="00DB3994">
        <w:rPr>
          <w:rFonts w:asciiTheme="majorBidi" w:hAnsiTheme="majorBidi" w:cstheme="majorBidi"/>
          <w:sz w:val="24"/>
          <w:szCs w:val="24"/>
          <w:lang w:bidi="fa-IR"/>
        </w:rPr>
        <w:t xml:space="preserve">, M. and </w:t>
      </w:r>
      <w:proofErr w:type="spellStart"/>
      <w:r w:rsidRPr="00DB3994">
        <w:rPr>
          <w:rFonts w:asciiTheme="majorBidi" w:hAnsiTheme="majorBidi" w:cstheme="majorBidi"/>
          <w:sz w:val="24"/>
          <w:szCs w:val="24"/>
          <w:lang w:bidi="fa-IR"/>
        </w:rPr>
        <w:t>barati</w:t>
      </w:r>
      <w:proofErr w:type="spellEnd"/>
      <w:r w:rsidRPr="00DB3994">
        <w:rPr>
          <w:rFonts w:asciiTheme="majorBidi" w:hAnsiTheme="majorBidi" w:cstheme="majorBidi"/>
          <w:sz w:val="24"/>
          <w:szCs w:val="24"/>
          <w:lang w:bidi="fa-IR"/>
        </w:rPr>
        <w:t>, N. (2022). An Approach to the Teachings of the Concept of the Islamic City for Today’s Urban Planning. </w:t>
      </w:r>
      <w:r w:rsidRPr="00DB3994">
        <w:rPr>
          <w:rFonts w:asciiTheme="majorBidi" w:hAnsiTheme="majorBidi" w:cstheme="majorBidi"/>
          <w:i/>
          <w:iCs/>
          <w:sz w:val="24"/>
          <w:szCs w:val="24"/>
          <w:lang w:bidi="fa-IR"/>
        </w:rPr>
        <w:t>Urban Planning Knowledge</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6</w:t>
      </w:r>
      <w:r w:rsidRPr="00DB3994">
        <w:rPr>
          <w:rFonts w:asciiTheme="majorBidi" w:hAnsiTheme="majorBidi" w:cstheme="majorBidi"/>
          <w:sz w:val="24"/>
          <w:szCs w:val="24"/>
          <w:lang w:bidi="fa-IR"/>
        </w:rPr>
        <w:t xml:space="preserve">(2), 41-59. </w:t>
      </w:r>
      <w:proofErr w:type="spellStart"/>
      <w:r w:rsidRPr="00DB3994">
        <w:rPr>
          <w:rFonts w:asciiTheme="majorBidi" w:hAnsiTheme="majorBidi" w:cstheme="majorBidi"/>
          <w:sz w:val="24"/>
          <w:szCs w:val="24"/>
          <w:lang w:bidi="fa-IR"/>
        </w:rPr>
        <w:t>doi</w:t>
      </w:r>
      <w:proofErr w:type="spellEnd"/>
      <w:r w:rsidRPr="00DB3994">
        <w:rPr>
          <w:rFonts w:asciiTheme="majorBidi" w:hAnsiTheme="majorBidi" w:cstheme="majorBidi"/>
          <w:sz w:val="24"/>
          <w:szCs w:val="24"/>
          <w:lang w:bidi="fa-IR"/>
        </w:rPr>
        <w:t>: 10.22124/upk.2022.20907.1695</w:t>
      </w:r>
    </w:p>
    <w:p w14:paraId="4FFFDAE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lastRenderedPageBreak/>
        <w:t>Harzandi</w:t>
      </w:r>
      <w:proofErr w:type="spellEnd"/>
      <w:r w:rsidRPr="00DB3994">
        <w:rPr>
          <w:rFonts w:asciiTheme="majorBidi" w:hAnsiTheme="majorBidi" w:cstheme="majorBidi"/>
          <w:sz w:val="24"/>
          <w:szCs w:val="24"/>
          <w:lang w:bidi="fa-IR"/>
        </w:rPr>
        <w:t xml:space="preserve">, S., </w:t>
      </w:r>
      <w:proofErr w:type="spellStart"/>
      <w:r w:rsidRPr="00DB3994">
        <w:rPr>
          <w:rFonts w:asciiTheme="majorBidi" w:hAnsiTheme="majorBidi" w:cstheme="majorBidi"/>
          <w:sz w:val="24"/>
          <w:szCs w:val="24"/>
          <w:lang w:bidi="fa-IR"/>
        </w:rPr>
        <w:t>Massoud</w:t>
      </w:r>
      <w:proofErr w:type="spellEnd"/>
      <w:r w:rsidRPr="00DB3994">
        <w:rPr>
          <w:rFonts w:asciiTheme="majorBidi" w:hAnsiTheme="majorBidi" w:cstheme="majorBidi"/>
          <w:sz w:val="24"/>
          <w:szCs w:val="24"/>
          <w:lang w:bidi="fa-IR"/>
        </w:rPr>
        <w:t xml:space="preserve">, M., &amp; </w:t>
      </w:r>
      <w:proofErr w:type="spellStart"/>
      <w:r w:rsidRPr="00DB3994">
        <w:rPr>
          <w:rFonts w:asciiTheme="majorBidi" w:hAnsiTheme="majorBidi" w:cstheme="majorBidi"/>
          <w:sz w:val="24"/>
          <w:szCs w:val="24"/>
          <w:lang w:bidi="fa-IR"/>
        </w:rPr>
        <w:t>Barati</w:t>
      </w:r>
      <w:proofErr w:type="spellEnd"/>
      <w:r w:rsidRPr="00DB3994">
        <w:rPr>
          <w:rFonts w:asciiTheme="majorBidi" w:hAnsiTheme="majorBidi" w:cstheme="majorBidi"/>
          <w:sz w:val="24"/>
          <w:szCs w:val="24"/>
          <w:lang w:bidi="fa-IR"/>
        </w:rPr>
        <w:t xml:space="preserve">, N. (2022). </w:t>
      </w:r>
      <w:r w:rsidRPr="00DB3994">
        <w:rPr>
          <w:rFonts w:asciiTheme="majorBidi" w:hAnsiTheme="majorBidi" w:cstheme="majorBidi"/>
          <w:i/>
          <w:iCs/>
          <w:sz w:val="24"/>
          <w:szCs w:val="24"/>
          <w:lang w:bidi="fa-IR"/>
        </w:rPr>
        <w:t>An approach to the teachings of the concept of the Islamic city for today's urban planning</w:t>
      </w:r>
      <w:r w:rsidRPr="00DB3994">
        <w:rPr>
          <w:rFonts w:asciiTheme="majorBidi" w:hAnsiTheme="majorBidi" w:cstheme="majorBidi"/>
          <w:sz w:val="24"/>
          <w:szCs w:val="24"/>
          <w:lang w:bidi="fa-IR"/>
        </w:rPr>
        <w:t xml:space="preserve">. Urban Planning Knowledge, 13(2), 95–110. </w:t>
      </w:r>
    </w:p>
    <w:p w14:paraId="257D3D1D"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Harzandi</w:t>
      </w:r>
      <w:proofErr w:type="spellEnd"/>
      <w:r w:rsidRPr="00DB3994">
        <w:rPr>
          <w:rFonts w:asciiTheme="majorBidi" w:hAnsiTheme="majorBidi" w:cstheme="majorBidi"/>
          <w:sz w:val="24"/>
          <w:szCs w:val="24"/>
          <w:lang w:bidi="fa-IR"/>
        </w:rPr>
        <w:t xml:space="preserve">, S., </w:t>
      </w:r>
      <w:proofErr w:type="spellStart"/>
      <w:r w:rsidRPr="00DB3994">
        <w:rPr>
          <w:rFonts w:asciiTheme="majorBidi" w:hAnsiTheme="majorBidi" w:cstheme="majorBidi"/>
          <w:sz w:val="24"/>
          <w:szCs w:val="24"/>
          <w:lang w:bidi="fa-IR"/>
        </w:rPr>
        <w:t>Massoud</w:t>
      </w:r>
      <w:proofErr w:type="spellEnd"/>
      <w:r w:rsidRPr="00DB3994">
        <w:rPr>
          <w:rFonts w:asciiTheme="majorBidi" w:hAnsiTheme="majorBidi" w:cstheme="majorBidi"/>
          <w:sz w:val="24"/>
          <w:szCs w:val="24"/>
          <w:lang w:bidi="fa-IR"/>
        </w:rPr>
        <w:t xml:space="preserve">, M., &amp; </w:t>
      </w:r>
      <w:proofErr w:type="spellStart"/>
      <w:r w:rsidRPr="00DB3994">
        <w:rPr>
          <w:rFonts w:asciiTheme="majorBidi" w:hAnsiTheme="majorBidi" w:cstheme="majorBidi"/>
          <w:sz w:val="24"/>
          <w:szCs w:val="24"/>
          <w:lang w:bidi="fa-IR"/>
        </w:rPr>
        <w:t>Barati</w:t>
      </w:r>
      <w:proofErr w:type="spellEnd"/>
      <w:r w:rsidRPr="00DB3994">
        <w:rPr>
          <w:rFonts w:asciiTheme="majorBidi" w:hAnsiTheme="majorBidi" w:cstheme="majorBidi"/>
          <w:sz w:val="24"/>
          <w:szCs w:val="24"/>
          <w:lang w:bidi="fa-IR"/>
        </w:rPr>
        <w:t>, N. (2022). An Approach to the Teachings of the Concept of the Islamic City for Today’s Urban Planning. </w:t>
      </w:r>
      <w:r w:rsidRPr="00DB3994">
        <w:rPr>
          <w:rFonts w:asciiTheme="majorBidi" w:hAnsiTheme="majorBidi" w:cstheme="majorBidi"/>
          <w:i/>
          <w:iCs/>
          <w:sz w:val="24"/>
          <w:szCs w:val="24"/>
          <w:lang w:bidi="fa-IR"/>
        </w:rPr>
        <w:t>Urban Planning Knowledge</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6</w:t>
      </w:r>
      <w:r w:rsidRPr="00DB3994">
        <w:rPr>
          <w:rFonts w:asciiTheme="majorBidi" w:hAnsiTheme="majorBidi" w:cstheme="majorBidi"/>
          <w:sz w:val="24"/>
          <w:szCs w:val="24"/>
          <w:lang w:bidi="fa-IR"/>
        </w:rPr>
        <w:t>(2), 41-59.</w:t>
      </w:r>
    </w:p>
    <w:p w14:paraId="509E44AC"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bookmarkStart w:id="1" w:name="_Hlk198716759"/>
      <w:proofErr w:type="spellStart"/>
      <w:r w:rsidRPr="00DB3994">
        <w:rPr>
          <w:rFonts w:asciiTheme="majorBidi" w:hAnsiTheme="majorBidi" w:cstheme="majorBidi"/>
          <w:sz w:val="24"/>
          <w:szCs w:val="24"/>
          <w:lang w:bidi="fa-IR"/>
        </w:rPr>
        <w:t>Hosseinabadi</w:t>
      </w:r>
      <w:bookmarkEnd w:id="1"/>
      <w:proofErr w:type="spellEnd"/>
      <w:r w:rsidRPr="00DB3994">
        <w:rPr>
          <w:rFonts w:asciiTheme="majorBidi" w:hAnsiTheme="majorBidi" w:cstheme="majorBidi"/>
          <w:sz w:val="24"/>
          <w:szCs w:val="24"/>
          <w:lang w:bidi="fa-IR"/>
        </w:rPr>
        <w:t>, N. D. (2019). </w:t>
      </w:r>
      <w:r w:rsidRPr="00DB3994">
        <w:rPr>
          <w:rFonts w:asciiTheme="majorBidi" w:hAnsiTheme="majorBidi" w:cstheme="majorBidi"/>
          <w:i/>
          <w:iCs/>
          <w:sz w:val="24"/>
          <w:szCs w:val="24"/>
          <w:lang w:bidi="fa-IR"/>
        </w:rPr>
        <w:t>Safavid Period Urban Spaces that is Shaped by Water</w:t>
      </w:r>
      <w:r w:rsidRPr="00DB3994">
        <w:rPr>
          <w:rFonts w:asciiTheme="majorBidi" w:hAnsiTheme="majorBidi" w:cstheme="majorBidi"/>
          <w:sz w:val="24"/>
          <w:szCs w:val="24"/>
          <w:lang w:bidi="fa-IR"/>
        </w:rPr>
        <w:t> (Master's thesis, Eastern Mediterranean University (EMU)-</w:t>
      </w:r>
      <w:proofErr w:type="spellStart"/>
      <w:r w:rsidRPr="00DB3994">
        <w:rPr>
          <w:rFonts w:asciiTheme="majorBidi" w:hAnsiTheme="majorBidi" w:cstheme="majorBidi"/>
          <w:sz w:val="24"/>
          <w:szCs w:val="24"/>
          <w:lang w:bidi="fa-IR"/>
        </w:rPr>
        <w:t>Doğu</w:t>
      </w:r>
      <w:proofErr w:type="spellEnd"/>
      <w:r w:rsidRPr="00DB3994">
        <w:rPr>
          <w:rFonts w:asciiTheme="majorBidi" w:hAnsiTheme="majorBidi" w:cstheme="majorBidi"/>
          <w:sz w:val="24"/>
          <w:szCs w:val="24"/>
          <w:lang w:bidi="fa-IR"/>
        </w:rPr>
        <w:t xml:space="preserve"> Akdeniz </w:t>
      </w:r>
      <w:proofErr w:type="spellStart"/>
      <w:r w:rsidRPr="00DB3994">
        <w:rPr>
          <w:rFonts w:asciiTheme="majorBidi" w:hAnsiTheme="majorBidi" w:cstheme="majorBidi"/>
          <w:sz w:val="24"/>
          <w:szCs w:val="24"/>
          <w:lang w:bidi="fa-IR"/>
        </w:rPr>
        <w:t>Üniversitesi</w:t>
      </w:r>
      <w:proofErr w:type="spellEnd"/>
      <w:r w:rsidRPr="00DB3994">
        <w:rPr>
          <w:rFonts w:asciiTheme="majorBidi" w:hAnsiTheme="majorBidi" w:cstheme="majorBidi"/>
          <w:sz w:val="24"/>
          <w:szCs w:val="24"/>
          <w:lang w:bidi="fa-IR"/>
        </w:rPr>
        <w:t xml:space="preserve"> (DAÜ)).</w:t>
      </w:r>
    </w:p>
    <w:p w14:paraId="62BD4AB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Hosseini, A., Farhadi, E., &amp; Hussaini, F. (2022). </w:t>
      </w:r>
      <w:r w:rsidRPr="00DB3994">
        <w:rPr>
          <w:rFonts w:asciiTheme="majorBidi" w:hAnsiTheme="majorBidi" w:cstheme="majorBidi"/>
          <w:i/>
          <w:iCs/>
          <w:sz w:val="24"/>
          <w:szCs w:val="24"/>
          <w:lang w:bidi="fa-IR"/>
        </w:rPr>
        <w:t>Analysis of spatial inequality of urban facilities in Tehran: An integration of spatial accessibility</w:t>
      </w:r>
      <w:r w:rsidRPr="00DB3994">
        <w:rPr>
          <w:rFonts w:asciiTheme="majorBidi" w:hAnsiTheme="majorBidi" w:cstheme="majorBidi"/>
          <w:sz w:val="24"/>
          <w:szCs w:val="24"/>
          <w:lang w:bidi="fa-IR"/>
        </w:rPr>
        <w:t xml:space="preserve">. Environment, Development and Sustainability, 24(8), 9734–9750. </w:t>
      </w:r>
    </w:p>
    <w:p w14:paraId="12E8D662"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proofErr w:type="spellStart"/>
      <w:r w:rsidRPr="00DB3994">
        <w:rPr>
          <w:rFonts w:asciiTheme="majorBidi" w:hAnsiTheme="majorBidi" w:cstheme="majorBidi"/>
          <w:sz w:val="24"/>
          <w:szCs w:val="24"/>
          <w:lang w:bidi="fa-IR"/>
        </w:rPr>
        <w:t>Ichimura</w:t>
      </w:r>
      <w:proofErr w:type="spellEnd"/>
      <w:r w:rsidRPr="00DB3994">
        <w:rPr>
          <w:rFonts w:asciiTheme="majorBidi" w:hAnsiTheme="majorBidi" w:cstheme="majorBidi"/>
          <w:sz w:val="24"/>
          <w:szCs w:val="24"/>
          <w:lang w:bidi="fa-IR"/>
        </w:rPr>
        <w:t>, M. (2003, January). Urbanization, urban environment and land use: challenges and opportunities. In </w:t>
      </w:r>
      <w:r w:rsidRPr="00DB3994">
        <w:rPr>
          <w:rFonts w:asciiTheme="majorBidi" w:hAnsiTheme="majorBidi" w:cstheme="majorBidi"/>
          <w:i/>
          <w:iCs/>
          <w:sz w:val="24"/>
          <w:szCs w:val="24"/>
          <w:lang w:bidi="fa-IR"/>
        </w:rPr>
        <w:t>Asia-Pacific Forum for Environment and Development, Expert Meeting</w:t>
      </w:r>
      <w:r w:rsidRPr="00DB3994">
        <w:rPr>
          <w:rFonts w:asciiTheme="majorBidi" w:hAnsiTheme="majorBidi" w:cstheme="majorBidi"/>
          <w:sz w:val="24"/>
          <w:szCs w:val="24"/>
          <w:lang w:bidi="fa-IR"/>
        </w:rPr>
        <w:t> (Vol. 23, pp. 1-14).</w:t>
      </w:r>
    </w:p>
    <w:p w14:paraId="0975170A"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Irani, M. (2014). Sustainable development of Iranian historical cities with focus on cultural, historical and architectural identities. </w:t>
      </w:r>
      <w:r w:rsidRPr="00DB3994">
        <w:rPr>
          <w:rFonts w:asciiTheme="majorBidi" w:hAnsiTheme="majorBidi" w:cstheme="majorBidi"/>
          <w:i/>
          <w:iCs/>
          <w:sz w:val="24"/>
          <w:szCs w:val="24"/>
          <w:lang w:bidi="fa-IR"/>
        </w:rPr>
        <w:t xml:space="preserve">Mediterranean Journal </w:t>
      </w:r>
      <w:proofErr w:type="spellStart"/>
      <w:r w:rsidRPr="00DB3994">
        <w:rPr>
          <w:rFonts w:asciiTheme="majorBidi" w:hAnsiTheme="majorBidi" w:cstheme="majorBidi"/>
          <w:i/>
          <w:iCs/>
          <w:sz w:val="24"/>
          <w:szCs w:val="24"/>
          <w:lang w:bidi="fa-IR"/>
        </w:rPr>
        <w:t>os</w:t>
      </w:r>
      <w:proofErr w:type="spellEnd"/>
      <w:r w:rsidRPr="00DB3994">
        <w:rPr>
          <w:rFonts w:asciiTheme="majorBidi" w:hAnsiTheme="majorBidi" w:cstheme="majorBidi"/>
          <w:i/>
          <w:iCs/>
          <w:sz w:val="24"/>
          <w:szCs w:val="24"/>
          <w:lang w:bidi="fa-IR"/>
        </w:rPr>
        <w:t xml:space="preserve"> Social Sciences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w:t>
      </w:r>
      <w:r w:rsidRPr="00DB3994">
        <w:rPr>
          <w:rFonts w:asciiTheme="majorBidi" w:hAnsiTheme="majorBidi" w:cstheme="majorBidi"/>
          <w:sz w:val="24"/>
          <w:szCs w:val="24"/>
          <w:lang w:bidi="fa-IR"/>
        </w:rPr>
        <w:t>.</w:t>
      </w:r>
    </w:p>
    <w:p w14:paraId="6C019F4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Irfeey</w:t>
      </w:r>
      <w:proofErr w:type="spellEnd"/>
      <w:r w:rsidRPr="00DB3994">
        <w:rPr>
          <w:rFonts w:asciiTheme="majorBidi" w:hAnsiTheme="majorBidi" w:cstheme="majorBidi"/>
          <w:sz w:val="24"/>
          <w:szCs w:val="24"/>
          <w:lang w:bidi="fa-IR"/>
        </w:rPr>
        <w:t xml:space="preserve">, A. M. M., Chau, H. W., </w:t>
      </w:r>
      <w:proofErr w:type="spellStart"/>
      <w:r w:rsidRPr="00DB3994">
        <w:rPr>
          <w:rFonts w:asciiTheme="majorBidi" w:hAnsiTheme="majorBidi" w:cstheme="majorBidi"/>
          <w:sz w:val="24"/>
          <w:szCs w:val="24"/>
          <w:lang w:bidi="fa-IR"/>
        </w:rPr>
        <w:t>Sumaiya</w:t>
      </w:r>
      <w:proofErr w:type="spellEnd"/>
      <w:r w:rsidRPr="00DB3994">
        <w:rPr>
          <w:rFonts w:asciiTheme="majorBidi" w:hAnsiTheme="majorBidi" w:cstheme="majorBidi"/>
          <w:sz w:val="24"/>
          <w:szCs w:val="24"/>
          <w:lang w:bidi="fa-IR"/>
        </w:rPr>
        <w:t xml:space="preserve">, M. M. F., Wai, C. Y., </w:t>
      </w:r>
      <w:proofErr w:type="spellStart"/>
      <w:r w:rsidRPr="00DB3994">
        <w:rPr>
          <w:rFonts w:asciiTheme="majorBidi" w:hAnsiTheme="majorBidi" w:cstheme="majorBidi"/>
          <w:sz w:val="24"/>
          <w:szCs w:val="24"/>
          <w:lang w:bidi="fa-IR"/>
        </w:rPr>
        <w:t>Muttil</w:t>
      </w:r>
      <w:proofErr w:type="spellEnd"/>
      <w:r w:rsidRPr="00DB3994">
        <w:rPr>
          <w:rFonts w:asciiTheme="majorBidi" w:hAnsiTheme="majorBidi" w:cstheme="majorBidi"/>
          <w:sz w:val="24"/>
          <w:szCs w:val="24"/>
          <w:lang w:bidi="fa-IR"/>
        </w:rPr>
        <w:t xml:space="preserve">, N., &amp; </w:t>
      </w:r>
      <w:proofErr w:type="spellStart"/>
      <w:r w:rsidRPr="00DB3994">
        <w:rPr>
          <w:rFonts w:asciiTheme="majorBidi" w:hAnsiTheme="majorBidi" w:cstheme="majorBidi"/>
          <w:sz w:val="24"/>
          <w:szCs w:val="24"/>
          <w:lang w:bidi="fa-IR"/>
        </w:rPr>
        <w:t>Jamei</w:t>
      </w:r>
      <w:proofErr w:type="spellEnd"/>
      <w:r w:rsidRPr="00DB3994">
        <w:rPr>
          <w:rFonts w:asciiTheme="majorBidi" w:hAnsiTheme="majorBidi" w:cstheme="majorBidi"/>
          <w:sz w:val="24"/>
          <w:szCs w:val="24"/>
          <w:lang w:bidi="fa-IR"/>
        </w:rPr>
        <w:t>, E. (2023). Sustainable mitigation strategies for urban heat island effects in urban areas. </w:t>
      </w:r>
      <w:r w:rsidRPr="00DB3994">
        <w:rPr>
          <w:rFonts w:asciiTheme="majorBidi" w:hAnsiTheme="majorBidi" w:cstheme="majorBidi"/>
          <w:i/>
          <w:iCs/>
          <w:sz w:val="24"/>
          <w:szCs w:val="24"/>
          <w:lang w:bidi="fa-IR"/>
        </w:rPr>
        <w:t>Sustainability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15</w:t>
      </w:r>
      <w:r w:rsidRPr="00DB3994">
        <w:rPr>
          <w:rFonts w:asciiTheme="majorBidi" w:hAnsiTheme="majorBidi" w:cstheme="majorBidi"/>
          <w:sz w:val="24"/>
          <w:szCs w:val="24"/>
          <w:lang w:bidi="fa-IR"/>
        </w:rPr>
        <w:t>(14), 10767.</w:t>
      </w:r>
    </w:p>
    <w:p w14:paraId="1547DC3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Jafar, M., Samuel, H., Rickson, N. H., </w:t>
      </w:r>
      <w:proofErr w:type="spellStart"/>
      <w:r w:rsidRPr="00DB3994">
        <w:rPr>
          <w:rFonts w:asciiTheme="majorBidi" w:hAnsiTheme="majorBidi" w:cstheme="majorBidi"/>
          <w:sz w:val="24"/>
          <w:szCs w:val="24"/>
          <w:lang w:bidi="fa-IR"/>
        </w:rPr>
        <w:t>Edidiong</w:t>
      </w:r>
      <w:proofErr w:type="spellEnd"/>
      <w:r w:rsidRPr="00DB3994">
        <w:rPr>
          <w:rFonts w:asciiTheme="majorBidi" w:hAnsiTheme="majorBidi" w:cstheme="majorBidi"/>
          <w:sz w:val="24"/>
          <w:szCs w:val="24"/>
          <w:lang w:bidi="fa-IR"/>
        </w:rPr>
        <w:t>, S., &amp; Sunday, E. E. E. (2025). Sustainable Smart Urban Form: Integration of Green Spaces and Ecosystem Services in Developing Cities of Nigeria. </w:t>
      </w:r>
      <w:r w:rsidRPr="00DB3994">
        <w:rPr>
          <w:rFonts w:asciiTheme="majorBidi" w:hAnsiTheme="majorBidi" w:cstheme="majorBidi"/>
          <w:i/>
          <w:iCs/>
          <w:sz w:val="24"/>
          <w:szCs w:val="24"/>
          <w:lang w:bidi="fa-IR"/>
        </w:rPr>
        <w:t>Ecosystem services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6</w:t>
      </w:r>
      <w:r w:rsidRPr="00DB3994">
        <w:rPr>
          <w:rFonts w:asciiTheme="majorBidi" w:hAnsiTheme="majorBidi" w:cstheme="majorBidi"/>
          <w:sz w:val="24"/>
          <w:szCs w:val="24"/>
          <w:lang w:bidi="fa-IR"/>
        </w:rPr>
        <w:t>(2).</w:t>
      </w:r>
    </w:p>
    <w:p w14:paraId="00D885E6"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James, N. (2024). Urbanization and its impact on environmental sustainability. </w:t>
      </w:r>
      <w:r w:rsidRPr="00DB3994">
        <w:rPr>
          <w:rFonts w:asciiTheme="majorBidi" w:hAnsiTheme="majorBidi" w:cstheme="majorBidi"/>
          <w:i/>
          <w:iCs/>
          <w:sz w:val="24"/>
          <w:szCs w:val="24"/>
          <w:lang w:bidi="fa-IR"/>
        </w:rPr>
        <w:t xml:space="preserve">J. Appl. </w:t>
      </w:r>
      <w:proofErr w:type="spellStart"/>
      <w:r w:rsidRPr="00DB3994">
        <w:rPr>
          <w:rFonts w:asciiTheme="majorBidi" w:hAnsiTheme="majorBidi" w:cstheme="majorBidi"/>
          <w:i/>
          <w:iCs/>
          <w:sz w:val="24"/>
          <w:szCs w:val="24"/>
          <w:lang w:bidi="fa-IR"/>
        </w:rPr>
        <w:t>Geogr</w:t>
      </w:r>
      <w:proofErr w:type="spellEnd"/>
      <w:r w:rsidRPr="00DB3994">
        <w:rPr>
          <w:rFonts w:asciiTheme="majorBidi" w:hAnsiTheme="majorBidi" w:cstheme="majorBidi"/>
          <w:i/>
          <w:iCs/>
          <w:sz w:val="24"/>
          <w:szCs w:val="24"/>
          <w:lang w:bidi="fa-IR"/>
        </w:rPr>
        <w:t>. Stud</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3</w:t>
      </w:r>
      <w:r w:rsidRPr="00DB3994">
        <w:rPr>
          <w:rFonts w:asciiTheme="majorBidi" w:hAnsiTheme="majorBidi" w:cstheme="majorBidi"/>
          <w:sz w:val="24"/>
          <w:szCs w:val="24"/>
          <w:lang w:bidi="fa-IR"/>
        </w:rPr>
        <w:t>, 54-66.</w:t>
      </w:r>
    </w:p>
    <w:p w14:paraId="0D95807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Javidroozi</w:t>
      </w:r>
      <w:proofErr w:type="spellEnd"/>
      <w:r w:rsidRPr="00DB3994">
        <w:rPr>
          <w:rFonts w:asciiTheme="majorBidi" w:hAnsiTheme="majorBidi" w:cstheme="majorBidi"/>
          <w:sz w:val="24"/>
          <w:szCs w:val="24"/>
          <w:lang w:bidi="fa-IR"/>
        </w:rPr>
        <w:t>, V., Carter, C., Grace, M., &amp; Shah, H. (2023). Smart, sustainable, green cities: a state-of-the-art review. </w:t>
      </w:r>
      <w:r w:rsidRPr="00DB3994">
        <w:rPr>
          <w:rFonts w:asciiTheme="majorBidi" w:hAnsiTheme="majorBidi" w:cstheme="majorBidi"/>
          <w:i/>
          <w:iCs/>
          <w:sz w:val="24"/>
          <w:szCs w:val="24"/>
          <w:lang w:bidi="fa-IR"/>
        </w:rPr>
        <w:t>Sustainability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15</w:t>
      </w:r>
      <w:r w:rsidRPr="00DB3994">
        <w:rPr>
          <w:rFonts w:asciiTheme="majorBidi" w:hAnsiTheme="majorBidi" w:cstheme="majorBidi"/>
          <w:sz w:val="24"/>
          <w:szCs w:val="24"/>
          <w:lang w:bidi="fa-IR"/>
        </w:rPr>
        <w:t>(6), 5353.</w:t>
      </w:r>
    </w:p>
    <w:p w14:paraId="3B6DA8F3"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Karami, I., &amp; Darvish, S. (2023). </w:t>
      </w:r>
      <w:r w:rsidRPr="00DB3994">
        <w:rPr>
          <w:rFonts w:asciiTheme="majorBidi" w:hAnsiTheme="majorBidi" w:cstheme="majorBidi"/>
          <w:i/>
          <w:iCs/>
          <w:sz w:val="24"/>
          <w:szCs w:val="24"/>
          <w:lang w:bidi="fa-IR"/>
        </w:rPr>
        <w:t xml:space="preserve">The architectural role of monuments in the social sustainability of urban spaces: Case study: The historical texture of </w:t>
      </w:r>
      <w:proofErr w:type="spellStart"/>
      <w:r w:rsidRPr="00DB3994">
        <w:rPr>
          <w:rFonts w:asciiTheme="majorBidi" w:hAnsiTheme="majorBidi" w:cstheme="majorBidi"/>
          <w:i/>
          <w:iCs/>
          <w:sz w:val="24"/>
          <w:szCs w:val="24"/>
          <w:lang w:bidi="fa-IR"/>
        </w:rPr>
        <w:t>Abyaneh</w:t>
      </w:r>
      <w:proofErr w:type="spellEnd"/>
      <w:r w:rsidRPr="00DB3994">
        <w:rPr>
          <w:rFonts w:asciiTheme="majorBidi" w:hAnsiTheme="majorBidi" w:cstheme="majorBidi"/>
          <w:i/>
          <w:iCs/>
          <w:sz w:val="24"/>
          <w:szCs w:val="24"/>
          <w:lang w:bidi="fa-IR"/>
        </w:rPr>
        <w:t xml:space="preserve"> village</w:t>
      </w:r>
      <w:r w:rsidRPr="00DB3994">
        <w:rPr>
          <w:rFonts w:asciiTheme="majorBidi" w:hAnsiTheme="majorBidi" w:cstheme="majorBidi"/>
          <w:sz w:val="24"/>
          <w:szCs w:val="24"/>
          <w:lang w:bidi="fa-IR"/>
        </w:rPr>
        <w:t xml:space="preserve">. Socio-Spatial Studies, 2(4), 35–49. </w:t>
      </w:r>
    </w:p>
    <w:p w14:paraId="78F74A3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Khalid, F. M. (2017). Exploring Environmental Ethics in Islam: Insights from the Qur'an and the Practice of Prophet Muhammad. </w:t>
      </w:r>
      <w:r w:rsidRPr="00DB3994">
        <w:rPr>
          <w:rFonts w:asciiTheme="majorBidi" w:hAnsiTheme="majorBidi" w:cstheme="majorBidi"/>
          <w:i/>
          <w:iCs/>
          <w:sz w:val="24"/>
          <w:szCs w:val="24"/>
          <w:lang w:bidi="fa-IR"/>
        </w:rPr>
        <w:t>The Wiley Blackwell companion to religion and ecology</w:t>
      </w:r>
      <w:r w:rsidRPr="00DB3994">
        <w:rPr>
          <w:rFonts w:asciiTheme="majorBidi" w:hAnsiTheme="majorBidi" w:cstheme="majorBidi"/>
          <w:sz w:val="24"/>
          <w:szCs w:val="24"/>
          <w:lang w:bidi="fa-IR"/>
        </w:rPr>
        <w:t>, 130-145.</w:t>
      </w:r>
    </w:p>
    <w:p w14:paraId="41E69FD5"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Khasraghi</w:t>
      </w:r>
      <w:proofErr w:type="spellEnd"/>
      <w:r w:rsidRPr="00DB3994">
        <w:rPr>
          <w:rFonts w:asciiTheme="majorBidi" w:hAnsiTheme="majorBidi" w:cstheme="majorBidi"/>
          <w:sz w:val="24"/>
          <w:szCs w:val="24"/>
          <w:lang w:bidi="fa-IR"/>
        </w:rPr>
        <w:t xml:space="preserve">, S. S., </w:t>
      </w:r>
      <w:proofErr w:type="spellStart"/>
      <w:r w:rsidRPr="00DB3994">
        <w:rPr>
          <w:rFonts w:asciiTheme="majorBidi" w:hAnsiTheme="majorBidi" w:cstheme="majorBidi"/>
          <w:sz w:val="24"/>
          <w:szCs w:val="24"/>
          <w:lang w:bidi="fa-IR"/>
        </w:rPr>
        <w:t>Mehan</w:t>
      </w:r>
      <w:proofErr w:type="spellEnd"/>
      <w:r w:rsidRPr="00DB3994">
        <w:rPr>
          <w:rFonts w:asciiTheme="majorBidi" w:hAnsiTheme="majorBidi" w:cstheme="majorBidi"/>
          <w:sz w:val="24"/>
          <w:szCs w:val="24"/>
          <w:lang w:bidi="fa-IR"/>
        </w:rPr>
        <w:t xml:space="preserve">, A., &amp; </w:t>
      </w:r>
      <w:proofErr w:type="spellStart"/>
      <w:r w:rsidRPr="00DB3994">
        <w:rPr>
          <w:rFonts w:asciiTheme="majorBidi" w:hAnsiTheme="majorBidi" w:cstheme="majorBidi"/>
          <w:sz w:val="24"/>
          <w:szCs w:val="24"/>
          <w:lang w:bidi="fa-IR"/>
        </w:rPr>
        <w:t>Oskui</w:t>
      </w:r>
      <w:proofErr w:type="spellEnd"/>
      <w:r w:rsidRPr="00DB3994">
        <w:rPr>
          <w:rFonts w:asciiTheme="majorBidi" w:hAnsiTheme="majorBidi" w:cstheme="majorBidi"/>
          <w:sz w:val="24"/>
          <w:szCs w:val="24"/>
          <w:lang w:bidi="fa-IR"/>
        </w:rPr>
        <w:t xml:space="preserve">, A. H. (2024). </w:t>
      </w:r>
      <w:r w:rsidRPr="00DB3994">
        <w:rPr>
          <w:rFonts w:asciiTheme="majorBidi" w:hAnsiTheme="majorBidi" w:cstheme="majorBidi"/>
          <w:i/>
          <w:iCs/>
          <w:sz w:val="24"/>
          <w:szCs w:val="24"/>
          <w:lang w:bidi="fa-IR"/>
        </w:rPr>
        <w:t>Comparative study of social sustainability between Western cities and Iranian historical cities</w:t>
      </w:r>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PhilArchive</w:t>
      </w:r>
      <w:proofErr w:type="spellEnd"/>
      <w:r w:rsidRPr="00DB3994">
        <w:rPr>
          <w:rFonts w:asciiTheme="majorBidi" w:hAnsiTheme="majorBidi" w:cstheme="majorBidi"/>
          <w:sz w:val="24"/>
          <w:szCs w:val="24"/>
          <w:lang w:bidi="fa-IR"/>
        </w:rPr>
        <w:t xml:space="preserve">. </w:t>
      </w:r>
    </w:p>
    <w:p w14:paraId="478E7A6E"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Kolbadi</w:t>
      </w:r>
      <w:proofErr w:type="spellEnd"/>
      <w:r w:rsidRPr="00DB3994">
        <w:rPr>
          <w:rFonts w:asciiTheme="majorBidi" w:hAnsiTheme="majorBidi" w:cstheme="majorBidi"/>
          <w:sz w:val="24"/>
          <w:szCs w:val="24"/>
          <w:lang w:bidi="fa-IR"/>
        </w:rPr>
        <w:t xml:space="preserve">, N., Mohammadi, M., &amp; </w:t>
      </w:r>
      <w:proofErr w:type="spellStart"/>
      <w:r w:rsidRPr="00DB3994">
        <w:rPr>
          <w:rFonts w:asciiTheme="majorBidi" w:hAnsiTheme="majorBidi" w:cstheme="majorBidi"/>
          <w:sz w:val="24"/>
          <w:szCs w:val="24"/>
          <w:lang w:bidi="fa-IR"/>
        </w:rPr>
        <w:t>Namvar</w:t>
      </w:r>
      <w:proofErr w:type="spellEnd"/>
      <w:r w:rsidRPr="00DB3994">
        <w:rPr>
          <w:rFonts w:asciiTheme="majorBidi" w:hAnsiTheme="majorBidi" w:cstheme="majorBidi"/>
          <w:sz w:val="24"/>
          <w:szCs w:val="24"/>
          <w:lang w:bidi="fa-IR"/>
        </w:rPr>
        <w:t>, F. (2015). Smart growth theory as one of the main paradigms of sustainable city. </w:t>
      </w:r>
      <w:r w:rsidRPr="00DB3994">
        <w:rPr>
          <w:rFonts w:asciiTheme="majorBidi" w:hAnsiTheme="majorBidi" w:cstheme="majorBidi"/>
          <w:i/>
          <w:iCs/>
          <w:sz w:val="24"/>
          <w:szCs w:val="24"/>
          <w:lang w:bidi="fa-IR"/>
        </w:rPr>
        <w:t>International Journal of Review in Life Sciences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w:t>
      </w:r>
      <w:r w:rsidRPr="00DB3994">
        <w:rPr>
          <w:rFonts w:asciiTheme="majorBidi" w:hAnsiTheme="majorBidi" w:cstheme="majorBidi"/>
          <w:sz w:val="24"/>
          <w:szCs w:val="24"/>
          <w:lang w:bidi="fa-IR"/>
        </w:rPr>
        <w:t>(9), 209-219.</w:t>
      </w:r>
    </w:p>
    <w:p w14:paraId="3FFBB5D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val="en-GB" w:bidi="fa-IR"/>
        </w:rPr>
      </w:pPr>
      <w:proofErr w:type="spellStart"/>
      <w:r w:rsidRPr="00DB3994">
        <w:rPr>
          <w:rFonts w:asciiTheme="majorBidi" w:hAnsiTheme="majorBidi" w:cstheme="majorBidi"/>
          <w:sz w:val="24"/>
          <w:szCs w:val="24"/>
          <w:lang w:bidi="fa-IR"/>
        </w:rPr>
        <w:t>Kolivand</w:t>
      </w:r>
      <w:proofErr w:type="spellEnd"/>
      <w:r w:rsidRPr="00DB3994">
        <w:rPr>
          <w:rFonts w:asciiTheme="majorBidi" w:hAnsiTheme="majorBidi" w:cstheme="majorBidi"/>
          <w:sz w:val="24"/>
          <w:szCs w:val="24"/>
          <w:lang w:bidi="fa-IR"/>
        </w:rPr>
        <w:t xml:space="preserve">, H., </w:t>
      </w:r>
      <w:proofErr w:type="spellStart"/>
      <w:r w:rsidRPr="00DB3994">
        <w:rPr>
          <w:rFonts w:asciiTheme="majorBidi" w:hAnsiTheme="majorBidi" w:cstheme="majorBidi"/>
          <w:sz w:val="24"/>
          <w:szCs w:val="24"/>
          <w:lang w:bidi="fa-IR"/>
        </w:rPr>
        <w:t>Talachian</w:t>
      </w:r>
      <w:proofErr w:type="spellEnd"/>
      <w:r w:rsidRPr="00DB3994">
        <w:rPr>
          <w:rFonts w:asciiTheme="majorBidi" w:hAnsiTheme="majorBidi" w:cstheme="majorBidi"/>
          <w:sz w:val="24"/>
          <w:szCs w:val="24"/>
          <w:lang w:bidi="fa-IR"/>
        </w:rPr>
        <w:t xml:space="preserve">, M., &amp; </w:t>
      </w:r>
      <w:proofErr w:type="spellStart"/>
      <w:r w:rsidRPr="00DB3994">
        <w:rPr>
          <w:rFonts w:asciiTheme="majorBidi" w:hAnsiTheme="majorBidi" w:cstheme="majorBidi"/>
          <w:sz w:val="24"/>
          <w:szCs w:val="24"/>
          <w:lang w:bidi="fa-IR"/>
        </w:rPr>
        <w:t>Majedi</w:t>
      </w:r>
      <w:proofErr w:type="spellEnd"/>
      <w:r w:rsidRPr="00DB3994">
        <w:rPr>
          <w:rFonts w:asciiTheme="majorBidi" w:hAnsiTheme="majorBidi" w:cstheme="majorBidi"/>
          <w:sz w:val="24"/>
          <w:szCs w:val="24"/>
          <w:lang w:bidi="fa-IR"/>
        </w:rPr>
        <w:t>, H. (2023). Meta-study of pathology articles on urban development plans in Iran. </w:t>
      </w:r>
      <w:r w:rsidRPr="00DB3994">
        <w:rPr>
          <w:rFonts w:asciiTheme="majorBidi" w:hAnsiTheme="majorBidi" w:cstheme="majorBidi"/>
          <w:i/>
          <w:iCs/>
          <w:sz w:val="24"/>
          <w:szCs w:val="24"/>
          <w:lang w:bidi="fa-IR"/>
        </w:rPr>
        <w:t>Journal of Iranian Architecture &amp; Urbanism (JIAU)</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14</w:t>
      </w:r>
      <w:r w:rsidRPr="00DB3994">
        <w:rPr>
          <w:rFonts w:asciiTheme="majorBidi" w:hAnsiTheme="majorBidi" w:cstheme="majorBidi"/>
          <w:sz w:val="24"/>
          <w:szCs w:val="24"/>
          <w:lang w:bidi="fa-IR"/>
        </w:rPr>
        <w:t>(1), 327-340.</w:t>
      </w:r>
    </w:p>
    <w:p w14:paraId="367ABCF6"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rPr>
      </w:pPr>
      <w:r w:rsidRPr="00DB3994">
        <w:rPr>
          <w:rFonts w:asciiTheme="majorBidi" w:hAnsiTheme="majorBidi" w:cstheme="majorBidi"/>
          <w:sz w:val="24"/>
          <w:szCs w:val="24"/>
          <w:lang w:bidi="fa-IR"/>
        </w:rPr>
        <w:t xml:space="preserve">Korolev, I., Fedorova, E., </w:t>
      </w:r>
      <w:proofErr w:type="spellStart"/>
      <w:r w:rsidRPr="00DB3994">
        <w:rPr>
          <w:rFonts w:asciiTheme="majorBidi" w:hAnsiTheme="majorBidi" w:cstheme="majorBidi"/>
          <w:sz w:val="24"/>
          <w:szCs w:val="24"/>
          <w:lang w:bidi="fa-IR"/>
        </w:rPr>
        <w:t>Zavyalova</w:t>
      </w:r>
      <w:proofErr w:type="spellEnd"/>
      <w:r w:rsidRPr="00DB3994">
        <w:rPr>
          <w:rFonts w:asciiTheme="majorBidi" w:hAnsiTheme="majorBidi" w:cstheme="majorBidi"/>
          <w:sz w:val="24"/>
          <w:szCs w:val="24"/>
          <w:lang w:bidi="fa-IR"/>
        </w:rPr>
        <w:t xml:space="preserve">, A., </w:t>
      </w:r>
      <w:proofErr w:type="spellStart"/>
      <w:r w:rsidRPr="00DB3994">
        <w:rPr>
          <w:rFonts w:asciiTheme="majorBidi" w:hAnsiTheme="majorBidi" w:cstheme="majorBidi"/>
          <w:sz w:val="24"/>
          <w:szCs w:val="24"/>
          <w:lang w:bidi="fa-IR"/>
        </w:rPr>
        <w:t>Zvonkova</w:t>
      </w:r>
      <w:proofErr w:type="spellEnd"/>
      <w:r w:rsidRPr="00DB3994">
        <w:rPr>
          <w:rFonts w:asciiTheme="majorBidi" w:hAnsiTheme="majorBidi" w:cstheme="majorBidi"/>
          <w:sz w:val="24"/>
          <w:szCs w:val="24"/>
          <w:lang w:bidi="fa-IR"/>
        </w:rPr>
        <w:t xml:space="preserve">, N., &amp; </w:t>
      </w:r>
      <w:proofErr w:type="spellStart"/>
      <w:r w:rsidRPr="00DB3994">
        <w:rPr>
          <w:rFonts w:asciiTheme="majorBidi" w:hAnsiTheme="majorBidi" w:cstheme="majorBidi"/>
          <w:sz w:val="24"/>
          <w:szCs w:val="24"/>
          <w:lang w:bidi="fa-IR"/>
        </w:rPr>
        <w:t>Ozerova</w:t>
      </w:r>
      <w:proofErr w:type="spellEnd"/>
      <w:r w:rsidRPr="00DB3994">
        <w:rPr>
          <w:rFonts w:asciiTheme="majorBidi" w:hAnsiTheme="majorBidi" w:cstheme="majorBidi"/>
          <w:sz w:val="24"/>
          <w:szCs w:val="24"/>
          <w:lang w:bidi="fa-IR"/>
        </w:rPr>
        <w:t>, N. (2024). The role of Eco-Urbanism studies in creating a comfortable and favorable urban environment. In </w:t>
      </w:r>
      <w:r w:rsidRPr="00DB3994">
        <w:rPr>
          <w:rFonts w:asciiTheme="majorBidi" w:hAnsiTheme="majorBidi" w:cstheme="majorBidi"/>
          <w:i/>
          <w:iCs/>
          <w:sz w:val="24"/>
          <w:szCs w:val="24"/>
          <w:lang w:bidi="fa-IR"/>
        </w:rPr>
        <w:t>E3S Web of Conferences</w:t>
      </w:r>
      <w:r w:rsidRPr="00DB3994">
        <w:rPr>
          <w:rFonts w:asciiTheme="majorBidi" w:hAnsiTheme="majorBidi" w:cstheme="majorBidi"/>
          <w:sz w:val="24"/>
          <w:szCs w:val="24"/>
          <w:lang w:bidi="fa-IR"/>
        </w:rPr>
        <w:t> (Vol. 480, p. 02025). EDP Sciences.</w:t>
      </w:r>
    </w:p>
    <w:p w14:paraId="1DAFFF63"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Kuran</w:t>
      </w:r>
      <w:proofErr w:type="spellEnd"/>
      <w:r w:rsidRPr="00DB3994">
        <w:rPr>
          <w:rFonts w:asciiTheme="majorBidi" w:hAnsiTheme="majorBidi" w:cstheme="majorBidi"/>
          <w:sz w:val="24"/>
          <w:szCs w:val="24"/>
          <w:lang w:bidi="fa-IR"/>
        </w:rPr>
        <w:t>, T. (2001). The provision of public goods under Islamic law: Origins, impact, and limitations of the waqf system. </w:t>
      </w:r>
      <w:r w:rsidRPr="00DB3994">
        <w:rPr>
          <w:rFonts w:asciiTheme="majorBidi" w:hAnsiTheme="majorBidi" w:cstheme="majorBidi"/>
          <w:i/>
          <w:iCs/>
          <w:sz w:val="24"/>
          <w:szCs w:val="24"/>
          <w:lang w:bidi="fa-IR"/>
        </w:rPr>
        <w:t>Law &amp; society review</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35</w:t>
      </w:r>
      <w:r w:rsidRPr="00DB3994">
        <w:rPr>
          <w:rFonts w:asciiTheme="majorBidi" w:hAnsiTheme="majorBidi" w:cstheme="majorBidi"/>
          <w:sz w:val="24"/>
          <w:szCs w:val="24"/>
          <w:lang w:bidi="fa-IR"/>
        </w:rPr>
        <w:t>(4), 841-897.</w:t>
      </w:r>
    </w:p>
    <w:p w14:paraId="03E54086" w14:textId="635BFD2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lastRenderedPageBreak/>
        <w:t>Madani</w:t>
      </w:r>
      <w:proofErr w:type="spellEnd"/>
      <w:r w:rsidRPr="00DB3994">
        <w:rPr>
          <w:rFonts w:asciiTheme="majorBidi" w:hAnsiTheme="majorBidi" w:cstheme="majorBidi"/>
          <w:sz w:val="24"/>
          <w:szCs w:val="24"/>
          <w:lang w:bidi="fa-IR"/>
        </w:rPr>
        <w:t xml:space="preserve">, M., Gray, D. S., </w:t>
      </w:r>
      <w:proofErr w:type="spellStart"/>
      <w:r w:rsidRPr="00DB3994">
        <w:rPr>
          <w:rFonts w:asciiTheme="majorBidi" w:hAnsiTheme="majorBidi" w:cstheme="majorBidi"/>
          <w:sz w:val="24"/>
          <w:szCs w:val="24"/>
          <w:lang w:bidi="fa-IR"/>
        </w:rPr>
        <w:t>Dyussenov</w:t>
      </w:r>
      <w:proofErr w:type="spellEnd"/>
      <w:r w:rsidRPr="00DB3994">
        <w:rPr>
          <w:rFonts w:asciiTheme="majorBidi" w:hAnsiTheme="majorBidi" w:cstheme="majorBidi"/>
          <w:sz w:val="24"/>
          <w:szCs w:val="24"/>
          <w:lang w:bidi="fa-IR"/>
        </w:rPr>
        <w:t xml:space="preserve">, M., &amp; </w:t>
      </w:r>
      <w:proofErr w:type="spellStart"/>
      <w:r w:rsidRPr="00DB3994">
        <w:rPr>
          <w:rFonts w:asciiTheme="majorBidi" w:hAnsiTheme="majorBidi" w:cstheme="majorBidi"/>
          <w:sz w:val="24"/>
          <w:szCs w:val="24"/>
          <w:lang w:bidi="fa-IR"/>
        </w:rPr>
        <w:t>Tadjine</w:t>
      </w:r>
      <w:proofErr w:type="spellEnd"/>
      <w:r w:rsidRPr="00DB3994">
        <w:rPr>
          <w:rFonts w:asciiTheme="majorBidi" w:hAnsiTheme="majorBidi" w:cstheme="majorBidi"/>
          <w:sz w:val="24"/>
          <w:szCs w:val="24"/>
          <w:lang w:bidi="fa-IR"/>
        </w:rPr>
        <w:t>, F.  Climate Change, Natural Resources, and Human Security in Governance and Society: Vulnerabilities and Adaptation Strategies. </w:t>
      </w:r>
      <w:r w:rsidRPr="00DB3994">
        <w:rPr>
          <w:rFonts w:asciiTheme="majorBidi" w:hAnsiTheme="majorBidi" w:cstheme="majorBidi"/>
          <w:i/>
          <w:iCs/>
          <w:sz w:val="24"/>
          <w:szCs w:val="24"/>
          <w:lang w:bidi="fa-IR"/>
        </w:rPr>
        <w:t>Frontiers in Political Science</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7</w:t>
      </w:r>
      <w:r w:rsidRPr="00DB3994">
        <w:rPr>
          <w:rFonts w:asciiTheme="majorBidi" w:hAnsiTheme="majorBidi" w:cstheme="majorBidi"/>
          <w:sz w:val="24"/>
          <w:szCs w:val="24"/>
          <w:lang w:bidi="fa-IR"/>
        </w:rPr>
        <w:t>, 1621475.</w:t>
      </w:r>
    </w:p>
    <w:p w14:paraId="0CE91A11"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Magdi, S. A. (2022). Towards a Resilient City: An Adaptive Planning Model for a Healthy &amp; Happy City. </w:t>
      </w:r>
      <w:r w:rsidRPr="00DB3994">
        <w:rPr>
          <w:rFonts w:asciiTheme="majorBidi" w:hAnsiTheme="majorBidi" w:cstheme="majorBidi"/>
          <w:i/>
          <w:iCs/>
          <w:sz w:val="24"/>
          <w:szCs w:val="24"/>
          <w:lang w:bidi="fa-IR"/>
        </w:rPr>
        <w:t>MSA Engineering Journal</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w:t>
      </w:r>
      <w:r w:rsidRPr="00DB3994">
        <w:rPr>
          <w:rFonts w:asciiTheme="majorBidi" w:hAnsiTheme="majorBidi" w:cstheme="majorBidi"/>
          <w:sz w:val="24"/>
          <w:szCs w:val="24"/>
          <w:lang w:bidi="fa-IR"/>
        </w:rPr>
        <w:t>(4), 126-144.</w:t>
      </w:r>
    </w:p>
    <w:p w14:paraId="6599B94B" w14:textId="77777777" w:rsidR="00D3238C" w:rsidRPr="00DB3994" w:rsidRDefault="00D3238C" w:rsidP="00D3238C">
      <w:pPr>
        <w:pStyle w:val="ListParagraph"/>
        <w:numPr>
          <w:ilvl w:val="0"/>
          <w:numId w:val="3"/>
        </w:numPr>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Maidin</w:t>
      </w:r>
      <w:proofErr w:type="spellEnd"/>
      <w:r w:rsidRPr="00DB3994">
        <w:rPr>
          <w:rFonts w:asciiTheme="majorBidi" w:hAnsiTheme="majorBidi" w:cstheme="majorBidi"/>
          <w:sz w:val="24"/>
          <w:szCs w:val="24"/>
          <w:lang w:bidi="fa-IR"/>
        </w:rPr>
        <w:t>, A. J., &amp; Oseni, O. (1920). ISLAMIC PRICIPLES ON SUSTAINABLE LAND) USE PLANNING AND DEVELOPMENT. </w:t>
      </w:r>
      <w:r w:rsidRPr="00DB3994">
        <w:rPr>
          <w:rFonts w:asciiTheme="majorBidi" w:hAnsiTheme="majorBidi" w:cstheme="majorBidi"/>
          <w:i/>
          <w:iCs/>
          <w:sz w:val="24"/>
          <w:szCs w:val="24"/>
          <w:lang w:bidi="fa-IR"/>
        </w:rPr>
        <w:t xml:space="preserve">Journal of Islamic </w:t>
      </w:r>
      <w:proofErr w:type="spellStart"/>
      <w:r w:rsidRPr="00DB3994">
        <w:rPr>
          <w:rFonts w:asciiTheme="majorBidi" w:hAnsiTheme="majorBidi" w:cstheme="majorBidi"/>
          <w:i/>
          <w:iCs/>
          <w:sz w:val="24"/>
          <w:szCs w:val="24"/>
          <w:lang w:bidi="fa-IR"/>
        </w:rPr>
        <w:t>Luw</w:t>
      </w:r>
      <w:proofErr w:type="spellEnd"/>
      <w:r w:rsidRPr="00DB3994">
        <w:rPr>
          <w:rFonts w:asciiTheme="majorBidi" w:hAnsiTheme="majorBidi" w:cstheme="majorBidi"/>
          <w:i/>
          <w:iCs/>
          <w:sz w:val="24"/>
          <w:szCs w:val="24"/>
          <w:lang w:bidi="fa-IR"/>
        </w:rPr>
        <w:t xml:space="preserve"> Review</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7</w:t>
      </w:r>
      <w:r w:rsidRPr="00DB3994">
        <w:rPr>
          <w:rFonts w:asciiTheme="majorBidi" w:hAnsiTheme="majorBidi" w:cstheme="majorBidi"/>
          <w:sz w:val="24"/>
          <w:szCs w:val="24"/>
          <w:lang w:bidi="fa-IR"/>
        </w:rPr>
        <w:t>(1), 57-89.</w:t>
      </w:r>
    </w:p>
    <w:p w14:paraId="55665826"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Mashayekhi</w:t>
      </w:r>
      <w:proofErr w:type="spellEnd"/>
      <w:r w:rsidRPr="00DB3994">
        <w:rPr>
          <w:rFonts w:asciiTheme="majorBidi" w:hAnsiTheme="majorBidi" w:cstheme="majorBidi"/>
          <w:sz w:val="24"/>
          <w:szCs w:val="24"/>
          <w:lang w:bidi="fa-IR"/>
        </w:rPr>
        <w:t xml:space="preserve">, A. (2023). </w:t>
      </w:r>
      <w:r w:rsidRPr="00DB3994">
        <w:rPr>
          <w:rFonts w:asciiTheme="majorBidi" w:hAnsiTheme="majorBidi" w:cstheme="majorBidi"/>
          <w:i/>
          <w:iCs/>
          <w:sz w:val="24"/>
          <w:szCs w:val="24"/>
          <w:lang w:bidi="fa-IR"/>
        </w:rPr>
        <w:t>Navigating politics of building mega-urban projects in capital cities: Insights from Tehran</w:t>
      </w:r>
      <w:r w:rsidRPr="00DB3994">
        <w:rPr>
          <w:rFonts w:asciiTheme="majorBidi" w:hAnsiTheme="majorBidi" w:cstheme="majorBidi"/>
          <w:sz w:val="24"/>
          <w:szCs w:val="24"/>
          <w:lang w:bidi="fa-IR"/>
        </w:rPr>
        <w:t xml:space="preserve">. UCL Discovery. </w:t>
      </w:r>
    </w:p>
    <w:p w14:paraId="525084D7"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McDonnell, M. J., &amp; </w:t>
      </w:r>
      <w:proofErr w:type="spellStart"/>
      <w:r w:rsidRPr="00DB3994">
        <w:rPr>
          <w:rFonts w:asciiTheme="majorBidi" w:hAnsiTheme="majorBidi" w:cstheme="majorBidi"/>
          <w:sz w:val="24"/>
          <w:szCs w:val="24"/>
          <w:lang w:bidi="fa-IR"/>
        </w:rPr>
        <w:t>Niemelä</w:t>
      </w:r>
      <w:proofErr w:type="spellEnd"/>
      <w:r w:rsidRPr="00DB3994">
        <w:rPr>
          <w:rFonts w:asciiTheme="majorBidi" w:hAnsiTheme="majorBidi" w:cstheme="majorBidi"/>
          <w:sz w:val="24"/>
          <w:szCs w:val="24"/>
          <w:lang w:bidi="fa-IR"/>
        </w:rPr>
        <w:t>, J. (2011). The history of urban ecology. </w:t>
      </w:r>
      <w:r w:rsidRPr="00DB3994">
        <w:rPr>
          <w:rFonts w:asciiTheme="majorBidi" w:hAnsiTheme="majorBidi" w:cstheme="majorBidi"/>
          <w:i/>
          <w:iCs/>
          <w:sz w:val="24"/>
          <w:szCs w:val="24"/>
          <w:lang w:bidi="fa-IR"/>
        </w:rPr>
        <w:t>Urban ecology: Patterns, processes, and applications</w:t>
      </w:r>
      <w:r w:rsidRPr="00DB3994">
        <w:rPr>
          <w:rFonts w:asciiTheme="majorBidi" w:hAnsiTheme="majorBidi" w:cstheme="majorBidi"/>
          <w:sz w:val="24"/>
          <w:szCs w:val="24"/>
          <w:lang w:bidi="fa-IR"/>
        </w:rPr>
        <w:t>, 5-13.</w:t>
      </w:r>
    </w:p>
    <w:p w14:paraId="7605208B"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Meerow</w:t>
      </w:r>
      <w:proofErr w:type="spellEnd"/>
      <w:r w:rsidRPr="00DB3994">
        <w:rPr>
          <w:rFonts w:asciiTheme="majorBidi" w:hAnsiTheme="majorBidi" w:cstheme="majorBidi"/>
          <w:sz w:val="24"/>
          <w:szCs w:val="24"/>
          <w:lang w:bidi="fa-IR"/>
        </w:rPr>
        <w:t xml:space="preserve">, S., &amp; Newell, J. P. (2019). Urban resilience for whom, what, when, where, and </w:t>
      </w:r>
      <w:proofErr w:type="gramStart"/>
      <w:r w:rsidRPr="00DB3994">
        <w:rPr>
          <w:rFonts w:asciiTheme="majorBidi" w:hAnsiTheme="majorBidi" w:cstheme="majorBidi"/>
          <w:sz w:val="24"/>
          <w:szCs w:val="24"/>
          <w:lang w:bidi="fa-IR"/>
        </w:rPr>
        <w:t>why?.</w:t>
      </w:r>
      <w:proofErr w:type="gramEnd"/>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Urban geography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40</w:t>
      </w:r>
      <w:r w:rsidRPr="00DB3994">
        <w:rPr>
          <w:rFonts w:asciiTheme="majorBidi" w:hAnsiTheme="majorBidi" w:cstheme="majorBidi"/>
          <w:sz w:val="24"/>
          <w:szCs w:val="24"/>
          <w:lang w:bidi="fa-IR"/>
        </w:rPr>
        <w:t>(3), 309-329.</w:t>
      </w:r>
    </w:p>
    <w:p w14:paraId="3DBE58AD"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Mensah, J. (2019). Sustainable development: Meaning, history, principles, pillars, and implications for human action: Literature review. </w:t>
      </w:r>
      <w:r w:rsidRPr="00DB3994">
        <w:rPr>
          <w:rFonts w:asciiTheme="majorBidi" w:hAnsiTheme="majorBidi" w:cstheme="majorBidi"/>
          <w:i/>
          <w:iCs/>
          <w:sz w:val="24"/>
          <w:szCs w:val="24"/>
          <w:lang w:bidi="fa-IR"/>
        </w:rPr>
        <w:t>Cogent social sciences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w:t>
      </w:r>
      <w:r w:rsidRPr="00DB3994">
        <w:rPr>
          <w:rFonts w:asciiTheme="majorBidi" w:hAnsiTheme="majorBidi" w:cstheme="majorBidi"/>
          <w:sz w:val="24"/>
          <w:szCs w:val="24"/>
          <w:lang w:bidi="fa-IR"/>
        </w:rPr>
        <w:t>(1), 1653531.</w:t>
      </w:r>
    </w:p>
    <w:p w14:paraId="4A5CB92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Milani, A. M., &amp; Nia, H. A. (2024). Green Infrastructure for Sustainable Urban Development: The Case of Tehran. </w:t>
      </w:r>
      <w:r w:rsidRPr="00DB3994">
        <w:rPr>
          <w:rFonts w:asciiTheme="majorBidi" w:hAnsiTheme="majorBidi" w:cstheme="majorBidi"/>
          <w:i/>
          <w:iCs/>
          <w:sz w:val="24"/>
          <w:szCs w:val="24"/>
          <w:lang w:bidi="fa-IR"/>
        </w:rPr>
        <w:t>Innovative Approaches to Cultural Heritage and Sustainable Urban Development: Integrating Tradition and Modernity</w:t>
      </w:r>
      <w:r w:rsidRPr="00DB3994">
        <w:rPr>
          <w:rFonts w:asciiTheme="majorBidi" w:hAnsiTheme="majorBidi" w:cstheme="majorBidi"/>
          <w:sz w:val="24"/>
          <w:szCs w:val="24"/>
          <w:lang w:bidi="fa-IR"/>
        </w:rPr>
        <w:t>, 90.</w:t>
      </w:r>
    </w:p>
    <w:p w14:paraId="6237812D"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Mirgholami</w:t>
      </w:r>
      <w:proofErr w:type="spellEnd"/>
      <w:r w:rsidRPr="00DB3994">
        <w:rPr>
          <w:rFonts w:asciiTheme="majorBidi" w:hAnsiTheme="majorBidi" w:cstheme="majorBidi"/>
          <w:sz w:val="24"/>
          <w:szCs w:val="24"/>
          <w:lang w:bidi="fa-IR"/>
        </w:rPr>
        <w:t xml:space="preserve">, M., </w:t>
      </w:r>
      <w:proofErr w:type="spellStart"/>
      <w:r w:rsidRPr="00DB3994">
        <w:rPr>
          <w:rFonts w:asciiTheme="majorBidi" w:hAnsiTheme="majorBidi" w:cstheme="majorBidi"/>
          <w:sz w:val="24"/>
          <w:szCs w:val="24"/>
          <w:lang w:bidi="fa-IR"/>
        </w:rPr>
        <w:t>Keynejad</w:t>
      </w:r>
      <w:proofErr w:type="spellEnd"/>
      <w:r w:rsidRPr="00DB3994">
        <w:rPr>
          <w:rFonts w:asciiTheme="majorBidi" w:hAnsiTheme="majorBidi" w:cstheme="majorBidi"/>
          <w:sz w:val="24"/>
          <w:szCs w:val="24"/>
          <w:lang w:bidi="fa-IR"/>
        </w:rPr>
        <w:t xml:space="preserve">, M. A., &amp; Alizadeh, B. (2018). The Evaluation of spatial justice in redevelopment of urban spaces; case study: </w:t>
      </w:r>
      <w:proofErr w:type="spellStart"/>
      <w:r w:rsidRPr="00DB3994">
        <w:rPr>
          <w:rFonts w:asciiTheme="majorBidi" w:hAnsiTheme="majorBidi" w:cstheme="majorBidi"/>
          <w:sz w:val="24"/>
          <w:szCs w:val="24"/>
          <w:lang w:bidi="fa-IR"/>
        </w:rPr>
        <w:t>Atigh</w:t>
      </w:r>
      <w:proofErr w:type="spellEnd"/>
      <w:r w:rsidRPr="00DB3994">
        <w:rPr>
          <w:rFonts w:asciiTheme="majorBidi" w:hAnsiTheme="majorBidi" w:cstheme="majorBidi"/>
          <w:sz w:val="24"/>
          <w:szCs w:val="24"/>
          <w:lang w:bidi="fa-IR"/>
        </w:rPr>
        <w:t xml:space="preserve"> local plan in the city of Tabriz. </w:t>
      </w:r>
      <w:r w:rsidRPr="00DB3994">
        <w:rPr>
          <w:rFonts w:asciiTheme="majorBidi" w:hAnsiTheme="majorBidi" w:cstheme="majorBidi"/>
          <w:i/>
          <w:iCs/>
          <w:sz w:val="24"/>
          <w:szCs w:val="24"/>
          <w:lang w:bidi="fa-IR"/>
        </w:rPr>
        <w:t xml:space="preserve">The Monthly Scientific Journal of Bagh-E </w:t>
      </w:r>
      <w:proofErr w:type="spellStart"/>
      <w:r w:rsidRPr="00DB3994">
        <w:rPr>
          <w:rFonts w:asciiTheme="majorBidi" w:hAnsiTheme="majorBidi" w:cstheme="majorBidi"/>
          <w:i/>
          <w:iCs/>
          <w:sz w:val="24"/>
          <w:szCs w:val="24"/>
          <w:lang w:bidi="fa-IR"/>
        </w:rPr>
        <w:t>Nazar</w:t>
      </w:r>
      <w:proofErr w:type="spellEnd"/>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15</w:t>
      </w:r>
      <w:r w:rsidRPr="00DB3994">
        <w:rPr>
          <w:rFonts w:asciiTheme="majorBidi" w:hAnsiTheme="majorBidi" w:cstheme="majorBidi"/>
          <w:sz w:val="24"/>
          <w:szCs w:val="24"/>
          <w:lang w:bidi="fa-IR"/>
        </w:rPr>
        <w:t>(67), 43-52.</w:t>
      </w:r>
    </w:p>
    <w:p w14:paraId="06639928"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Mohamed, D. H. I. L. (2021). Cairo: An Arab city transforming from Islamic urban planning to globalization. </w:t>
      </w:r>
      <w:r w:rsidRPr="00DB3994">
        <w:rPr>
          <w:rFonts w:asciiTheme="majorBidi" w:hAnsiTheme="majorBidi" w:cstheme="majorBidi"/>
          <w:i/>
          <w:iCs/>
          <w:sz w:val="24"/>
          <w:szCs w:val="24"/>
          <w:lang w:bidi="fa-IR"/>
        </w:rPr>
        <w:t>Cities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117</w:t>
      </w:r>
      <w:r w:rsidRPr="00DB3994">
        <w:rPr>
          <w:rFonts w:asciiTheme="majorBidi" w:hAnsiTheme="majorBidi" w:cstheme="majorBidi"/>
          <w:sz w:val="24"/>
          <w:szCs w:val="24"/>
          <w:lang w:bidi="fa-IR"/>
        </w:rPr>
        <w:t>, 103310.</w:t>
      </w:r>
    </w:p>
    <w:p w14:paraId="35F74609"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Mohammadi, A. (2016, July). The Pathology of Urban Master Plans in Iran. In </w:t>
      </w:r>
      <w:r w:rsidRPr="00DB3994">
        <w:rPr>
          <w:rFonts w:asciiTheme="majorBidi" w:hAnsiTheme="majorBidi" w:cstheme="majorBidi"/>
          <w:i/>
          <w:iCs/>
          <w:sz w:val="24"/>
          <w:szCs w:val="24"/>
          <w:lang w:bidi="fa-IR"/>
        </w:rPr>
        <w:t>International Conference on Civil Engineering, Architecture and Urban Cityscape, Istanbul University Press</w:t>
      </w:r>
      <w:r w:rsidRPr="00DB3994">
        <w:rPr>
          <w:rFonts w:asciiTheme="majorBidi" w:hAnsiTheme="majorBidi" w:cstheme="majorBidi"/>
          <w:sz w:val="24"/>
          <w:szCs w:val="24"/>
          <w:lang w:bidi="fa-IR"/>
        </w:rPr>
        <w:t>.</w:t>
      </w:r>
    </w:p>
    <w:p w14:paraId="6A468B1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val="en-GB" w:bidi="fa-IR"/>
        </w:rPr>
      </w:pPr>
      <w:proofErr w:type="spellStart"/>
      <w:r w:rsidRPr="00DB3994">
        <w:rPr>
          <w:rFonts w:asciiTheme="majorBidi" w:hAnsiTheme="majorBidi" w:cstheme="majorBidi"/>
          <w:sz w:val="24"/>
          <w:szCs w:val="24"/>
          <w:lang w:bidi="fa-IR"/>
        </w:rPr>
        <w:t>Molaei</w:t>
      </w:r>
      <w:proofErr w:type="spellEnd"/>
      <w:r w:rsidRPr="00DB3994">
        <w:rPr>
          <w:rFonts w:asciiTheme="majorBidi" w:hAnsiTheme="majorBidi" w:cstheme="majorBidi"/>
          <w:sz w:val="24"/>
          <w:szCs w:val="24"/>
          <w:lang w:bidi="fa-IR"/>
        </w:rPr>
        <w:t xml:space="preserve">, A., &amp; </w:t>
      </w:r>
      <w:proofErr w:type="spellStart"/>
      <w:r w:rsidRPr="00DB3994">
        <w:rPr>
          <w:rFonts w:asciiTheme="majorBidi" w:hAnsiTheme="majorBidi" w:cstheme="majorBidi"/>
          <w:sz w:val="24"/>
          <w:szCs w:val="24"/>
          <w:lang w:bidi="fa-IR"/>
        </w:rPr>
        <w:t>Aysham</w:t>
      </w:r>
      <w:proofErr w:type="spellEnd"/>
      <w:r w:rsidRPr="00DB3994">
        <w:rPr>
          <w:rFonts w:asciiTheme="majorBidi" w:hAnsiTheme="majorBidi" w:cstheme="majorBidi"/>
          <w:sz w:val="24"/>
          <w:szCs w:val="24"/>
          <w:lang w:bidi="fa-IR"/>
        </w:rPr>
        <w:t>, M. (2023). Redefinition Characteristics and Species of Urban Events in Iranian-Islamic Urban Spaces. </w:t>
      </w:r>
      <w:r w:rsidRPr="00DB3994">
        <w:rPr>
          <w:rFonts w:asciiTheme="majorBidi" w:hAnsiTheme="majorBidi" w:cstheme="majorBidi"/>
          <w:i/>
          <w:iCs/>
          <w:sz w:val="24"/>
          <w:szCs w:val="24"/>
          <w:lang w:bidi="fa-IR"/>
        </w:rPr>
        <w:t>BBDS-Black Book: Drawing and Sketching</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4</w:t>
      </w:r>
      <w:r w:rsidRPr="00DB3994">
        <w:rPr>
          <w:rFonts w:asciiTheme="majorBidi" w:hAnsiTheme="majorBidi" w:cstheme="majorBidi"/>
          <w:sz w:val="24"/>
          <w:szCs w:val="24"/>
          <w:lang w:bidi="fa-IR"/>
        </w:rPr>
        <w:t>(1), 8-25.</w:t>
      </w:r>
    </w:p>
    <w:p w14:paraId="2F5266DE"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Nassar, D., Baghdadi, M., &amp; Kassem, M. M. (2024). The influence of the western architectural language on the architecture of Islamic societies. </w:t>
      </w:r>
      <w:r w:rsidRPr="00DB3994">
        <w:rPr>
          <w:rFonts w:asciiTheme="majorBidi" w:hAnsiTheme="majorBidi" w:cstheme="majorBidi"/>
          <w:i/>
          <w:iCs/>
          <w:sz w:val="24"/>
          <w:szCs w:val="24"/>
          <w:lang w:bidi="fa-IR"/>
        </w:rPr>
        <w:t>Journal of Al-Azhar University Engineering Sector</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19</w:t>
      </w:r>
      <w:r w:rsidRPr="00DB3994">
        <w:rPr>
          <w:rFonts w:asciiTheme="majorBidi" w:hAnsiTheme="majorBidi" w:cstheme="majorBidi"/>
          <w:sz w:val="24"/>
          <w:szCs w:val="24"/>
          <w:lang w:bidi="fa-IR"/>
        </w:rPr>
        <w:t>(72), 404-425.</w:t>
      </w:r>
    </w:p>
    <w:p w14:paraId="07411C02" w14:textId="77777777" w:rsidR="00D3238C" w:rsidRPr="00DB3994" w:rsidRDefault="00D3238C" w:rsidP="00D3238C">
      <w:pPr>
        <w:pStyle w:val="ListParagraph"/>
        <w:numPr>
          <w:ilvl w:val="0"/>
          <w:numId w:val="3"/>
        </w:numPr>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Nour, H. (2015). Reconsidering the Waqf: Traditional mechanism of urban regeneration in historic Muslim cities. </w:t>
      </w:r>
      <w:proofErr w:type="spellStart"/>
      <w:r w:rsidRPr="00DB3994">
        <w:rPr>
          <w:rFonts w:asciiTheme="majorBidi" w:hAnsiTheme="majorBidi" w:cstheme="majorBidi"/>
          <w:sz w:val="24"/>
          <w:szCs w:val="24"/>
          <w:lang w:bidi="fa-IR"/>
        </w:rPr>
        <w:t>Archnet</w:t>
      </w:r>
      <w:proofErr w:type="spellEnd"/>
      <w:r w:rsidRPr="00DB3994">
        <w:rPr>
          <w:rFonts w:asciiTheme="majorBidi" w:hAnsiTheme="majorBidi" w:cstheme="majorBidi"/>
          <w:sz w:val="24"/>
          <w:szCs w:val="24"/>
          <w:lang w:bidi="fa-IR"/>
        </w:rPr>
        <w:t>-IJAR, 9(1), 18–30.</w:t>
      </w:r>
    </w:p>
    <w:p w14:paraId="67DC2588"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Patel, J. B., &amp; </w:t>
      </w:r>
      <w:proofErr w:type="spellStart"/>
      <w:r w:rsidRPr="00DB3994">
        <w:rPr>
          <w:rFonts w:asciiTheme="majorBidi" w:hAnsiTheme="majorBidi" w:cstheme="majorBidi"/>
          <w:sz w:val="24"/>
          <w:szCs w:val="24"/>
          <w:lang w:bidi="fa-IR"/>
        </w:rPr>
        <w:t>Raval</w:t>
      </w:r>
      <w:proofErr w:type="spellEnd"/>
      <w:r w:rsidRPr="00DB3994">
        <w:rPr>
          <w:rFonts w:asciiTheme="majorBidi" w:hAnsiTheme="majorBidi" w:cstheme="majorBidi"/>
          <w:sz w:val="24"/>
          <w:szCs w:val="24"/>
          <w:lang w:bidi="fa-IR"/>
        </w:rPr>
        <w:t>, Z. (2024). The Impacts of Urbanization on Ecological Systems: A Comprehensive Study of the Complex Challenges Arising from Rapid Urban Growth. </w:t>
      </w:r>
      <w:r w:rsidRPr="00DB3994">
        <w:rPr>
          <w:rFonts w:asciiTheme="majorBidi" w:hAnsiTheme="majorBidi" w:cstheme="majorBidi"/>
          <w:i/>
          <w:iCs/>
          <w:sz w:val="24"/>
          <w:szCs w:val="24"/>
          <w:lang w:bidi="fa-IR"/>
        </w:rPr>
        <w:t>Research Review Journal of Indian Knowledge Systems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w:t>
      </w:r>
      <w:r w:rsidRPr="00DB3994">
        <w:rPr>
          <w:rFonts w:asciiTheme="majorBidi" w:hAnsiTheme="majorBidi" w:cstheme="majorBidi"/>
          <w:sz w:val="24"/>
          <w:szCs w:val="24"/>
          <w:lang w:bidi="fa-IR"/>
        </w:rPr>
        <w:t>(1), 1-10.</w:t>
      </w:r>
    </w:p>
    <w:p w14:paraId="0398C41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Peponi</w:t>
      </w:r>
      <w:proofErr w:type="spellEnd"/>
      <w:r w:rsidRPr="00DB3994">
        <w:rPr>
          <w:rFonts w:asciiTheme="majorBidi" w:hAnsiTheme="majorBidi" w:cstheme="majorBidi"/>
          <w:sz w:val="24"/>
          <w:szCs w:val="24"/>
          <w:lang w:bidi="fa-IR"/>
        </w:rPr>
        <w:t>, A. (2022). </w:t>
      </w:r>
      <w:r w:rsidRPr="00DB3994">
        <w:rPr>
          <w:rFonts w:asciiTheme="majorBidi" w:hAnsiTheme="majorBidi" w:cstheme="majorBidi"/>
          <w:i/>
          <w:iCs/>
          <w:sz w:val="24"/>
          <w:szCs w:val="24"/>
          <w:lang w:bidi="fa-IR"/>
        </w:rPr>
        <w:t>Smart cities, smart growth: paving the way to urban regeneration</w:t>
      </w:r>
      <w:r w:rsidRPr="00DB3994">
        <w:rPr>
          <w:rFonts w:asciiTheme="majorBidi" w:hAnsiTheme="majorBidi" w:cstheme="majorBidi"/>
          <w:sz w:val="24"/>
          <w:szCs w:val="24"/>
          <w:lang w:bidi="fa-IR"/>
        </w:rPr>
        <w:t xml:space="preserve"> (Doctoral dissertation, </w:t>
      </w:r>
      <w:proofErr w:type="spellStart"/>
      <w:r w:rsidRPr="00DB3994">
        <w:rPr>
          <w:rFonts w:asciiTheme="majorBidi" w:hAnsiTheme="majorBidi" w:cstheme="majorBidi"/>
          <w:sz w:val="24"/>
          <w:szCs w:val="24"/>
          <w:lang w:bidi="fa-IR"/>
        </w:rPr>
        <w:t>Universidade</w:t>
      </w:r>
      <w:proofErr w:type="spellEnd"/>
      <w:r w:rsidRPr="00DB3994">
        <w:rPr>
          <w:rFonts w:asciiTheme="majorBidi" w:hAnsiTheme="majorBidi" w:cstheme="majorBidi"/>
          <w:sz w:val="24"/>
          <w:szCs w:val="24"/>
          <w:lang w:bidi="fa-IR"/>
        </w:rPr>
        <w:t xml:space="preserve"> de Lisboa (Portugal)).</w:t>
      </w:r>
    </w:p>
    <w:p w14:paraId="16A6D57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Radaei</w:t>
      </w:r>
      <w:proofErr w:type="spellEnd"/>
      <w:r w:rsidRPr="00DB3994">
        <w:rPr>
          <w:rFonts w:asciiTheme="majorBidi" w:hAnsiTheme="majorBidi" w:cstheme="majorBidi"/>
          <w:sz w:val="24"/>
          <w:szCs w:val="24"/>
          <w:lang w:bidi="fa-IR"/>
        </w:rPr>
        <w:t xml:space="preserve">, M., Salehi, E., </w:t>
      </w:r>
      <w:proofErr w:type="spellStart"/>
      <w:r w:rsidRPr="00DB3994">
        <w:rPr>
          <w:rFonts w:asciiTheme="majorBidi" w:hAnsiTheme="majorBidi" w:cstheme="majorBidi"/>
          <w:sz w:val="24"/>
          <w:szCs w:val="24"/>
          <w:lang w:bidi="fa-IR"/>
        </w:rPr>
        <w:t>Faryadi</w:t>
      </w:r>
      <w:proofErr w:type="spellEnd"/>
      <w:r w:rsidRPr="00DB3994">
        <w:rPr>
          <w:rFonts w:asciiTheme="majorBidi" w:hAnsiTheme="majorBidi" w:cstheme="majorBidi"/>
          <w:sz w:val="24"/>
          <w:szCs w:val="24"/>
          <w:lang w:bidi="fa-IR"/>
        </w:rPr>
        <w:t xml:space="preserve">, S., </w:t>
      </w:r>
      <w:proofErr w:type="spellStart"/>
      <w:r w:rsidRPr="00DB3994">
        <w:rPr>
          <w:rFonts w:asciiTheme="majorBidi" w:hAnsiTheme="majorBidi" w:cstheme="majorBidi"/>
          <w:sz w:val="24"/>
          <w:szCs w:val="24"/>
          <w:lang w:bidi="fa-IR"/>
        </w:rPr>
        <w:t>Masnavi</w:t>
      </w:r>
      <w:proofErr w:type="spellEnd"/>
      <w:r w:rsidRPr="00DB3994">
        <w:rPr>
          <w:rFonts w:asciiTheme="majorBidi" w:hAnsiTheme="majorBidi" w:cstheme="majorBidi"/>
          <w:sz w:val="24"/>
          <w:szCs w:val="24"/>
          <w:lang w:bidi="fa-IR"/>
        </w:rPr>
        <w:t xml:space="preserve">, M. R., &amp; </w:t>
      </w:r>
      <w:proofErr w:type="spellStart"/>
      <w:r w:rsidRPr="00DB3994">
        <w:rPr>
          <w:rFonts w:asciiTheme="majorBidi" w:hAnsiTheme="majorBidi" w:cstheme="majorBidi"/>
          <w:sz w:val="24"/>
          <w:szCs w:val="24"/>
          <w:lang w:bidi="fa-IR"/>
        </w:rPr>
        <w:t>Zebardast</w:t>
      </w:r>
      <w:proofErr w:type="spellEnd"/>
      <w:r w:rsidRPr="00DB3994">
        <w:rPr>
          <w:rFonts w:asciiTheme="majorBidi" w:hAnsiTheme="majorBidi" w:cstheme="majorBidi"/>
          <w:sz w:val="24"/>
          <w:szCs w:val="24"/>
          <w:lang w:bidi="fa-IR"/>
        </w:rPr>
        <w:t>, L. (2021). Ecological wisdom, a social–ecological approach to environmental planning with an emphasis on water resources: The case of Qanat Hydraulic Structure (QHS) in a desert city of Iran. </w:t>
      </w:r>
      <w:r w:rsidRPr="00DB3994">
        <w:rPr>
          <w:rFonts w:asciiTheme="majorBidi" w:hAnsiTheme="majorBidi" w:cstheme="majorBidi"/>
          <w:i/>
          <w:iCs/>
          <w:sz w:val="24"/>
          <w:szCs w:val="24"/>
          <w:lang w:bidi="fa-IR"/>
        </w:rPr>
        <w:t>Environment, Development and Sustainability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23</w:t>
      </w:r>
      <w:r w:rsidRPr="00DB3994">
        <w:rPr>
          <w:rFonts w:asciiTheme="majorBidi" w:hAnsiTheme="majorBidi" w:cstheme="majorBidi"/>
          <w:sz w:val="24"/>
          <w:szCs w:val="24"/>
          <w:lang w:bidi="fa-IR"/>
        </w:rPr>
        <w:t>, 10490-10511.</w:t>
      </w:r>
    </w:p>
    <w:p w14:paraId="1956D692"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Ramirez Lopez, L. J., &amp; </w:t>
      </w:r>
      <w:proofErr w:type="spellStart"/>
      <w:r w:rsidRPr="00DB3994">
        <w:rPr>
          <w:rFonts w:asciiTheme="majorBidi" w:hAnsiTheme="majorBidi" w:cstheme="majorBidi"/>
          <w:sz w:val="24"/>
          <w:szCs w:val="24"/>
          <w:lang w:bidi="fa-IR"/>
        </w:rPr>
        <w:t>Grijalba</w:t>
      </w:r>
      <w:proofErr w:type="spellEnd"/>
      <w:r w:rsidRPr="00DB3994">
        <w:rPr>
          <w:rFonts w:asciiTheme="majorBidi" w:hAnsiTheme="majorBidi" w:cstheme="majorBidi"/>
          <w:sz w:val="24"/>
          <w:szCs w:val="24"/>
          <w:lang w:bidi="fa-IR"/>
        </w:rPr>
        <w:t xml:space="preserve"> Castro, A. I. (2020). Sustainability and resilience in smart city planning: A review. </w:t>
      </w:r>
      <w:r w:rsidRPr="00DB3994">
        <w:rPr>
          <w:rFonts w:asciiTheme="majorBidi" w:hAnsiTheme="majorBidi" w:cstheme="majorBidi"/>
          <w:i/>
          <w:iCs/>
          <w:sz w:val="24"/>
          <w:szCs w:val="24"/>
          <w:lang w:bidi="fa-IR"/>
        </w:rPr>
        <w:t>Sustainability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13</w:t>
      </w:r>
      <w:r w:rsidRPr="00DB3994">
        <w:rPr>
          <w:rFonts w:asciiTheme="majorBidi" w:hAnsiTheme="majorBidi" w:cstheme="majorBidi"/>
          <w:sz w:val="24"/>
          <w:szCs w:val="24"/>
          <w:lang w:bidi="fa-IR"/>
        </w:rPr>
        <w:t>(1), 181.</w:t>
      </w:r>
    </w:p>
    <w:p w14:paraId="3372715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lastRenderedPageBreak/>
        <w:t>Rees, A. (2017). New urbanism: visionary landscapes in the twenty-first century. </w:t>
      </w:r>
      <w:r w:rsidRPr="00DB3994">
        <w:rPr>
          <w:rFonts w:asciiTheme="majorBidi" w:hAnsiTheme="majorBidi" w:cstheme="majorBidi"/>
          <w:i/>
          <w:iCs/>
          <w:sz w:val="24"/>
          <w:szCs w:val="24"/>
          <w:lang w:bidi="fa-IR"/>
        </w:rPr>
        <w:t>Suburban Sprawl: Culture, theory, and politics, Oxford: Rowman and Littlefield</w:t>
      </w:r>
      <w:r w:rsidRPr="00DB3994">
        <w:rPr>
          <w:rFonts w:asciiTheme="majorBidi" w:hAnsiTheme="majorBidi" w:cstheme="majorBidi"/>
          <w:sz w:val="24"/>
          <w:szCs w:val="24"/>
          <w:lang w:bidi="fa-IR"/>
        </w:rPr>
        <w:t>, 93-114.</w:t>
      </w:r>
    </w:p>
    <w:p w14:paraId="4871CE79"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Register, R. (2006). </w:t>
      </w:r>
      <w:r w:rsidRPr="00DB3994">
        <w:rPr>
          <w:rFonts w:asciiTheme="majorBidi" w:hAnsiTheme="majorBidi" w:cstheme="majorBidi"/>
          <w:i/>
          <w:iCs/>
          <w:sz w:val="24"/>
          <w:szCs w:val="24"/>
          <w:lang w:bidi="fa-IR"/>
        </w:rPr>
        <w:t>Ecocities: Rebuilding cities in balance with nature</w:t>
      </w:r>
      <w:r w:rsidRPr="00DB3994">
        <w:rPr>
          <w:rFonts w:asciiTheme="majorBidi" w:hAnsiTheme="majorBidi" w:cstheme="majorBidi"/>
          <w:sz w:val="24"/>
          <w:szCs w:val="24"/>
          <w:lang w:bidi="fa-IR"/>
        </w:rPr>
        <w:t>. New Society Publishers.</w:t>
      </w:r>
    </w:p>
    <w:p w14:paraId="510ACB9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Rostami, F., &amp; Alizadeh, B. (2023). </w:t>
      </w:r>
      <w:r w:rsidRPr="00DB3994">
        <w:rPr>
          <w:rFonts w:asciiTheme="majorBidi" w:hAnsiTheme="majorBidi" w:cstheme="majorBidi"/>
          <w:i/>
          <w:iCs/>
          <w:sz w:val="24"/>
          <w:szCs w:val="24"/>
          <w:lang w:bidi="fa-IR"/>
        </w:rPr>
        <w:t>Determination of conceptual framework from spatial justice in urban planning with focus on the justice concept in Islamic school</w:t>
      </w:r>
      <w:r w:rsidRPr="00DB3994">
        <w:rPr>
          <w:rFonts w:asciiTheme="majorBidi" w:hAnsiTheme="majorBidi" w:cstheme="majorBidi"/>
          <w:sz w:val="24"/>
          <w:szCs w:val="24"/>
          <w:lang w:bidi="fa-IR"/>
        </w:rPr>
        <w:t xml:space="preserve">. Journal of Islamic Architecture and Urban Planning, 5(2), 112–128. </w:t>
      </w:r>
    </w:p>
    <w:p w14:paraId="2630BB8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Rydin, Y. (2012). </w:t>
      </w:r>
      <w:r w:rsidRPr="00DB3994">
        <w:rPr>
          <w:rFonts w:asciiTheme="majorBidi" w:hAnsiTheme="majorBidi" w:cstheme="majorBidi"/>
          <w:i/>
          <w:iCs/>
          <w:sz w:val="24"/>
          <w:szCs w:val="24"/>
          <w:lang w:bidi="fa-IR"/>
        </w:rPr>
        <w:t>Governing for sustainable urban development</w:t>
      </w:r>
      <w:r w:rsidRPr="00DB3994">
        <w:rPr>
          <w:rFonts w:asciiTheme="majorBidi" w:hAnsiTheme="majorBidi" w:cstheme="majorBidi"/>
          <w:sz w:val="24"/>
          <w:szCs w:val="24"/>
          <w:lang w:bidi="fa-IR"/>
        </w:rPr>
        <w:t>. Routledge.</w:t>
      </w:r>
    </w:p>
    <w:p w14:paraId="36968D1F"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Samra, B., </w:t>
      </w:r>
      <w:proofErr w:type="spellStart"/>
      <w:r w:rsidRPr="00DB3994">
        <w:rPr>
          <w:rFonts w:asciiTheme="majorBidi" w:hAnsiTheme="majorBidi" w:cstheme="majorBidi"/>
          <w:sz w:val="24"/>
          <w:szCs w:val="24"/>
          <w:lang w:bidi="fa-IR"/>
        </w:rPr>
        <w:t>Aulia</w:t>
      </w:r>
      <w:proofErr w:type="spellEnd"/>
      <w:r w:rsidRPr="00DB3994">
        <w:rPr>
          <w:rFonts w:asciiTheme="majorBidi" w:hAnsiTheme="majorBidi" w:cstheme="majorBidi"/>
          <w:sz w:val="24"/>
          <w:szCs w:val="24"/>
          <w:lang w:bidi="fa-IR"/>
        </w:rPr>
        <w:t xml:space="preserve">, D. N., </w:t>
      </w:r>
      <w:proofErr w:type="spellStart"/>
      <w:r w:rsidRPr="00DB3994">
        <w:rPr>
          <w:rFonts w:asciiTheme="majorBidi" w:hAnsiTheme="majorBidi" w:cstheme="majorBidi"/>
          <w:sz w:val="24"/>
          <w:szCs w:val="24"/>
          <w:lang w:bidi="fa-IR"/>
        </w:rPr>
        <w:t>Lindarto</w:t>
      </w:r>
      <w:proofErr w:type="spellEnd"/>
      <w:r w:rsidRPr="00DB3994">
        <w:rPr>
          <w:rFonts w:asciiTheme="majorBidi" w:hAnsiTheme="majorBidi" w:cstheme="majorBidi"/>
          <w:sz w:val="24"/>
          <w:szCs w:val="24"/>
          <w:lang w:bidi="fa-IR"/>
        </w:rPr>
        <w:t xml:space="preserve">, D., &amp; </w:t>
      </w:r>
      <w:proofErr w:type="spellStart"/>
      <w:r w:rsidRPr="00DB3994">
        <w:rPr>
          <w:rFonts w:asciiTheme="majorBidi" w:hAnsiTheme="majorBidi" w:cstheme="majorBidi"/>
          <w:sz w:val="24"/>
          <w:szCs w:val="24"/>
          <w:lang w:bidi="fa-IR"/>
        </w:rPr>
        <w:t>Fachrudin</w:t>
      </w:r>
      <w:proofErr w:type="spellEnd"/>
      <w:r w:rsidRPr="00DB3994">
        <w:rPr>
          <w:rFonts w:asciiTheme="majorBidi" w:hAnsiTheme="majorBidi" w:cstheme="majorBidi"/>
          <w:sz w:val="24"/>
          <w:szCs w:val="24"/>
          <w:lang w:bidi="fa-IR"/>
        </w:rPr>
        <w:t xml:space="preserve">, H. T. (2024). Privacy Principles in Malay House Design: Integrating Visual and Acoustic Privacy in </w:t>
      </w:r>
      <w:proofErr w:type="spellStart"/>
      <w:r w:rsidRPr="00DB3994">
        <w:rPr>
          <w:rFonts w:asciiTheme="majorBidi" w:hAnsiTheme="majorBidi" w:cstheme="majorBidi"/>
          <w:sz w:val="24"/>
          <w:szCs w:val="24"/>
          <w:lang w:bidi="fa-IR"/>
        </w:rPr>
        <w:t>Selatpanjang</w:t>
      </w:r>
      <w:proofErr w:type="spellEnd"/>
      <w:r w:rsidRPr="00DB3994">
        <w:rPr>
          <w:rFonts w:asciiTheme="majorBidi" w:hAnsiTheme="majorBidi" w:cstheme="majorBidi"/>
          <w:sz w:val="24"/>
          <w:szCs w:val="24"/>
          <w:lang w:bidi="fa-IR"/>
        </w:rPr>
        <w:t xml:space="preserve"> Residences. In </w:t>
      </w:r>
      <w:r w:rsidRPr="00DB3994">
        <w:rPr>
          <w:rFonts w:asciiTheme="majorBidi" w:hAnsiTheme="majorBidi" w:cstheme="majorBidi"/>
          <w:i/>
          <w:iCs/>
          <w:sz w:val="24"/>
          <w:szCs w:val="24"/>
          <w:lang w:bidi="fa-IR"/>
        </w:rPr>
        <w:t>E3S Web of Conferences</w:t>
      </w:r>
      <w:r w:rsidRPr="00DB3994">
        <w:rPr>
          <w:rFonts w:asciiTheme="majorBidi" w:hAnsiTheme="majorBidi" w:cstheme="majorBidi"/>
          <w:sz w:val="24"/>
          <w:szCs w:val="24"/>
          <w:lang w:bidi="fa-IR"/>
        </w:rPr>
        <w:t> (Vol. 593, p. 02003). EDP Sciences.</w:t>
      </w:r>
    </w:p>
    <w:p w14:paraId="48B0B3C1" w14:textId="77777777" w:rsidR="00D3238C" w:rsidRPr="00DB3994" w:rsidRDefault="00D3238C" w:rsidP="00D3238C">
      <w:pPr>
        <w:pStyle w:val="ListParagraph"/>
        <w:numPr>
          <w:ilvl w:val="0"/>
          <w:numId w:val="3"/>
        </w:numPr>
        <w:jc w:val="both"/>
        <w:rPr>
          <w:rFonts w:asciiTheme="majorBidi" w:hAnsiTheme="majorBidi" w:cstheme="majorBidi"/>
          <w:sz w:val="24"/>
          <w:szCs w:val="24"/>
          <w:lang w:bidi="fa-IR"/>
        </w:rPr>
      </w:pPr>
      <w:r w:rsidRPr="00DB3994">
        <w:rPr>
          <w:rFonts w:asciiTheme="majorBidi" w:hAnsiTheme="majorBidi" w:cstheme="majorBidi"/>
          <w:sz w:val="24"/>
          <w:szCs w:val="24"/>
          <w:lang w:bidi="fa-IR"/>
        </w:rPr>
        <w:t>SDI. (2022). Know Your City campaign. https://sdinet.org</w:t>
      </w:r>
    </w:p>
    <w:p w14:paraId="3DECD69E"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Shaaban, A. H. (2022). </w:t>
      </w:r>
      <w:r w:rsidRPr="00DB3994">
        <w:rPr>
          <w:rFonts w:asciiTheme="majorBidi" w:hAnsiTheme="majorBidi" w:cstheme="majorBidi"/>
          <w:i/>
          <w:iCs/>
          <w:sz w:val="24"/>
          <w:szCs w:val="24"/>
          <w:lang w:bidi="fa-IR"/>
        </w:rPr>
        <w:t>Quality of Life in Contemporary Neighborhood Design Initiatives: An Empirical Study to Assess Quality of Life through Spatial Dimension in New Urbanist and LEED-ND Certified Neighborhoods</w:t>
      </w:r>
      <w:r w:rsidRPr="00DB3994">
        <w:rPr>
          <w:rFonts w:asciiTheme="majorBidi" w:hAnsiTheme="majorBidi" w:cstheme="majorBidi"/>
          <w:sz w:val="24"/>
          <w:szCs w:val="24"/>
          <w:lang w:bidi="fa-IR"/>
        </w:rPr>
        <w:t>. Michigan State University.</w:t>
      </w:r>
    </w:p>
    <w:p w14:paraId="41F24DA1"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Shamloo</w:t>
      </w:r>
      <w:proofErr w:type="spellEnd"/>
      <w:r w:rsidRPr="00DB3994">
        <w:rPr>
          <w:rFonts w:asciiTheme="majorBidi" w:hAnsiTheme="majorBidi" w:cstheme="majorBidi"/>
          <w:sz w:val="24"/>
          <w:szCs w:val="24"/>
          <w:lang w:bidi="fa-IR"/>
        </w:rPr>
        <w:t xml:space="preserve">, J. I., </w:t>
      </w:r>
      <w:proofErr w:type="spellStart"/>
      <w:r w:rsidRPr="00DB3994">
        <w:rPr>
          <w:rFonts w:asciiTheme="majorBidi" w:hAnsiTheme="majorBidi" w:cstheme="majorBidi"/>
          <w:sz w:val="24"/>
          <w:szCs w:val="24"/>
          <w:lang w:bidi="fa-IR"/>
        </w:rPr>
        <w:t>Dargahi</w:t>
      </w:r>
      <w:proofErr w:type="spellEnd"/>
      <w:r w:rsidRPr="00DB3994">
        <w:rPr>
          <w:rFonts w:asciiTheme="majorBidi" w:hAnsiTheme="majorBidi" w:cstheme="majorBidi"/>
          <w:sz w:val="24"/>
          <w:szCs w:val="24"/>
          <w:lang w:bidi="fa-IR"/>
        </w:rPr>
        <w:t xml:space="preserve">, F., </w:t>
      </w:r>
      <w:proofErr w:type="spellStart"/>
      <w:r w:rsidRPr="00DB3994">
        <w:rPr>
          <w:rFonts w:asciiTheme="majorBidi" w:hAnsiTheme="majorBidi" w:cstheme="majorBidi"/>
          <w:sz w:val="24"/>
          <w:szCs w:val="24"/>
          <w:lang w:bidi="fa-IR"/>
        </w:rPr>
        <w:t>Habashi</w:t>
      </w:r>
      <w:proofErr w:type="spellEnd"/>
      <w:r w:rsidRPr="00DB3994">
        <w:rPr>
          <w:rFonts w:asciiTheme="majorBidi" w:hAnsiTheme="majorBidi" w:cstheme="majorBidi"/>
          <w:sz w:val="24"/>
          <w:szCs w:val="24"/>
          <w:lang w:bidi="fa-IR"/>
        </w:rPr>
        <w:t xml:space="preserve">, P. H., &amp; </w:t>
      </w:r>
      <w:proofErr w:type="spellStart"/>
      <w:r w:rsidRPr="00DB3994">
        <w:rPr>
          <w:rFonts w:asciiTheme="majorBidi" w:hAnsiTheme="majorBidi" w:cstheme="majorBidi"/>
          <w:sz w:val="24"/>
          <w:szCs w:val="24"/>
          <w:lang w:bidi="fa-IR"/>
        </w:rPr>
        <w:t>Farkhunde</w:t>
      </w:r>
      <w:proofErr w:type="spellEnd"/>
      <w:r w:rsidRPr="00DB3994">
        <w:rPr>
          <w:rFonts w:asciiTheme="majorBidi" w:hAnsiTheme="majorBidi" w:cstheme="majorBidi"/>
          <w:sz w:val="24"/>
          <w:szCs w:val="24"/>
          <w:lang w:bidi="fa-IR"/>
        </w:rPr>
        <w:t>, R. J. (2024). Evaluation of the Position of Tabriz City from the Perspective of Islamic city Model with Emphasis on Social Justice.</w:t>
      </w:r>
    </w:p>
    <w:p w14:paraId="0798F85A"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Sharifi, A., &amp; Murayama, A. (2024). </w:t>
      </w:r>
      <w:r w:rsidRPr="00DB3994">
        <w:rPr>
          <w:rFonts w:asciiTheme="majorBidi" w:hAnsiTheme="majorBidi" w:cstheme="majorBidi"/>
          <w:i/>
          <w:iCs/>
          <w:sz w:val="24"/>
          <w:szCs w:val="24"/>
          <w:lang w:bidi="fa-IR"/>
        </w:rPr>
        <w:t>Changes in the traditional urban form and the social sustainability of contemporary cities: A case study of Iranian cities</w:t>
      </w:r>
      <w:r w:rsidRPr="00DB3994">
        <w:rPr>
          <w:rFonts w:asciiTheme="majorBidi" w:hAnsiTheme="majorBidi" w:cstheme="majorBidi"/>
          <w:sz w:val="24"/>
          <w:szCs w:val="24"/>
          <w:lang w:bidi="fa-IR"/>
        </w:rPr>
        <w:t xml:space="preserve">. Habitat International, 41, 123–133. </w:t>
      </w:r>
    </w:p>
    <w:p w14:paraId="127C4687"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Sheikhi</w:t>
      </w:r>
      <w:proofErr w:type="spellEnd"/>
      <w:r w:rsidRPr="00DB3994">
        <w:rPr>
          <w:rFonts w:asciiTheme="majorBidi" w:hAnsiTheme="majorBidi" w:cstheme="majorBidi"/>
          <w:sz w:val="24"/>
          <w:szCs w:val="24"/>
          <w:lang w:bidi="fa-IR"/>
        </w:rPr>
        <w:t>, A., &amp; Abbasi Shokat Abad, A. H. (2024). Carpentry Patterns and Proportions of Wooden Doors and Windows in Historical Buildings in Eastern Iran. </w:t>
      </w:r>
      <w:proofErr w:type="spellStart"/>
      <w:r w:rsidRPr="00DB3994">
        <w:rPr>
          <w:rFonts w:asciiTheme="majorBidi" w:hAnsiTheme="majorBidi" w:cstheme="majorBidi"/>
          <w:i/>
          <w:iCs/>
          <w:sz w:val="24"/>
          <w:szCs w:val="24"/>
          <w:lang w:bidi="fa-IR"/>
        </w:rPr>
        <w:t>pazhoheshha</w:t>
      </w:r>
      <w:proofErr w:type="spellEnd"/>
      <w:r w:rsidRPr="00DB3994">
        <w:rPr>
          <w:rFonts w:asciiTheme="majorBidi" w:hAnsiTheme="majorBidi" w:cstheme="majorBidi"/>
          <w:i/>
          <w:iCs/>
          <w:sz w:val="24"/>
          <w:szCs w:val="24"/>
          <w:lang w:bidi="fa-IR"/>
        </w:rPr>
        <w:t xml:space="preserve">-ye </w:t>
      </w:r>
      <w:proofErr w:type="spellStart"/>
      <w:r w:rsidRPr="00DB3994">
        <w:rPr>
          <w:rFonts w:asciiTheme="majorBidi" w:hAnsiTheme="majorBidi" w:cstheme="majorBidi"/>
          <w:i/>
          <w:iCs/>
          <w:sz w:val="24"/>
          <w:szCs w:val="24"/>
          <w:lang w:bidi="fa-IR"/>
        </w:rPr>
        <w:t>Bastan</w:t>
      </w:r>
      <w:proofErr w:type="spellEnd"/>
      <w:r w:rsidRPr="00DB3994">
        <w:rPr>
          <w:rFonts w:asciiTheme="majorBidi" w:hAnsiTheme="majorBidi" w:cstheme="majorBidi"/>
          <w:i/>
          <w:iCs/>
          <w:sz w:val="24"/>
          <w:szCs w:val="24"/>
          <w:lang w:bidi="fa-IR"/>
        </w:rPr>
        <w:t xml:space="preserve"> </w:t>
      </w:r>
      <w:proofErr w:type="spellStart"/>
      <w:r w:rsidRPr="00DB3994">
        <w:rPr>
          <w:rFonts w:asciiTheme="majorBidi" w:hAnsiTheme="majorBidi" w:cstheme="majorBidi"/>
          <w:i/>
          <w:iCs/>
          <w:sz w:val="24"/>
          <w:szCs w:val="24"/>
          <w:lang w:bidi="fa-IR"/>
        </w:rPr>
        <w:t>shenasi</w:t>
      </w:r>
      <w:proofErr w:type="spellEnd"/>
      <w:r w:rsidRPr="00DB3994">
        <w:rPr>
          <w:rFonts w:asciiTheme="majorBidi" w:hAnsiTheme="majorBidi" w:cstheme="majorBidi"/>
          <w:i/>
          <w:iCs/>
          <w:sz w:val="24"/>
          <w:szCs w:val="24"/>
          <w:lang w:bidi="fa-IR"/>
        </w:rPr>
        <w:t xml:space="preserve"> Iran</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14</w:t>
      </w:r>
      <w:r w:rsidRPr="00DB3994">
        <w:rPr>
          <w:rFonts w:asciiTheme="majorBidi" w:hAnsiTheme="majorBidi" w:cstheme="majorBidi"/>
          <w:sz w:val="24"/>
          <w:szCs w:val="24"/>
          <w:lang w:bidi="fa-IR"/>
        </w:rPr>
        <w:t>(42), 325-360.</w:t>
      </w:r>
    </w:p>
    <w:p w14:paraId="44AA548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Smith, R. M. (2015). Planning for urban sustainability: the geography of LEED®–Neighborhood Development™(LEED®–ND™) projects in the United States. </w:t>
      </w:r>
      <w:r w:rsidRPr="00DB3994">
        <w:rPr>
          <w:rFonts w:asciiTheme="majorBidi" w:hAnsiTheme="majorBidi" w:cstheme="majorBidi"/>
          <w:i/>
          <w:iCs/>
          <w:sz w:val="24"/>
          <w:szCs w:val="24"/>
          <w:lang w:bidi="fa-IR"/>
        </w:rPr>
        <w:t>International Journal of Urban Sustainable Development</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7</w:t>
      </w:r>
      <w:r w:rsidRPr="00DB3994">
        <w:rPr>
          <w:rFonts w:asciiTheme="majorBidi" w:hAnsiTheme="majorBidi" w:cstheme="majorBidi"/>
          <w:sz w:val="24"/>
          <w:szCs w:val="24"/>
          <w:lang w:bidi="fa-IR"/>
        </w:rPr>
        <w:t>(1), 15-32.</w:t>
      </w:r>
    </w:p>
    <w:p w14:paraId="557899D3"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Stanislav, A., &amp; Chin, J. T. (2019). Evaluating livability and perceived values of sustainable neighborhood design: New Urbanism and original urban suburbs. </w:t>
      </w:r>
      <w:r w:rsidRPr="00DB3994">
        <w:rPr>
          <w:rFonts w:asciiTheme="majorBidi" w:hAnsiTheme="majorBidi" w:cstheme="majorBidi"/>
          <w:i/>
          <w:iCs/>
          <w:sz w:val="24"/>
          <w:szCs w:val="24"/>
          <w:lang w:bidi="fa-IR"/>
        </w:rPr>
        <w:t>Sustainable cities and society</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47</w:t>
      </w:r>
      <w:r w:rsidRPr="00DB3994">
        <w:rPr>
          <w:rFonts w:asciiTheme="majorBidi" w:hAnsiTheme="majorBidi" w:cstheme="majorBidi"/>
          <w:sz w:val="24"/>
          <w:szCs w:val="24"/>
          <w:lang w:bidi="fa-IR"/>
        </w:rPr>
        <w:t>, 101517.</w:t>
      </w:r>
    </w:p>
    <w:p w14:paraId="0EB22001"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Szibbo</w:t>
      </w:r>
      <w:proofErr w:type="spellEnd"/>
      <w:r w:rsidRPr="00DB3994">
        <w:rPr>
          <w:rFonts w:asciiTheme="majorBidi" w:hAnsiTheme="majorBidi" w:cstheme="majorBidi"/>
          <w:sz w:val="24"/>
          <w:szCs w:val="24"/>
          <w:lang w:bidi="fa-IR"/>
        </w:rPr>
        <w:t>, N. A. (2016). Assessing neighborhood livability: Evidence from LEED® for neighborhood development and new urbanist communities. </w:t>
      </w:r>
      <w:proofErr w:type="spellStart"/>
      <w:r w:rsidRPr="00DB3994">
        <w:rPr>
          <w:rFonts w:asciiTheme="majorBidi" w:hAnsiTheme="majorBidi" w:cstheme="majorBidi"/>
          <w:i/>
          <w:iCs/>
          <w:sz w:val="24"/>
          <w:szCs w:val="24"/>
          <w:lang w:bidi="fa-IR"/>
        </w:rPr>
        <w:t>Articulo</w:t>
      </w:r>
      <w:proofErr w:type="spellEnd"/>
      <w:r w:rsidRPr="00DB3994">
        <w:rPr>
          <w:rFonts w:asciiTheme="majorBidi" w:hAnsiTheme="majorBidi" w:cstheme="majorBidi"/>
          <w:i/>
          <w:iCs/>
          <w:sz w:val="24"/>
          <w:szCs w:val="24"/>
          <w:lang w:bidi="fa-IR"/>
        </w:rPr>
        <w:t>-Journal of Urban Research</w:t>
      </w:r>
      <w:r w:rsidRPr="00DB3994">
        <w:rPr>
          <w:rFonts w:asciiTheme="majorBidi" w:hAnsiTheme="majorBidi" w:cstheme="majorBidi"/>
          <w:sz w:val="24"/>
          <w:szCs w:val="24"/>
          <w:lang w:bidi="fa-IR"/>
        </w:rPr>
        <w:t>, (14).</w:t>
      </w:r>
    </w:p>
    <w:p w14:paraId="62826C80"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Tajbakhsh</w:t>
      </w:r>
      <w:proofErr w:type="spellEnd"/>
      <w:r w:rsidRPr="00DB3994">
        <w:rPr>
          <w:rFonts w:asciiTheme="majorBidi" w:hAnsiTheme="majorBidi" w:cstheme="majorBidi"/>
          <w:sz w:val="24"/>
          <w:szCs w:val="24"/>
          <w:lang w:bidi="fa-IR"/>
        </w:rPr>
        <w:t xml:space="preserve">, K. (2020). Urban Change in Iran: Stories of Rooted Histories and Ever-accelerating Developments by Fatemeh Farnaz </w:t>
      </w:r>
      <w:proofErr w:type="spellStart"/>
      <w:r w:rsidRPr="00DB3994">
        <w:rPr>
          <w:rFonts w:asciiTheme="majorBidi" w:hAnsiTheme="majorBidi" w:cstheme="majorBidi"/>
          <w:sz w:val="24"/>
          <w:szCs w:val="24"/>
          <w:lang w:bidi="fa-IR"/>
        </w:rPr>
        <w:t>Arefian</w:t>
      </w:r>
      <w:proofErr w:type="spellEnd"/>
      <w:r w:rsidRPr="00DB3994">
        <w:rPr>
          <w:rFonts w:asciiTheme="majorBidi" w:hAnsiTheme="majorBidi" w:cstheme="majorBidi"/>
          <w:sz w:val="24"/>
          <w:szCs w:val="24"/>
          <w:lang w:bidi="fa-IR"/>
        </w:rPr>
        <w:t xml:space="preserve"> and </w:t>
      </w:r>
      <w:proofErr w:type="spellStart"/>
      <w:r w:rsidRPr="00DB3994">
        <w:rPr>
          <w:rFonts w:asciiTheme="majorBidi" w:hAnsiTheme="majorBidi" w:cstheme="majorBidi"/>
          <w:sz w:val="24"/>
          <w:szCs w:val="24"/>
          <w:lang w:bidi="fa-IR"/>
        </w:rPr>
        <w:t>Seyed</w:t>
      </w:r>
      <w:proofErr w:type="spellEnd"/>
      <w:r w:rsidRPr="00DB3994">
        <w:rPr>
          <w:rFonts w:asciiTheme="majorBidi" w:hAnsiTheme="majorBidi" w:cstheme="majorBidi"/>
          <w:sz w:val="24"/>
          <w:szCs w:val="24"/>
          <w:lang w:bidi="fa-IR"/>
        </w:rPr>
        <w:t xml:space="preserve"> Hossein </w:t>
      </w:r>
      <w:proofErr w:type="spellStart"/>
      <w:r w:rsidRPr="00DB3994">
        <w:rPr>
          <w:rFonts w:asciiTheme="majorBidi" w:hAnsiTheme="majorBidi" w:cstheme="majorBidi"/>
          <w:sz w:val="24"/>
          <w:szCs w:val="24"/>
          <w:lang w:bidi="fa-IR"/>
        </w:rPr>
        <w:t>Iradj</w:t>
      </w:r>
      <w:proofErr w:type="spellEnd"/>
      <w:r w:rsidRPr="00DB3994">
        <w:rPr>
          <w:rFonts w:asciiTheme="majorBidi" w:hAnsiTheme="majorBidi" w:cstheme="majorBidi"/>
          <w:sz w:val="24"/>
          <w:szCs w:val="24"/>
          <w:lang w:bidi="fa-IR"/>
        </w:rPr>
        <w:t xml:space="preserve"> </w:t>
      </w:r>
      <w:proofErr w:type="spellStart"/>
      <w:r w:rsidRPr="00DB3994">
        <w:rPr>
          <w:rFonts w:asciiTheme="majorBidi" w:hAnsiTheme="majorBidi" w:cstheme="majorBidi"/>
          <w:sz w:val="24"/>
          <w:szCs w:val="24"/>
          <w:lang w:bidi="fa-IR"/>
        </w:rPr>
        <w:t>Moeini</w:t>
      </w:r>
      <w:proofErr w:type="spellEnd"/>
      <w:r w:rsidRPr="00DB3994">
        <w:rPr>
          <w:rFonts w:asciiTheme="majorBidi" w:hAnsiTheme="majorBidi" w:cstheme="majorBidi"/>
          <w:sz w:val="24"/>
          <w:szCs w:val="24"/>
          <w:lang w:bidi="fa-IR"/>
        </w:rPr>
        <w:t>, eds.</w:t>
      </w:r>
    </w:p>
    <w:p w14:paraId="408955CC"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Vasigh</w:t>
      </w:r>
      <w:proofErr w:type="spellEnd"/>
      <w:r w:rsidRPr="00DB3994">
        <w:rPr>
          <w:rFonts w:asciiTheme="majorBidi" w:hAnsiTheme="majorBidi" w:cstheme="majorBidi"/>
          <w:sz w:val="24"/>
          <w:szCs w:val="24"/>
          <w:lang w:bidi="fa-IR"/>
        </w:rPr>
        <w:t xml:space="preserve">, B., </w:t>
      </w:r>
      <w:proofErr w:type="spellStart"/>
      <w:r w:rsidRPr="00DB3994">
        <w:rPr>
          <w:rFonts w:asciiTheme="majorBidi" w:hAnsiTheme="majorBidi" w:cstheme="majorBidi"/>
          <w:sz w:val="24"/>
          <w:szCs w:val="24"/>
          <w:lang w:bidi="fa-IR"/>
        </w:rPr>
        <w:t>Zare</w:t>
      </w:r>
      <w:proofErr w:type="spellEnd"/>
      <w:r w:rsidRPr="00DB3994">
        <w:rPr>
          <w:rFonts w:asciiTheme="majorBidi" w:hAnsiTheme="majorBidi" w:cstheme="majorBidi"/>
          <w:sz w:val="24"/>
          <w:szCs w:val="24"/>
          <w:lang w:bidi="fa-IR"/>
        </w:rPr>
        <w:t xml:space="preserve">, E., &amp; </w:t>
      </w:r>
      <w:proofErr w:type="spellStart"/>
      <w:r w:rsidRPr="00DB3994">
        <w:rPr>
          <w:rFonts w:asciiTheme="majorBidi" w:hAnsiTheme="majorBidi" w:cstheme="majorBidi"/>
          <w:sz w:val="24"/>
          <w:szCs w:val="24"/>
          <w:lang w:bidi="fa-IR"/>
        </w:rPr>
        <w:t>Ghasemi</w:t>
      </w:r>
      <w:proofErr w:type="spellEnd"/>
      <w:r w:rsidRPr="00DB3994">
        <w:rPr>
          <w:rFonts w:asciiTheme="majorBidi" w:hAnsiTheme="majorBidi" w:cstheme="majorBidi"/>
          <w:sz w:val="24"/>
          <w:szCs w:val="24"/>
          <w:lang w:bidi="fa-IR"/>
        </w:rPr>
        <w:t>, M. R. (2019). A Survey on Employing Living Ethics in Islamic Urbanism. </w:t>
      </w:r>
      <w:r w:rsidRPr="00DB3994">
        <w:rPr>
          <w:rFonts w:asciiTheme="majorBidi" w:hAnsiTheme="majorBidi" w:cstheme="majorBidi"/>
          <w:i/>
          <w:iCs/>
          <w:sz w:val="24"/>
          <w:szCs w:val="24"/>
          <w:lang w:bidi="fa-IR"/>
        </w:rPr>
        <w:t>MANZAR, the Scientific Journal of landscape</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11</w:t>
      </w:r>
      <w:r w:rsidRPr="00DB3994">
        <w:rPr>
          <w:rFonts w:asciiTheme="majorBidi" w:hAnsiTheme="majorBidi" w:cstheme="majorBidi"/>
          <w:sz w:val="24"/>
          <w:szCs w:val="24"/>
          <w:lang w:bidi="fa-IR"/>
        </w:rPr>
        <w:t>(47), 38-47.</w:t>
      </w:r>
    </w:p>
    <w:p w14:paraId="6FAD5124" w14:textId="6C5F72AF"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rtl/>
          <w:lang w:bidi="fa-IR"/>
        </w:rPr>
      </w:pPr>
      <w:r w:rsidRPr="00DB3994">
        <w:rPr>
          <w:rFonts w:asciiTheme="majorBidi" w:hAnsiTheme="majorBidi" w:cstheme="majorBidi"/>
          <w:sz w:val="24"/>
          <w:szCs w:val="24"/>
          <w:lang w:bidi="fa-IR"/>
        </w:rPr>
        <w:t>Wang, Q., &amp; Yamashita, M. (2015). Social-ecological evolutionary resilience: A proposal to enhance sustainability transformation about theoretical foundation. </w:t>
      </w:r>
      <w:r w:rsidRPr="00DB3994">
        <w:rPr>
          <w:rFonts w:asciiTheme="majorBidi" w:hAnsiTheme="majorBidi" w:cstheme="majorBidi"/>
          <w:i/>
          <w:iCs/>
          <w:sz w:val="24"/>
          <w:szCs w:val="24"/>
          <w:lang w:bidi="fa-IR"/>
        </w:rPr>
        <w:t>Open Access Library Journal</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2</w:t>
      </w:r>
      <w:r w:rsidRPr="00DB3994">
        <w:rPr>
          <w:rFonts w:asciiTheme="majorBidi" w:hAnsiTheme="majorBidi" w:cstheme="majorBidi"/>
          <w:sz w:val="24"/>
          <w:szCs w:val="24"/>
          <w:lang w:bidi="fa-IR"/>
        </w:rPr>
        <w:t>(3), 1-8.</w:t>
      </w:r>
    </w:p>
    <w:p w14:paraId="670ED0B4"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Yang, B., &amp; Li, S. (2016). Design with Nature: Ian McHarg’s ecological wisdom as actionable and practical knowledge. </w:t>
      </w:r>
      <w:r w:rsidRPr="00DB3994">
        <w:rPr>
          <w:rFonts w:asciiTheme="majorBidi" w:hAnsiTheme="majorBidi" w:cstheme="majorBidi"/>
          <w:i/>
          <w:iCs/>
          <w:sz w:val="24"/>
          <w:szCs w:val="24"/>
          <w:lang w:bidi="fa-IR"/>
        </w:rPr>
        <w:t>Landscape and Urban Planning</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155</w:t>
      </w:r>
      <w:r w:rsidRPr="00DB3994">
        <w:rPr>
          <w:rFonts w:asciiTheme="majorBidi" w:hAnsiTheme="majorBidi" w:cstheme="majorBidi"/>
          <w:sz w:val="24"/>
          <w:szCs w:val="24"/>
          <w:lang w:bidi="fa-IR"/>
        </w:rPr>
        <w:t>, 21-32.</w:t>
      </w:r>
    </w:p>
    <w:p w14:paraId="3E6988B2"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t>Zare</w:t>
      </w:r>
      <w:proofErr w:type="spellEnd"/>
      <w:r w:rsidRPr="00DB3994">
        <w:rPr>
          <w:rFonts w:asciiTheme="majorBidi" w:hAnsiTheme="majorBidi" w:cstheme="majorBidi"/>
          <w:sz w:val="24"/>
          <w:szCs w:val="24"/>
          <w:lang w:bidi="fa-IR"/>
        </w:rPr>
        <w:t xml:space="preserve">, E., </w:t>
      </w:r>
      <w:proofErr w:type="spellStart"/>
      <w:r w:rsidRPr="00DB3994">
        <w:rPr>
          <w:rFonts w:asciiTheme="majorBidi" w:hAnsiTheme="majorBidi" w:cstheme="majorBidi"/>
          <w:sz w:val="24"/>
          <w:szCs w:val="24"/>
          <w:lang w:bidi="fa-IR"/>
        </w:rPr>
        <w:t>Vasigh</w:t>
      </w:r>
      <w:proofErr w:type="spellEnd"/>
      <w:r w:rsidRPr="00DB3994">
        <w:rPr>
          <w:rFonts w:asciiTheme="majorBidi" w:hAnsiTheme="majorBidi" w:cstheme="majorBidi"/>
          <w:sz w:val="24"/>
          <w:szCs w:val="24"/>
          <w:lang w:bidi="fa-IR"/>
        </w:rPr>
        <w:t xml:space="preserve">, B., &amp; </w:t>
      </w:r>
      <w:proofErr w:type="spellStart"/>
      <w:r w:rsidRPr="00DB3994">
        <w:rPr>
          <w:rFonts w:asciiTheme="majorBidi" w:hAnsiTheme="majorBidi" w:cstheme="majorBidi"/>
          <w:sz w:val="24"/>
          <w:szCs w:val="24"/>
          <w:lang w:bidi="fa-IR"/>
        </w:rPr>
        <w:t>Ghasemi</w:t>
      </w:r>
      <w:proofErr w:type="spellEnd"/>
      <w:r w:rsidRPr="00DB3994">
        <w:rPr>
          <w:rFonts w:asciiTheme="majorBidi" w:hAnsiTheme="majorBidi" w:cstheme="majorBidi"/>
          <w:sz w:val="24"/>
          <w:szCs w:val="24"/>
          <w:lang w:bidi="fa-IR"/>
        </w:rPr>
        <w:t xml:space="preserve">, M. R. (2023). </w:t>
      </w:r>
      <w:r w:rsidRPr="00DB3994">
        <w:rPr>
          <w:rFonts w:asciiTheme="majorBidi" w:hAnsiTheme="majorBidi" w:cstheme="majorBidi"/>
          <w:i/>
          <w:iCs/>
          <w:sz w:val="24"/>
          <w:szCs w:val="24"/>
          <w:lang w:bidi="fa-IR"/>
        </w:rPr>
        <w:t>Employing living ethics in Islamic urbanism</w:t>
      </w:r>
      <w:r w:rsidRPr="00DB3994">
        <w:rPr>
          <w:rFonts w:asciiTheme="majorBidi" w:hAnsiTheme="majorBidi" w:cstheme="majorBidi"/>
          <w:sz w:val="24"/>
          <w:szCs w:val="24"/>
          <w:lang w:bidi="fa-IR"/>
        </w:rPr>
        <w:t xml:space="preserve">. MANZAR, Journal of Urban Landscape, 15(60), 75–84. </w:t>
      </w:r>
    </w:p>
    <w:p w14:paraId="71ADDF71"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proofErr w:type="spellStart"/>
      <w:r w:rsidRPr="00DB3994">
        <w:rPr>
          <w:rFonts w:asciiTheme="majorBidi" w:hAnsiTheme="majorBidi" w:cstheme="majorBidi"/>
          <w:sz w:val="24"/>
          <w:szCs w:val="24"/>
          <w:lang w:bidi="fa-IR"/>
        </w:rPr>
        <w:lastRenderedPageBreak/>
        <w:t>Zucaro</w:t>
      </w:r>
      <w:proofErr w:type="spellEnd"/>
      <w:r w:rsidRPr="00DB3994">
        <w:rPr>
          <w:rFonts w:asciiTheme="majorBidi" w:hAnsiTheme="majorBidi" w:cstheme="majorBidi"/>
          <w:sz w:val="24"/>
          <w:szCs w:val="24"/>
          <w:lang w:bidi="fa-IR"/>
        </w:rPr>
        <w:t>, A., &amp; Agostinho, F. (2025). Urban sustainability: challenges and opportunities for resilient and resource-efficient cities. </w:t>
      </w:r>
      <w:r w:rsidRPr="00DB3994">
        <w:rPr>
          <w:rFonts w:asciiTheme="majorBidi" w:hAnsiTheme="majorBidi" w:cstheme="majorBidi"/>
          <w:i/>
          <w:iCs/>
          <w:sz w:val="24"/>
          <w:szCs w:val="24"/>
          <w:lang w:bidi="fa-IR"/>
        </w:rPr>
        <w:t>Frontiers in Sustainable Cities</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7</w:t>
      </w:r>
      <w:r w:rsidRPr="00DB3994">
        <w:rPr>
          <w:rFonts w:asciiTheme="majorBidi" w:hAnsiTheme="majorBidi" w:cstheme="majorBidi"/>
          <w:sz w:val="24"/>
          <w:szCs w:val="24"/>
          <w:lang w:bidi="fa-IR"/>
        </w:rPr>
        <w:t>, 1556974.</w:t>
      </w:r>
    </w:p>
    <w:p w14:paraId="3661D688" w14:textId="77777777" w:rsidR="00D3238C" w:rsidRPr="00DB3994" w:rsidRDefault="00D3238C" w:rsidP="00D3238C">
      <w:pPr>
        <w:pStyle w:val="ListParagraph"/>
        <w:numPr>
          <w:ilvl w:val="0"/>
          <w:numId w:val="3"/>
        </w:numPr>
        <w:spacing w:line="240" w:lineRule="auto"/>
        <w:jc w:val="both"/>
        <w:rPr>
          <w:rFonts w:asciiTheme="majorBidi" w:hAnsiTheme="majorBidi" w:cstheme="majorBidi"/>
          <w:sz w:val="24"/>
          <w:szCs w:val="24"/>
          <w:lang w:bidi="fa-IR"/>
        </w:rPr>
      </w:pPr>
      <w:r w:rsidRPr="00DB3994">
        <w:rPr>
          <w:rFonts w:asciiTheme="majorBidi" w:hAnsiTheme="majorBidi" w:cstheme="majorBidi"/>
          <w:sz w:val="24"/>
          <w:szCs w:val="24"/>
          <w:lang w:bidi="fa-IR"/>
        </w:rPr>
        <w:t xml:space="preserve">Zuniga-Teran, A. A., Orr, B. J., </w:t>
      </w:r>
      <w:proofErr w:type="spellStart"/>
      <w:r w:rsidRPr="00DB3994">
        <w:rPr>
          <w:rFonts w:asciiTheme="majorBidi" w:hAnsiTheme="majorBidi" w:cstheme="majorBidi"/>
          <w:sz w:val="24"/>
          <w:szCs w:val="24"/>
          <w:lang w:bidi="fa-IR"/>
        </w:rPr>
        <w:t>Gimblett</w:t>
      </w:r>
      <w:proofErr w:type="spellEnd"/>
      <w:r w:rsidRPr="00DB3994">
        <w:rPr>
          <w:rFonts w:asciiTheme="majorBidi" w:hAnsiTheme="majorBidi" w:cstheme="majorBidi"/>
          <w:sz w:val="24"/>
          <w:szCs w:val="24"/>
          <w:lang w:bidi="fa-IR"/>
        </w:rPr>
        <w:t xml:space="preserve">, R. H., </w:t>
      </w:r>
      <w:proofErr w:type="spellStart"/>
      <w:r w:rsidRPr="00DB3994">
        <w:rPr>
          <w:rFonts w:asciiTheme="majorBidi" w:hAnsiTheme="majorBidi" w:cstheme="majorBidi"/>
          <w:sz w:val="24"/>
          <w:szCs w:val="24"/>
          <w:lang w:bidi="fa-IR"/>
        </w:rPr>
        <w:t>Chalfoun</w:t>
      </w:r>
      <w:proofErr w:type="spellEnd"/>
      <w:r w:rsidRPr="00DB3994">
        <w:rPr>
          <w:rFonts w:asciiTheme="majorBidi" w:hAnsiTheme="majorBidi" w:cstheme="majorBidi"/>
          <w:sz w:val="24"/>
          <w:szCs w:val="24"/>
          <w:lang w:bidi="fa-IR"/>
        </w:rPr>
        <w:t>, N. V., Going, S. B., Guertin, D. P., &amp; Marsh, S. E. (2016). Designing healthy communities: A walkability analysis of LEED-ND. </w:t>
      </w:r>
      <w:r w:rsidRPr="00DB3994">
        <w:rPr>
          <w:rFonts w:asciiTheme="majorBidi" w:hAnsiTheme="majorBidi" w:cstheme="majorBidi"/>
          <w:i/>
          <w:iCs/>
          <w:sz w:val="24"/>
          <w:szCs w:val="24"/>
          <w:lang w:bidi="fa-IR"/>
        </w:rPr>
        <w:t>Frontiers of Architectural Research</w:t>
      </w:r>
      <w:r w:rsidRPr="00DB3994">
        <w:rPr>
          <w:rFonts w:asciiTheme="majorBidi" w:hAnsiTheme="majorBidi" w:cstheme="majorBidi"/>
          <w:sz w:val="24"/>
          <w:szCs w:val="24"/>
          <w:lang w:bidi="fa-IR"/>
        </w:rPr>
        <w:t>, </w:t>
      </w:r>
      <w:r w:rsidRPr="00DB3994">
        <w:rPr>
          <w:rFonts w:asciiTheme="majorBidi" w:hAnsiTheme="majorBidi" w:cstheme="majorBidi"/>
          <w:i/>
          <w:iCs/>
          <w:sz w:val="24"/>
          <w:szCs w:val="24"/>
          <w:lang w:bidi="fa-IR"/>
        </w:rPr>
        <w:t>5</w:t>
      </w:r>
      <w:r w:rsidRPr="00DB3994">
        <w:rPr>
          <w:rFonts w:asciiTheme="majorBidi" w:hAnsiTheme="majorBidi" w:cstheme="majorBidi"/>
          <w:sz w:val="24"/>
          <w:szCs w:val="24"/>
          <w:lang w:bidi="fa-IR"/>
        </w:rPr>
        <w:t>(4), 433-452.</w:t>
      </w:r>
    </w:p>
    <w:sectPr w:rsidR="00D3238C" w:rsidRPr="00DB3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B57"/>
    <w:multiLevelType w:val="hybridMultilevel"/>
    <w:tmpl w:val="71DEC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7BAB"/>
    <w:multiLevelType w:val="hybridMultilevel"/>
    <w:tmpl w:val="A7D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53021"/>
    <w:multiLevelType w:val="multilevel"/>
    <w:tmpl w:val="3D24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E59DA"/>
    <w:multiLevelType w:val="hybridMultilevel"/>
    <w:tmpl w:val="EC8A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787556">
    <w:abstractNumId w:val="2"/>
  </w:num>
  <w:num w:numId="2" w16cid:durableId="602886970">
    <w:abstractNumId w:val="0"/>
  </w:num>
  <w:num w:numId="3" w16cid:durableId="1836728025">
    <w:abstractNumId w:val="3"/>
  </w:num>
  <w:num w:numId="4" w16cid:durableId="201244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CF"/>
    <w:rsid w:val="00006269"/>
    <w:rsid w:val="00014992"/>
    <w:rsid w:val="000158E5"/>
    <w:rsid w:val="00015DF2"/>
    <w:rsid w:val="000236F2"/>
    <w:rsid w:val="000471B4"/>
    <w:rsid w:val="00067030"/>
    <w:rsid w:val="00072CF4"/>
    <w:rsid w:val="0008699A"/>
    <w:rsid w:val="00087797"/>
    <w:rsid w:val="000A68EF"/>
    <w:rsid w:val="000B4550"/>
    <w:rsid w:val="000B7058"/>
    <w:rsid w:val="000B7222"/>
    <w:rsid w:val="000B7EA8"/>
    <w:rsid w:val="000C0059"/>
    <w:rsid w:val="000C73AE"/>
    <w:rsid w:val="000C7B4B"/>
    <w:rsid w:val="000E4BCD"/>
    <w:rsid w:val="00102E81"/>
    <w:rsid w:val="0010357C"/>
    <w:rsid w:val="001156A1"/>
    <w:rsid w:val="00130068"/>
    <w:rsid w:val="00131F30"/>
    <w:rsid w:val="00161198"/>
    <w:rsid w:val="001653A3"/>
    <w:rsid w:val="00167687"/>
    <w:rsid w:val="001679A9"/>
    <w:rsid w:val="00174851"/>
    <w:rsid w:val="00182D09"/>
    <w:rsid w:val="0018528F"/>
    <w:rsid w:val="00186114"/>
    <w:rsid w:val="00197783"/>
    <w:rsid w:val="001A5F76"/>
    <w:rsid w:val="001B113B"/>
    <w:rsid w:val="001B3843"/>
    <w:rsid w:val="001B60BA"/>
    <w:rsid w:val="001C3BA8"/>
    <w:rsid w:val="001D09E8"/>
    <w:rsid w:val="001E5D4F"/>
    <w:rsid w:val="001E7D43"/>
    <w:rsid w:val="001F5287"/>
    <w:rsid w:val="0020392E"/>
    <w:rsid w:val="00213320"/>
    <w:rsid w:val="00214BC1"/>
    <w:rsid w:val="00215C35"/>
    <w:rsid w:val="00241B6A"/>
    <w:rsid w:val="0024757D"/>
    <w:rsid w:val="00275B5C"/>
    <w:rsid w:val="002864BA"/>
    <w:rsid w:val="00287DB8"/>
    <w:rsid w:val="002A1413"/>
    <w:rsid w:val="002A7E97"/>
    <w:rsid w:val="002B4297"/>
    <w:rsid w:val="002B4F96"/>
    <w:rsid w:val="002C25A5"/>
    <w:rsid w:val="002C4E6F"/>
    <w:rsid w:val="002C53AC"/>
    <w:rsid w:val="002D6FB2"/>
    <w:rsid w:val="002D79DE"/>
    <w:rsid w:val="002E17AD"/>
    <w:rsid w:val="00306237"/>
    <w:rsid w:val="00307CB5"/>
    <w:rsid w:val="0031160D"/>
    <w:rsid w:val="00312044"/>
    <w:rsid w:val="00320E90"/>
    <w:rsid w:val="003241F2"/>
    <w:rsid w:val="003259E2"/>
    <w:rsid w:val="00331E92"/>
    <w:rsid w:val="00336089"/>
    <w:rsid w:val="00372031"/>
    <w:rsid w:val="003B43E8"/>
    <w:rsid w:val="003B6026"/>
    <w:rsid w:val="003B7879"/>
    <w:rsid w:val="003C1F01"/>
    <w:rsid w:val="003C5052"/>
    <w:rsid w:val="003D5A9B"/>
    <w:rsid w:val="003E5DE8"/>
    <w:rsid w:val="003F042F"/>
    <w:rsid w:val="00405C1D"/>
    <w:rsid w:val="004071A7"/>
    <w:rsid w:val="004244E4"/>
    <w:rsid w:val="004362E6"/>
    <w:rsid w:val="00440B5A"/>
    <w:rsid w:val="004542E3"/>
    <w:rsid w:val="00461F77"/>
    <w:rsid w:val="00471811"/>
    <w:rsid w:val="00475027"/>
    <w:rsid w:val="00475737"/>
    <w:rsid w:val="0048034A"/>
    <w:rsid w:val="00480E96"/>
    <w:rsid w:val="004A07DC"/>
    <w:rsid w:val="004A0CD7"/>
    <w:rsid w:val="004A1BE4"/>
    <w:rsid w:val="004A7556"/>
    <w:rsid w:val="004B04E9"/>
    <w:rsid w:val="004B70E6"/>
    <w:rsid w:val="004C01CD"/>
    <w:rsid w:val="004C0D99"/>
    <w:rsid w:val="004D069B"/>
    <w:rsid w:val="004E4CF9"/>
    <w:rsid w:val="00500CB8"/>
    <w:rsid w:val="00501961"/>
    <w:rsid w:val="00530309"/>
    <w:rsid w:val="00534D77"/>
    <w:rsid w:val="00545BD1"/>
    <w:rsid w:val="005567F0"/>
    <w:rsid w:val="00565F66"/>
    <w:rsid w:val="00577353"/>
    <w:rsid w:val="00580470"/>
    <w:rsid w:val="00584DBA"/>
    <w:rsid w:val="005856F6"/>
    <w:rsid w:val="005C40AA"/>
    <w:rsid w:val="005C41CB"/>
    <w:rsid w:val="005D7AD7"/>
    <w:rsid w:val="005E0419"/>
    <w:rsid w:val="005E3227"/>
    <w:rsid w:val="005F2018"/>
    <w:rsid w:val="005F5A23"/>
    <w:rsid w:val="005F7F0C"/>
    <w:rsid w:val="006120E2"/>
    <w:rsid w:val="006218BD"/>
    <w:rsid w:val="00637DC6"/>
    <w:rsid w:val="006723F8"/>
    <w:rsid w:val="00673C03"/>
    <w:rsid w:val="00696CEE"/>
    <w:rsid w:val="006A0EA5"/>
    <w:rsid w:val="006A1E69"/>
    <w:rsid w:val="006A5B7D"/>
    <w:rsid w:val="006A730F"/>
    <w:rsid w:val="006B3067"/>
    <w:rsid w:val="006B3708"/>
    <w:rsid w:val="006C1766"/>
    <w:rsid w:val="006C7319"/>
    <w:rsid w:val="006D573E"/>
    <w:rsid w:val="006F149B"/>
    <w:rsid w:val="007001CE"/>
    <w:rsid w:val="00707A0E"/>
    <w:rsid w:val="00707A32"/>
    <w:rsid w:val="007115D6"/>
    <w:rsid w:val="00711724"/>
    <w:rsid w:val="0071430A"/>
    <w:rsid w:val="00716E57"/>
    <w:rsid w:val="007241F1"/>
    <w:rsid w:val="00724E0B"/>
    <w:rsid w:val="00734C00"/>
    <w:rsid w:val="00747142"/>
    <w:rsid w:val="0075422F"/>
    <w:rsid w:val="00757536"/>
    <w:rsid w:val="00763A73"/>
    <w:rsid w:val="007742D0"/>
    <w:rsid w:val="00783FDC"/>
    <w:rsid w:val="007A1F4F"/>
    <w:rsid w:val="007A485C"/>
    <w:rsid w:val="007B4964"/>
    <w:rsid w:val="007C01C4"/>
    <w:rsid w:val="007D7F17"/>
    <w:rsid w:val="007E0954"/>
    <w:rsid w:val="007E7715"/>
    <w:rsid w:val="007F13F5"/>
    <w:rsid w:val="007F5F56"/>
    <w:rsid w:val="00803395"/>
    <w:rsid w:val="00803A55"/>
    <w:rsid w:val="00810F4D"/>
    <w:rsid w:val="0082333F"/>
    <w:rsid w:val="00841C12"/>
    <w:rsid w:val="00861E98"/>
    <w:rsid w:val="00862D3C"/>
    <w:rsid w:val="008718D4"/>
    <w:rsid w:val="00872D44"/>
    <w:rsid w:val="008841D3"/>
    <w:rsid w:val="00885CB9"/>
    <w:rsid w:val="00894857"/>
    <w:rsid w:val="008957BF"/>
    <w:rsid w:val="008963D9"/>
    <w:rsid w:val="008978A5"/>
    <w:rsid w:val="008A7C7E"/>
    <w:rsid w:val="008B1234"/>
    <w:rsid w:val="008C1442"/>
    <w:rsid w:val="008E22DC"/>
    <w:rsid w:val="008E3FE2"/>
    <w:rsid w:val="008F0F38"/>
    <w:rsid w:val="008F66D2"/>
    <w:rsid w:val="0090371F"/>
    <w:rsid w:val="00906DEF"/>
    <w:rsid w:val="009107F4"/>
    <w:rsid w:val="0092456F"/>
    <w:rsid w:val="00940F13"/>
    <w:rsid w:val="00957F1F"/>
    <w:rsid w:val="00965E39"/>
    <w:rsid w:val="009672FE"/>
    <w:rsid w:val="00972F2A"/>
    <w:rsid w:val="00981AC7"/>
    <w:rsid w:val="009842F4"/>
    <w:rsid w:val="00993051"/>
    <w:rsid w:val="0099774E"/>
    <w:rsid w:val="009A4F94"/>
    <w:rsid w:val="009A631B"/>
    <w:rsid w:val="009A6F7B"/>
    <w:rsid w:val="009B5701"/>
    <w:rsid w:val="009B57E1"/>
    <w:rsid w:val="009B6E0C"/>
    <w:rsid w:val="009D0846"/>
    <w:rsid w:val="009D42DD"/>
    <w:rsid w:val="009F4684"/>
    <w:rsid w:val="009F5015"/>
    <w:rsid w:val="00A029AA"/>
    <w:rsid w:val="00A1215E"/>
    <w:rsid w:val="00A23B85"/>
    <w:rsid w:val="00A25C3A"/>
    <w:rsid w:val="00A508AE"/>
    <w:rsid w:val="00A5369D"/>
    <w:rsid w:val="00A726EA"/>
    <w:rsid w:val="00A81640"/>
    <w:rsid w:val="00A93883"/>
    <w:rsid w:val="00AA6F8E"/>
    <w:rsid w:val="00AA715C"/>
    <w:rsid w:val="00AA72FF"/>
    <w:rsid w:val="00AB0305"/>
    <w:rsid w:val="00AB1190"/>
    <w:rsid w:val="00AC6A4D"/>
    <w:rsid w:val="00AE1CC0"/>
    <w:rsid w:val="00AE241B"/>
    <w:rsid w:val="00B06924"/>
    <w:rsid w:val="00B171F7"/>
    <w:rsid w:val="00B17E9E"/>
    <w:rsid w:val="00B56F83"/>
    <w:rsid w:val="00B61917"/>
    <w:rsid w:val="00B83E26"/>
    <w:rsid w:val="00B86834"/>
    <w:rsid w:val="00B92C61"/>
    <w:rsid w:val="00B93FCB"/>
    <w:rsid w:val="00BA0454"/>
    <w:rsid w:val="00BA39A5"/>
    <w:rsid w:val="00BE2491"/>
    <w:rsid w:val="00BE53A4"/>
    <w:rsid w:val="00BE737D"/>
    <w:rsid w:val="00BF6A2E"/>
    <w:rsid w:val="00C06D8D"/>
    <w:rsid w:val="00C163B8"/>
    <w:rsid w:val="00C353C0"/>
    <w:rsid w:val="00C50FF5"/>
    <w:rsid w:val="00C54081"/>
    <w:rsid w:val="00C647E3"/>
    <w:rsid w:val="00C80BEF"/>
    <w:rsid w:val="00C81E42"/>
    <w:rsid w:val="00C83E21"/>
    <w:rsid w:val="00C83EC9"/>
    <w:rsid w:val="00C87FFE"/>
    <w:rsid w:val="00CA43DE"/>
    <w:rsid w:val="00CA4D30"/>
    <w:rsid w:val="00CA59FB"/>
    <w:rsid w:val="00CA679B"/>
    <w:rsid w:val="00CA7B67"/>
    <w:rsid w:val="00CC14FE"/>
    <w:rsid w:val="00CC151D"/>
    <w:rsid w:val="00CE4F90"/>
    <w:rsid w:val="00D25C6F"/>
    <w:rsid w:val="00D26CCD"/>
    <w:rsid w:val="00D30A4C"/>
    <w:rsid w:val="00D3135D"/>
    <w:rsid w:val="00D3238C"/>
    <w:rsid w:val="00D32686"/>
    <w:rsid w:val="00D41987"/>
    <w:rsid w:val="00D424DC"/>
    <w:rsid w:val="00D442A1"/>
    <w:rsid w:val="00D44961"/>
    <w:rsid w:val="00D564EA"/>
    <w:rsid w:val="00D64AF7"/>
    <w:rsid w:val="00D67B16"/>
    <w:rsid w:val="00D7393A"/>
    <w:rsid w:val="00D83FE6"/>
    <w:rsid w:val="00DA20E6"/>
    <w:rsid w:val="00DB1DC5"/>
    <w:rsid w:val="00DB3994"/>
    <w:rsid w:val="00DE71E4"/>
    <w:rsid w:val="00DF1CEF"/>
    <w:rsid w:val="00E22EFE"/>
    <w:rsid w:val="00E25A57"/>
    <w:rsid w:val="00E307CA"/>
    <w:rsid w:val="00E47647"/>
    <w:rsid w:val="00E632BC"/>
    <w:rsid w:val="00E63806"/>
    <w:rsid w:val="00E676B4"/>
    <w:rsid w:val="00E716F5"/>
    <w:rsid w:val="00E729EC"/>
    <w:rsid w:val="00EA6671"/>
    <w:rsid w:val="00EA6987"/>
    <w:rsid w:val="00EC4BC2"/>
    <w:rsid w:val="00EC59AB"/>
    <w:rsid w:val="00ED30E7"/>
    <w:rsid w:val="00ED7CEE"/>
    <w:rsid w:val="00EE0EB3"/>
    <w:rsid w:val="00EE5618"/>
    <w:rsid w:val="00EF0F90"/>
    <w:rsid w:val="00F07D20"/>
    <w:rsid w:val="00F21E83"/>
    <w:rsid w:val="00F51B1C"/>
    <w:rsid w:val="00F5237C"/>
    <w:rsid w:val="00F56F94"/>
    <w:rsid w:val="00F66CD1"/>
    <w:rsid w:val="00F92D54"/>
    <w:rsid w:val="00F97C90"/>
    <w:rsid w:val="00FA5063"/>
    <w:rsid w:val="00FA79EE"/>
    <w:rsid w:val="00FB289F"/>
    <w:rsid w:val="00FB7378"/>
    <w:rsid w:val="00FC1860"/>
    <w:rsid w:val="00FC400A"/>
    <w:rsid w:val="00FC5314"/>
    <w:rsid w:val="00FC781F"/>
    <w:rsid w:val="00FD2BCF"/>
    <w:rsid w:val="00FD2BDD"/>
    <w:rsid w:val="00FE2D91"/>
    <w:rsid w:val="00FE3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D749"/>
  <w15:chartTrackingRefBased/>
  <w15:docId w15:val="{E5A1C20C-5F93-429A-9238-5BE007A9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C78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1B4"/>
    <w:rPr>
      <w:color w:val="0563C1" w:themeColor="hyperlink"/>
      <w:u w:val="single"/>
    </w:rPr>
  </w:style>
  <w:style w:type="character" w:styleId="UnresolvedMention">
    <w:name w:val="Unresolved Mention"/>
    <w:basedOn w:val="DefaultParagraphFont"/>
    <w:uiPriority w:val="99"/>
    <w:semiHidden/>
    <w:unhideWhenUsed/>
    <w:rsid w:val="000471B4"/>
    <w:rPr>
      <w:color w:val="605E5C"/>
      <w:shd w:val="clear" w:color="auto" w:fill="E1DFDD"/>
    </w:rPr>
  </w:style>
  <w:style w:type="paragraph" w:styleId="ListParagraph">
    <w:name w:val="List Paragraph"/>
    <w:basedOn w:val="Normal"/>
    <w:uiPriority w:val="34"/>
    <w:qFormat/>
    <w:rsid w:val="004C0D99"/>
    <w:pPr>
      <w:ind w:left="720"/>
      <w:contextualSpacing/>
    </w:pPr>
  </w:style>
  <w:style w:type="paragraph" w:styleId="NormalWeb">
    <w:name w:val="Normal (Web)"/>
    <w:basedOn w:val="Normal"/>
    <w:uiPriority w:val="99"/>
    <w:semiHidden/>
    <w:unhideWhenUsed/>
    <w:rsid w:val="00897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C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062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FC781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41B6A"/>
    <w:rPr>
      <w:b/>
      <w:bCs/>
    </w:rPr>
  </w:style>
  <w:style w:type="table" w:styleId="PlainTable3">
    <w:name w:val="Plain Table 3"/>
    <w:basedOn w:val="TableNormal"/>
    <w:uiPriority w:val="43"/>
    <w:rsid w:val="00241B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172">
      <w:bodyDiv w:val="1"/>
      <w:marLeft w:val="0"/>
      <w:marRight w:val="0"/>
      <w:marTop w:val="0"/>
      <w:marBottom w:val="0"/>
      <w:divBdr>
        <w:top w:val="none" w:sz="0" w:space="0" w:color="auto"/>
        <w:left w:val="none" w:sz="0" w:space="0" w:color="auto"/>
        <w:bottom w:val="none" w:sz="0" w:space="0" w:color="auto"/>
        <w:right w:val="none" w:sz="0" w:space="0" w:color="auto"/>
      </w:divBdr>
    </w:div>
    <w:div w:id="73598952">
      <w:bodyDiv w:val="1"/>
      <w:marLeft w:val="0"/>
      <w:marRight w:val="0"/>
      <w:marTop w:val="0"/>
      <w:marBottom w:val="0"/>
      <w:divBdr>
        <w:top w:val="none" w:sz="0" w:space="0" w:color="auto"/>
        <w:left w:val="none" w:sz="0" w:space="0" w:color="auto"/>
        <w:bottom w:val="none" w:sz="0" w:space="0" w:color="auto"/>
        <w:right w:val="none" w:sz="0" w:space="0" w:color="auto"/>
      </w:divBdr>
    </w:div>
    <w:div w:id="91977700">
      <w:bodyDiv w:val="1"/>
      <w:marLeft w:val="0"/>
      <w:marRight w:val="0"/>
      <w:marTop w:val="0"/>
      <w:marBottom w:val="0"/>
      <w:divBdr>
        <w:top w:val="none" w:sz="0" w:space="0" w:color="auto"/>
        <w:left w:val="none" w:sz="0" w:space="0" w:color="auto"/>
        <w:bottom w:val="none" w:sz="0" w:space="0" w:color="auto"/>
        <w:right w:val="none" w:sz="0" w:space="0" w:color="auto"/>
      </w:divBdr>
    </w:div>
    <w:div w:id="96143729">
      <w:bodyDiv w:val="1"/>
      <w:marLeft w:val="0"/>
      <w:marRight w:val="0"/>
      <w:marTop w:val="0"/>
      <w:marBottom w:val="0"/>
      <w:divBdr>
        <w:top w:val="none" w:sz="0" w:space="0" w:color="auto"/>
        <w:left w:val="none" w:sz="0" w:space="0" w:color="auto"/>
        <w:bottom w:val="none" w:sz="0" w:space="0" w:color="auto"/>
        <w:right w:val="none" w:sz="0" w:space="0" w:color="auto"/>
      </w:divBdr>
      <w:divsChild>
        <w:div w:id="1270897278">
          <w:marLeft w:val="0"/>
          <w:marRight w:val="0"/>
          <w:marTop w:val="0"/>
          <w:marBottom w:val="0"/>
          <w:divBdr>
            <w:top w:val="none" w:sz="0" w:space="0" w:color="auto"/>
            <w:left w:val="none" w:sz="0" w:space="0" w:color="auto"/>
            <w:bottom w:val="none" w:sz="0" w:space="0" w:color="auto"/>
            <w:right w:val="none" w:sz="0" w:space="0" w:color="auto"/>
          </w:divBdr>
          <w:divsChild>
            <w:div w:id="944119231">
              <w:marLeft w:val="0"/>
              <w:marRight w:val="0"/>
              <w:marTop w:val="0"/>
              <w:marBottom w:val="0"/>
              <w:divBdr>
                <w:top w:val="none" w:sz="0" w:space="0" w:color="auto"/>
                <w:left w:val="none" w:sz="0" w:space="0" w:color="auto"/>
                <w:bottom w:val="none" w:sz="0" w:space="0" w:color="auto"/>
                <w:right w:val="none" w:sz="0" w:space="0" w:color="auto"/>
              </w:divBdr>
              <w:divsChild>
                <w:div w:id="1707018879">
                  <w:marLeft w:val="0"/>
                  <w:marRight w:val="0"/>
                  <w:marTop w:val="450"/>
                  <w:marBottom w:val="450"/>
                  <w:divBdr>
                    <w:top w:val="none" w:sz="0" w:space="0" w:color="auto"/>
                    <w:left w:val="none" w:sz="0" w:space="0" w:color="auto"/>
                    <w:bottom w:val="none" w:sz="0" w:space="0" w:color="auto"/>
                    <w:right w:val="none" w:sz="0" w:space="0" w:color="auto"/>
                  </w:divBdr>
                  <w:divsChild>
                    <w:div w:id="1599751139">
                      <w:marLeft w:val="0"/>
                      <w:marRight w:val="0"/>
                      <w:marTop w:val="0"/>
                      <w:marBottom w:val="0"/>
                      <w:divBdr>
                        <w:top w:val="single" w:sz="24" w:space="0" w:color="333333"/>
                        <w:left w:val="none" w:sz="0" w:space="0" w:color="auto"/>
                        <w:bottom w:val="none" w:sz="0" w:space="0" w:color="auto"/>
                        <w:right w:val="none" w:sz="0" w:space="0" w:color="auto"/>
                      </w:divBdr>
                      <w:divsChild>
                        <w:div w:id="17350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374">
      <w:bodyDiv w:val="1"/>
      <w:marLeft w:val="0"/>
      <w:marRight w:val="0"/>
      <w:marTop w:val="0"/>
      <w:marBottom w:val="0"/>
      <w:divBdr>
        <w:top w:val="none" w:sz="0" w:space="0" w:color="auto"/>
        <w:left w:val="none" w:sz="0" w:space="0" w:color="auto"/>
        <w:bottom w:val="none" w:sz="0" w:space="0" w:color="auto"/>
        <w:right w:val="none" w:sz="0" w:space="0" w:color="auto"/>
      </w:divBdr>
    </w:div>
    <w:div w:id="112528283">
      <w:bodyDiv w:val="1"/>
      <w:marLeft w:val="0"/>
      <w:marRight w:val="0"/>
      <w:marTop w:val="0"/>
      <w:marBottom w:val="0"/>
      <w:divBdr>
        <w:top w:val="none" w:sz="0" w:space="0" w:color="auto"/>
        <w:left w:val="none" w:sz="0" w:space="0" w:color="auto"/>
        <w:bottom w:val="none" w:sz="0" w:space="0" w:color="auto"/>
        <w:right w:val="none" w:sz="0" w:space="0" w:color="auto"/>
      </w:divBdr>
      <w:divsChild>
        <w:div w:id="509369245">
          <w:marLeft w:val="0"/>
          <w:marRight w:val="0"/>
          <w:marTop w:val="0"/>
          <w:marBottom w:val="0"/>
          <w:divBdr>
            <w:top w:val="none" w:sz="0" w:space="0" w:color="auto"/>
            <w:left w:val="none" w:sz="0" w:space="0" w:color="auto"/>
            <w:bottom w:val="none" w:sz="0" w:space="0" w:color="auto"/>
            <w:right w:val="none" w:sz="0" w:space="0" w:color="auto"/>
          </w:divBdr>
          <w:divsChild>
            <w:div w:id="1628468626">
              <w:marLeft w:val="0"/>
              <w:marRight w:val="0"/>
              <w:marTop w:val="0"/>
              <w:marBottom w:val="0"/>
              <w:divBdr>
                <w:top w:val="none" w:sz="0" w:space="0" w:color="auto"/>
                <w:left w:val="none" w:sz="0" w:space="0" w:color="auto"/>
                <w:bottom w:val="none" w:sz="0" w:space="0" w:color="auto"/>
                <w:right w:val="none" w:sz="0" w:space="0" w:color="auto"/>
              </w:divBdr>
              <w:divsChild>
                <w:div w:id="662976528">
                  <w:marLeft w:val="0"/>
                  <w:marRight w:val="0"/>
                  <w:marTop w:val="450"/>
                  <w:marBottom w:val="450"/>
                  <w:divBdr>
                    <w:top w:val="none" w:sz="0" w:space="0" w:color="auto"/>
                    <w:left w:val="none" w:sz="0" w:space="0" w:color="auto"/>
                    <w:bottom w:val="none" w:sz="0" w:space="0" w:color="auto"/>
                    <w:right w:val="none" w:sz="0" w:space="0" w:color="auto"/>
                  </w:divBdr>
                  <w:divsChild>
                    <w:div w:id="974681341">
                      <w:marLeft w:val="0"/>
                      <w:marRight w:val="0"/>
                      <w:marTop w:val="0"/>
                      <w:marBottom w:val="0"/>
                      <w:divBdr>
                        <w:top w:val="single" w:sz="24" w:space="0" w:color="333333"/>
                        <w:left w:val="none" w:sz="0" w:space="0" w:color="auto"/>
                        <w:bottom w:val="none" w:sz="0" w:space="0" w:color="auto"/>
                        <w:right w:val="none" w:sz="0" w:space="0" w:color="auto"/>
                      </w:divBdr>
                      <w:divsChild>
                        <w:div w:id="7908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3777">
      <w:bodyDiv w:val="1"/>
      <w:marLeft w:val="0"/>
      <w:marRight w:val="0"/>
      <w:marTop w:val="0"/>
      <w:marBottom w:val="0"/>
      <w:divBdr>
        <w:top w:val="none" w:sz="0" w:space="0" w:color="auto"/>
        <w:left w:val="none" w:sz="0" w:space="0" w:color="auto"/>
        <w:bottom w:val="none" w:sz="0" w:space="0" w:color="auto"/>
        <w:right w:val="none" w:sz="0" w:space="0" w:color="auto"/>
      </w:divBdr>
    </w:div>
    <w:div w:id="178468239">
      <w:bodyDiv w:val="1"/>
      <w:marLeft w:val="0"/>
      <w:marRight w:val="0"/>
      <w:marTop w:val="0"/>
      <w:marBottom w:val="0"/>
      <w:divBdr>
        <w:top w:val="none" w:sz="0" w:space="0" w:color="auto"/>
        <w:left w:val="none" w:sz="0" w:space="0" w:color="auto"/>
        <w:bottom w:val="none" w:sz="0" w:space="0" w:color="auto"/>
        <w:right w:val="none" w:sz="0" w:space="0" w:color="auto"/>
      </w:divBdr>
    </w:div>
    <w:div w:id="180776807">
      <w:bodyDiv w:val="1"/>
      <w:marLeft w:val="0"/>
      <w:marRight w:val="0"/>
      <w:marTop w:val="0"/>
      <w:marBottom w:val="0"/>
      <w:divBdr>
        <w:top w:val="none" w:sz="0" w:space="0" w:color="auto"/>
        <w:left w:val="none" w:sz="0" w:space="0" w:color="auto"/>
        <w:bottom w:val="none" w:sz="0" w:space="0" w:color="auto"/>
        <w:right w:val="none" w:sz="0" w:space="0" w:color="auto"/>
      </w:divBdr>
    </w:div>
    <w:div w:id="224492090">
      <w:bodyDiv w:val="1"/>
      <w:marLeft w:val="0"/>
      <w:marRight w:val="0"/>
      <w:marTop w:val="0"/>
      <w:marBottom w:val="0"/>
      <w:divBdr>
        <w:top w:val="none" w:sz="0" w:space="0" w:color="auto"/>
        <w:left w:val="none" w:sz="0" w:space="0" w:color="auto"/>
        <w:bottom w:val="none" w:sz="0" w:space="0" w:color="auto"/>
        <w:right w:val="none" w:sz="0" w:space="0" w:color="auto"/>
      </w:divBdr>
    </w:div>
    <w:div w:id="243340206">
      <w:bodyDiv w:val="1"/>
      <w:marLeft w:val="0"/>
      <w:marRight w:val="0"/>
      <w:marTop w:val="0"/>
      <w:marBottom w:val="0"/>
      <w:divBdr>
        <w:top w:val="none" w:sz="0" w:space="0" w:color="auto"/>
        <w:left w:val="none" w:sz="0" w:space="0" w:color="auto"/>
        <w:bottom w:val="none" w:sz="0" w:space="0" w:color="auto"/>
        <w:right w:val="none" w:sz="0" w:space="0" w:color="auto"/>
      </w:divBdr>
    </w:div>
    <w:div w:id="245311334">
      <w:bodyDiv w:val="1"/>
      <w:marLeft w:val="0"/>
      <w:marRight w:val="0"/>
      <w:marTop w:val="0"/>
      <w:marBottom w:val="0"/>
      <w:divBdr>
        <w:top w:val="none" w:sz="0" w:space="0" w:color="auto"/>
        <w:left w:val="none" w:sz="0" w:space="0" w:color="auto"/>
        <w:bottom w:val="none" w:sz="0" w:space="0" w:color="auto"/>
        <w:right w:val="none" w:sz="0" w:space="0" w:color="auto"/>
      </w:divBdr>
    </w:div>
    <w:div w:id="260768169">
      <w:bodyDiv w:val="1"/>
      <w:marLeft w:val="0"/>
      <w:marRight w:val="0"/>
      <w:marTop w:val="0"/>
      <w:marBottom w:val="0"/>
      <w:divBdr>
        <w:top w:val="none" w:sz="0" w:space="0" w:color="auto"/>
        <w:left w:val="none" w:sz="0" w:space="0" w:color="auto"/>
        <w:bottom w:val="none" w:sz="0" w:space="0" w:color="auto"/>
        <w:right w:val="none" w:sz="0" w:space="0" w:color="auto"/>
      </w:divBdr>
    </w:div>
    <w:div w:id="263192710">
      <w:bodyDiv w:val="1"/>
      <w:marLeft w:val="0"/>
      <w:marRight w:val="0"/>
      <w:marTop w:val="0"/>
      <w:marBottom w:val="0"/>
      <w:divBdr>
        <w:top w:val="none" w:sz="0" w:space="0" w:color="auto"/>
        <w:left w:val="none" w:sz="0" w:space="0" w:color="auto"/>
        <w:bottom w:val="none" w:sz="0" w:space="0" w:color="auto"/>
        <w:right w:val="none" w:sz="0" w:space="0" w:color="auto"/>
      </w:divBdr>
    </w:div>
    <w:div w:id="279191056">
      <w:bodyDiv w:val="1"/>
      <w:marLeft w:val="0"/>
      <w:marRight w:val="0"/>
      <w:marTop w:val="0"/>
      <w:marBottom w:val="0"/>
      <w:divBdr>
        <w:top w:val="none" w:sz="0" w:space="0" w:color="auto"/>
        <w:left w:val="none" w:sz="0" w:space="0" w:color="auto"/>
        <w:bottom w:val="none" w:sz="0" w:space="0" w:color="auto"/>
        <w:right w:val="none" w:sz="0" w:space="0" w:color="auto"/>
      </w:divBdr>
    </w:div>
    <w:div w:id="293995031">
      <w:bodyDiv w:val="1"/>
      <w:marLeft w:val="0"/>
      <w:marRight w:val="0"/>
      <w:marTop w:val="0"/>
      <w:marBottom w:val="0"/>
      <w:divBdr>
        <w:top w:val="none" w:sz="0" w:space="0" w:color="auto"/>
        <w:left w:val="none" w:sz="0" w:space="0" w:color="auto"/>
        <w:bottom w:val="none" w:sz="0" w:space="0" w:color="auto"/>
        <w:right w:val="none" w:sz="0" w:space="0" w:color="auto"/>
      </w:divBdr>
      <w:divsChild>
        <w:div w:id="295724212">
          <w:marLeft w:val="0"/>
          <w:marRight w:val="0"/>
          <w:marTop w:val="0"/>
          <w:marBottom w:val="0"/>
          <w:divBdr>
            <w:top w:val="none" w:sz="0" w:space="0" w:color="auto"/>
            <w:left w:val="none" w:sz="0" w:space="0" w:color="auto"/>
            <w:bottom w:val="none" w:sz="0" w:space="0" w:color="auto"/>
            <w:right w:val="none" w:sz="0" w:space="0" w:color="auto"/>
          </w:divBdr>
          <w:divsChild>
            <w:div w:id="1032389286">
              <w:marLeft w:val="0"/>
              <w:marRight w:val="0"/>
              <w:marTop w:val="0"/>
              <w:marBottom w:val="0"/>
              <w:divBdr>
                <w:top w:val="none" w:sz="0" w:space="0" w:color="auto"/>
                <w:left w:val="none" w:sz="0" w:space="0" w:color="auto"/>
                <w:bottom w:val="none" w:sz="0" w:space="0" w:color="auto"/>
                <w:right w:val="none" w:sz="0" w:space="0" w:color="auto"/>
              </w:divBdr>
              <w:divsChild>
                <w:div w:id="1400514114">
                  <w:marLeft w:val="-225"/>
                  <w:marRight w:val="-225"/>
                  <w:marTop w:val="0"/>
                  <w:marBottom w:val="0"/>
                  <w:divBdr>
                    <w:top w:val="none" w:sz="0" w:space="0" w:color="auto"/>
                    <w:left w:val="none" w:sz="0" w:space="0" w:color="auto"/>
                    <w:bottom w:val="none" w:sz="0" w:space="0" w:color="auto"/>
                    <w:right w:val="none" w:sz="0" w:space="0" w:color="auto"/>
                  </w:divBdr>
                  <w:divsChild>
                    <w:div w:id="409890429">
                      <w:marLeft w:val="0"/>
                      <w:marRight w:val="0"/>
                      <w:marTop w:val="0"/>
                      <w:marBottom w:val="0"/>
                      <w:divBdr>
                        <w:top w:val="none" w:sz="0" w:space="0" w:color="auto"/>
                        <w:left w:val="none" w:sz="0" w:space="0" w:color="auto"/>
                        <w:bottom w:val="none" w:sz="0" w:space="0" w:color="auto"/>
                        <w:right w:val="none" w:sz="0" w:space="0" w:color="auto"/>
                      </w:divBdr>
                      <w:divsChild>
                        <w:div w:id="1746679152">
                          <w:marLeft w:val="0"/>
                          <w:marRight w:val="0"/>
                          <w:marTop w:val="450"/>
                          <w:marBottom w:val="450"/>
                          <w:divBdr>
                            <w:top w:val="none" w:sz="0" w:space="0" w:color="auto"/>
                            <w:left w:val="none" w:sz="0" w:space="0" w:color="auto"/>
                            <w:bottom w:val="none" w:sz="0" w:space="0" w:color="auto"/>
                            <w:right w:val="none" w:sz="0" w:space="0" w:color="auto"/>
                          </w:divBdr>
                          <w:divsChild>
                            <w:div w:id="87429367">
                              <w:marLeft w:val="0"/>
                              <w:marRight w:val="0"/>
                              <w:marTop w:val="0"/>
                              <w:marBottom w:val="0"/>
                              <w:divBdr>
                                <w:top w:val="single" w:sz="24" w:space="0" w:color="333333"/>
                                <w:left w:val="none" w:sz="0" w:space="0" w:color="auto"/>
                                <w:bottom w:val="none" w:sz="0" w:space="0" w:color="auto"/>
                                <w:right w:val="none" w:sz="0" w:space="0" w:color="auto"/>
                              </w:divBdr>
                              <w:divsChild>
                                <w:div w:id="14176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7082">
      <w:bodyDiv w:val="1"/>
      <w:marLeft w:val="0"/>
      <w:marRight w:val="0"/>
      <w:marTop w:val="0"/>
      <w:marBottom w:val="0"/>
      <w:divBdr>
        <w:top w:val="none" w:sz="0" w:space="0" w:color="auto"/>
        <w:left w:val="none" w:sz="0" w:space="0" w:color="auto"/>
        <w:bottom w:val="none" w:sz="0" w:space="0" w:color="auto"/>
        <w:right w:val="none" w:sz="0" w:space="0" w:color="auto"/>
      </w:divBdr>
      <w:divsChild>
        <w:div w:id="1057051728">
          <w:marLeft w:val="0"/>
          <w:marRight w:val="0"/>
          <w:marTop w:val="0"/>
          <w:marBottom w:val="0"/>
          <w:divBdr>
            <w:top w:val="none" w:sz="0" w:space="0" w:color="auto"/>
            <w:left w:val="none" w:sz="0" w:space="0" w:color="auto"/>
            <w:bottom w:val="none" w:sz="0" w:space="0" w:color="auto"/>
            <w:right w:val="none" w:sz="0" w:space="0" w:color="auto"/>
          </w:divBdr>
          <w:divsChild>
            <w:div w:id="5721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6581">
      <w:bodyDiv w:val="1"/>
      <w:marLeft w:val="0"/>
      <w:marRight w:val="0"/>
      <w:marTop w:val="0"/>
      <w:marBottom w:val="0"/>
      <w:divBdr>
        <w:top w:val="none" w:sz="0" w:space="0" w:color="auto"/>
        <w:left w:val="none" w:sz="0" w:space="0" w:color="auto"/>
        <w:bottom w:val="none" w:sz="0" w:space="0" w:color="auto"/>
        <w:right w:val="none" w:sz="0" w:space="0" w:color="auto"/>
      </w:divBdr>
    </w:div>
    <w:div w:id="313609336">
      <w:bodyDiv w:val="1"/>
      <w:marLeft w:val="0"/>
      <w:marRight w:val="0"/>
      <w:marTop w:val="0"/>
      <w:marBottom w:val="0"/>
      <w:divBdr>
        <w:top w:val="none" w:sz="0" w:space="0" w:color="auto"/>
        <w:left w:val="none" w:sz="0" w:space="0" w:color="auto"/>
        <w:bottom w:val="none" w:sz="0" w:space="0" w:color="auto"/>
        <w:right w:val="none" w:sz="0" w:space="0" w:color="auto"/>
      </w:divBdr>
    </w:div>
    <w:div w:id="323558667">
      <w:bodyDiv w:val="1"/>
      <w:marLeft w:val="0"/>
      <w:marRight w:val="0"/>
      <w:marTop w:val="0"/>
      <w:marBottom w:val="0"/>
      <w:divBdr>
        <w:top w:val="none" w:sz="0" w:space="0" w:color="auto"/>
        <w:left w:val="none" w:sz="0" w:space="0" w:color="auto"/>
        <w:bottom w:val="none" w:sz="0" w:space="0" w:color="auto"/>
        <w:right w:val="none" w:sz="0" w:space="0" w:color="auto"/>
      </w:divBdr>
    </w:div>
    <w:div w:id="326791834">
      <w:bodyDiv w:val="1"/>
      <w:marLeft w:val="0"/>
      <w:marRight w:val="0"/>
      <w:marTop w:val="0"/>
      <w:marBottom w:val="0"/>
      <w:divBdr>
        <w:top w:val="none" w:sz="0" w:space="0" w:color="auto"/>
        <w:left w:val="none" w:sz="0" w:space="0" w:color="auto"/>
        <w:bottom w:val="none" w:sz="0" w:space="0" w:color="auto"/>
        <w:right w:val="none" w:sz="0" w:space="0" w:color="auto"/>
      </w:divBdr>
    </w:div>
    <w:div w:id="331102617">
      <w:bodyDiv w:val="1"/>
      <w:marLeft w:val="0"/>
      <w:marRight w:val="0"/>
      <w:marTop w:val="0"/>
      <w:marBottom w:val="0"/>
      <w:divBdr>
        <w:top w:val="none" w:sz="0" w:space="0" w:color="auto"/>
        <w:left w:val="none" w:sz="0" w:space="0" w:color="auto"/>
        <w:bottom w:val="none" w:sz="0" w:space="0" w:color="auto"/>
        <w:right w:val="none" w:sz="0" w:space="0" w:color="auto"/>
      </w:divBdr>
    </w:div>
    <w:div w:id="393892594">
      <w:bodyDiv w:val="1"/>
      <w:marLeft w:val="0"/>
      <w:marRight w:val="0"/>
      <w:marTop w:val="0"/>
      <w:marBottom w:val="0"/>
      <w:divBdr>
        <w:top w:val="none" w:sz="0" w:space="0" w:color="auto"/>
        <w:left w:val="none" w:sz="0" w:space="0" w:color="auto"/>
        <w:bottom w:val="none" w:sz="0" w:space="0" w:color="auto"/>
        <w:right w:val="none" w:sz="0" w:space="0" w:color="auto"/>
      </w:divBdr>
    </w:div>
    <w:div w:id="398292071">
      <w:bodyDiv w:val="1"/>
      <w:marLeft w:val="0"/>
      <w:marRight w:val="0"/>
      <w:marTop w:val="0"/>
      <w:marBottom w:val="0"/>
      <w:divBdr>
        <w:top w:val="none" w:sz="0" w:space="0" w:color="auto"/>
        <w:left w:val="none" w:sz="0" w:space="0" w:color="auto"/>
        <w:bottom w:val="none" w:sz="0" w:space="0" w:color="auto"/>
        <w:right w:val="none" w:sz="0" w:space="0" w:color="auto"/>
      </w:divBdr>
    </w:div>
    <w:div w:id="426119689">
      <w:bodyDiv w:val="1"/>
      <w:marLeft w:val="0"/>
      <w:marRight w:val="0"/>
      <w:marTop w:val="0"/>
      <w:marBottom w:val="0"/>
      <w:divBdr>
        <w:top w:val="none" w:sz="0" w:space="0" w:color="auto"/>
        <w:left w:val="none" w:sz="0" w:space="0" w:color="auto"/>
        <w:bottom w:val="none" w:sz="0" w:space="0" w:color="auto"/>
        <w:right w:val="none" w:sz="0" w:space="0" w:color="auto"/>
      </w:divBdr>
    </w:div>
    <w:div w:id="458912360">
      <w:bodyDiv w:val="1"/>
      <w:marLeft w:val="0"/>
      <w:marRight w:val="0"/>
      <w:marTop w:val="0"/>
      <w:marBottom w:val="0"/>
      <w:divBdr>
        <w:top w:val="none" w:sz="0" w:space="0" w:color="auto"/>
        <w:left w:val="none" w:sz="0" w:space="0" w:color="auto"/>
        <w:bottom w:val="none" w:sz="0" w:space="0" w:color="auto"/>
        <w:right w:val="none" w:sz="0" w:space="0" w:color="auto"/>
      </w:divBdr>
    </w:div>
    <w:div w:id="477302440">
      <w:bodyDiv w:val="1"/>
      <w:marLeft w:val="0"/>
      <w:marRight w:val="0"/>
      <w:marTop w:val="0"/>
      <w:marBottom w:val="0"/>
      <w:divBdr>
        <w:top w:val="none" w:sz="0" w:space="0" w:color="auto"/>
        <w:left w:val="none" w:sz="0" w:space="0" w:color="auto"/>
        <w:bottom w:val="none" w:sz="0" w:space="0" w:color="auto"/>
        <w:right w:val="none" w:sz="0" w:space="0" w:color="auto"/>
      </w:divBdr>
    </w:div>
    <w:div w:id="479733739">
      <w:bodyDiv w:val="1"/>
      <w:marLeft w:val="0"/>
      <w:marRight w:val="0"/>
      <w:marTop w:val="0"/>
      <w:marBottom w:val="0"/>
      <w:divBdr>
        <w:top w:val="none" w:sz="0" w:space="0" w:color="auto"/>
        <w:left w:val="none" w:sz="0" w:space="0" w:color="auto"/>
        <w:bottom w:val="none" w:sz="0" w:space="0" w:color="auto"/>
        <w:right w:val="none" w:sz="0" w:space="0" w:color="auto"/>
      </w:divBdr>
      <w:divsChild>
        <w:div w:id="2049721213">
          <w:marLeft w:val="0"/>
          <w:marRight w:val="0"/>
          <w:marTop w:val="0"/>
          <w:marBottom w:val="0"/>
          <w:divBdr>
            <w:top w:val="none" w:sz="0" w:space="0" w:color="auto"/>
            <w:left w:val="none" w:sz="0" w:space="0" w:color="auto"/>
            <w:bottom w:val="none" w:sz="0" w:space="0" w:color="auto"/>
            <w:right w:val="none" w:sz="0" w:space="0" w:color="auto"/>
          </w:divBdr>
          <w:divsChild>
            <w:div w:id="732194816">
              <w:marLeft w:val="0"/>
              <w:marRight w:val="0"/>
              <w:marTop w:val="0"/>
              <w:marBottom w:val="0"/>
              <w:divBdr>
                <w:top w:val="none" w:sz="0" w:space="0" w:color="auto"/>
                <w:left w:val="none" w:sz="0" w:space="0" w:color="auto"/>
                <w:bottom w:val="none" w:sz="0" w:space="0" w:color="auto"/>
                <w:right w:val="none" w:sz="0" w:space="0" w:color="auto"/>
              </w:divBdr>
              <w:divsChild>
                <w:div w:id="1052466487">
                  <w:marLeft w:val="0"/>
                  <w:marRight w:val="0"/>
                  <w:marTop w:val="450"/>
                  <w:marBottom w:val="450"/>
                  <w:divBdr>
                    <w:top w:val="none" w:sz="0" w:space="0" w:color="auto"/>
                    <w:left w:val="none" w:sz="0" w:space="0" w:color="auto"/>
                    <w:bottom w:val="none" w:sz="0" w:space="0" w:color="auto"/>
                    <w:right w:val="none" w:sz="0" w:space="0" w:color="auto"/>
                  </w:divBdr>
                  <w:divsChild>
                    <w:div w:id="1018115791">
                      <w:marLeft w:val="0"/>
                      <w:marRight w:val="0"/>
                      <w:marTop w:val="0"/>
                      <w:marBottom w:val="0"/>
                      <w:divBdr>
                        <w:top w:val="single" w:sz="24" w:space="0" w:color="333333"/>
                        <w:left w:val="none" w:sz="0" w:space="0" w:color="auto"/>
                        <w:bottom w:val="none" w:sz="0" w:space="0" w:color="auto"/>
                        <w:right w:val="none" w:sz="0" w:space="0" w:color="auto"/>
                      </w:divBdr>
                      <w:divsChild>
                        <w:div w:id="14186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7769">
      <w:bodyDiv w:val="1"/>
      <w:marLeft w:val="0"/>
      <w:marRight w:val="0"/>
      <w:marTop w:val="0"/>
      <w:marBottom w:val="0"/>
      <w:divBdr>
        <w:top w:val="none" w:sz="0" w:space="0" w:color="auto"/>
        <w:left w:val="none" w:sz="0" w:space="0" w:color="auto"/>
        <w:bottom w:val="none" w:sz="0" w:space="0" w:color="auto"/>
        <w:right w:val="none" w:sz="0" w:space="0" w:color="auto"/>
      </w:divBdr>
    </w:div>
    <w:div w:id="488256510">
      <w:bodyDiv w:val="1"/>
      <w:marLeft w:val="0"/>
      <w:marRight w:val="0"/>
      <w:marTop w:val="0"/>
      <w:marBottom w:val="0"/>
      <w:divBdr>
        <w:top w:val="none" w:sz="0" w:space="0" w:color="auto"/>
        <w:left w:val="none" w:sz="0" w:space="0" w:color="auto"/>
        <w:bottom w:val="none" w:sz="0" w:space="0" w:color="auto"/>
        <w:right w:val="none" w:sz="0" w:space="0" w:color="auto"/>
      </w:divBdr>
    </w:div>
    <w:div w:id="492070964">
      <w:bodyDiv w:val="1"/>
      <w:marLeft w:val="0"/>
      <w:marRight w:val="0"/>
      <w:marTop w:val="0"/>
      <w:marBottom w:val="0"/>
      <w:divBdr>
        <w:top w:val="none" w:sz="0" w:space="0" w:color="auto"/>
        <w:left w:val="none" w:sz="0" w:space="0" w:color="auto"/>
        <w:bottom w:val="none" w:sz="0" w:space="0" w:color="auto"/>
        <w:right w:val="none" w:sz="0" w:space="0" w:color="auto"/>
      </w:divBdr>
    </w:div>
    <w:div w:id="553079456">
      <w:bodyDiv w:val="1"/>
      <w:marLeft w:val="0"/>
      <w:marRight w:val="0"/>
      <w:marTop w:val="0"/>
      <w:marBottom w:val="0"/>
      <w:divBdr>
        <w:top w:val="none" w:sz="0" w:space="0" w:color="auto"/>
        <w:left w:val="none" w:sz="0" w:space="0" w:color="auto"/>
        <w:bottom w:val="none" w:sz="0" w:space="0" w:color="auto"/>
        <w:right w:val="none" w:sz="0" w:space="0" w:color="auto"/>
      </w:divBdr>
    </w:div>
    <w:div w:id="564267569">
      <w:bodyDiv w:val="1"/>
      <w:marLeft w:val="0"/>
      <w:marRight w:val="0"/>
      <w:marTop w:val="0"/>
      <w:marBottom w:val="0"/>
      <w:divBdr>
        <w:top w:val="none" w:sz="0" w:space="0" w:color="auto"/>
        <w:left w:val="none" w:sz="0" w:space="0" w:color="auto"/>
        <w:bottom w:val="none" w:sz="0" w:space="0" w:color="auto"/>
        <w:right w:val="none" w:sz="0" w:space="0" w:color="auto"/>
      </w:divBdr>
    </w:div>
    <w:div w:id="606889906">
      <w:bodyDiv w:val="1"/>
      <w:marLeft w:val="0"/>
      <w:marRight w:val="0"/>
      <w:marTop w:val="0"/>
      <w:marBottom w:val="0"/>
      <w:divBdr>
        <w:top w:val="none" w:sz="0" w:space="0" w:color="auto"/>
        <w:left w:val="none" w:sz="0" w:space="0" w:color="auto"/>
        <w:bottom w:val="none" w:sz="0" w:space="0" w:color="auto"/>
        <w:right w:val="none" w:sz="0" w:space="0" w:color="auto"/>
      </w:divBdr>
      <w:divsChild>
        <w:div w:id="430704722">
          <w:marLeft w:val="0"/>
          <w:marRight w:val="0"/>
          <w:marTop w:val="0"/>
          <w:marBottom w:val="0"/>
          <w:divBdr>
            <w:top w:val="none" w:sz="0" w:space="0" w:color="auto"/>
            <w:left w:val="none" w:sz="0" w:space="0" w:color="auto"/>
            <w:bottom w:val="none" w:sz="0" w:space="0" w:color="auto"/>
            <w:right w:val="none" w:sz="0" w:space="0" w:color="auto"/>
          </w:divBdr>
          <w:divsChild>
            <w:div w:id="1922596053">
              <w:marLeft w:val="0"/>
              <w:marRight w:val="0"/>
              <w:marTop w:val="0"/>
              <w:marBottom w:val="0"/>
              <w:divBdr>
                <w:top w:val="none" w:sz="0" w:space="0" w:color="auto"/>
                <w:left w:val="none" w:sz="0" w:space="0" w:color="auto"/>
                <w:bottom w:val="none" w:sz="0" w:space="0" w:color="auto"/>
                <w:right w:val="none" w:sz="0" w:space="0" w:color="auto"/>
              </w:divBdr>
              <w:divsChild>
                <w:div w:id="1274942398">
                  <w:marLeft w:val="0"/>
                  <w:marRight w:val="0"/>
                  <w:marTop w:val="450"/>
                  <w:marBottom w:val="450"/>
                  <w:divBdr>
                    <w:top w:val="none" w:sz="0" w:space="0" w:color="auto"/>
                    <w:left w:val="none" w:sz="0" w:space="0" w:color="auto"/>
                    <w:bottom w:val="none" w:sz="0" w:space="0" w:color="auto"/>
                    <w:right w:val="none" w:sz="0" w:space="0" w:color="auto"/>
                  </w:divBdr>
                  <w:divsChild>
                    <w:div w:id="90469703">
                      <w:marLeft w:val="0"/>
                      <w:marRight w:val="0"/>
                      <w:marTop w:val="0"/>
                      <w:marBottom w:val="0"/>
                      <w:divBdr>
                        <w:top w:val="single" w:sz="24" w:space="0" w:color="333333"/>
                        <w:left w:val="none" w:sz="0" w:space="0" w:color="auto"/>
                        <w:bottom w:val="none" w:sz="0" w:space="0" w:color="auto"/>
                        <w:right w:val="none" w:sz="0" w:space="0" w:color="auto"/>
                      </w:divBdr>
                      <w:divsChild>
                        <w:div w:id="12851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517649">
      <w:bodyDiv w:val="1"/>
      <w:marLeft w:val="0"/>
      <w:marRight w:val="0"/>
      <w:marTop w:val="0"/>
      <w:marBottom w:val="0"/>
      <w:divBdr>
        <w:top w:val="none" w:sz="0" w:space="0" w:color="auto"/>
        <w:left w:val="none" w:sz="0" w:space="0" w:color="auto"/>
        <w:bottom w:val="none" w:sz="0" w:space="0" w:color="auto"/>
        <w:right w:val="none" w:sz="0" w:space="0" w:color="auto"/>
      </w:divBdr>
    </w:div>
    <w:div w:id="649871118">
      <w:bodyDiv w:val="1"/>
      <w:marLeft w:val="0"/>
      <w:marRight w:val="0"/>
      <w:marTop w:val="0"/>
      <w:marBottom w:val="0"/>
      <w:divBdr>
        <w:top w:val="none" w:sz="0" w:space="0" w:color="auto"/>
        <w:left w:val="none" w:sz="0" w:space="0" w:color="auto"/>
        <w:bottom w:val="none" w:sz="0" w:space="0" w:color="auto"/>
        <w:right w:val="none" w:sz="0" w:space="0" w:color="auto"/>
      </w:divBdr>
    </w:div>
    <w:div w:id="667513292">
      <w:bodyDiv w:val="1"/>
      <w:marLeft w:val="0"/>
      <w:marRight w:val="0"/>
      <w:marTop w:val="0"/>
      <w:marBottom w:val="0"/>
      <w:divBdr>
        <w:top w:val="none" w:sz="0" w:space="0" w:color="auto"/>
        <w:left w:val="none" w:sz="0" w:space="0" w:color="auto"/>
        <w:bottom w:val="none" w:sz="0" w:space="0" w:color="auto"/>
        <w:right w:val="none" w:sz="0" w:space="0" w:color="auto"/>
      </w:divBdr>
      <w:divsChild>
        <w:div w:id="119880873">
          <w:marLeft w:val="0"/>
          <w:marRight w:val="0"/>
          <w:marTop w:val="0"/>
          <w:marBottom w:val="0"/>
          <w:divBdr>
            <w:top w:val="none" w:sz="0" w:space="0" w:color="auto"/>
            <w:left w:val="none" w:sz="0" w:space="0" w:color="auto"/>
            <w:bottom w:val="none" w:sz="0" w:space="0" w:color="auto"/>
            <w:right w:val="none" w:sz="0" w:space="0" w:color="auto"/>
          </w:divBdr>
          <w:divsChild>
            <w:div w:id="11907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5682">
      <w:bodyDiv w:val="1"/>
      <w:marLeft w:val="0"/>
      <w:marRight w:val="0"/>
      <w:marTop w:val="0"/>
      <w:marBottom w:val="0"/>
      <w:divBdr>
        <w:top w:val="none" w:sz="0" w:space="0" w:color="auto"/>
        <w:left w:val="none" w:sz="0" w:space="0" w:color="auto"/>
        <w:bottom w:val="none" w:sz="0" w:space="0" w:color="auto"/>
        <w:right w:val="none" w:sz="0" w:space="0" w:color="auto"/>
      </w:divBdr>
    </w:div>
    <w:div w:id="676730220">
      <w:bodyDiv w:val="1"/>
      <w:marLeft w:val="0"/>
      <w:marRight w:val="0"/>
      <w:marTop w:val="0"/>
      <w:marBottom w:val="0"/>
      <w:divBdr>
        <w:top w:val="none" w:sz="0" w:space="0" w:color="auto"/>
        <w:left w:val="none" w:sz="0" w:space="0" w:color="auto"/>
        <w:bottom w:val="none" w:sz="0" w:space="0" w:color="auto"/>
        <w:right w:val="none" w:sz="0" w:space="0" w:color="auto"/>
      </w:divBdr>
    </w:div>
    <w:div w:id="703139670">
      <w:bodyDiv w:val="1"/>
      <w:marLeft w:val="0"/>
      <w:marRight w:val="0"/>
      <w:marTop w:val="0"/>
      <w:marBottom w:val="0"/>
      <w:divBdr>
        <w:top w:val="none" w:sz="0" w:space="0" w:color="auto"/>
        <w:left w:val="none" w:sz="0" w:space="0" w:color="auto"/>
        <w:bottom w:val="none" w:sz="0" w:space="0" w:color="auto"/>
        <w:right w:val="none" w:sz="0" w:space="0" w:color="auto"/>
      </w:divBdr>
    </w:div>
    <w:div w:id="718552182">
      <w:bodyDiv w:val="1"/>
      <w:marLeft w:val="0"/>
      <w:marRight w:val="0"/>
      <w:marTop w:val="0"/>
      <w:marBottom w:val="0"/>
      <w:divBdr>
        <w:top w:val="none" w:sz="0" w:space="0" w:color="auto"/>
        <w:left w:val="none" w:sz="0" w:space="0" w:color="auto"/>
        <w:bottom w:val="none" w:sz="0" w:space="0" w:color="auto"/>
        <w:right w:val="none" w:sz="0" w:space="0" w:color="auto"/>
      </w:divBdr>
    </w:div>
    <w:div w:id="745612507">
      <w:bodyDiv w:val="1"/>
      <w:marLeft w:val="0"/>
      <w:marRight w:val="0"/>
      <w:marTop w:val="0"/>
      <w:marBottom w:val="0"/>
      <w:divBdr>
        <w:top w:val="none" w:sz="0" w:space="0" w:color="auto"/>
        <w:left w:val="none" w:sz="0" w:space="0" w:color="auto"/>
        <w:bottom w:val="none" w:sz="0" w:space="0" w:color="auto"/>
        <w:right w:val="none" w:sz="0" w:space="0" w:color="auto"/>
      </w:divBdr>
    </w:div>
    <w:div w:id="774442353">
      <w:bodyDiv w:val="1"/>
      <w:marLeft w:val="0"/>
      <w:marRight w:val="0"/>
      <w:marTop w:val="0"/>
      <w:marBottom w:val="0"/>
      <w:divBdr>
        <w:top w:val="none" w:sz="0" w:space="0" w:color="auto"/>
        <w:left w:val="none" w:sz="0" w:space="0" w:color="auto"/>
        <w:bottom w:val="none" w:sz="0" w:space="0" w:color="auto"/>
        <w:right w:val="none" w:sz="0" w:space="0" w:color="auto"/>
      </w:divBdr>
    </w:div>
    <w:div w:id="801389994">
      <w:bodyDiv w:val="1"/>
      <w:marLeft w:val="0"/>
      <w:marRight w:val="0"/>
      <w:marTop w:val="0"/>
      <w:marBottom w:val="0"/>
      <w:divBdr>
        <w:top w:val="none" w:sz="0" w:space="0" w:color="auto"/>
        <w:left w:val="none" w:sz="0" w:space="0" w:color="auto"/>
        <w:bottom w:val="none" w:sz="0" w:space="0" w:color="auto"/>
        <w:right w:val="none" w:sz="0" w:space="0" w:color="auto"/>
      </w:divBdr>
    </w:div>
    <w:div w:id="805129258">
      <w:bodyDiv w:val="1"/>
      <w:marLeft w:val="0"/>
      <w:marRight w:val="0"/>
      <w:marTop w:val="0"/>
      <w:marBottom w:val="0"/>
      <w:divBdr>
        <w:top w:val="none" w:sz="0" w:space="0" w:color="auto"/>
        <w:left w:val="none" w:sz="0" w:space="0" w:color="auto"/>
        <w:bottom w:val="none" w:sz="0" w:space="0" w:color="auto"/>
        <w:right w:val="none" w:sz="0" w:space="0" w:color="auto"/>
      </w:divBdr>
    </w:div>
    <w:div w:id="887110850">
      <w:bodyDiv w:val="1"/>
      <w:marLeft w:val="0"/>
      <w:marRight w:val="0"/>
      <w:marTop w:val="0"/>
      <w:marBottom w:val="0"/>
      <w:divBdr>
        <w:top w:val="none" w:sz="0" w:space="0" w:color="auto"/>
        <w:left w:val="none" w:sz="0" w:space="0" w:color="auto"/>
        <w:bottom w:val="none" w:sz="0" w:space="0" w:color="auto"/>
        <w:right w:val="none" w:sz="0" w:space="0" w:color="auto"/>
      </w:divBdr>
    </w:div>
    <w:div w:id="895775524">
      <w:bodyDiv w:val="1"/>
      <w:marLeft w:val="0"/>
      <w:marRight w:val="0"/>
      <w:marTop w:val="0"/>
      <w:marBottom w:val="0"/>
      <w:divBdr>
        <w:top w:val="none" w:sz="0" w:space="0" w:color="auto"/>
        <w:left w:val="none" w:sz="0" w:space="0" w:color="auto"/>
        <w:bottom w:val="none" w:sz="0" w:space="0" w:color="auto"/>
        <w:right w:val="none" w:sz="0" w:space="0" w:color="auto"/>
      </w:divBdr>
      <w:divsChild>
        <w:div w:id="2068064734">
          <w:marLeft w:val="0"/>
          <w:marRight w:val="0"/>
          <w:marTop w:val="0"/>
          <w:marBottom w:val="0"/>
          <w:divBdr>
            <w:top w:val="none" w:sz="0" w:space="0" w:color="auto"/>
            <w:left w:val="none" w:sz="0" w:space="0" w:color="auto"/>
            <w:bottom w:val="none" w:sz="0" w:space="0" w:color="auto"/>
            <w:right w:val="none" w:sz="0" w:space="0" w:color="auto"/>
          </w:divBdr>
          <w:divsChild>
            <w:div w:id="590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3336">
      <w:bodyDiv w:val="1"/>
      <w:marLeft w:val="0"/>
      <w:marRight w:val="0"/>
      <w:marTop w:val="0"/>
      <w:marBottom w:val="0"/>
      <w:divBdr>
        <w:top w:val="none" w:sz="0" w:space="0" w:color="auto"/>
        <w:left w:val="none" w:sz="0" w:space="0" w:color="auto"/>
        <w:bottom w:val="none" w:sz="0" w:space="0" w:color="auto"/>
        <w:right w:val="none" w:sz="0" w:space="0" w:color="auto"/>
      </w:divBdr>
    </w:div>
    <w:div w:id="1007711341">
      <w:bodyDiv w:val="1"/>
      <w:marLeft w:val="0"/>
      <w:marRight w:val="0"/>
      <w:marTop w:val="0"/>
      <w:marBottom w:val="0"/>
      <w:divBdr>
        <w:top w:val="none" w:sz="0" w:space="0" w:color="auto"/>
        <w:left w:val="none" w:sz="0" w:space="0" w:color="auto"/>
        <w:bottom w:val="none" w:sz="0" w:space="0" w:color="auto"/>
        <w:right w:val="none" w:sz="0" w:space="0" w:color="auto"/>
      </w:divBdr>
    </w:div>
    <w:div w:id="1032614396">
      <w:bodyDiv w:val="1"/>
      <w:marLeft w:val="0"/>
      <w:marRight w:val="0"/>
      <w:marTop w:val="0"/>
      <w:marBottom w:val="0"/>
      <w:divBdr>
        <w:top w:val="none" w:sz="0" w:space="0" w:color="auto"/>
        <w:left w:val="none" w:sz="0" w:space="0" w:color="auto"/>
        <w:bottom w:val="none" w:sz="0" w:space="0" w:color="auto"/>
        <w:right w:val="none" w:sz="0" w:space="0" w:color="auto"/>
      </w:divBdr>
    </w:div>
    <w:div w:id="1034768651">
      <w:bodyDiv w:val="1"/>
      <w:marLeft w:val="0"/>
      <w:marRight w:val="0"/>
      <w:marTop w:val="0"/>
      <w:marBottom w:val="0"/>
      <w:divBdr>
        <w:top w:val="none" w:sz="0" w:space="0" w:color="auto"/>
        <w:left w:val="none" w:sz="0" w:space="0" w:color="auto"/>
        <w:bottom w:val="none" w:sz="0" w:space="0" w:color="auto"/>
        <w:right w:val="none" w:sz="0" w:space="0" w:color="auto"/>
      </w:divBdr>
    </w:div>
    <w:div w:id="1086729559">
      <w:bodyDiv w:val="1"/>
      <w:marLeft w:val="0"/>
      <w:marRight w:val="0"/>
      <w:marTop w:val="0"/>
      <w:marBottom w:val="0"/>
      <w:divBdr>
        <w:top w:val="none" w:sz="0" w:space="0" w:color="auto"/>
        <w:left w:val="none" w:sz="0" w:space="0" w:color="auto"/>
        <w:bottom w:val="none" w:sz="0" w:space="0" w:color="auto"/>
        <w:right w:val="none" w:sz="0" w:space="0" w:color="auto"/>
      </w:divBdr>
    </w:div>
    <w:div w:id="1101292755">
      <w:bodyDiv w:val="1"/>
      <w:marLeft w:val="0"/>
      <w:marRight w:val="0"/>
      <w:marTop w:val="0"/>
      <w:marBottom w:val="0"/>
      <w:divBdr>
        <w:top w:val="none" w:sz="0" w:space="0" w:color="auto"/>
        <w:left w:val="none" w:sz="0" w:space="0" w:color="auto"/>
        <w:bottom w:val="none" w:sz="0" w:space="0" w:color="auto"/>
        <w:right w:val="none" w:sz="0" w:space="0" w:color="auto"/>
      </w:divBdr>
    </w:div>
    <w:div w:id="1154637249">
      <w:bodyDiv w:val="1"/>
      <w:marLeft w:val="0"/>
      <w:marRight w:val="0"/>
      <w:marTop w:val="0"/>
      <w:marBottom w:val="0"/>
      <w:divBdr>
        <w:top w:val="none" w:sz="0" w:space="0" w:color="auto"/>
        <w:left w:val="none" w:sz="0" w:space="0" w:color="auto"/>
        <w:bottom w:val="none" w:sz="0" w:space="0" w:color="auto"/>
        <w:right w:val="none" w:sz="0" w:space="0" w:color="auto"/>
      </w:divBdr>
    </w:div>
    <w:div w:id="1162088622">
      <w:bodyDiv w:val="1"/>
      <w:marLeft w:val="0"/>
      <w:marRight w:val="0"/>
      <w:marTop w:val="0"/>
      <w:marBottom w:val="0"/>
      <w:divBdr>
        <w:top w:val="none" w:sz="0" w:space="0" w:color="auto"/>
        <w:left w:val="none" w:sz="0" w:space="0" w:color="auto"/>
        <w:bottom w:val="none" w:sz="0" w:space="0" w:color="auto"/>
        <w:right w:val="none" w:sz="0" w:space="0" w:color="auto"/>
      </w:divBdr>
    </w:div>
    <w:div w:id="1210726165">
      <w:bodyDiv w:val="1"/>
      <w:marLeft w:val="0"/>
      <w:marRight w:val="0"/>
      <w:marTop w:val="0"/>
      <w:marBottom w:val="0"/>
      <w:divBdr>
        <w:top w:val="none" w:sz="0" w:space="0" w:color="auto"/>
        <w:left w:val="none" w:sz="0" w:space="0" w:color="auto"/>
        <w:bottom w:val="none" w:sz="0" w:space="0" w:color="auto"/>
        <w:right w:val="none" w:sz="0" w:space="0" w:color="auto"/>
      </w:divBdr>
    </w:div>
    <w:div w:id="1216043396">
      <w:bodyDiv w:val="1"/>
      <w:marLeft w:val="0"/>
      <w:marRight w:val="0"/>
      <w:marTop w:val="0"/>
      <w:marBottom w:val="0"/>
      <w:divBdr>
        <w:top w:val="none" w:sz="0" w:space="0" w:color="auto"/>
        <w:left w:val="none" w:sz="0" w:space="0" w:color="auto"/>
        <w:bottom w:val="none" w:sz="0" w:space="0" w:color="auto"/>
        <w:right w:val="none" w:sz="0" w:space="0" w:color="auto"/>
      </w:divBdr>
    </w:div>
    <w:div w:id="1239175431">
      <w:bodyDiv w:val="1"/>
      <w:marLeft w:val="0"/>
      <w:marRight w:val="0"/>
      <w:marTop w:val="0"/>
      <w:marBottom w:val="0"/>
      <w:divBdr>
        <w:top w:val="none" w:sz="0" w:space="0" w:color="auto"/>
        <w:left w:val="none" w:sz="0" w:space="0" w:color="auto"/>
        <w:bottom w:val="none" w:sz="0" w:space="0" w:color="auto"/>
        <w:right w:val="none" w:sz="0" w:space="0" w:color="auto"/>
      </w:divBdr>
    </w:div>
    <w:div w:id="1244488346">
      <w:bodyDiv w:val="1"/>
      <w:marLeft w:val="0"/>
      <w:marRight w:val="0"/>
      <w:marTop w:val="0"/>
      <w:marBottom w:val="0"/>
      <w:divBdr>
        <w:top w:val="none" w:sz="0" w:space="0" w:color="auto"/>
        <w:left w:val="none" w:sz="0" w:space="0" w:color="auto"/>
        <w:bottom w:val="none" w:sz="0" w:space="0" w:color="auto"/>
        <w:right w:val="none" w:sz="0" w:space="0" w:color="auto"/>
      </w:divBdr>
    </w:div>
    <w:div w:id="1280380350">
      <w:bodyDiv w:val="1"/>
      <w:marLeft w:val="0"/>
      <w:marRight w:val="0"/>
      <w:marTop w:val="0"/>
      <w:marBottom w:val="0"/>
      <w:divBdr>
        <w:top w:val="none" w:sz="0" w:space="0" w:color="auto"/>
        <w:left w:val="none" w:sz="0" w:space="0" w:color="auto"/>
        <w:bottom w:val="none" w:sz="0" w:space="0" w:color="auto"/>
        <w:right w:val="none" w:sz="0" w:space="0" w:color="auto"/>
      </w:divBdr>
    </w:div>
    <w:div w:id="1281452601">
      <w:bodyDiv w:val="1"/>
      <w:marLeft w:val="0"/>
      <w:marRight w:val="0"/>
      <w:marTop w:val="0"/>
      <w:marBottom w:val="0"/>
      <w:divBdr>
        <w:top w:val="none" w:sz="0" w:space="0" w:color="auto"/>
        <w:left w:val="none" w:sz="0" w:space="0" w:color="auto"/>
        <w:bottom w:val="none" w:sz="0" w:space="0" w:color="auto"/>
        <w:right w:val="none" w:sz="0" w:space="0" w:color="auto"/>
      </w:divBdr>
    </w:div>
    <w:div w:id="1288119926">
      <w:bodyDiv w:val="1"/>
      <w:marLeft w:val="0"/>
      <w:marRight w:val="0"/>
      <w:marTop w:val="0"/>
      <w:marBottom w:val="0"/>
      <w:divBdr>
        <w:top w:val="none" w:sz="0" w:space="0" w:color="auto"/>
        <w:left w:val="none" w:sz="0" w:space="0" w:color="auto"/>
        <w:bottom w:val="none" w:sz="0" w:space="0" w:color="auto"/>
        <w:right w:val="none" w:sz="0" w:space="0" w:color="auto"/>
      </w:divBdr>
    </w:div>
    <w:div w:id="1298798753">
      <w:bodyDiv w:val="1"/>
      <w:marLeft w:val="0"/>
      <w:marRight w:val="0"/>
      <w:marTop w:val="0"/>
      <w:marBottom w:val="0"/>
      <w:divBdr>
        <w:top w:val="none" w:sz="0" w:space="0" w:color="auto"/>
        <w:left w:val="none" w:sz="0" w:space="0" w:color="auto"/>
        <w:bottom w:val="none" w:sz="0" w:space="0" w:color="auto"/>
        <w:right w:val="none" w:sz="0" w:space="0" w:color="auto"/>
      </w:divBdr>
    </w:div>
    <w:div w:id="1302273605">
      <w:bodyDiv w:val="1"/>
      <w:marLeft w:val="0"/>
      <w:marRight w:val="0"/>
      <w:marTop w:val="0"/>
      <w:marBottom w:val="0"/>
      <w:divBdr>
        <w:top w:val="none" w:sz="0" w:space="0" w:color="auto"/>
        <w:left w:val="none" w:sz="0" w:space="0" w:color="auto"/>
        <w:bottom w:val="none" w:sz="0" w:space="0" w:color="auto"/>
        <w:right w:val="none" w:sz="0" w:space="0" w:color="auto"/>
      </w:divBdr>
    </w:div>
    <w:div w:id="1303921229">
      <w:bodyDiv w:val="1"/>
      <w:marLeft w:val="0"/>
      <w:marRight w:val="0"/>
      <w:marTop w:val="0"/>
      <w:marBottom w:val="0"/>
      <w:divBdr>
        <w:top w:val="none" w:sz="0" w:space="0" w:color="auto"/>
        <w:left w:val="none" w:sz="0" w:space="0" w:color="auto"/>
        <w:bottom w:val="none" w:sz="0" w:space="0" w:color="auto"/>
        <w:right w:val="none" w:sz="0" w:space="0" w:color="auto"/>
      </w:divBdr>
    </w:div>
    <w:div w:id="1329673922">
      <w:bodyDiv w:val="1"/>
      <w:marLeft w:val="0"/>
      <w:marRight w:val="0"/>
      <w:marTop w:val="0"/>
      <w:marBottom w:val="0"/>
      <w:divBdr>
        <w:top w:val="none" w:sz="0" w:space="0" w:color="auto"/>
        <w:left w:val="none" w:sz="0" w:space="0" w:color="auto"/>
        <w:bottom w:val="none" w:sz="0" w:space="0" w:color="auto"/>
        <w:right w:val="none" w:sz="0" w:space="0" w:color="auto"/>
      </w:divBdr>
    </w:div>
    <w:div w:id="1330131002">
      <w:bodyDiv w:val="1"/>
      <w:marLeft w:val="0"/>
      <w:marRight w:val="0"/>
      <w:marTop w:val="0"/>
      <w:marBottom w:val="0"/>
      <w:divBdr>
        <w:top w:val="none" w:sz="0" w:space="0" w:color="auto"/>
        <w:left w:val="none" w:sz="0" w:space="0" w:color="auto"/>
        <w:bottom w:val="none" w:sz="0" w:space="0" w:color="auto"/>
        <w:right w:val="none" w:sz="0" w:space="0" w:color="auto"/>
      </w:divBdr>
    </w:div>
    <w:div w:id="1364476220">
      <w:bodyDiv w:val="1"/>
      <w:marLeft w:val="0"/>
      <w:marRight w:val="0"/>
      <w:marTop w:val="0"/>
      <w:marBottom w:val="0"/>
      <w:divBdr>
        <w:top w:val="none" w:sz="0" w:space="0" w:color="auto"/>
        <w:left w:val="none" w:sz="0" w:space="0" w:color="auto"/>
        <w:bottom w:val="none" w:sz="0" w:space="0" w:color="auto"/>
        <w:right w:val="none" w:sz="0" w:space="0" w:color="auto"/>
      </w:divBdr>
    </w:div>
    <w:div w:id="1404524023">
      <w:bodyDiv w:val="1"/>
      <w:marLeft w:val="0"/>
      <w:marRight w:val="0"/>
      <w:marTop w:val="0"/>
      <w:marBottom w:val="0"/>
      <w:divBdr>
        <w:top w:val="none" w:sz="0" w:space="0" w:color="auto"/>
        <w:left w:val="none" w:sz="0" w:space="0" w:color="auto"/>
        <w:bottom w:val="none" w:sz="0" w:space="0" w:color="auto"/>
        <w:right w:val="none" w:sz="0" w:space="0" w:color="auto"/>
      </w:divBdr>
    </w:div>
    <w:div w:id="1471097046">
      <w:bodyDiv w:val="1"/>
      <w:marLeft w:val="0"/>
      <w:marRight w:val="0"/>
      <w:marTop w:val="0"/>
      <w:marBottom w:val="0"/>
      <w:divBdr>
        <w:top w:val="none" w:sz="0" w:space="0" w:color="auto"/>
        <w:left w:val="none" w:sz="0" w:space="0" w:color="auto"/>
        <w:bottom w:val="none" w:sz="0" w:space="0" w:color="auto"/>
        <w:right w:val="none" w:sz="0" w:space="0" w:color="auto"/>
      </w:divBdr>
    </w:div>
    <w:div w:id="1472094534">
      <w:bodyDiv w:val="1"/>
      <w:marLeft w:val="0"/>
      <w:marRight w:val="0"/>
      <w:marTop w:val="0"/>
      <w:marBottom w:val="0"/>
      <w:divBdr>
        <w:top w:val="none" w:sz="0" w:space="0" w:color="auto"/>
        <w:left w:val="none" w:sz="0" w:space="0" w:color="auto"/>
        <w:bottom w:val="none" w:sz="0" w:space="0" w:color="auto"/>
        <w:right w:val="none" w:sz="0" w:space="0" w:color="auto"/>
      </w:divBdr>
    </w:div>
    <w:div w:id="1475296853">
      <w:bodyDiv w:val="1"/>
      <w:marLeft w:val="0"/>
      <w:marRight w:val="0"/>
      <w:marTop w:val="0"/>
      <w:marBottom w:val="0"/>
      <w:divBdr>
        <w:top w:val="none" w:sz="0" w:space="0" w:color="auto"/>
        <w:left w:val="none" w:sz="0" w:space="0" w:color="auto"/>
        <w:bottom w:val="none" w:sz="0" w:space="0" w:color="auto"/>
        <w:right w:val="none" w:sz="0" w:space="0" w:color="auto"/>
      </w:divBdr>
    </w:div>
    <w:div w:id="1481531279">
      <w:bodyDiv w:val="1"/>
      <w:marLeft w:val="0"/>
      <w:marRight w:val="0"/>
      <w:marTop w:val="0"/>
      <w:marBottom w:val="0"/>
      <w:divBdr>
        <w:top w:val="none" w:sz="0" w:space="0" w:color="auto"/>
        <w:left w:val="none" w:sz="0" w:space="0" w:color="auto"/>
        <w:bottom w:val="none" w:sz="0" w:space="0" w:color="auto"/>
        <w:right w:val="none" w:sz="0" w:space="0" w:color="auto"/>
      </w:divBdr>
    </w:div>
    <w:div w:id="1529873218">
      <w:bodyDiv w:val="1"/>
      <w:marLeft w:val="0"/>
      <w:marRight w:val="0"/>
      <w:marTop w:val="0"/>
      <w:marBottom w:val="0"/>
      <w:divBdr>
        <w:top w:val="none" w:sz="0" w:space="0" w:color="auto"/>
        <w:left w:val="none" w:sz="0" w:space="0" w:color="auto"/>
        <w:bottom w:val="none" w:sz="0" w:space="0" w:color="auto"/>
        <w:right w:val="none" w:sz="0" w:space="0" w:color="auto"/>
      </w:divBdr>
      <w:divsChild>
        <w:div w:id="1000232804">
          <w:marLeft w:val="0"/>
          <w:marRight w:val="0"/>
          <w:marTop w:val="0"/>
          <w:marBottom w:val="0"/>
          <w:divBdr>
            <w:top w:val="none" w:sz="0" w:space="0" w:color="auto"/>
            <w:left w:val="none" w:sz="0" w:space="0" w:color="auto"/>
            <w:bottom w:val="none" w:sz="0" w:space="0" w:color="auto"/>
            <w:right w:val="none" w:sz="0" w:space="0" w:color="auto"/>
          </w:divBdr>
          <w:divsChild>
            <w:div w:id="1027218182">
              <w:marLeft w:val="0"/>
              <w:marRight w:val="0"/>
              <w:marTop w:val="0"/>
              <w:marBottom w:val="0"/>
              <w:divBdr>
                <w:top w:val="none" w:sz="0" w:space="0" w:color="auto"/>
                <w:left w:val="none" w:sz="0" w:space="0" w:color="auto"/>
                <w:bottom w:val="none" w:sz="0" w:space="0" w:color="auto"/>
                <w:right w:val="none" w:sz="0" w:space="0" w:color="auto"/>
              </w:divBdr>
              <w:divsChild>
                <w:div w:id="2042122284">
                  <w:marLeft w:val="-225"/>
                  <w:marRight w:val="-225"/>
                  <w:marTop w:val="0"/>
                  <w:marBottom w:val="0"/>
                  <w:divBdr>
                    <w:top w:val="none" w:sz="0" w:space="0" w:color="auto"/>
                    <w:left w:val="none" w:sz="0" w:space="0" w:color="auto"/>
                    <w:bottom w:val="none" w:sz="0" w:space="0" w:color="auto"/>
                    <w:right w:val="none" w:sz="0" w:space="0" w:color="auto"/>
                  </w:divBdr>
                  <w:divsChild>
                    <w:div w:id="359282632">
                      <w:marLeft w:val="0"/>
                      <w:marRight w:val="0"/>
                      <w:marTop w:val="0"/>
                      <w:marBottom w:val="0"/>
                      <w:divBdr>
                        <w:top w:val="none" w:sz="0" w:space="0" w:color="auto"/>
                        <w:left w:val="none" w:sz="0" w:space="0" w:color="auto"/>
                        <w:bottom w:val="none" w:sz="0" w:space="0" w:color="auto"/>
                        <w:right w:val="none" w:sz="0" w:space="0" w:color="auto"/>
                      </w:divBdr>
                      <w:divsChild>
                        <w:div w:id="435634288">
                          <w:marLeft w:val="0"/>
                          <w:marRight w:val="0"/>
                          <w:marTop w:val="450"/>
                          <w:marBottom w:val="450"/>
                          <w:divBdr>
                            <w:top w:val="none" w:sz="0" w:space="0" w:color="auto"/>
                            <w:left w:val="none" w:sz="0" w:space="0" w:color="auto"/>
                            <w:bottom w:val="none" w:sz="0" w:space="0" w:color="auto"/>
                            <w:right w:val="none" w:sz="0" w:space="0" w:color="auto"/>
                          </w:divBdr>
                          <w:divsChild>
                            <w:div w:id="2007904800">
                              <w:marLeft w:val="0"/>
                              <w:marRight w:val="0"/>
                              <w:marTop w:val="0"/>
                              <w:marBottom w:val="0"/>
                              <w:divBdr>
                                <w:top w:val="single" w:sz="24" w:space="0" w:color="333333"/>
                                <w:left w:val="none" w:sz="0" w:space="0" w:color="auto"/>
                                <w:bottom w:val="none" w:sz="0" w:space="0" w:color="auto"/>
                                <w:right w:val="none" w:sz="0" w:space="0" w:color="auto"/>
                              </w:divBdr>
                              <w:divsChild>
                                <w:div w:id="7542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69900">
      <w:bodyDiv w:val="1"/>
      <w:marLeft w:val="0"/>
      <w:marRight w:val="0"/>
      <w:marTop w:val="0"/>
      <w:marBottom w:val="0"/>
      <w:divBdr>
        <w:top w:val="none" w:sz="0" w:space="0" w:color="auto"/>
        <w:left w:val="none" w:sz="0" w:space="0" w:color="auto"/>
        <w:bottom w:val="none" w:sz="0" w:space="0" w:color="auto"/>
        <w:right w:val="none" w:sz="0" w:space="0" w:color="auto"/>
      </w:divBdr>
    </w:div>
    <w:div w:id="1555120593">
      <w:bodyDiv w:val="1"/>
      <w:marLeft w:val="0"/>
      <w:marRight w:val="0"/>
      <w:marTop w:val="0"/>
      <w:marBottom w:val="0"/>
      <w:divBdr>
        <w:top w:val="none" w:sz="0" w:space="0" w:color="auto"/>
        <w:left w:val="none" w:sz="0" w:space="0" w:color="auto"/>
        <w:bottom w:val="none" w:sz="0" w:space="0" w:color="auto"/>
        <w:right w:val="none" w:sz="0" w:space="0" w:color="auto"/>
      </w:divBdr>
      <w:divsChild>
        <w:div w:id="1680620743">
          <w:marLeft w:val="0"/>
          <w:marRight w:val="0"/>
          <w:marTop w:val="0"/>
          <w:marBottom w:val="0"/>
          <w:divBdr>
            <w:top w:val="none" w:sz="0" w:space="0" w:color="auto"/>
            <w:left w:val="none" w:sz="0" w:space="0" w:color="auto"/>
            <w:bottom w:val="none" w:sz="0" w:space="0" w:color="auto"/>
            <w:right w:val="none" w:sz="0" w:space="0" w:color="auto"/>
          </w:divBdr>
          <w:divsChild>
            <w:div w:id="2130078997">
              <w:marLeft w:val="0"/>
              <w:marRight w:val="0"/>
              <w:marTop w:val="0"/>
              <w:marBottom w:val="0"/>
              <w:divBdr>
                <w:top w:val="none" w:sz="0" w:space="0" w:color="auto"/>
                <w:left w:val="none" w:sz="0" w:space="0" w:color="auto"/>
                <w:bottom w:val="none" w:sz="0" w:space="0" w:color="auto"/>
                <w:right w:val="none" w:sz="0" w:space="0" w:color="auto"/>
              </w:divBdr>
              <w:divsChild>
                <w:div w:id="2069528385">
                  <w:marLeft w:val="0"/>
                  <w:marRight w:val="0"/>
                  <w:marTop w:val="450"/>
                  <w:marBottom w:val="450"/>
                  <w:divBdr>
                    <w:top w:val="none" w:sz="0" w:space="0" w:color="auto"/>
                    <w:left w:val="none" w:sz="0" w:space="0" w:color="auto"/>
                    <w:bottom w:val="none" w:sz="0" w:space="0" w:color="auto"/>
                    <w:right w:val="none" w:sz="0" w:space="0" w:color="auto"/>
                  </w:divBdr>
                  <w:divsChild>
                    <w:div w:id="33845546">
                      <w:marLeft w:val="0"/>
                      <w:marRight w:val="0"/>
                      <w:marTop w:val="0"/>
                      <w:marBottom w:val="0"/>
                      <w:divBdr>
                        <w:top w:val="single" w:sz="24" w:space="0" w:color="333333"/>
                        <w:left w:val="none" w:sz="0" w:space="0" w:color="auto"/>
                        <w:bottom w:val="none" w:sz="0" w:space="0" w:color="auto"/>
                        <w:right w:val="none" w:sz="0" w:space="0" w:color="auto"/>
                      </w:divBdr>
                      <w:divsChild>
                        <w:div w:id="3066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334631">
      <w:bodyDiv w:val="1"/>
      <w:marLeft w:val="0"/>
      <w:marRight w:val="0"/>
      <w:marTop w:val="0"/>
      <w:marBottom w:val="0"/>
      <w:divBdr>
        <w:top w:val="none" w:sz="0" w:space="0" w:color="auto"/>
        <w:left w:val="none" w:sz="0" w:space="0" w:color="auto"/>
        <w:bottom w:val="none" w:sz="0" w:space="0" w:color="auto"/>
        <w:right w:val="none" w:sz="0" w:space="0" w:color="auto"/>
      </w:divBdr>
    </w:div>
    <w:div w:id="1581216906">
      <w:bodyDiv w:val="1"/>
      <w:marLeft w:val="0"/>
      <w:marRight w:val="0"/>
      <w:marTop w:val="0"/>
      <w:marBottom w:val="0"/>
      <w:divBdr>
        <w:top w:val="none" w:sz="0" w:space="0" w:color="auto"/>
        <w:left w:val="none" w:sz="0" w:space="0" w:color="auto"/>
        <w:bottom w:val="none" w:sz="0" w:space="0" w:color="auto"/>
        <w:right w:val="none" w:sz="0" w:space="0" w:color="auto"/>
      </w:divBdr>
    </w:div>
    <w:div w:id="1593394000">
      <w:bodyDiv w:val="1"/>
      <w:marLeft w:val="0"/>
      <w:marRight w:val="0"/>
      <w:marTop w:val="0"/>
      <w:marBottom w:val="0"/>
      <w:divBdr>
        <w:top w:val="none" w:sz="0" w:space="0" w:color="auto"/>
        <w:left w:val="none" w:sz="0" w:space="0" w:color="auto"/>
        <w:bottom w:val="none" w:sz="0" w:space="0" w:color="auto"/>
        <w:right w:val="none" w:sz="0" w:space="0" w:color="auto"/>
      </w:divBdr>
    </w:div>
    <w:div w:id="1642079542">
      <w:bodyDiv w:val="1"/>
      <w:marLeft w:val="0"/>
      <w:marRight w:val="0"/>
      <w:marTop w:val="0"/>
      <w:marBottom w:val="0"/>
      <w:divBdr>
        <w:top w:val="none" w:sz="0" w:space="0" w:color="auto"/>
        <w:left w:val="none" w:sz="0" w:space="0" w:color="auto"/>
        <w:bottom w:val="none" w:sz="0" w:space="0" w:color="auto"/>
        <w:right w:val="none" w:sz="0" w:space="0" w:color="auto"/>
      </w:divBdr>
    </w:div>
    <w:div w:id="1701858677">
      <w:bodyDiv w:val="1"/>
      <w:marLeft w:val="0"/>
      <w:marRight w:val="0"/>
      <w:marTop w:val="0"/>
      <w:marBottom w:val="0"/>
      <w:divBdr>
        <w:top w:val="none" w:sz="0" w:space="0" w:color="auto"/>
        <w:left w:val="none" w:sz="0" w:space="0" w:color="auto"/>
        <w:bottom w:val="none" w:sz="0" w:space="0" w:color="auto"/>
        <w:right w:val="none" w:sz="0" w:space="0" w:color="auto"/>
      </w:divBdr>
      <w:divsChild>
        <w:div w:id="1303655441">
          <w:marLeft w:val="0"/>
          <w:marRight w:val="0"/>
          <w:marTop w:val="0"/>
          <w:marBottom w:val="0"/>
          <w:divBdr>
            <w:top w:val="none" w:sz="0" w:space="0" w:color="auto"/>
            <w:left w:val="none" w:sz="0" w:space="0" w:color="auto"/>
            <w:bottom w:val="none" w:sz="0" w:space="0" w:color="auto"/>
            <w:right w:val="none" w:sz="0" w:space="0" w:color="auto"/>
          </w:divBdr>
          <w:divsChild>
            <w:div w:id="1794011673">
              <w:marLeft w:val="0"/>
              <w:marRight w:val="0"/>
              <w:marTop w:val="0"/>
              <w:marBottom w:val="0"/>
              <w:divBdr>
                <w:top w:val="none" w:sz="0" w:space="0" w:color="auto"/>
                <w:left w:val="none" w:sz="0" w:space="0" w:color="auto"/>
                <w:bottom w:val="none" w:sz="0" w:space="0" w:color="auto"/>
                <w:right w:val="none" w:sz="0" w:space="0" w:color="auto"/>
              </w:divBdr>
              <w:divsChild>
                <w:div w:id="1825126076">
                  <w:marLeft w:val="0"/>
                  <w:marRight w:val="0"/>
                  <w:marTop w:val="450"/>
                  <w:marBottom w:val="450"/>
                  <w:divBdr>
                    <w:top w:val="none" w:sz="0" w:space="0" w:color="auto"/>
                    <w:left w:val="none" w:sz="0" w:space="0" w:color="auto"/>
                    <w:bottom w:val="none" w:sz="0" w:space="0" w:color="auto"/>
                    <w:right w:val="none" w:sz="0" w:space="0" w:color="auto"/>
                  </w:divBdr>
                  <w:divsChild>
                    <w:div w:id="1320421923">
                      <w:marLeft w:val="0"/>
                      <w:marRight w:val="0"/>
                      <w:marTop w:val="0"/>
                      <w:marBottom w:val="0"/>
                      <w:divBdr>
                        <w:top w:val="single" w:sz="24" w:space="0" w:color="333333"/>
                        <w:left w:val="none" w:sz="0" w:space="0" w:color="auto"/>
                        <w:bottom w:val="none" w:sz="0" w:space="0" w:color="auto"/>
                        <w:right w:val="none" w:sz="0" w:space="0" w:color="auto"/>
                      </w:divBdr>
                      <w:divsChild>
                        <w:div w:id="9344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301398">
      <w:bodyDiv w:val="1"/>
      <w:marLeft w:val="0"/>
      <w:marRight w:val="0"/>
      <w:marTop w:val="0"/>
      <w:marBottom w:val="0"/>
      <w:divBdr>
        <w:top w:val="none" w:sz="0" w:space="0" w:color="auto"/>
        <w:left w:val="none" w:sz="0" w:space="0" w:color="auto"/>
        <w:bottom w:val="none" w:sz="0" w:space="0" w:color="auto"/>
        <w:right w:val="none" w:sz="0" w:space="0" w:color="auto"/>
      </w:divBdr>
    </w:div>
    <w:div w:id="1767379069">
      <w:bodyDiv w:val="1"/>
      <w:marLeft w:val="0"/>
      <w:marRight w:val="0"/>
      <w:marTop w:val="0"/>
      <w:marBottom w:val="0"/>
      <w:divBdr>
        <w:top w:val="none" w:sz="0" w:space="0" w:color="auto"/>
        <w:left w:val="none" w:sz="0" w:space="0" w:color="auto"/>
        <w:bottom w:val="none" w:sz="0" w:space="0" w:color="auto"/>
        <w:right w:val="none" w:sz="0" w:space="0" w:color="auto"/>
      </w:divBdr>
    </w:div>
    <w:div w:id="1791782765">
      <w:bodyDiv w:val="1"/>
      <w:marLeft w:val="0"/>
      <w:marRight w:val="0"/>
      <w:marTop w:val="0"/>
      <w:marBottom w:val="0"/>
      <w:divBdr>
        <w:top w:val="none" w:sz="0" w:space="0" w:color="auto"/>
        <w:left w:val="none" w:sz="0" w:space="0" w:color="auto"/>
        <w:bottom w:val="none" w:sz="0" w:space="0" w:color="auto"/>
        <w:right w:val="none" w:sz="0" w:space="0" w:color="auto"/>
      </w:divBdr>
    </w:div>
    <w:div w:id="1793136219">
      <w:bodyDiv w:val="1"/>
      <w:marLeft w:val="0"/>
      <w:marRight w:val="0"/>
      <w:marTop w:val="0"/>
      <w:marBottom w:val="0"/>
      <w:divBdr>
        <w:top w:val="none" w:sz="0" w:space="0" w:color="auto"/>
        <w:left w:val="none" w:sz="0" w:space="0" w:color="auto"/>
        <w:bottom w:val="none" w:sz="0" w:space="0" w:color="auto"/>
        <w:right w:val="none" w:sz="0" w:space="0" w:color="auto"/>
      </w:divBdr>
    </w:div>
    <w:div w:id="1816297423">
      <w:bodyDiv w:val="1"/>
      <w:marLeft w:val="0"/>
      <w:marRight w:val="0"/>
      <w:marTop w:val="0"/>
      <w:marBottom w:val="0"/>
      <w:divBdr>
        <w:top w:val="none" w:sz="0" w:space="0" w:color="auto"/>
        <w:left w:val="none" w:sz="0" w:space="0" w:color="auto"/>
        <w:bottom w:val="none" w:sz="0" w:space="0" w:color="auto"/>
        <w:right w:val="none" w:sz="0" w:space="0" w:color="auto"/>
      </w:divBdr>
    </w:div>
    <w:div w:id="1878277553">
      <w:bodyDiv w:val="1"/>
      <w:marLeft w:val="0"/>
      <w:marRight w:val="0"/>
      <w:marTop w:val="0"/>
      <w:marBottom w:val="0"/>
      <w:divBdr>
        <w:top w:val="none" w:sz="0" w:space="0" w:color="auto"/>
        <w:left w:val="none" w:sz="0" w:space="0" w:color="auto"/>
        <w:bottom w:val="none" w:sz="0" w:space="0" w:color="auto"/>
        <w:right w:val="none" w:sz="0" w:space="0" w:color="auto"/>
      </w:divBdr>
    </w:div>
    <w:div w:id="1916089596">
      <w:bodyDiv w:val="1"/>
      <w:marLeft w:val="0"/>
      <w:marRight w:val="0"/>
      <w:marTop w:val="0"/>
      <w:marBottom w:val="0"/>
      <w:divBdr>
        <w:top w:val="none" w:sz="0" w:space="0" w:color="auto"/>
        <w:left w:val="none" w:sz="0" w:space="0" w:color="auto"/>
        <w:bottom w:val="none" w:sz="0" w:space="0" w:color="auto"/>
        <w:right w:val="none" w:sz="0" w:space="0" w:color="auto"/>
      </w:divBdr>
    </w:div>
    <w:div w:id="1926109651">
      <w:bodyDiv w:val="1"/>
      <w:marLeft w:val="0"/>
      <w:marRight w:val="0"/>
      <w:marTop w:val="0"/>
      <w:marBottom w:val="0"/>
      <w:divBdr>
        <w:top w:val="none" w:sz="0" w:space="0" w:color="auto"/>
        <w:left w:val="none" w:sz="0" w:space="0" w:color="auto"/>
        <w:bottom w:val="none" w:sz="0" w:space="0" w:color="auto"/>
        <w:right w:val="none" w:sz="0" w:space="0" w:color="auto"/>
      </w:divBdr>
    </w:div>
    <w:div w:id="2039621345">
      <w:bodyDiv w:val="1"/>
      <w:marLeft w:val="0"/>
      <w:marRight w:val="0"/>
      <w:marTop w:val="0"/>
      <w:marBottom w:val="0"/>
      <w:divBdr>
        <w:top w:val="none" w:sz="0" w:space="0" w:color="auto"/>
        <w:left w:val="none" w:sz="0" w:space="0" w:color="auto"/>
        <w:bottom w:val="none" w:sz="0" w:space="0" w:color="auto"/>
        <w:right w:val="none" w:sz="0" w:space="0" w:color="auto"/>
      </w:divBdr>
    </w:div>
    <w:div w:id="2068601056">
      <w:bodyDiv w:val="1"/>
      <w:marLeft w:val="0"/>
      <w:marRight w:val="0"/>
      <w:marTop w:val="0"/>
      <w:marBottom w:val="0"/>
      <w:divBdr>
        <w:top w:val="none" w:sz="0" w:space="0" w:color="auto"/>
        <w:left w:val="none" w:sz="0" w:space="0" w:color="auto"/>
        <w:bottom w:val="none" w:sz="0" w:space="0" w:color="auto"/>
        <w:right w:val="none" w:sz="0" w:space="0" w:color="auto"/>
      </w:divBdr>
    </w:div>
    <w:div w:id="2076316371">
      <w:bodyDiv w:val="1"/>
      <w:marLeft w:val="0"/>
      <w:marRight w:val="0"/>
      <w:marTop w:val="0"/>
      <w:marBottom w:val="0"/>
      <w:divBdr>
        <w:top w:val="none" w:sz="0" w:space="0" w:color="auto"/>
        <w:left w:val="none" w:sz="0" w:space="0" w:color="auto"/>
        <w:bottom w:val="none" w:sz="0" w:space="0" w:color="auto"/>
        <w:right w:val="none" w:sz="0" w:space="0" w:color="auto"/>
      </w:divBdr>
    </w:div>
    <w:div w:id="2077822959">
      <w:bodyDiv w:val="1"/>
      <w:marLeft w:val="0"/>
      <w:marRight w:val="0"/>
      <w:marTop w:val="0"/>
      <w:marBottom w:val="0"/>
      <w:divBdr>
        <w:top w:val="none" w:sz="0" w:space="0" w:color="auto"/>
        <w:left w:val="none" w:sz="0" w:space="0" w:color="auto"/>
        <w:bottom w:val="none" w:sz="0" w:space="0" w:color="auto"/>
        <w:right w:val="none" w:sz="0" w:space="0" w:color="auto"/>
      </w:divBdr>
    </w:div>
    <w:div w:id="2100253369">
      <w:bodyDiv w:val="1"/>
      <w:marLeft w:val="0"/>
      <w:marRight w:val="0"/>
      <w:marTop w:val="0"/>
      <w:marBottom w:val="0"/>
      <w:divBdr>
        <w:top w:val="none" w:sz="0" w:space="0" w:color="auto"/>
        <w:left w:val="none" w:sz="0" w:space="0" w:color="auto"/>
        <w:bottom w:val="none" w:sz="0" w:space="0" w:color="auto"/>
        <w:right w:val="none" w:sz="0" w:space="0" w:color="auto"/>
      </w:divBdr>
    </w:div>
    <w:div w:id="2108772562">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9942</Words>
  <Characters>56670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2025-07-29T08:09:00Z</dcterms:created>
  <dcterms:modified xsi:type="dcterms:W3CDTF">2025-07-29T08:09:00Z</dcterms:modified>
</cp:coreProperties>
</file>