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80262" w14:textId="77777777" w:rsidR="001D144C" w:rsidRPr="00750359" w:rsidRDefault="00250542" w:rsidP="00A275E6">
      <w:pPr>
        <w:pStyle w:val="Title16"/>
        <w:rPr>
          <w:color w:val="000000" w:themeColor="text1"/>
          <w:rtl/>
          <w:lang w:bidi="fa-IR"/>
        </w:rPr>
      </w:pPr>
      <w:r w:rsidRPr="00750359">
        <w:rPr>
          <w:rFonts w:hint="cs"/>
          <w:noProof/>
          <w:color w:val="000000" w:themeColor="text1"/>
          <w:lang w:bidi="fa-IR"/>
        </w:rPr>
        <w:drawing>
          <wp:inline distT="0" distB="0" distL="0" distR="0" wp14:anchorId="751D3E81" wp14:editId="7DF3D465">
            <wp:extent cx="1287780" cy="1303020"/>
            <wp:effectExtent l="0" t="0" r="0" b="0"/>
            <wp:docPr id="2"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7780" cy="1303020"/>
                    </a:xfrm>
                    <a:prstGeom prst="rect">
                      <a:avLst/>
                    </a:prstGeom>
                    <a:noFill/>
                    <a:ln>
                      <a:noFill/>
                    </a:ln>
                  </pic:spPr>
                </pic:pic>
              </a:graphicData>
            </a:graphic>
          </wp:inline>
        </w:drawing>
      </w:r>
    </w:p>
    <w:p w14:paraId="51E02E3C" w14:textId="77777777" w:rsidR="00421086" w:rsidRPr="00750359" w:rsidRDefault="00421086" w:rsidP="001029F9">
      <w:pPr>
        <w:pStyle w:val="Title16"/>
        <w:rPr>
          <w:color w:val="000000" w:themeColor="text1"/>
          <w:rtl/>
          <w:lang w:bidi="fa-IR"/>
        </w:rPr>
      </w:pPr>
      <w:r w:rsidRPr="00750359">
        <w:rPr>
          <w:rFonts w:hint="cs"/>
          <w:color w:val="000000" w:themeColor="text1"/>
          <w:sz w:val="32"/>
          <w:rtl/>
        </w:rPr>
        <w:t xml:space="preserve">دانشگاه صنعتي </w:t>
      </w:r>
      <w:r w:rsidR="001029F9" w:rsidRPr="00750359">
        <w:rPr>
          <w:rFonts w:hint="cs"/>
          <w:color w:val="000000" w:themeColor="text1"/>
          <w:sz w:val="32"/>
          <w:rtl/>
          <w:lang w:bidi="fa-IR"/>
        </w:rPr>
        <w:t>امیرکبیر</w:t>
      </w:r>
      <w:r w:rsidR="001029F9" w:rsidRPr="00750359">
        <w:rPr>
          <w:rFonts w:hint="cs"/>
          <w:color w:val="000000" w:themeColor="text1"/>
          <w:rtl/>
          <w:lang w:bidi="fa-IR"/>
        </w:rPr>
        <w:br/>
      </w:r>
      <w:r w:rsidR="001029F9" w:rsidRPr="00750359">
        <w:rPr>
          <w:rFonts w:hint="cs"/>
          <w:color w:val="000000" w:themeColor="text1"/>
          <w:sz w:val="26"/>
          <w:szCs w:val="28"/>
          <w:rtl/>
          <w:lang w:bidi="fa-IR"/>
        </w:rPr>
        <w:t>(پلی تکنیک تهران)</w:t>
      </w:r>
    </w:p>
    <w:p w14:paraId="205A9C53" w14:textId="77777777" w:rsidR="00421086" w:rsidRPr="00750359" w:rsidRDefault="000B03F6" w:rsidP="00902997">
      <w:pPr>
        <w:pStyle w:val="Title16"/>
        <w:rPr>
          <w:color w:val="000000" w:themeColor="text1"/>
          <w:rtl/>
          <w:lang w:bidi="fa-IR"/>
        </w:rPr>
      </w:pPr>
      <w:r w:rsidRPr="00750359">
        <w:rPr>
          <w:rFonts w:hint="cs"/>
          <w:color w:val="000000" w:themeColor="text1"/>
          <w:rtl/>
        </w:rPr>
        <w:t>دانشكده مهندسی پزشکی</w:t>
      </w:r>
    </w:p>
    <w:p w14:paraId="4F2BDE8A" w14:textId="77777777" w:rsidR="002C2107" w:rsidRPr="00750359" w:rsidRDefault="002C2107" w:rsidP="00902997">
      <w:pPr>
        <w:pStyle w:val="Title16"/>
        <w:rPr>
          <w:color w:val="000000" w:themeColor="text1"/>
          <w:rtl/>
          <w:lang w:bidi="fa-IR"/>
        </w:rPr>
      </w:pPr>
    </w:p>
    <w:p w14:paraId="61052B6C" w14:textId="77777777" w:rsidR="001D144C" w:rsidRPr="00750359" w:rsidRDefault="001D144C" w:rsidP="000B03F6">
      <w:pPr>
        <w:pStyle w:val="Title16"/>
        <w:rPr>
          <w:color w:val="000000" w:themeColor="text1"/>
          <w:rtl/>
        </w:rPr>
      </w:pPr>
      <w:r w:rsidRPr="00750359">
        <w:rPr>
          <w:rFonts w:hint="cs"/>
          <w:color w:val="000000" w:themeColor="text1"/>
          <w:rtl/>
        </w:rPr>
        <w:t xml:space="preserve">پایان‌نامه کارشناسی </w:t>
      </w:r>
    </w:p>
    <w:p w14:paraId="1E5FBF87" w14:textId="77777777" w:rsidR="002C2107" w:rsidRPr="00750359" w:rsidRDefault="000B03F6" w:rsidP="002C2107">
      <w:pPr>
        <w:pStyle w:val="Title16"/>
        <w:rPr>
          <w:color w:val="000000" w:themeColor="text1"/>
          <w:rtl/>
        </w:rPr>
      </w:pPr>
      <w:r w:rsidRPr="00750359">
        <w:rPr>
          <w:rFonts w:hint="cs"/>
          <w:color w:val="000000" w:themeColor="text1"/>
          <w:rtl/>
        </w:rPr>
        <w:t>گرایش بیومتریال</w:t>
      </w:r>
    </w:p>
    <w:p w14:paraId="5A436A18" w14:textId="77777777" w:rsidR="009C7178" w:rsidRPr="00750359" w:rsidRDefault="009C7178" w:rsidP="002C2107">
      <w:pPr>
        <w:pStyle w:val="Title16"/>
        <w:rPr>
          <w:color w:val="000000" w:themeColor="text1"/>
          <w:rtl/>
        </w:rPr>
      </w:pPr>
    </w:p>
    <w:p w14:paraId="674A0291" w14:textId="77777777" w:rsidR="00956B7A" w:rsidRPr="00750359" w:rsidRDefault="00956B7A" w:rsidP="00E9323F">
      <w:pPr>
        <w:pStyle w:val="Title24"/>
        <w:rPr>
          <w:color w:val="000000" w:themeColor="text1"/>
          <w:sz w:val="30"/>
          <w:szCs w:val="32"/>
        </w:rPr>
      </w:pPr>
    </w:p>
    <w:p w14:paraId="02863046" w14:textId="7D344386" w:rsidR="001C2C3A" w:rsidRPr="00750359" w:rsidRDefault="009B5863" w:rsidP="000B03F6">
      <w:pPr>
        <w:pStyle w:val="Title18"/>
        <w:rPr>
          <w:color w:val="000000" w:themeColor="text1"/>
          <w:sz w:val="28"/>
          <w:szCs w:val="32"/>
          <w:rtl/>
        </w:rPr>
      </w:pPr>
      <w:r w:rsidRPr="00750359">
        <w:rPr>
          <w:color w:val="000000" w:themeColor="text1"/>
          <w:sz w:val="28"/>
          <w:szCs w:val="32"/>
          <w:rtl/>
        </w:rPr>
        <w:t>ارز</w:t>
      </w:r>
      <w:r w:rsidRPr="00750359">
        <w:rPr>
          <w:rFonts w:hint="cs"/>
          <w:color w:val="000000" w:themeColor="text1"/>
          <w:sz w:val="28"/>
          <w:szCs w:val="32"/>
          <w:rtl/>
        </w:rPr>
        <w:t>ی</w:t>
      </w:r>
      <w:r w:rsidRPr="00750359">
        <w:rPr>
          <w:rFonts w:hint="eastAsia"/>
          <w:color w:val="000000" w:themeColor="text1"/>
          <w:sz w:val="28"/>
          <w:szCs w:val="32"/>
          <w:rtl/>
        </w:rPr>
        <w:t>ابي</w:t>
      </w:r>
      <w:r w:rsidRPr="00750359">
        <w:rPr>
          <w:color w:val="000000" w:themeColor="text1"/>
          <w:sz w:val="28"/>
          <w:szCs w:val="32"/>
          <w:rtl/>
        </w:rPr>
        <w:t xml:space="preserve"> و تحل</w:t>
      </w:r>
      <w:r w:rsidRPr="00750359">
        <w:rPr>
          <w:rFonts w:hint="cs"/>
          <w:color w:val="000000" w:themeColor="text1"/>
          <w:sz w:val="28"/>
          <w:szCs w:val="32"/>
          <w:rtl/>
        </w:rPr>
        <w:t>ی</w:t>
      </w:r>
      <w:r w:rsidRPr="00750359">
        <w:rPr>
          <w:rFonts w:hint="eastAsia"/>
          <w:color w:val="000000" w:themeColor="text1"/>
          <w:sz w:val="28"/>
          <w:szCs w:val="32"/>
          <w:rtl/>
        </w:rPr>
        <w:t>ل</w:t>
      </w:r>
      <w:r w:rsidRPr="00750359">
        <w:rPr>
          <w:color w:val="000000" w:themeColor="text1"/>
          <w:sz w:val="28"/>
          <w:szCs w:val="32"/>
          <w:rtl/>
        </w:rPr>
        <w:t xml:space="preserve"> روش ها</w:t>
      </w:r>
      <w:r w:rsidRPr="00750359">
        <w:rPr>
          <w:rFonts w:hint="cs"/>
          <w:color w:val="000000" w:themeColor="text1"/>
          <w:sz w:val="28"/>
          <w:szCs w:val="32"/>
          <w:rtl/>
        </w:rPr>
        <w:t>ی</w:t>
      </w:r>
      <w:r w:rsidRPr="00750359">
        <w:rPr>
          <w:color w:val="000000" w:themeColor="text1"/>
          <w:sz w:val="28"/>
          <w:szCs w:val="32"/>
          <w:rtl/>
        </w:rPr>
        <w:t xml:space="preserve"> تشخ</w:t>
      </w:r>
      <w:r w:rsidRPr="00750359">
        <w:rPr>
          <w:rFonts w:hint="cs"/>
          <w:color w:val="000000" w:themeColor="text1"/>
          <w:sz w:val="28"/>
          <w:szCs w:val="32"/>
          <w:rtl/>
        </w:rPr>
        <w:t>ی</w:t>
      </w:r>
      <w:r w:rsidRPr="00750359">
        <w:rPr>
          <w:rFonts w:hint="eastAsia"/>
          <w:color w:val="000000" w:themeColor="text1"/>
          <w:sz w:val="28"/>
          <w:szCs w:val="32"/>
          <w:rtl/>
        </w:rPr>
        <w:t>ص</w:t>
      </w:r>
      <w:r w:rsidRPr="00750359">
        <w:rPr>
          <w:color w:val="000000" w:themeColor="text1"/>
          <w:sz w:val="28"/>
          <w:szCs w:val="32"/>
          <w:rtl/>
        </w:rPr>
        <w:t xml:space="preserve"> زود هنگام، تهاجم</w:t>
      </w:r>
      <w:r w:rsidRPr="00750359">
        <w:rPr>
          <w:rFonts w:hint="cs"/>
          <w:color w:val="000000" w:themeColor="text1"/>
          <w:sz w:val="28"/>
          <w:szCs w:val="32"/>
          <w:rtl/>
        </w:rPr>
        <w:t>ی</w:t>
      </w:r>
      <w:r w:rsidRPr="00750359">
        <w:rPr>
          <w:color w:val="000000" w:themeColor="text1"/>
          <w:sz w:val="28"/>
          <w:szCs w:val="32"/>
          <w:rtl/>
        </w:rPr>
        <w:t xml:space="preserve"> و غ</w:t>
      </w:r>
      <w:r w:rsidRPr="00750359">
        <w:rPr>
          <w:rFonts w:hint="cs"/>
          <w:color w:val="000000" w:themeColor="text1"/>
          <w:sz w:val="28"/>
          <w:szCs w:val="32"/>
          <w:rtl/>
        </w:rPr>
        <w:t>ی</w:t>
      </w:r>
      <w:r w:rsidRPr="00750359">
        <w:rPr>
          <w:rFonts w:hint="eastAsia"/>
          <w:color w:val="000000" w:themeColor="text1"/>
          <w:sz w:val="28"/>
          <w:szCs w:val="32"/>
          <w:rtl/>
        </w:rPr>
        <w:t>ر</w:t>
      </w:r>
      <w:r w:rsidRPr="00750359">
        <w:rPr>
          <w:color w:val="000000" w:themeColor="text1"/>
          <w:sz w:val="28"/>
          <w:szCs w:val="32"/>
          <w:rtl/>
        </w:rPr>
        <w:t xml:space="preserve"> تهاجمي ، اپت</w:t>
      </w:r>
      <w:r w:rsidRPr="00750359">
        <w:rPr>
          <w:rFonts w:hint="cs"/>
          <w:color w:val="000000" w:themeColor="text1"/>
          <w:sz w:val="28"/>
          <w:szCs w:val="32"/>
          <w:rtl/>
        </w:rPr>
        <w:t>ی</w:t>
      </w:r>
      <w:r w:rsidRPr="00750359">
        <w:rPr>
          <w:rFonts w:hint="eastAsia"/>
          <w:color w:val="000000" w:themeColor="text1"/>
          <w:sz w:val="28"/>
          <w:szCs w:val="32"/>
          <w:rtl/>
        </w:rPr>
        <w:t>ک</w:t>
      </w:r>
      <w:r w:rsidRPr="00750359">
        <w:rPr>
          <w:rFonts w:hint="cs"/>
          <w:color w:val="000000" w:themeColor="text1"/>
          <w:sz w:val="28"/>
          <w:szCs w:val="32"/>
          <w:rtl/>
        </w:rPr>
        <w:t>ی</w:t>
      </w:r>
      <w:r w:rsidRPr="00750359">
        <w:rPr>
          <w:color w:val="000000" w:themeColor="text1"/>
          <w:sz w:val="28"/>
          <w:szCs w:val="32"/>
          <w:rtl/>
        </w:rPr>
        <w:t xml:space="preserve">  ب</w:t>
      </w:r>
      <w:r w:rsidRPr="00750359">
        <w:rPr>
          <w:rFonts w:hint="cs"/>
          <w:color w:val="000000" w:themeColor="text1"/>
          <w:sz w:val="28"/>
          <w:szCs w:val="32"/>
          <w:rtl/>
        </w:rPr>
        <w:t>ی</w:t>
      </w:r>
      <w:r w:rsidRPr="00750359">
        <w:rPr>
          <w:rFonts w:hint="eastAsia"/>
          <w:color w:val="000000" w:themeColor="text1"/>
          <w:sz w:val="28"/>
          <w:szCs w:val="32"/>
          <w:rtl/>
        </w:rPr>
        <w:t>مار</w:t>
      </w:r>
      <w:r w:rsidRPr="00750359">
        <w:rPr>
          <w:rFonts w:hint="cs"/>
          <w:color w:val="000000" w:themeColor="text1"/>
          <w:sz w:val="28"/>
          <w:szCs w:val="32"/>
          <w:rtl/>
        </w:rPr>
        <w:t>ی</w:t>
      </w:r>
      <w:r w:rsidRPr="00750359">
        <w:rPr>
          <w:color w:val="000000" w:themeColor="text1"/>
          <w:sz w:val="28"/>
          <w:szCs w:val="32"/>
          <w:rtl/>
        </w:rPr>
        <w:t xml:space="preserve"> سرطان روده بزرگ</w:t>
      </w:r>
    </w:p>
    <w:p w14:paraId="590F6D14" w14:textId="77777777" w:rsidR="009B5863" w:rsidRPr="00750359" w:rsidRDefault="009B5863" w:rsidP="000B03F6">
      <w:pPr>
        <w:pStyle w:val="Title18"/>
        <w:rPr>
          <w:color w:val="000000" w:themeColor="text1"/>
          <w:rtl/>
          <w:lang w:bidi="fa-IR"/>
        </w:rPr>
      </w:pPr>
    </w:p>
    <w:p w14:paraId="504A504F" w14:textId="77777777" w:rsidR="00902997" w:rsidRPr="00750359" w:rsidRDefault="00A275E6" w:rsidP="00A275E6">
      <w:pPr>
        <w:pStyle w:val="Title16"/>
        <w:rPr>
          <w:color w:val="000000" w:themeColor="text1"/>
          <w:rtl/>
        </w:rPr>
      </w:pPr>
      <w:r w:rsidRPr="00750359">
        <w:rPr>
          <w:rFonts w:hint="cs"/>
          <w:color w:val="000000" w:themeColor="text1"/>
          <w:rtl/>
        </w:rPr>
        <w:t>نگارش</w:t>
      </w:r>
    </w:p>
    <w:p w14:paraId="67521F52" w14:textId="0BE9C237" w:rsidR="001C2C3A" w:rsidRDefault="00F336D4" w:rsidP="00357635">
      <w:pPr>
        <w:pStyle w:val="Title18"/>
        <w:rPr>
          <w:color w:val="000000" w:themeColor="text1"/>
          <w:sz w:val="32"/>
          <w:szCs w:val="32"/>
          <w:rtl/>
          <w:lang w:bidi="fa-IR"/>
        </w:rPr>
      </w:pPr>
      <w:r>
        <w:rPr>
          <w:rFonts w:hint="cs"/>
          <w:color w:val="000000" w:themeColor="text1"/>
          <w:sz w:val="32"/>
          <w:szCs w:val="32"/>
          <w:rtl/>
          <w:lang w:bidi="fa-IR"/>
        </w:rPr>
        <w:t>علی عارفی راد</w:t>
      </w:r>
    </w:p>
    <w:p w14:paraId="3826D17D" w14:textId="77777777" w:rsidR="00F336D4" w:rsidRPr="00750359" w:rsidRDefault="00F336D4" w:rsidP="00357635">
      <w:pPr>
        <w:pStyle w:val="Title18"/>
        <w:rPr>
          <w:color w:val="000000" w:themeColor="text1"/>
          <w:rtl/>
          <w:lang w:bidi="fa-IR"/>
        </w:rPr>
      </w:pPr>
    </w:p>
    <w:p w14:paraId="43337718" w14:textId="77777777" w:rsidR="00357635" w:rsidRPr="00750359" w:rsidRDefault="00357635" w:rsidP="00A275E6">
      <w:pPr>
        <w:pStyle w:val="Title16"/>
        <w:rPr>
          <w:color w:val="000000" w:themeColor="text1"/>
          <w:rtl/>
          <w:lang w:bidi="fa-IR"/>
        </w:rPr>
      </w:pPr>
      <w:r w:rsidRPr="00750359">
        <w:rPr>
          <w:rFonts w:hint="cs"/>
          <w:color w:val="000000" w:themeColor="text1"/>
          <w:rtl/>
          <w:lang w:bidi="fa-IR"/>
        </w:rPr>
        <w:t>استاد</w:t>
      </w:r>
      <w:r w:rsidR="001D144C" w:rsidRPr="00750359">
        <w:rPr>
          <w:rFonts w:hint="cs"/>
          <w:color w:val="000000" w:themeColor="text1"/>
          <w:rtl/>
          <w:lang w:bidi="fa-IR"/>
        </w:rPr>
        <w:t xml:space="preserve"> راهنما</w:t>
      </w:r>
    </w:p>
    <w:p w14:paraId="286CAEC2" w14:textId="77777777" w:rsidR="00A275E6" w:rsidRPr="00750359" w:rsidRDefault="00F95E8A" w:rsidP="00D139D9">
      <w:pPr>
        <w:pStyle w:val="Title18"/>
        <w:rPr>
          <w:color w:val="000000" w:themeColor="text1"/>
          <w:sz w:val="32"/>
          <w:szCs w:val="32"/>
          <w:rtl/>
          <w:lang w:bidi="fa-IR"/>
        </w:rPr>
      </w:pPr>
      <w:r w:rsidRPr="00750359">
        <w:rPr>
          <w:rFonts w:hint="cs"/>
          <w:color w:val="000000" w:themeColor="text1"/>
          <w:sz w:val="32"/>
          <w:szCs w:val="32"/>
          <w:rtl/>
          <w:lang w:bidi="fa-IR"/>
        </w:rPr>
        <w:t>دکتر محمد ربیعی</w:t>
      </w:r>
    </w:p>
    <w:p w14:paraId="6C79168D" w14:textId="77777777" w:rsidR="001029F9" w:rsidRPr="00750359" w:rsidRDefault="001029F9" w:rsidP="001029F9">
      <w:pPr>
        <w:pStyle w:val="Title16"/>
        <w:rPr>
          <w:color w:val="000000" w:themeColor="text1"/>
          <w:rtl/>
          <w:lang w:bidi="fa-IR"/>
        </w:rPr>
      </w:pPr>
    </w:p>
    <w:p w14:paraId="7C630366" w14:textId="77777777" w:rsidR="001029F9" w:rsidRPr="00750359" w:rsidRDefault="001029F9" w:rsidP="001029F9">
      <w:pPr>
        <w:pStyle w:val="Title16"/>
        <w:rPr>
          <w:color w:val="000000" w:themeColor="text1"/>
          <w:rtl/>
          <w:lang w:bidi="fa-IR"/>
        </w:rPr>
      </w:pPr>
      <w:r w:rsidRPr="00750359">
        <w:rPr>
          <w:rFonts w:hint="cs"/>
          <w:color w:val="000000" w:themeColor="text1"/>
          <w:rtl/>
          <w:lang w:bidi="fa-IR"/>
        </w:rPr>
        <w:t>استادمشاور</w:t>
      </w:r>
    </w:p>
    <w:p w14:paraId="43A723B7" w14:textId="77777777" w:rsidR="00F336D4" w:rsidRPr="00F336D4" w:rsidRDefault="00F336D4" w:rsidP="00F336D4">
      <w:pPr>
        <w:pStyle w:val="Title16"/>
        <w:rPr>
          <w:color w:val="000000" w:themeColor="text1"/>
          <w:sz w:val="32"/>
          <w:rtl/>
        </w:rPr>
      </w:pPr>
      <w:r w:rsidRPr="00F336D4">
        <w:rPr>
          <w:rFonts w:hint="cs"/>
          <w:color w:val="000000" w:themeColor="text1"/>
          <w:sz w:val="32"/>
          <w:rtl/>
        </w:rPr>
        <w:t xml:space="preserve">دکتر </w:t>
      </w:r>
      <w:r w:rsidRPr="00F336D4">
        <w:rPr>
          <w:color w:val="000000" w:themeColor="text1"/>
          <w:sz w:val="32"/>
          <w:rtl/>
        </w:rPr>
        <w:t>عاطفه</w:t>
      </w:r>
      <w:r w:rsidRPr="00F336D4">
        <w:rPr>
          <w:rFonts w:hint="cs"/>
          <w:color w:val="000000" w:themeColor="text1"/>
          <w:sz w:val="32"/>
          <w:rtl/>
        </w:rPr>
        <w:t xml:space="preserve"> </w:t>
      </w:r>
      <w:r w:rsidRPr="00F336D4">
        <w:rPr>
          <w:color w:val="000000" w:themeColor="text1"/>
          <w:sz w:val="32"/>
          <w:rtl/>
        </w:rPr>
        <w:t xml:space="preserve">سلوک مفرد </w:t>
      </w:r>
      <w:r w:rsidRPr="00F336D4">
        <w:rPr>
          <w:rFonts w:hint="cs"/>
          <w:color w:val="000000" w:themeColor="text1"/>
          <w:sz w:val="32"/>
          <w:rtl/>
        </w:rPr>
        <w:t xml:space="preserve"> </w:t>
      </w:r>
    </w:p>
    <w:p w14:paraId="544D1EBB" w14:textId="7E829616" w:rsidR="00754A43" w:rsidRPr="00750359" w:rsidRDefault="00285BA5" w:rsidP="00C33915">
      <w:pPr>
        <w:pStyle w:val="Title16"/>
        <w:rPr>
          <w:color w:val="000000" w:themeColor="text1"/>
          <w:sz w:val="28"/>
          <w:szCs w:val="28"/>
        </w:rPr>
      </w:pPr>
      <w:r w:rsidRPr="00750359">
        <w:rPr>
          <w:color w:val="000000" w:themeColor="text1"/>
          <w:sz w:val="28"/>
          <w:szCs w:val="28"/>
          <w:rtl/>
        </w:rPr>
        <w:br/>
      </w:r>
      <w:r w:rsidR="00C33915" w:rsidRPr="00750359">
        <w:rPr>
          <w:rFonts w:hint="cs"/>
          <w:color w:val="000000" w:themeColor="text1"/>
          <w:sz w:val="28"/>
          <w:szCs w:val="28"/>
          <w:rtl/>
        </w:rPr>
        <w:t>بهار 140</w:t>
      </w:r>
      <w:r w:rsidR="001C2C3A" w:rsidRPr="00750359">
        <w:rPr>
          <w:rFonts w:hint="cs"/>
          <w:color w:val="000000" w:themeColor="text1"/>
          <w:sz w:val="28"/>
          <w:szCs w:val="28"/>
          <w:rtl/>
        </w:rPr>
        <w:t>2</w:t>
      </w:r>
    </w:p>
    <w:p w14:paraId="72C4D7E7" w14:textId="2C581461" w:rsidR="009B5863" w:rsidRPr="00750359" w:rsidRDefault="009B5863" w:rsidP="00C33915">
      <w:pPr>
        <w:pStyle w:val="Title16"/>
        <w:rPr>
          <w:color w:val="000000" w:themeColor="text1"/>
          <w:sz w:val="28"/>
          <w:szCs w:val="28"/>
        </w:rPr>
      </w:pPr>
    </w:p>
    <w:p w14:paraId="4A129BD6" w14:textId="77777777" w:rsidR="009B5863" w:rsidRPr="00750359" w:rsidRDefault="009B5863" w:rsidP="00C33915">
      <w:pPr>
        <w:pStyle w:val="Title16"/>
        <w:rPr>
          <w:color w:val="000000" w:themeColor="text1"/>
          <w:sz w:val="28"/>
          <w:szCs w:val="28"/>
          <w:rtl/>
          <w:lang w:bidi="fa-IR"/>
        </w:rPr>
      </w:pPr>
    </w:p>
    <w:p w14:paraId="2DA0C7A6" w14:textId="77777777" w:rsidR="00754A43" w:rsidRPr="00750359" w:rsidRDefault="004E0888" w:rsidP="004A7DBA">
      <w:pPr>
        <w:pStyle w:val="Title16"/>
        <w:jc w:val="both"/>
        <w:rPr>
          <w:b w:val="0"/>
          <w:bCs w:val="0"/>
          <w:color w:val="000000" w:themeColor="text1"/>
          <w:sz w:val="26"/>
          <w:szCs w:val="28"/>
          <w:rtl/>
          <w:lang w:bidi="fa-IR"/>
        </w:rPr>
      </w:pPr>
      <w:r w:rsidRPr="00750359">
        <w:rPr>
          <w:color w:val="000000" w:themeColor="text1"/>
          <w:sz w:val="34"/>
          <w:szCs w:val="36"/>
          <w:rtl/>
        </w:rPr>
        <w:lastRenderedPageBreak/>
        <w:t>صفحه</w:t>
      </w:r>
      <w:r w:rsidR="00285BA5" w:rsidRPr="00750359">
        <w:rPr>
          <w:rFonts w:hint="cs"/>
          <w:color w:val="000000" w:themeColor="text1"/>
          <w:sz w:val="34"/>
          <w:szCs w:val="36"/>
          <w:rtl/>
        </w:rPr>
        <w:t xml:space="preserve"> </w:t>
      </w:r>
      <w:r w:rsidRPr="00750359">
        <w:rPr>
          <w:color w:val="000000" w:themeColor="text1"/>
          <w:sz w:val="34"/>
          <w:szCs w:val="36"/>
          <w:rtl/>
        </w:rPr>
        <w:t>فرم</w:t>
      </w:r>
      <w:r w:rsidR="00681F07" w:rsidRPr="00750359">
        <w:rPr>
          <w:rFonts w:hint="cs"/>
          <w:color w:val="000000" w:themeColor="text1"/>
          <w:sz w:val="34"/>
          <w:szCs w:val="36"/>
          <w:rtl/>
        </w:rPr>
        <w:t xml:space="preserve"> </w:t>
      </w:r>
      <w:r w:rsidR="00754A43" w:rsidRPr="00750359">
        <w:rPr>
          <w:rFonts w:hint="cs"/>
          <w:color w:val="000000" w:themeColor="text1"/>
          <w:sz w:val="34"/>
          <w:szCs w:val="36"/>
          <w:rtl/>
          <w:lang w:bidi="fa-IR"/>
        </w:rPr>
        <w:t xml:space="preserve">ارزیابی </w:t>
      </w:r>
      <w:r w:rsidR="004A7DBA" w:rsidRPr="00750359">
        <w:rPr>
          <w:rFonts w:hint="cs"/>
          <w:color w:val="000000" w:themeColor="text1"/>
          <w:sz w:val="34"/>
          <w:szCs w:val="36"/>
          <w:rtl/>
          <w:lang w:bidi="fa-IR"/>
        </w:rPr>
        <w:t>و</w:t>
      </w:r>
      <w:r w:rsidR="00754A43" w:rsidRPr="00750359">
        <w:rPr>
          <w:rFonts w:hint="cs"/>
          <w:color w:val="000000" w:themeColor="text1"/>
          <w:sz w:val="34"/>
          <w:szCs w:val="36"/>
          <w:rtl/>
          <w:lang w:bidi="fa-IR"/>
        </w:rPr>
        <w:t xml:space="preserve"> </w:t>
      </w:r>
      <w:r w:rsidR="00681F07" w:rsidRPr="00750359">
        <w:rPr>
          <w:rFonts w:hint="cs"/>
          <w:color w:val="000000" w:themeColor="text1"/>
          <w:sz w:val="34"/>
          <w:szCs w:val="36"/>
          <w:rtl/>
        </w:rPr>
        <w:t>تصویب</w:t>
      </w:r>
      <w:r w:rsidR="00B06CA8" w:rsidRPr="00750359">
        <w:rPr>
          <w:rFonts w:hint="cs"/>
          <w:color w:val="000000" w:themeColor="text1"/>
          <w:sz w:val="34"/>
          <w:szCs w:val="36"/>
          <w:rtl/>
        </w:rPr>
        <w:t xml:space="preserve"> پایان نامه-</w:t>
      </w:r>
      <w:r w:rsidR="004A7DBA" w:rsidRPr="00750359">
        <w:rPr>
          <w:rFonts w:hint="cs"/>
          <w:color w:val="000000" w:themeColor="text1"/>
          <w:sz w:val="34"/>
          <w:szCs w:val="36"/>
          <w:rtl/>
        </w:rPr>
        <w:t xml:space="preserve"> فرم تأیید</w:t>
      </w:r>
      <w:r w:rsidRPr="00750359">
        <w:rPr>
          <w:color w:val="000000" w:themeColor="text1"/>
          <w:sz w:val="34"/>
          <w:szCs w:val="36"/>
          <w:rtl/>
        </w:rPr>
        <w:t xml:space="preserve"> اعضاء كميته دفا</w:t>
      </w:r>
      <w:r w:rsidRPr="00750359">
        <w:rPr>
          <w:rFonts w:hint="cs"/>
          <w:color w:val="000000" w:themeColor="text1"/>
          <w:sz w:val="34"/>
          <w:szCs w:val="36"/>
          <w:rtl/>
        </w:rPr>
        <w:t>ع</w:t>
      </w:r>
    </w:p>
    <w:p w14:paraId="0C17EB5F" w14:textId="77777777" w:rsidR="009C7178" w:rsidRPr="00750359" w:rsidRDefault="009C7178" w:rsidP="00585BDC">
      <w:pPr>
        <w:pStyle w:val="Title16"/>
        <w:jc w:val="both"/>
        <w:rPr>
          <w:b w:val="0"/>
          <w:bCs w:val="0"/>
          <w:color w:val="000000" w:themeColor="text1"/>
          <w:sz w:val="26"/>
          <w:szCs w:val="28"/>
          <w:rtl/>
        </w:rPr>
      </w:pPr>
    </w:p>
    <w:p w14:paraId="0CAD5A9B" w14:textId="77777777" w:rsidR="00185B51" w:rsidRPr="00750359" w:rsidRDefault="00185B51" w:rsidP="004A7DBA">
      <w:pPr>
        <w:pStyle w:val="Title16"/>
        <w:jc w:val="both"/>
        <w:rPr>
          <w:b w:val="0"/>
          <w:bCs w:val="0"/>
          <w:color w:val="000000" w:themeColor="text1"/>
          <w:sz w:val="26"/>
          <w:szCs w:val="28"/>
          <w:rtl/>
        </w:rPr>
      </w:pPr>
    </w:p>
    <w:p w14:paraId="71799D89" w14:textId="77777777" w:rsidR="004A7DBA" w:rsidRPr="00750359" w:rsidRDefault="007C7941" w:rsidP="004A7DBA">
      <w:pPr>
        <w:pStyle w:val="Title16"/>
        <w:jc w:val="both"/>
        <w:rPr>
          <w:b w:val="0"/>
          <w:bCs w:val="0"/>
          <w:color w:val="000000" w:themeColor="text1"/>
          <w:sz w:val="28"/>
          <w:szCs w:val="28"/>
          <w:lang w:bidi="fa-IR"/>
        </w:rPr>
      </w:pPr>
      <w:r w:rsidRPr="00750359">
        <w:rPr>
          <w:rFonts w:hint="cs"/>
          <w:b w:val="0"/>
          <w:bCs w:val="0"/>
          <w:color w:val="000000" w:themeColor="text1"/>
          <w:sz w:val="26"/>
          <w:szCs w:val="28"/>
          <w:rtl/>
        </w:rPr>
        <w:t xml:space="preserve">   </w:t>
      </w:r>
      <w:r w:rsidR="00CF0AC0" w:rsidRPr="00750359">
        <w:rPr>
          <w:rFonts w:hint="cs"/>
          <w:b w:val="0"/>
          <w:bCs w:val="0"/>
          <w:color w:val="000000" w:themeColor="text1"/>
          <w:sz w:val="28"/>
          <w:szCs w:val="28"/>
          <w:rtl/>
        </w:rPr>
        <w:t>در این صفحه فرم دفاع یا تا</w:t>
      </w:r>
      <w:r w:rsidR="004A7DBA" w:rsidRPr="00750359">
        <w:rPr>
          <w:rFonts w:hint="cs"/>
          <w:b w:val="0"/>
          <w:bCs w:val="0"/>
          <w:color w:val="000000" w:themeColor="text1"/>
          <w:sz w:val="28"/>
          <w:szCs w:val="28"/>
          <w:rtl/>
        </w:rPr>
        <w:t>یید و تصویب پایان نامه موسوم به فرم کمیته دفاع- موجود در پرونده آموزشی- را</w:t>
      </w:r>
      <w:r w:rsidR="00CF0AC0" w:rsidRPr="00750359">
        <w:rPr>
          <w:rFonts w:hint="cs"/>
          <w:b w:val="0"/>
          <w:bCs w:val="0"/>
          <w:color w:val="000000" w:themeColor="text1"/>
          <w:sz w:val="28"/>
          <w:szCs w:val="28"/>
          <w:rtl/>
        </w:rPr>
        <w:t xml:space="preserve"> </w:t>
      </w:r>
      <w:r w:rsidR="004A7DBA" w:rsidRPr="00750359">
        <w:rPr>
          <w:rFonts w:hint="cs"/>
          <w:b w:val="0"/>
          <w:bCs w:val="0"/>
          <w:color w:val="000000" w:themeColor="text1"/>
          <w:sz w:val="28"/>
          <w:szCs w:val="28"/>
          <w:rtl/>
        </w:rPr>
        <w:t>قرار</w:t>
      </w:r>
      <w:r w:rsidR="00CF0AC0" w:rsidRPr="00750359">
        <w:rPr>
          <w:rFonts w:hint="cs"/>
          <w:b w:val="0"/>
          <w:bCs w:val="0"/>
          <w:color w:val="000000" w:themeColor="text1"/>
          <w:sz w:val="28"/>
          <w:szCs w:val="28"/>
          <w:rtl/>
        </w:rPr>
        <w:t xml:space="preserve"> </w:t>
      </w:r>
      <w:r w:rsidR="004A7DBA" w:rsidRPr="00750359">
        <w:rPr>
          <w:rFonts w:hint="cs"/>
          <w:b w:val="0"/>
          <w:bCs w:val="0"/>
          <w:color w:val="000000" w:themeColor="text1"/>
          <w:sz w:val="28"/>
          <w:szCs w:val="28"/>
          <w:rtl/>
        </w:rPr>
        <w:t xml:space="preserve">دهید. </w:t>
      </w:r>
    </w:p>
    <w:p w14:paraId="619D7792" w14:textId="77777777" w:rsidR="00156568" w:rsidRPr="00750359" w:rsidRDefault="00156568" w:rsidP="00156568">
      <w:pPr>
        <w:rPr>
          <w:color w:val="000000" w:themeColor="text1"/>
          <w:rtl/>
          <w:lang w:bidi="fa-IR"/>
        </w:rPr>
        <w:sectPr w:rsidR="00156568" w:rsidRPr="00750359" w:rsidSect="00EB4F11">
          <w:headerReference w:type="even" r:id="rId9"/>
          <w:footerReference w:type="even" r:id="rId10"/>
          <w:pgSz w:w="11906" w:h="16838" w:code="9"/>
          <w:pgMar w:top="1729" w:right="1729" w:bottom="1729" w:left="1440" w:header="720" w:footer="720" w:gutter="0"/>
          <w:pgBorders w:display="firstPage" w:offsetFrom="page">
            <w:top w:val="thinThickSmallGap" w:sz="24" w:space="30" w:color="auto"/>
            <w:left w:val="thinThickSmallGap" w:sz="24" w:space="30" w:color="auto"/>
            <w:bottom w:val="thickThinSmallGap" w:sz="24" w:space="30" w:color="auto"/>
            <w:right w:val="thickThinSmallGap" w:sz="24" w:space="31" w:color="auto"/>
          </w:pgBorders>
          <w:pgNumType w:start="1"/>
          <w:cols w:space="720"/>
          <w:bidi/>
          <w:rtlGutter/>
          <w:docGrid w:linePitch="360"/>
        </w:sectPr>
      </w:pPr>
    </w:p>
    <w:p w14:paraId="7100FDF8" w14:textId="77777777" w:rsidR="00901522" w:rsidRPr="00750359" w:rsidRDefault="00901522" w:rsidP="00901522">
      <w:pPr>
        <w:rPr>
          <w:rFonts w:cs="Roya"/>
          <w:color w:val="000000" w:themeColor="text1"/>
          <w:rtl/>
        </w:rPr>
      </w:pPr>
    </w:p>
    <w:p w14:paraId="4E1BFC71" w14:textId="77777777" w:rsidR="00190CE7" w:rsidRPr="00750359" w:rsidRDefault="00190CE7" w:rsidP="00901522">
      <w:pPr>
        <w:rPr>
          <w:color w:val="000000" w:themeColor="text1"/>
          <w:sz w:val="28"/>
          <w:rtl/>
        </w:rPr>
      </w:pPr>
    </w:p>
    <w:p w14:paraId="22B063E1" w14:textId="4EF3DD94" w:rsidR="00901522" w:rsidRPr="00750359" w:rsidRDefault="00901522" w:rsidP="00F43983">
      <w:pPr>
        <w:rPr>
          <w:color w:val="000000" w:themeColor="text1"/>
          <w:sz w:val="28"/>
          <w:rtl/>
        </w:rPr>
      </w:pPr>
      <w:r w:rsidRPr="00750359">
        <w:rPr>
          <w:rFonts w:hint="cs"/>
          <w:color w:val="000000" w:themeColor="text1"/>
          <w:sz w:val="28"/>
          <w:rtl/>
        </w:rPr>
        <w:t xml:space="preserve">اينجانب </w:t>
      </w:r>
      <w:r w:rsidR="0076511B">
        <w:rPr>
          <w:rFonts w:hint="cs"/>
          <w:color w:val="000000" w:themeColor="text1"/>
          <w:sz w:val="28"/>
          <w:rtl/>
          <w:lang w:bidi="fa-IR"/>
        </w:rPr>
        <w:t xml:space="preserve">علی عارفی راد </w:t>
      </w:r>
      <w:r w:rsidRPr="00750359">
        <w:rPr>
          <w:rFonts w:hint="cs"/>
          <w:color w:val="000000" w:themeColor="text1"/>
          <w:sz w:val="28"/>
          <w:rtl/>
        </w:rPr>
        <w:t>متعهد مي‌شوم كه مطالب مندرج در اين پايان نامه حاصل كار پژوهشي اينجانب تحت نظارت و راهنمايي اساتيد دانشگاه صنعتي اميركبير بوده و به دستاوردهاي ديگران كه در اين پژوهش از آنها استفاده شده است مطابق مقررات و روال متعارف ارجاع و در فهرست منابع و مآخذ ذكر گرديده است. اين پایان نامه قبلاً براي احراز هيچ مدرك هم‌سطح يا بالاتر ارائه نگرديده است.</w:t>
      </w:r>
    </w:p>
    <w:p w14:paraId="63F466A2" w14:textId="77777777" w:rsidR="00901522" w:rsidRPr="00750359" w:rsidRDefault="00901522" w:rsidP="00901522">
      <w:pPr>
        <w:rPr>
          <w:color w:val="000000" w:themeColor="text1"/>
          <w:sz w:val="28"/>
          <w:rtl/>
        </w:rPr>
      </w:pPr>
      <w:r w:rsidRPr="00750359">
        <w:rPr>
          <w:rFonts w:hint="cs"/>
          <w:color w:val="000000" w:themeColor="text1"/>
          <w:sz w:val="28"/>
          <w:rtl/>
        </w:rPr>
        <w:t>در صورت اثبات تخلف در هر زمان، مدرك تحصيلي صادر شده توسط دانشگاه از درجه اعتبار ساقط بوده و دانشگاه حق پيگيري قانوني خواهد داشت.</w:t>
      </w:r>
    </w:p>
    <w:p w14:paraId="32124206" w14:textId="77777777" w:rsidR="00901522" w:rsidRPr="00750359" w:rsidRDefault="00901522" w:rsidP="00901522">
      <w:pPr>
        <w:rPr>
          <w:color w:val="000000" w:themeColor="text1"/>
          <w:sz w:val="28"/>
          <w:rtl/>
        </w:rPr>
      </w:pPr>
      <w:r w:rsidRPr="00750359">
        <w:rPr>
          <w:rFonts w:hint="cs"/>
          <w:color w:val="000000" w:themeColor="text1"/>
          <w:sz w:val="28"/>
          <w:rtl/>
        </w:rPr>
        <w:t xml:space="preserve">كليه نتايج و حقوق حاصل از اين پایان نامه متعلق به دانشگاه صنعتي اميركبير مي‌باشد. هرگونه استفاده از نتايج علمي و عملي، واگذاري اطلاعات به ديگران يا چاپ و تكثير، نسخه‌برداري، ترجمه و اقتباس از اين پایان نامه بدون موافقت كتبي دانشگاه صنعتي اميركبير ممنوع است. </w:t>
      </w:r>
      <w:r w:rsidRPr="00750359">
        <w:rPr>
          <w:color w:val="000000" w:themeColor="text1"/>
          <w:sz w:val="28"/>
          <w:rtl/>
        </w:rPr>
        <w:br/>
      </w:r>
      <w:r w:rsidRPr="00750359">
        <w:rPr>
          <w:rFonts w:hint="cs"/>
          <w:color w:val="000000" w:themeColor="text1"/>
          <w:sz w:val="28"/>
          <w:rtl/>
        </w:rPr>
        <w:t>نقل مطالب با ذكر مآخذ بلامانع است.</w:t>
      </w:r>
    </w:p>
    <w:p w14:paraId="017BAC9C" w14:textId="77777777" w:rsidR="00901522" w:rsidRPr="00750359" w:rsidRDefault="00901522" w:rsidP="00901522">
      <w:pPr>
        <w:jc w:val="center"/>
        <w:rPr>
          <w:color w:val="000000" w:themeColor="text1"/>
          <w:sz w:val="28"/>
          <w:rtl/>
        </w:rPr>
      </w:pPr>
    </w:p>
    <w:p w14:paraId="00999AA4" w14:textId="77777777" w:rsidR="00901522" w:rsidRPr="00750359" w:rsidRDefault="00901522" w:rsidP="00901522">
      <w:pPr>
        <w:jc w:val="center"/>
        <w:rPr>
          <w:color w:val="000000" w:themeColor="text1"/>
          <w:sz w:val="28"/>
          <w:rtl/>
        </w:rPr>
      </w:pPr>
    </w:p>
    <w:p w14:paraId="1FCE4160" w14:textId="624A4592" w:rsidR="00AD08CC" w:rsidRPr="00750359" w:rsidRDefault="0076511B" w:rsidP="00901522">
      <w:pPr>
        <w:jc w:val="center"/>
        <w:rPr>
          <w:color w:val="000000" w:themeColor="text1"/>
          <w:sz w:val="28"/>
          <w:rtl/>
          <w:lang w:bidi="fa-IR"/>
        </w:rPr>
      </w:pPr>
      <w:r>
        <w:rPr>
          <w:rFonts w:hint="cs"/>
          <w:color w:val="000000" w:themeColor="text1"/>
          <w:sz w:val="28"/>
          <w:rtl/>
          <w:lang w:bidi="fa-IR"/>
        </w:rPr>
        <w:t>علی عارفی راد</w:t>
      </w:r>
    </w:p>
    <w:p w14:paraId="46AEBCE7" w14:textId="77777777" w:rsidR="00901522" w:rsidRPr="00750359" w:rsidRDefault="00901522" w:rsidP="00901522">
      <w:pPr>
        <w:jc w:val="center"/>
        <w:rPr>
          <w:color w:val="000000" w:themeColor="text1"/>
          <w:sz w:val="28"/>
          <w:rtl/>
        </w:rPr>
      </w:pPr>
      <w:r w:rsidRPr="00750359">
        <w:rPr>
          <w:rFonts w:hint="cs"/>
          <w:color w:val="000000" w:themeColor="text1"/>
          <w:sz w:val="28"/>
          <w:rtl/>
        </w:rPr>
        <w:t>امضا</w:t>
      </w:r>
    </w:p>
    <w:p w14:paraId="3891BDE0" w14:textId="77777777" w:rsidR="00754A43" w:rsidRPr="00750359" w:rsidRDefault="00754A43" w:rsidP="00156568">
      <w:pPr>
        <w:rPr>
          <w:color w:val="000000" w:themeColor="text1"/>
          <w:rtl/>
          <w:lang w:bidi="fa-IR"/>
        </w:rPr>
      </w:pPr>
    </w:p>
    <w:p w14:paraId="4A2E1556" w14:textId="77777777" w:rsidR="00C33915" w:rsidRPr="00750359" w:rsidRDefault="00C33915" w:rsidP="00156568">
      <w:pPr>
        <w:rPr>
          <w:color w:val="000000" w:themeColor="text1"/>
          <w:rtl/>
          <w:lang w:bidi="fa-IR"/>
        </w:rPr>
      </w:pPr>
    </w:p>
    <w:p w14:paraId="64F571B6" w14:textId="77777777" w:rsidR="00C33915" w:rsidRPr="00750359" w:rsidRDefault="00C33915" w:rsidP="00156568">
      <w:pPr>
        <w:rPr>
          <w:color w:val="000000" w:themeColor="text1"/>
          <w:rtl/>
          <w:lang w:bidi="fa-IR"/>
        </w:rPr>
      </w:pPr>
    </w:p>
    <w:p w14:paraId="37183B6B" w14:textId="77777777" w:rsidR="00C33915" w:rsidRPr="00750359" w:rsidRDefault="00C33915" w:rsidP="00156568">
      <w:pPr>
        <w:rPr>
          <w:color w:val="000000" w:themeColor="text1"/>
          <w:rtl/>
          <w:lang w:bidi="fa-IR"/>
        </w:rPr>
      </w:pPr>
    </w:p>
    <w:p w14:paraId="37AC4BB7" w14:textId="77777777" w:rsidR="00C33915" w:rsidRPr="00750359" w:rsidRDefault="00C33915" w:rsidP="00156568">
      <w:pPr>
        <w:rPr>
          <w:color w:val="000000" w:themeColor="text1"/>
          <w:rtl/>
          <w:lang w:bidi="fa-IR"/>
        </w:rPr>
      </w:pPr>
    </w:p>
    <w:p w14:paraId="67E18F22" w14:textId="77777777" w:rsidR="00C33915" w:rsidRPr="00750359" w:rsidRDefault="00C33915" w:rsidP="00156568">
      <w:pPr>
        <w:rPr>
          <w:color w:val="000000" w:themeColor="text1"/>
          <w:rtl/>
          <w:lang w:bidi="fa-IR"/>
        </w:rPr>
      </w:pPr>
    </w:p>
    <w:p w14:paraId="533CFB85" w14:textId="77777777" w:rsidR="00C33915" w:rsidRPr="00750359" w:rsidRDefault="00C33915" w:rsidP="00156568">
      <w:pPr>
        <w:rPr>
          <w:color w:val="000000" w:themeColor="text1"/>
          <w:rtl/>
          <w:lang w:bidi="fa-IR"/>
        </w:rPr>
      </w:pPr>
    </w:p>
    <w:p w14:paraId="6589F3EE" w14:textId="77777777" w:rsidR="00C33915" w:rsidRPr="00750359" w:rsidRDefault="00C33915" w:rsidP="00156568">
      <w:pPr>
        <w:rPr>
          <w:color w:val="000000" w:themeColor="text1"/>
          <w:rtl/>
          <w:lang w:bidi="fa-IR"/>
        </w:rPr>
        <w:sectPr w:rsidR="00C33915" w:rsidRPr="00750359" w:rsidSect="005608D1">
          <w:headerReference w:type="default" r:id="rId11"/>
          <w:pgSz w:w="11906" w:h="16838" w:code="9"/>
          <w:pgMar w:top="1729" w:right="1729" w:bottom="1729" w:left="1440" w:header="964" w:footer="720" w:gutter="0"/>
          <w:pgNumType w:start="1"/>
          <w:cols w:space="720"/>
          <w:bidi/>
          <w:rtlGutter/>
          <w:docGrid w:linePitch="360"/>
        </w:sectPr>
      </w:pPr>
    </w:p>
    <w:p w14:paraId="785FF0C3" w14:textId="77777777" w:rsidR="00C33915" w:rsidRPr="00750359" w:rsidRDefault="00C33915" w:rsidP="00C33915">
      <w:pPr>
        <w:rPr>
          <w:b/>
          <w:bCs/>
          <w:color w:val="000000" w:themeColor="text1"/>
          <w:rtl/>
          <w:lang w:bidi="fa-IR"/>
        </w:rPr>
      </w:pPr>
      <w:r w:rsidRPr="00750359">
        <w:rPr>
          <w:rFonts w:hint="cs"/>
          <w:b/>
          <w:bCs/>
          <w:color w:val="000000" w:themeColor="text1"/>
          <w:rtl/>
          <w:lang w:bidi="fa-IR"/>
        </w:rPr>
        <w:lastRenderedPageBreak/>
        <w:t>تقدیر و تشکر</w:t>
      </w:r>
    </w:p>
    <w:p w14:paraId="13A459FC" w14:textId="77777777" w:rsidR="00C33915" w:rsidRPr="00750359" w:rsidRDefault="00C33915" w:rsidP="00C33915">
      <w:pPr>
        <w:rPr>
          <w:color w:val="000000" w:themeColor="text1"/>
          <w:rtl/>
          <w:lang w:bidi="fa-IR"/>
        </w:rPr>
      </w:pPr>
      <w:r w:rsidRPr="00750359">
        <w:rPr>
          <w:color w:val="000000" w:themeColor="text1"/>
          <w:rtl/>
          <w:lang w:bidi="fa-IR"/>
        </w:rPr>
        <w:t>تقد</w:t>
      </w:r>
      <w:r w:rsidRPr="00750359">
        <w:rPr>
          <w:rFonts w:hint="cs"/>
          <w:color w:val="000000" w:themeColor="text1"/>
          <w:rtl/>
          <w:lang w:bidi="fa-IR"/>
        </w:rPr>
        <w:t>یم</w:t>
      </w:r>
      <w:r w:rsidRPr="00750359">
        <w:rPr>
          <w:color w:val="000000" w:themeColor="text1"/>
          <w:rtl/>
          <w:lang w:bidi="fa-IR"/>
        </w:rPr>
        <w:t xml:space="preserve"> به</w:t>
      </w:r>
      <w:r w:rsidRPr="00750359">
        <w:rPr>
          <w:rFonts w:hint="cs"/>
          <w:color w:val="000000" w:themeColor="text1"/>
          <w:rtl/>
          <w:lang w:bidi="fa-IR"/>
        </w:rPr>
        <w:t xml:space="preserve"> مقدس ترین</w:t>
      </w:r>
      <w:r w:rsidRPr="00750359">
        <w:rPr>
          <w:color w:val="000000" w:themeColor="text1"/>
          <w:rtl/>
          <w:lang w:bidi="fa-IR"/>
        </w:rPr>
        <w:t xml:space="preserve"> واژه ها در لغت نامه دلم، مادر مهربانم که زندگ</w:t>
      </w:r>
      <w:r w:rsidRPr="00750359">
        <w:rPr>
          <w:rFonts w:hint="cs"/>
          <w:color w:val="000000" w:themeColor="text1"/>
          <w:rtl/>
          <w:lang w:bidi="fa-IR"/>
        </w:rPr>
        <w:t>یم</w:t>
      </w:r>
      <w:r w:rsidRPr="00750359">
        <w:rPr>
          <w:color w:val="000000" w:themeColor="text1"/>
          <w:rtl/>
          <w:lang w:bidi="fa-IR"/>
        </w:rPr>
        <w:t xml:space="preserve"> را مد</w:t>
      </w:r>
      <w:r w:rsidRPr="00750359">
        <w:rPr>
          <w:rFonts w:hint="cs"/>
          <w:color w:val="000000" w:themeColor="text1"/>
          <w:rtl/>
          <w:lang w:bidi="fa-IR"/>
        </w:rPr>
        <w:t>یون</w:t>
      </w:r>
      <w:r w:rsidRPr="00750359">
        <w:rPr>
          <w:color w:val="000000" w:themeColor="text1"/>
          <w:rtl/>
          <w:lang w:bidi="fa-IR"/>
        </w:rPr>
        <w:t xml:space="preserve"> مهر و عطوفت آن م</w:t>
      </w:r>
      <w:r w:rsidRPr="00750359">
        <w:rPr>
          <w:rFonts w:hint="cs"/>
          <w:color w:val="000000" w:themeColor="text1"/>
          <w:rtl/>
          <w:lang w:bidi="fa-IR"/>
        </w:rPr>
        <w:t>ی</w:t>
      </w:r>
      <w:r w:rsidRPr="00750359">
        <w:rPr>
          <w:color w:val="000000" w:themeColor="text1"/>
          <w:rtl/>
          <w:lang w:bidi="fa-IR"/>
        </w:rPr>
        <w:t xml:space="preserve"> دانم.</w:t>
      </w:r>
    </w:p>
    <w:p w14:paraId="231CD6D0" w14:textId="77777777" w:rsidR="00C33915" w:rsidRPr="00750359" w:rsidRDefault="00C33915" w:rsidP="00C33915">
      <w:pPr>
        <w:rPr>
          <w:color w:val="000000" w:themeColor="text1"/>
          <w:rtl/>
          <w:lang w:bidi="fa-IR"/>
        </w:rPr>
      </w:pPr>
      <w:r w:rsidRPr="00750359">
        <w:rPr>
          <w:rFonts w:hint="cs"/>
          <w:color w:val="000000" w:themeColor="text1"/>
          <w:rtl/>
          <w:lang w:bidi="fa-IR"/>
        </w:rPr>
        <w:t>پدر،</w:t>
      </w:r>
      <w:r w:rsidRPr="00750359">
        <w:rPr>
          <w:color w:val="000000" w:themeColor="text1"/>
          <w:rtl/>
          <w:lang w:bidi="fa-IR"/>
        </w:rPr>
        <w:t xml:space="preserve"> مهربان</w:t>
      </w:r>
      <w:r w:rsidRPr="00750359">
        <w:rPr>
          <w:rFonts w:hint="cs"/>
          <w:color w:val="000000" w:themeColor="text1"/>
          <w:rtl/>
          <w:lang w:bidi="fa-IR"/>
        </w:rPr>
        <w:t>ی،</w:t>
      </w:r>
      <w:r w:rsidRPr="00750359">
        <w:rPr>
          <w:color w:val="000000" w:themeColor="text1"/>
          <w:rtl/>
          <w:lang w:bidi="fa-IR"/>
        </w:rPr>
        <w:t xml:space="preserve"> مشفق، بردبار و حام</w:t>
      </w:r>
      <w:r w:rsidRPr="00750359">
        <w:rPr>
          <w:rFonts w:hint="cs"/>
          <w:color w:val="000000" w:themeColor="text1"/>
          <w:rtl/>
          <w:lang w:bidi="fa-IR"/>
        </w:rPr>
        <w:t>ی</w:t>
      </w:r>
      <w:r w:rsidRPr="00750359">
        <w:rPr>
          <w:color w:val="000000" w:themeColor="text1"/>
          <w:rtl/>
          <w:lang w:bidi="fa-IR"/>
        </w:rPr>
        <w:t>.</w:t>
      </w:r>
    </w:p>
    <w:p w14:paraId="2469C13B" w14:textId="77777777" w:rsidR="00C33915" w:rsidRPr="00750359" w:rsidRDefault="00C33915" w:rsidP="00C33915">
      <w:pPr>
        <w:rPr>
          <w:color w:val="000000" w:themeColor="text1"/>
          <w:rtl/>
          <w:lang w:bidi="fa-IR"/>
        </w:rPr>
      </w:pPr>
      <w:r w:rsidRPr="00750359">
        <w:rPr>
          <w:color w:val="000000" w:themeColor="text1"/>
          <w:rtl/>
          <w:lang w:bidi="fa-IR"/>
        </w:rPr>
        <w:t>خواهرم همراه هم</w:t>
      </w:r>
      <w:r w:rsidRPr="00750359">
        <w:rPr>
          <w:rFonts w:hint="cs"/>
          <w:color w:val="000000" w:themeColor="text1"/>
          <w:rtl/>
          <w:lang w:bidi="fa-IR"/>
        </w:rPr>
        <w:t>یشگی</w:t>
      </w:r>
      <w:r w:rsidRPr="00750359">
        <w:rPr>
          <w:color w:val="000000" w:themeColor="text1"/>
          <w:rtl/>
          <w:lang w:bidi="fa-IR"/>
        </w:rPr>
        <w:t xml:space="preserve"> و پشتوانه</w:t>
      </w:r>
      <w:r w:rsidRPr="00750359">
        <w:rPr>
          <w:rFonts w:hint="cs"/>
          <w:color w:val="000000" w:themeColor="text1"/>
          <w:rtl/>
          <w:lang w:bidi="fa-IR"/>
        </w:rPr>
        <w:t xml:space="preserve"> ی</w:t>
      </w:r>
      <w:r w:rsidRPr="00750359">
        <w:rPr>
          <w:color w:val="000000" w:themeColor="text1"/>
          <w:rtl/>
          <w:lang w:bidi="fa-IR"/>
        </w:rPr>
        <w:t xml:space="preserve"> زندگ</w:t>
      </w:r>
      <w:r w:rsidRPr="00750359">
        <w:rPr>
          <w:rFonts w:hint="cs"/>
          <w:color w:val="000000" w:themeColor="text1"/>
          <w:rtl/>
          <w:lang w:bidi="fa-IR"/>
        </w:rPr>
        <w:t>یم.</w:t>
      </w:r>
    </w:p>
    <w:p w14:paraId="0826BBD8" w14:textId="77777777" w:rsidR="00C33915" w:rsidRPr="00750359" w:rsidRDefault="00C33915" w:rsidP="00C33915">
      <w:pPr>
        <w:rPr>
          <w:color w:val="000000" w:themeColor="text1"/>
          <w:rtl/>
          <w:lang w:bidi="fa-IR"/>
        </w:rPr>
      </w:pPr>
      <w:r w:rsidRPr="00750359">
        <w:rPr>
          <w:rFonts w:hint="cs"/>
          <w:color w:val="000000" w:themeColor="text1"/>
          <w:rtl/>
        </w:rPr>
        <w:t>ا</w:t>
      </w:r>
      <w:r w:rsidRPr="00750359">
        <w:rPr>
          <w:color w:val="000000" w:themeColor="text1"/>
          <w:rtl/>
        </w:rPr>
        <w:t xml:space="preserve">ز استاد گرامیم جناب آقای دکتر </w:t>
      </w:r>
      <w:r w:rsidR="00D45942" w:rsidRPr="00750359">
        <w:rPr>
          <w:rFonts w:hint="cs"/>
          <w:color w:val="000000" w:themeColor="text1"/>
          <w:rtl/>
        </w:rPr>
        <w:t>محمد</w:t>
      </w:r>
      <w:r w:rsidRPr="00750359">
        <w:rPr>
          <w:rFonts w:hint="cs"/>
          <w:color w:val="000000" w:themeColor="text1"/>
          <w:rtl/>
        </w:rPr>
        <w:t xml:space="preserve"> </w:t>
      </w:r>
      <w:r w:rsidR="00D45942" w:rsidRPr="00750359">
        <w:rPr>
          <w:rFonts w:hint="cs"/>
          <w:color w:val="000000" w:themeColor="text1"/>
          <w:rtl/>
        </w:rPr>
        <w:t>ربیعی</w:t>
      </w:r>
      <w:r w:rsidRPr="00750359">
        <w:rPr>
          <w:color w:val="000000" w:themeColor="text1"/>
          <w:rtl/>
        </w:rPr>
        <w:t xml:space="preserve"> بسیار سپاسگذارم چرا که بدون راهنمایی</w:t>
      </w:r>
      <w:r w:rsidRPr="00750359">
        <w:rPr>
          <w:rFonts w:hint="cs"/>
          <w:color w:val="000000" w:themeColor="text1"/>
          <w:rtl/>
        </w:rPr>
        <w:t xml:space="preserve"> </w:t>
      </w:r>
      <w:r w:rsidRPr="00750359">
        <w:rPr>
          <w:color w:val="000000" w:themeColor="text1"/>
          <w:rtl/>
        </w:rPr>
        <w:t>های ایشان ت</w:t>
      </w:r>
      <w:r w:rsidRPr="00750359">
        <w:rPr>
          <w:rFonts w:hint="cs"/>
          <w:color w:val="000000" w:themeColor="text1"/>
          <w:rtl/>
        </w:rPr>
        <w:t>أ</w:t>
      </w:r>
      <w:r w:rsidRPr="00750359">
        <w:rPr>
          <w:color w:val="000000" w:themeColor="text1"/>
          <w:rtl/>
        </w:rPr>
        <w:t>مین این پایان نامه بسیار مشکل می</w:t>
      </w:r>
      <w:r w:rsidRPr="00750359">
        <w:rPr>
          <w:rFonts w:hint="cs"/>
          <w:color w:val="000000" w:themeColor="text1"/>
          <w:rtl/>
        </w:rPr>
        <w:t xml:space="preserve"> </w:t>
      </w:r>
      <w:r w:rsidRPr="00750359">
        <w:rPr>
          <w:color w:val="000000" w:themeColor="text1"/>
          <w:rtl/>
        </w:rPr>
        <w:t>نمود</w:t>
      </w:r>
      <w:r w:rsidRPr="00750359">
        <w:rPr>
          <w:color w:val="000000" w:themeColor="text1"/>
          <w:lang w:bidi="fa-IR"/>
        </w:rPr>
        <w:t>.</w:t>
      </w:r>
      <w:r w:rsidRPr="00750359">
        <w:rPr>
          <w:rFonts w:hint="cs"/>
          <w:color w:val="000000" w:themeColor="text1"/>
          <w:rtl/>
          <w:lang w:bidi="fa-IR"/>
        </w:rPr>
        <w:t xml:space="preserve"> </w:t>
      </w:r>
      <w:r w:rsidRPr="00750359">
        <w:rPr>
          <w:color w:val="000000" w:themeColor="text1"/>
          <w:rtl/>
        </w:rPr>
        <w:t>توفیقات روز افزون ایشان را توأم با صحت و سعادت خواستارم</w:t>
      </w:r>
      <w:r w:rsidRPr="00750359">
        <w:rPr>
          <w:color w:val="000000" w:themeColor="text1"/>
          <w:lang w:bidi="fa-IR"/>
        </w:rPr>
        <w:t>.</w:t>
      </w:r>
    </w:p>
    <w:p w14:paraId="2061A11F" w14:textId="77777777" w:rsidR="001C2C3A" w:rsidRPr="00750359" w:rsidRDefault="001C2C3A" w:rsidP="008A3F0E">
      <w:pPr>
        <w:pStyle w:val="AbsTitle"/>
        <w:jc w:val="center"/>
        <w:rPr>
          <w:color w:val="000000" w:themeColor="text1"/>
          <w:rtl/>
        </w:rPr>
      </w:pPr>
    </w:p>
    <w:p w14:paraId="27D02E5F" w14:textId="77777777" w:rsidR="001C2C3A" w:rsidRPr="00750359" w:rsidRDefault="001C2C3A" w:rsidP="008A3F0E">
      <w:pPr>
        <w:pStyle w:val="AbsTitle"/>
        <w:jc w:val="center"/>
        <w:rPr>
          <w:color w:val="000000" w:themeColor="text1"/>
          <w:rtl/>
        </w:rPr>
      </w:pPr>
    </w:p>
    <w:p w14:paraId="3BCB3678" w14:textId="77777777" w:rsidR="001C2C3A" w:rsidRPr="00750359" w:rsidRDefault="001C2C3A" w:rsidP="008A3F0E">
      <w:pPr>
        <w:pStyle w:val="AbsTitle"/>
        <w:jc w:val="center"/>
        <w:rPr>
          <w:color w:val="000000" w:themeColor="text1"/>
          <w:rtl/>
        </w:rPr>
      </w:pPr>
    </w:p>
    <w:p w14:paraId="4A2C9416" w14:textId="77777777" w:rsidR="001C2C3A" w:rsidRPr="00750359" w:rsidRDefault="001C2C3A" w:rsidP="008A3F0E">
      <w:pPr>
        <w:pStyle w:val="AbsTitle"/>
        <w:jc w:val="center"/>
        <w:rPr>
          <w:color w:val="000000" w:themeColor="text1"/>
          <w:rtl/>
        </w:rPr>
      </w:pPr>
    </w:p>
    <w:p w14:paraId="66CF6D6E" w14:textId="77777777" w:rsidR="001C2C3A" w:rsidRPr="00750359" w:rsidRDefault="001C2C3A" w:rsidP="008A3F0E">
      <w:pPr>
        <w:pStyle w:val="AbsTitle"/>
        <w:jc w:val="center"/>
        <w:rPr>
          <w:color w:val="000000" w:themeColor="text1"/>
          <w:rtl/>
        </w:rPr>
      </w:pPr>
    </w:p>
    <w:p w14:paraId="0150A2EC" w14:textId="77777777" w:rsidR="001C2C3A" w:rsidRPr="00750359" w:rsidRDefault="001C2C3A" w:rsidP="008A3F0E">
      <w:pPr>
        <w:pStyle w:val="AbsTitle"/>
        <w:jc w:val="center"/>
        <w:rPr>
          <w:color w:val="000000" w:themeColor="text1"/>
          <w:rtl/>
        </w:rPr>
      </w:pPr>
    </w:p>
    <w:p w14:paraId="0A50DB6F" w14:textId="77777777" w:rsidR="001C2C3A" w:rsidRPr="00750359" w:rsidRDefault="001C2C3A" w:rsidP="008A3F0E">
      <w:pPr>
        <w:pStyle w:val="AbsTitle"/>
        <w:jc w:val="center"/>
        <w:rPr>
          <w:color w:val="000000" w:themeColor="text1"/>
          <w:rtl/>
        </w:rPr>
      </w:pPr>
    </w:p>
    <w:p w14:paraId="00AEE1CC" w14:textId="77777777" w:rsidR="001C2C3A" w:rsidRPr="00750359" w:rsidRDefault="001C2C3A" w:rsidP="008A3F0E">
      <w:pPr>
        <w:pStyle w:val="AbsTitle"/>
        <w:jc w:val="center"/>
        <w:rPr>
          <w:color w:val="000000" w:themeColor="text1"/>
          <w:rtl/>
        </w:rPr>
      </w:pPr>
    </w:p>
    <w:p w14:paraId="6BD55708" w14:textId="77777777" w:rsidR="001C2C3A" w:rsidRPr="00750359" w:rsidRDefault="001C2C3A" w:rsidP="008A3F0E">
      <w:pPr>
        <w:pStyle w:val="AbsTitle"/>
        <w:jc w:val="center"/>
        <w:rPr>
          <w:color w:val="000000" w:themeColor="text1"/>
          <w:rtl/>
        </w:rPr>
      </w:pPr>
    </w:p>
    <w:p w14:paraId="7072E116" w14:textId="50190B5A" w:rsidR="006D780F" w:rsidRPr="00750359" w:rsidRDefault="006D780F" w:rsidP="008A3F0E">
      <w:pPr>
        <w:pStyle w:val="AbsTitle"/>
        <w:jc w:val="center"/>
        <w:rPr>
          <w:color w:val="000000" w:themeColor="text1"/>
          <w:sz w:val="34"/>
          <w:szCs w:val="40"/>
          <w:rtl/>
        </w:rPr>
      </w:pPr>
      <w:r w:rsidRPr="00750359">
        <w:rPr>
          <w:rFonts w:hint="cs"/>
          <w:color w:val="000000" w:themeColor="text1"/>
          <w:rtl/>
        </w:rPr>
        <w:lastRenderedPageBreak/>
        <w:t>چكيده</w:t>
      </w:r>
    </w:p>
    <w:p w14:paraId="5FBBFC08" w14:textId="7D9C6865" w:rsidR="009B5863" w:rsidRPr="00750359" w:rsidRDefault="009B5863" w:rsidP="001434EC">
      <w:pPr>
        <w:pStyle w:val="AbsTitle"/>
        <w:rPr>
          <w:b w:val="0"/>
          <w:bCs w:val="0"/>
          <w:color w:val="000000" w:themeColor="text1"/>
          <w:sz w:val="26"/>
          <w:szCs w:val="28"/>
          <w:rtl/>
        </w:rPr>
      </w:pPr>
      <w:r w:rsidRPr="00750359">
        <w:rPr>
          <w:b w:val="0"/>
          <w:bCs w:val="0"/>
          <w:color w:val="000000" w:themeColor="text1"/>
          <w:sz w:val="26"/>
          <w:szCs w:val="28"/>
          <w:rtl/>
        </w:rPr>
        <w:t>همانند کشورها</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توسعه </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افته</w:t>
      </w:r>
      <w:r w:rsidRPr="00750359">
        <w:rPr>
          <w:b w:val="0"/>
          <w:bCs w:val="0"/>
          <w:color w:val="000000" w:themeColor="text1"/>
          <w:sz w:val="26"/>
          <w:szCs w:val="28"/>
          <w:rtl/>
        </w:rPr>
        <w:t xml:space="preserve"> سرطان کولورکتال در کشورها</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در حال توسعه ن</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ز</w:t>
      </w:r>
      <w:r w:rsidRPr="00750359">
        <w:rPr>
          <w:b w:val="0"/>
          <w:bCs w:val="0"/>
          <w:color w:val="000000" w:themeColor="text1"/>
          <w:sz w:val="26"/>
          <w:szCs w:val="28"/>
          <w:rtl/>
        </w:rPr>
        <w:t xml:space="preserve"> به شدت در حال افزا</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ش</w:t>
      </w:r>
      <w:r w:rsidRPr="00750359">
        <w:rPr>
          <w:b w:val="0"/>
          <w:bCs w:val="0"/>
          <w:color w:val="000000" w:themeColor="text1"/>
          <w:sz w:val="26"/>
          <w:szCs w:val="28"/>
          <w:rtl/>
        </w:rPr>
        <w:t xml:space="preserve"> است. هر چنددر سال ها</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اخ</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ر</w:t>
      </w:r>
      <w:r w:rsidRPr="00750359">
        <w:rPr>
          <w:b w:val="0"/>
          <w:bCs w:val="0"/>
          <w:color w:val="000000" w:themeColor="text1"/>
          <w:sz w:val="26"/>
          <w:szCs w:val="28"/>
          <w:rtl/>
        </w:rPr>
        <w:t xml:space="preserve"> ن</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ز</w:t>
      </w:r>
      <w:r w:rsidRPr="00750359">
        <w:rPr>
          <w:b w:val="0"/>
          <w:bCs w:val="0"/>
          <w:color w:val="000000" w:themeColor="text1"/>
          <w:sz w:val="26"/>
          <w:szCs w:val="28"/>
          <w:rtl/>
        </w:rPr>
        <w:t xml:space="preserve"> مشاهده شده که ا</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ن</w:t>
      </w:r>
      <w:r w:rsidRPr="00750359">
        <w:rPr>
          <w:b w:val="0"/>
          <w:bCs w:val="0"/>
          <w:color w:val="000000" w:themeColor="text1"/>
          <w:sz w:val="26"/>
          <w:szCs w:val="28"/>
          <w:rtl/>
        </w:rPr>
        <w:t xml:space="preserve"> ب</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مار</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در م</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ان</w:t>
      </w:r>
      <w:r w:rsidRPr="00750359">
        <w:rPr>
          <w:b w:val="0"/>
          <w:bCs w:val="0"/>
          <w:color w:val="000000" w:themeColor="text1"/>
          <w:sz w:val="26"/>
          <w:szCs w:val="28"/>
          <w:rtl/>
        </w:rPr>
        <w:t xml:space="preserve"> جوانان ن</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ز</w:t>
      </w:r>
      <w:r w:rsidRPr="00750359">
        <w:rPr>
          <w:b w:val="0"/>
          <w:bCs w:val="0"/>
          <w:color w:val="000000" w:themeColor="text1"/>
          <w:sz w:val="26"/>
          <w:szCs w:val="28"/>
          <w:rtl/>
        </w:rPr>
        <w:t xml:space="preserve"> در حال افزا</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ش</w:t>
      </w:r>
      <w:r w:rsidRPr="00750359">
        <w:rPr>
          <w:b w:val="0"/>
          <w:bCs w:val="0"/>
          <w:color w:val="000000" w:themeColor="text1"/>
          <w:sz w:val="26"/>
          <w:szCs w:val="28"/>
          <w:rtl/>
        </w:rPr>
        <w:t xml:space="preserve"> است. از طرف</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محبوب بودن رژ</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م</w:t>
      </w:r>
      <w:r w:rsidR="0076511B">
        <w:rPr>
          <w:rFonts w:hint="cs"/>
          <w:b w:val="0"/>
          <w:bCs w:val="0"/>
          <w:color w:val="000000" w:themeColor="text1"/>
          <w:sz w:val="26"/>
          <w:szCs w:val="28"/>
          <w:rtl/>
        </w:rPr>
        <w:t xml:space="preserve"> </w:t>
      </w:r>
      <w:r w:rsidRPr="00750359">
        <w:rPr>
          <w:rFonts w:hint="eastAsia"/>
          <w:b w:val="0"/>
          <w:bCs w:val="0"/>
          <w:color w:val="000000" w:themeColor="text1"/>
          <w:sz w:val="26"/>
          <w:szCs w:val="28"/>
          <w:rtl/>
        </w:rPr>
        <w:t>غذا</w:t>
      </w:r>
      <w:r w:rsidRPr="00750359">
        <w:rPr>
          <w:rFonts w:hint="cs"/>
          <w:b w:val="0"/>
          <w:bCs w:val="0"/>
          <w:color w:val="000000" w:themeColor="text1"/>
          <w:sz w:val="26"/>
          <w:szCs w:val="28"/>
          <w:rtl/>
        </w:rPr>
        <w:t>یی</w:t>
      </w:r>
      <w:r w:rsidRPr="00750359">
        <w:rPr>
          <w:b w:val="0"/>
          <w:bCs w:val="0"/>
          <w:color w:val="000000" w:themeColor="text1"/>
          <w:sz w:val="26"/>
          <w:szCs w:val="28"/>
          <w:rtl/>
        </w:rPr>
        <w:t xml:space="preserve"> غرب</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که زم</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نه</w:t>
      </w:r>
      <w:r w:rsidRPr="00750359">
        <w:rPr>
          <w:b w:val="0"/>
          <w:bCs w:val="0"/>
          <w:color w:val="000000" w:themeColor="text1"/>
          <w:sz w:val="26"/>
          <w:szCs w:val="28"/>
          <w:rtl/>
        </w:rPr>
        <w:t xml:space="preserve"> ساز ابتلا به ا</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ن</w:t>
      </w:r>
      <w:r w:rsidRPr="00750359">
        <w:rPr>
          <w:b w:val="0"/>
          <w:bCs w:val="0"/>
          <w:color w:val="000000" w:themeColor="text1"/>
          <w:sz w:val="26"/>
          <w:szCs w:val="28"/>
          <w:rtl/>
        </w:rPr>
        <w:t xml:space="preserve"> ب</w:t>
      </w:r>
      <w:r w:rsidR="000F14E3" w:rsidRPr="00750359">
        <w:rPr>
          <w:rFonts w:hint="cs"/>
          <w:b w:val="0"/>
          <w:bCs w:val="0"/>
          <w:color w:val="000000" w:themeColor="text1"/>
          <w:sz w:val="26"/>
          <w:szCs w:val="28"/>
          <w:rtl/>
        </w:rPr>
        <w:t>ی</w:t>
      </w:r>
      <w:r w:rsidRPr="00750359">
        <w:rPr>
          <w:b w:val="0"/>
          <w:bCs w:val="0"/>
          <w:color w:val="000000" w:themeColor="text1"/>
          <w:sz w:val="26"/>
          <w:szCs w:val="28"/>
          <w:rtl/>
        </w:rPr>
        <w:t>مار</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است </w:t>
      </w:r>
      <w:r w:rsidRPr="00750359">
        <w:rPr>
          <w:rFonts w:hint="eastAsia"/>
          <w:b w:val="0"/>
          <w:bCs w:val="0"/>
          <w:color w:val="000000" w:themeColor="text1"/>
          <w:sz w:val="26"/>
          <w:szCs w:val="28"/>
          <w:rtl/>
        </w:rPr>
        <w:t>نگران</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ها را افزا</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ش</w:t>
      </w:r>
      <w:r w:rsidRPr="00750359">
        <w:rPr>
          <w:b w:val="0"/>
          <w:bCs w:val="0"/>
          <w:color w:val="000000" w:themeColor="text1"/>
          <w:sz w:val="26"/>
          <w:szCs w:val="28"/>
          <w:rtl/>
        </w:rPr>
        <w:t xml:space="preserve"> داده است. هر چند تشخ</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ص</w:t>
      </w:r>
      <w:r w:rsidRPr="00750359">
        <w:rPr>
          <w:b w:val="0"/>
          <w:bCs w:val="0"/>
          <w:color w:val="000000" w:themeColor="text1"/>
          <w:sz w:val="26"/>
          <w:szCs w:val="28"/>
          <w:rtl/>
        </w:rPr>
        <w:t xml:space="preserve"> سر</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ع</w:t>
      </w:r>
      <w:r w:rsidRPr="00750359">
        <w:rPr>
          <w:b w:val="0"/>
          <w:bCs w:val="0"/>
          <w:color w:val="000000" w:themeColor="text1"/>
          <w:sz w:val="26"/>
          <w:szCs w:val="28"/>
          <w:rtl/>
        </w:rPr>
        <w:t xml:space="preserve"> و زود هنگام ا</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ن</w:t>
      </w:r>
      <w:r w:rsidRPr="00750359">
        <w:rPr>
          <w:rFonts w:hint="cs"/>
          <w:b w:val="0"/>
          <w:bCs w:val="0"/>
          <w:color w:val="000000" w:themeColor="text1"/>
          <w:sz w:val="26"/>
          <w:szCs w:val="28"/>
          <w:rtl/>
        </w:rPr>
        <w:t xml:space="preserve"> </w:t>
      </w:r>
      <w:r w:rsidRPr="00750359">
        <w:rPr>
          <w:rFonts w:hint="eastAsia"/>
          <w:b w:val="0"/>
          <w:bCs w:val="0"/>
          <w:color w:val="000000" w:themeColor="text1"/>
          <w:sz w:val="26"/>
          <w:szCs w:val="28"/>
          <w:rtl/>
        </w:rPr>
        <w:t>ب</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مار</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نه تنها هز</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نه</w:t>
      </w:r>
      <w:r w:rsidRPr="00750359">
        <w:rPr>
          <w:b w:val="0"/>
          <w:bCs w:val="0"/>
          <w:color w:val="000000" w:themeColor="text1"/>
          <w:sz w:val="26"/>
          <w:szCs w:val="28"/>
          <w:rtl/>
        </w:rPr>
        <w:t xml:space="preserve"> ها</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درمان را کاهش داده بلکه م</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تواند</w:t>
      </w:r>
      <w:r w:rsidR="0076511B">
        <w:rPr>
          <w:rFonts w:hint="cs"/>
          <w:b w:val="0"/>
          <w:bCs w:val="0"/>
          <w:color w:val="000000" w:themeColor="text1"/>
          <w:sz w:val="26"/>
          <w:szCs w:val="28"/>
          <w:rtl/>
        </w:rPr>
        <w:t xml:space="preserve">  </w:t>
      </w:r>
      <w:r w:rsidRPr="00750359">
        <w:rPr>
          <w:b w:val="0"/>
          <w:bCs w:val="0"/>
          <w:color w:val="000000" w:themeColor="text1"/>
          <w:sz w:val="26"/>
          <w:szCs w:val="28"/>
          <w:rtl/>
        </w:rPr>
        <w:t>باعث افزا</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ش</w:t>
      </w:r>
      <w:r w:rsidRPr="00750359">
        <w:rPr>
          <w:b w:val="0"/>
          <w:bCs w:val="0"/>
          <w:color w:val="000000" w:themeColor="text1"/>
          <w:sz w:val="26"/>
          <w:szCs w:val="28"/>
          <w:rtl/>
        </w:rPr>
        <w:t xml:space="preserve"> شانس زنده مان</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ب</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ماران</w:t>
      </w:r>
      <w:r w:rsidRPr="00750359">
        <w:rPr>
          <w:b w:val="0"/>
          <w:bCs w:val="0"/>
          <w:color w:val="000000" w:themeColor="text1"/>
          <w:sz w:val="26"/>
          <w:szCs w:val="28"/>
          <w:rtl/>
        </w:rPr>
        <w:t xml:space="preserve"> ن</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ز</w:t>
      </w:r>
      <w:r w:rsidRPr="00750359">
        <w:rPr>
          <w:b w:val="0"/>
          <w:bCs w:val="0"/>
          <w:color w:val="000000" w:themeColor="text1"/>
          <w:sz w:val="26"/>
          <w:szCs w:val="28"/>
          <w:rtl/>
        </w:rPr>
        <w:t xml:space="preserve"> شود. و به هم</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ندل</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ل</w:t>
      </w:r>
      <w:r w:rsidRPr="00750359">
        <w:rPr>
          <w:b w:val="0"/>
          <w:bCs w:val="0"/>
          <w:color w:val="000000" w:themeColor="text1"/>
          <w:sz w:val="26"/>
          <w:szCs w:val="28"/>
          <w:rtl/>
        </w:rPr>
        <w:t xml:space="preserve"> برخ</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از کشورها، برنامه ها</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غربالگر</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سالانه برا</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جمع</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ت</w:t>
      </w:r>
      <w:r w:rsidRPr="00750359">
        <w:rPr>
          <w:b w:val="0"/>
          <w:bCs w:val="0"/>
          <w:color w:val="000000" w:themeColor="text1"/>
          <w:sz w:val="26"/>
          <w:szCs w:val="28"/>
          <w:rtl/>
        </w:rPr>
        <w:t xml:space="preserve"> بالا</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w:t>
      </w:r>
      <w:r w:rsidRPr="00750359">
        <w:rPr>
          <w:b w:val="0"/>
          <w:bCs w:val="0"/>
          <w:color w:val="000000" w:themeColor="text1"/>
          <w:sz w:val="26"/>
          <w:szCs w:val="28"/>
          <w:rtl/>
          <w:lang w:bidi="fa-IR"/>
        </w:rPr>
        <w:t>۵۰</w:t>
      </w:r>
      <w:r w:rsidRPr="00750359">
        <w:rPr>
          <w:b w:val="0"/>
          <w:bCs w:val="0"/>
          <w:color w:val="000000" w:themeColor="text1"/>
          <w:sz w:val="26"/>
          <w:szCs w:val="28"/>
          <w:rtl/>
        </w:rPr>
        <w:t xml:space="preserve"> سال خود در نظر گرفته اند اما ب</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شتر</w:t>
      </w:r>
      <w:r w:rsidRPr="00750359">
        <w:rPr>
          <w:b w:val="0"/>
          <w:bCs w:val="0"/>
          <w:color w:val="000000" w:themeColor="text1"/>
          <w:sz w:val="26"/>
          <w:szCs w:val="28"/>
          <w:rtl/>
        </w:rPr>
        <w:t xml:space="preserve"> روش</w:t>
      </w:r>
      <w:r w:rsidRPr="00750359">
        <w:rPr>
          <w:rFonts w:hint="cs"/>
          <w:b w:val="0"/>
          <w:bCs w:val="0"/>
          <w:color w:val="000000" w:themeColor="text1"/>
          <w:sz w:val="26"/>
          <w:szCs w:val="28"/>
          <w:rtl/>
        </w:rPr>
        <w:t xml:space="preserve"> </w:t>
      </w:r>
      <w:r w:rsidRPr="00750359">
        <w:rPr>
          <w:b w:val="0"/>
          <w:bCs w:val="0"/>
          <w:color w:val="000000" w:themeColor="text1"/>
          <w:sz w:val="26"/>
          <w:szCs w:val="28"/>
          <w:rtl/>
        </w:rPr>
        <w:t>ها</w:t>
      </w:r>
      <w:r w:rsidRPr="00750359">
        <w:rPr>
          <w:rFonts w:hint="cs"/>
          <w:b w:val="0"/>
          <w:bCs w:val="0"/>
          <w:color w:val="000000" w:themeColor="text1"/>
          <w:sz w:val="26"/>
          <w:szCs w:val="28"/>
          <w:rtl/>
        </w:rPr>
        <w:t xml:space="preserve">ی </w:t>
      </w:r>
      <w:r w:rsidRPr="00750359">
        <w:rPr>
          <w:rFonts w:hint="eastAsia"/>
          <w:b w:val="0"/>
          <w:bCs w:val="0"/>
          <w:color w:val="000000" w:themeColor="text1"/>
          <w:sz w:val="26"/>
          <w:szCs w:val="28"/>
          <w:rtl/>
        </w:rPr>
        <w:t>کنون</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حساس</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ت</w:t>
      </w:r>
      <w:r w:rsidRPr="00750359">
        <w:rPr>
          <w:b w:val="0"/>
          <w:bCs w:val="0"/>
          <w:color w:val="000000" w:themeColor="text1"/>
          <w:sz w:val="26"/>
          <w:szCs w:val="28"/>
          <w:rtl/>
        </w:rPr>
        <w:t xml:space="preserve"> کاف</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برا</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تشخ</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ص</w:t>
      </w:r>
      <w:r w:rsidRPr="00750359">
        <w:rPr>
          <w:b w:val="0"/>
          <w:bCs w:val="0"/>
          <w:color w:val="000000" w:themeColor="text1"/>
          <w:sz w:val="26"/>
          <w:szCs w:val="28"/>
          <w:rtl/>
        </w:rPr>
        <w:t xml:space="preserve"> ب</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مار</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در مراحل اول</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ه</w:t>
      </w:r>
      <w:r w:rsidRPr="00750359">
        <w:rPr>
          <w:b w:val="0"/>
          <w:bCs w:val="0"/>
          <w:color w:val="000000" w:themeColor="text1"/>
          <w:sz w:val="26"/>
          <w:szCs w:val="28"/>
          <w:rtl/>
        </w:rPr>
        <w:t xml:space="preserve"> نداشته </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ا</w:t>
      </w:r>
      <w:r w:rsidRPr="00750359">
        <w:rPr>
          <w:b w:val="0"/>
          <w:bCs w:val="0"/>
          <w:color w:val="000000" w:themeColor="text1"/>
          <w:sz w:val="26"/>
          <w:szCs w:val="28"/>
          <w:rtl/>
        </w:rPr>
        <w:t xml:space="preserve"> عوارض جد</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به دنبال دارند. بنابرا</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ن</w:t>
      </w:r>
      <w:r w:rsidRPr="00750359">
        <w:rPr>
          <w:b w:val="0"/>
          <w:bCs w:val="0"/>
          <w:color w:val="000000" w:themeColor="text1"/>
          <w:sz w:val="26"/>
          <w:szCs w:val="28"/>
          <w:rtl/>
        </w:rPr>
        <w:t xml:space="preserve"> توسعه روش</w:t>
      </w:r>
      <w:r w:rsidRPr="00750359">
        <w:rPr>
          <w:rFonts w:hint="cs"/>
          <w:b w:val="0"/>
          <w:bCs w:val="0"/>
          <w:color w:val="000000" w:themeColor="text1"/>
          <w:sz w:val="26"/>
          <w:szCs w:val="28"/>
          <w:rtl/>
        </w:rPr>
        <w:t xml:space="preserve"> </w:t>
      </w:r>
      <w:r w:rsidRPr="00750359">
        <w:rPr>
          <w:b w:val="0"/>
          <w:bCs w:val="0"/>
          <w:color w:val="000000" w:themeColor="text1"/>
          <w:sz w:val="26"/>
          <w:szCs w:val="28"/>
          <w:rtl/>
        </w:rPr>
        <w:t>ها</w:t>
      </w:r>
      <w:r w:rsidRPr="00750359">
        <w:rPr>
          <w:rFonts w:hint="cs"/>
          <w:b w:val="0"/>
          <w:bCs w:val="0"/>
          <w:color w:val="000000" w:themeColor="text1"/>
          <w:sz w:val="26"/>
          <w:szCs w:val="28"/>
          <w:rtl/>
        </w:rPr>
        <w:t xml:space="preserve">ی </w:t>
      </w:r>
      <w:r w:rsidRPr="00750359">
        <w:rPr>
          <w:rFonts w:hint="eastAsia"/>
          <w:b w:val="0"/>
          <w:bCs w:val="0"/>
          <w:color w:val="000000" w:themeColor="text1"/>
          <w:sz w:val="26"/>
          <w:szCs w:val="28"/>
          <w:rtl/>
        </w:rPr>
        <w:t>ا</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من</w:t>
      </w:r>
      <w:r w:rsidRPr="00750359">
        <w:rPr>
          <w:b w:val="0"/>
          <w:bCs w:val="0"/>
          <w:color w:val="000000" w:themeColor="text1"/>
          <w:sz w:val="26"/>
          <w:szCs w:val="28"/>
          <w:rtl/>
        </w:rPr>
        <w:t xml:space="preserve"> و کم خطر که در دسترس، دق</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ق</w:t>
      </w:r>
      <w:r w:rsidRPr="00750359">
        <w:rPr>
          <w:b w:val="0"/>
          <w:bCs w:val="0"/>
          <w:color w:val="000000" w:themeColor="text1"/>
          <w:sz w:val="26"/>
          <w:szCs w:val="28"/>
          <w:rtl/>
        </w:rPr>
        <w:t xml:space="preserve"> و ارزان ق</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مت</w:t>
      </w:r>
      <w:r w:rsidRPr="00750359">
        <w:rPr>
          <w:b w:val="0"/>
          <w:bCs w:val="0"/>
          <w:color w:val="000000" w:themeColor="text1"/>
          <w:sz w:val="26"/>
          <w:szCs w:val="28"/>
          <w:rtl/>
        </w:rPr>
        <w:t xml:space="preserve"> باشد م</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تواند کمک شا</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ان</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به کشورها در اجرا</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برنامه ها</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غربالگر</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کند</w:t>
      </w:r>
      <w:r w:rsidRPr="00750359">
        <w:rPr>
          <w:b w:val="0"/>
          <w:bCs w:val="0"/>
          <w:color w:val="000000" w:themeColor="text1"/>
          <w:sz w:val="26"/>
          <w:szCs w:val="28"/>
          <w:rtl/>
        </w:rPr>
        <w:t>. و در م</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ان</w:t>
      </w:r>
      <w:r w:rsidRPr="00750359">
        <w:rPr>
          <w:b w:val="0"/>
          <w:bCs w:val="0"/>
          <w:color w:val="000000" w:themeColor="text1"/>
          <w:sz w:val="26"/>
          <w:szCs w:val="28"/>
          <w:rtl/>
        </w:rPr>
        <w:t xml:space="preserve"> روش</w:t>
      </w:r>
      <w:r w:rsidRPr="00750359">
        <w:rPr>
          <w:rFonts w:hint="cs"/>
          <w:b w:val="0"/>
          <w:bCs w:val="0"/>
          <w:color w:val="000000" w:themeColor="text1"/>
          <w:sz w:val="26"/>
          <w:szCs w:val="28"/>
          <w:rtl/>
        </w:rPr>
        <w:t xml:space="preserve"> </w:t>
      </w:r>
      <w:r w:rsidRPr="00750359">
        <w:rPr>
          <w:b w:val="0"/>
          <w:bCs w:val="0"/>
          <w:color w:val="000000" w:themeColor="text1"/>
          <w:sz w:val="26"/>
          <w:szCs w:val="28"/>
          <w:rtl/>
        </w:rPr>
        <w:t>ها</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جد</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د</w:t>
      </w:r>
      <w:r w:rsidRPr="00750359">
        <w:rPr>
          <w:b w:val="0"/>
          <w:bCs w:val="0"/>
          <w:color w:val="000000" w:themeColor="text1"/>
          <w:sz w:val="26"/>
          <w:szCs w:val="28"/>
          <w:rtl/>
        </w:rPr>
        <w:t xml:space="preserve"> برا</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تشخ</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ص</w:t>
      </w:r>
      <w:r w:rsidRPr="00750359">
        <w:rPr>
          <w:b w:val="0"/>
          <w:bCs w:val="0"/>
          <w:color w:val="000000" w:themeColor="text1"/>
          <w:sz w:val="26"/>
          <w:szCs w:val="28"/>
          <w:rtl/>
        </w:rPr>
        <w:t xml:space="preserve"> زودهنگام سرطان کولورکتال ز</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ست</w:t>
      </w:r>
      <w:r w:rsidRPr="00750359">
        <w:rPr>
          <w:b w:val="0"/>
          <w:bCs w:val="0"/>
          <w:color w:val="000000" w:themeColor="text1"/>
          <w:sz w:val="26"/>
          <w:szCs w:val="28"/>
          <w:rtl/>
        </w:rPr>
        <w:t xml:space="preserve"> حسگرها</w:t>
      </w:r>
      <w:r w:rsidRPr="00750359">
        <w:rPr>
          <w:rFonts w:hint="cs"/>
          <w:b w:val="0"/>
          <w:bCs w:val="0"/>
          <w:color w:val="000000" w:themeColor="text1"/>
          <w:sz w:val="26"/>
          <w:szCs w:val="28"/>
          <w:rtl/>
        </w:rPr>
        <w:t>ی نوری</w:t>
      </w:r>
      <w:r w:rsidRPr="00750359">
        <w:rPr>
          <w:b w:val="0"/>
          <w:bCs w:val="0"/>
          <w:color w:val="000000" w:themeColor="text1"/>
          <w:sz w:val="26"/>
          <w:szCs w:val="28"/>
          <w:rtl/>
        </w:rPr>
        <w:t xml:space="preserve"> </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ک</w:t>
      </w:r>
      <w:r w:rsidRPr="00750359">
        <w:rPr>
          <w:rFonts w:hint="cs"/>
          <w:b w:val="0"/>
          <w:bCs w:val="0"/>
          <w:color w:val="000000" w:themeColor="text1"/>
          <w:sz w:val="26"/>
          <w:szCs w:val="28"/>
          <w:rtl/>
        </w:rPr>
        <w:t>ی</w:t>
      </w:r>
      <w:r w:rsidRPr="00750359">
        <w:rPr>
          <w:b w:val="0"/>
          <w:bCs w:val="0"/>
          <w:color w:val="000000" w:themeColor="text1"/>
          <w:sz w:val="26"/>
          <w:szCs w:val="28"/>
          <w:rtl/>
        </w:rPr>
        <w:t xml:space="preserve"> از بهتر</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ن</w:t>
      </w:r>
      <w:r w:rsidRPr="00750359">
        <w:rPr>
          <w:b w:val="0"/>
          <w:bCs w:val="0"/>
          <w:color w:val="000000" w:themeColor="text1"/>
          <w:sz w:val="26"/>
          <w:szCs w:val="28"/>
          <w:rtl/>
        </w:rPr>
        <w:t xml:space="preserve"> گز</w:t>
      </w:r>
      <w:r w:rsidRPr="00750359">
        <w:rPr>
          <w:rFonts w:hint="cs"/>
          <w:b w:val="0"/>
          <w:bCs w:val="0"/>
          <w:color w:val="000000" w:themeColor="text1"/>
          <w:sz w:val="26"/>
          <w:szCs w:val="28"/>
          <w:rtl/>
        </w:rPr>
        <w:t>ی</w:t>
      </w:r>
      <w:r w:rsidRPr="00750359">
        <w:rPr>
          <w:rFonts w:hint="eastAsia"/>
          <w:b w:val="0"/>
          <w:bCs w:val="0"/>
          <w:color w:val="000000" w:themeColor="text1"/>
          <w:sz w:val="26"/>
          <w:szCs w:val="28"/>
          <w:rtl/>
        </w:rPr>
        <w:t>نه</w:t>
      </w:r>
      <w:r w:rsidRPr="00750359">
        <w:rPr>
          <w:b w:val="0"/>
          <w:bCs w:val="0"/>
          <w:color w:val="000000" w:themeColor="text1"/>
          <w:sz w:val="26"/>
          <w:szCs w:val="28"/>
          <w:rtl/>
        </w:rPr>
        <w:t xml:space="preserve"> هاست.</w:t>
      </w:r>
    </w:p>
    <w:p w14:paraId="2BA646F6" w14:textId="0E43F288" w:rsidR="001434EC" w:rsidRPr="00750359" w:rsidRDefault="001434EC" w:rsidP="001434EC">
      <w:pPr>
        <w:pStyle w:val="AbsTitle"/>
        <w:rPr>
          <w:color w:val="000000" w:themeColor="text1"/>
          <w:sz w:val="26"/>
          <w:szCs w:val="32"/>
          <w:rtl/>
        </w:rPr>
      </w:pPr>
      <w:r w:rsidRPr="00750359">
        <w:rPr>
          <w:rFonts w:hint="cs"/>
          <w:color w:val="000000" w:themeColor="text1"/>
          <w:sz w:val="26"/>
          <w:szCs w:val="32"/>
          <w:rtl/>
        </w:rPr>
        <w:t xml:space="preserve">واژه‌های کلیدی: </w:t>
      </w:r>
    </w:p>
    <w:p w14:paraId="206F4EAF" w14:textId="77777777" w:rsidR="00F4362A" w:rsidRDefault="001C2C3A" w:rsidP="000F14E3">
      <w:pPr>
        <w:rPr>
          <w:color w:val="000000" w:themeColor="text1"/>
          <w:rtl/>
        </w:rPr>
      </w:pPr>
      <w:r w:rsidRPr="00750359">
        <w:rPr>
          <w:color w:val="000000" w:themeColor="text1"/>
          <w:rtl/>
        </w:rPr>
        <w:t xml:space="preserve">سرطان </w:t>
      </w:r>
      <w:r w:rsidR="009B5863" w:rsidRPr="00750359">
        <w:rPr>
          <w:rFonts w:hint="cs"/>
          <w:color w:val="000000" w:themeColor="text1"/>
          <w:rtl/>
        </w:rPr>
        <w:t>روده بزرگ</w:t>
      </w:r>
      <w:r w:rsidRPr="00750359">
        <w:rPr>
          <w:color w:val="000000" w:themeColor="text1"/>
          <w:rtl/>
        </w:rPr>
        <w:t xml:space="preserve">, </w:t>
      </w:r>
      <w:r w:rsidRPr="00750359">
        <w:rPr>
          <w:rFonts w:hint="cs"/>
          <w:color w:val="000000" w:themeColor="text1"/>
          <w:rtl/>
        </w:rPr>
        <w:t>ی</w:t>
      </w:r>
      <w:r w:rsidRPr="00750359">
        <w:rPr>
          <w:rFonts w:hint="eastAsia"/>
          <w:color w:val="000000" w:themeColor="text1"/>
          <w:rtl/>
        </w:rPr>
        <w:t>ادگ</w:t>
      </w:r>
      <w:r w:rsidRPr="00750359">
        <w:rPr>
          <w:rFonts w:hint="cs"/>
          <w:color w:val="000000" w:themeColor="text1"/>
          <w:rtl/>
        </w:rPr>
        <w:t>ی</w:t>
      </w:r>
      <w:r w:rsidRPr="00750359">
        <w:rPr>
          <w:rFonts w:hint="eastAsia"/>
          <w:color w:val="000000" w:themeColor="text1"/>
          <w:rtl/>
        </w:rPr>
        <w:t>ر</w:t>
      </w:r>
      <w:r w:rsidRPr="00750359">
        <w:rPr>
          <w:rFonts w:hint="cs"/>
          <w:color w:val="000000" w:themeColor="text1"/>
          <w:rtl/>
        </w:rPr>
        <w:t>ی</w:t>
      </w:r>
      <w:r w:rsidRPr="00750359">
        <w:rPr>
          <w:color w:val="000000" w:themeColor="text1"/>
          <w:rtl/>
        </w:rPr>
        <w:t xml:space="preserve"> ماش</w:t>
      </w:r>
      <w:r w:rsidRPr="00750359">
        <w:rPr>
          <w:rFonts w:hint="cs"/>
          <w:color w:val="000000" w:themeColor="text1"/>
          <w:rtl/>
        </w:rPr>
        <w:t>ی</w:t>
      </w:r>
      <w:r w:rsidRPr="00750359">
        <w:rPr>
          <w:rFonts w:hint="eastAsia"/>
          <w:color w:val="000000" w:themeColor="text1"/>
          <w:rtl/>
        </w:rPr>
        <w:t>ن</w:t>
      </w:r>
      <w:r w:rsidRPr="00750359">
        <w:rPr>
          <w:color w:val="000000" w:themeColor="text1"/>
          <w:rtl/>
        </w:rPr>
        <w:t>, شبکه, ب</w:t>
      </w:r>
      <w:r w:rsidRPr="00750359">
        <w:rPr>
          <w:rFonts w:hint="cs"/>
          <w:color w:val="000000" w:themeColor="text1"/>
          <w:rtl/>
        </w:rPr>
        <w:t>ی</w:t>
      </w:r>
      <w:r w:rsidRPr="00750359">
        <w:rPr>
          <w:rFonts w:hint="eastAsia"/>
          <w:color w:val="000000" w:themeColor="text1"/>
          <w:rtl/>
        </w:rPr>
        <w:t>وسنسور</w:t>
      </w:r>
      <w:r w:rsidR="000F14E3" w:rsidRPr="00750359">
        <w:rPr>
          <w:color w:val="000000" w:themeColor="text1"/>
          <w:rtl/>
        </w:rPr>
        <w:t>، غير تهاجمي</w:t>
      </w:r>
      <w:r w:rsidRPr="00750359">
        <w:rPr>
          <w:color w:val="000000" w:themeColor="text1"/>
          <w:rtl/>
        </w:rPr>
        <w:t xml:space="preserve">، روش هاي اپتيكي، هوش مصنوعي، </w:t>
      </w:r>
      <w:r w:rsidRPr="00750359">
        <w:rPr>
          <w:rFonts w:hint="cs"/>
          <w:color w:val="000000" w:themeColor="text1"/>
          <w:rtl/>
        </w:rPr>
        <w:t>ی</w:t>
      </w:r>
      <w:r w:rsidRPr="00750359">
        <w:rPr>
          <w:rFonts w:hint="eastAsia"/>
          <w:color w:val="000000" w:themeColor="text1"/>
          <w:rtl/>
        </w:rPr>
        <w:t>ادگيري</w:t>
      </w:r>
      <w:r w:rsidRPr="00750359">
        <w:rPr>
          <w:color w:val="000000" w:themeColor="text1"/>
          <w:rtl/>
        </w:rPr>
        <w:t xml:space="preserve"> عميق ماشيني، تصو</w:t>
      </w:r>
      <w:r w:rsidRPr="00750359">
        <w:rPr>
          <w:rFonts w:hint="cs"/>
          <w:color w:val="000000" w:themeColor="text1"/>
          <w:rtl/>
        </w:rPr>
        <w:t>ی</w:t>
      </w:r>
      <w:r w:rsidRPr="00750359">
        <w:rPr>
          <w:rFonts w:hint="eastAsia"/>
          <w:color w:val="000000" w:themeColor="text1"/>
          <w:rtl/>
        </w:rPr>
        <w:t>ر</w:t>
      </w:r>
      <w:r w:rsidRPr="00750359">
        <w:rPr>
          <w:color w:val="000000" w:themeColor="text1"/>
          <w:rtl/>
        </w:rPr>
        <w:t xml:space="preserve"> برداري پزشكي</w:t>
      </w:r>
    </w:p>
    <w:p w14:paraId="165DCFC2" w14:textId="77777777" w:rsidR="008A436A" w:rsidRDefault="008A436A" w:rsidP="000F14E3">
      <w:pPr>
        <w:rPr>
          <w:color w:val="000000" w:themeColor="text1"/>
          <w:rtl/>
        </w:rPr>
      </w:pPr>
    </w:p>
    <w:p w14:paraId="1A4D84AF" w14:textId="692A49CB" w:rsidR="008A436A" w:rsidRPr="00750359" w:rsidRDefault="008A436A" w:rsidP="000F14E3">
      <w:pPr>
        <w:rPr>
          <w:color w:val="000000" w:themeColor="text1"/>
          <w:rtl/>
        </w:rPr>
        <w:sectPr w:rsidR="008A436A" w:rsidRPr="00750359" w:rsidSect="001D4300">
          <w:headerReference w:type="default" r:id="rId12"/>
          <w:footerReference w:type="default" r:id="rId13"/>
          <w:pgSz w:w="11906" w:h="16838" w:code="9"/>
          <w:pgMar w:top="1729" w:right="1729" w:bottom="1729" w:left="1440" w:header="720" w:footer="720" w:gutter="0"/>
          <w:pgNumType w:fmt="arabicAbjad" w:start="1"/>
          <w:cols w:space="720"/>
          <w:bidi/>
          <w:rtlGutter/>
          <w:docGrid w:linePitch="360"/>
        </w:sectPr>
      </w:pPr>
      <w:bookmarkStart w:id="0" w:name="_Hlk133805262"/>
    </w:p>
    <w:bookmarkEnd w:id="0"/>
    <w:p w14:paraId="002CCAFA" w14:textId="77777777" w:rsidR="00F14D6B" w:rsidRPr="00F14D6B" w:rsidRDefault="00F14D6B" w:rsidP="00F14D6B">
      <w:pPr>
        <w:rPr>
          <w:color w:val="000000"/>
          <w:rtl/>
        </w:rPr>
        <w:sectPr w:rsidR="00F14D6B" w:rsidRPr="00F14D6B" w:rsidSect="00F14D6B">
          <w:headerReference w:type="default" r:id="rId14"/>
          <w:footerReference w:type="default" r:id="rId15"/>
          <w:pgSz w:w="11906" w:h="16838" w:code="9"/>
          <w:pgMar w:top="1729" w:right="1729" w:bottom="1729" w:left="1440" w:header="720" w:footer="720" w:gutter="0"/>
          <w:pgNumType w:fmt="arabicAbjad" w:start="1"/>
          <w:cols w:space="720"/>
          <w:bidi/>
          <w:rtlGutter/>
          <w:docGrid w:linePitch="360"/>
        </w:sectPr>
      </w:pPr>
    </w:p>
    <w:tbl>
      <w:tblPr>
        <w:bidiVisual/>
        <w:tblW w:w="9155" w:type="dxa"/>
        <w:tblLook w:val="04A0" w:firstRow="1" w:lastRow="0" w:firstColumn="1" w:lastColumn="0" w:noHBand="0" w:noVBand="1"/>
      </w:tblPr>
      <w:tblGrid>
        <w:gridCol w:w="8355"/>
        <w:gridCol w:w="800"/>
      </w:tblGrid>
      <w:tr w:rsidR="00F14D6B" w:rsidRPr="00F14D6B" w14:paraId="2AD20C45" w14:textId="77777777" w:rsidTr="00032D4E">
        <w:tc>
          <w:tcPr>
            <w:tcW w:w="8355" w:type="dxa"/>
            <w:vAlign w:val="center"/>
          </w:tcPr>
          <w:p w14:paraId="51739A75" w14:textId="77777777" w:rsidR="00F14D6B" w:rsidRPr="00F14D6B" w:rsidRDefault="00F14D6B" w:rsidP="00F14D6B">
            <w:pPr>
              <w:tabs>
                <w:tab w:val="right" w:pos="1177"/>
              </w:tabs>
              <w:jc w:val="center"/>
              <w:rPr>
                <w:rFonts w:eastAsia="SimSun"/>
                <w:b/>
                <w:bCs/>
                <w:color w:val="000000"/>
                <w:sz w:val="28"/>
                <w:rtl/>
                <w:lang w:bidi="fa-IR"/>
              </w:rPr>
            </w:pPr>
            <w:r w:rsidRPr="00F14D6B">
              <w:rPr>
                <w:rFonts w:eastAsia="SimSun" w:hint="cs"/>
                <w:b/>
                <w:bCs/>
                <w:color w:val="000000"/>
                <w:sz w:val="28"/>
                <w:rtl/>
              </w:rPr>
              <w:lastRenderedPageBreak/>
              <w:t xml:space="preserve">فهرست </w:t>
            </w:r>
            <w:r w:rsidRPr="00F14D6B">
              <w:rPr>
                <w:rFonts w:eastAsia="SimSun" w:hint="cs"/>
                <w:b/>
                <w:bCs/>
                <w:color w:val="000000"/>
                <w:sz w:val="28"/>
                <w:rtl/>
                <w:lang w:bidi="fa-IR"/>
              </w:rPr>
              <w:t>م</w:t>
            </w:r>
            <w:r w:rsidRPr="00F14D6B">
              <w:rPr>
                <w:rFonts w:eastAsia="SimSun" w:hint="cs"/>
                <w:b/>
                <w:bCs/>
                <w:color w:val="000000"/>
                <w:sz w:val="28"/>
                <w:rtl/>
              </w:rPr>
              <w:t>طالب</w:t>
            </w:r>
          </w:p>
        </w:tc>
        <w:tc>
          <w:tcPr>
            <w:tcW w:w="800" w:type="dxa"/>
            <w:vAlign w:val="center"/>
          </w:tcPr>
          <w:p w14:paraId="5AF958D7" w14:textId="77777777" w:rsidR="00F14D6B" w:rsidRPr="00F14D6B" w:rsidRDefault="00F14D6B" w:rsidP="00F14D6B">
            <w:pPr>
              <w:spacing w:before="0"/>
              <w:jc w:val="right"/>
              <w:rPr>
                <w:rFonts w:eastAsia="SimSun"/>
                <w:b/>
                <w:bCs/>
                <w:color w:val="000000"/>
                <w:sz w:val="28"/>
                <w:rtl/>
                <w:lang w:bidi="fa-IR"/>
              </w:rPr>
            </w:pPr>
            <w:r w:rsidRPr="00F14D6B">
              <w:rPr>
                <w:rFonts w:eastAsia="SimSun" w:hint="cs"/>
                <w:b/>
                <w:bCs/>
                <w:color w:val="000000"/>
                <w:sz w:val="28"/>
                <w:rtl/>
                <w:lang w:bidi="fa-IR"/>
              </w:rPr>
              <w:t>صفحه</w:t>
            </w:r>
          </w:p>
        </w:tc>
      </w:tr>
    </w:tbl>
    <w:p w14:paraId="572D7693" w14:textId="77777777" w:rsidR="00F14D6B" w:rsidRPr="00F14D6B" w:rsidRDefault="00F14D6B" w:rsidP="00F14D6B">
      <w:pPr>
        <w:tabs>
          <w:tab w:val="left" w:pos="340"/>
          <w:tab w:val="right" w:leader="dot" w:pos="8737"/>
        </w:tabs>
        <w:spacing w:line="240" w:lineRule="auto"/>
        <w:jc w:val="left"/>
        <w:rPr>
          <w:rFonts w:ascii="Calibri" w:hAnsi="Calibri"/>
          <w:noProof/>
          <w:color w:val="000000"/>
          <w:sz w:val="28"/>
          <w:rtl/>
        </w:rPr>
      </w:pPr>
      <w:r w:rsidRPr="00F14D6B">
        <w:rPr>
          <w:b/>
          <w:bCs/>
          <w:color w:val="000000"/>
          <w:sz w:val="28"/>
          <w:rtl/>
          <w:lang w:bidi="fa-IR"/>
        </w:rPr>
        <w:fldChar w:fldCharType="begin"/>
      </w:r>
      <w:r w:rsidRPr="00F14D6B">
        <w:rPr>
          <w:b/>
          <w:bCs/>
          <w:color w:val="000000"/>
          <w:sz w:val="28"/>
          <w:rtl/>
          <w:lang w:bidi="fa-IR"/>
        </w:rPr>
        <w:instrText xml:space="preserve"> </w:instrText>
      </w:r>
      <w:r w:rsidRPr="00F14D6B">
        <w:rPr>
          <w:rFonts w:hint="cs"/>
          <w:b/>
          <w:bCs/>
          <w:color w:val="000000"/>
          <w:sz w:val="28"/>
          <w:lang w:bidi="fa-IR"/>
        </w:rPr>
        <w:instrText>TOC</w:instrText>
      </w:r>
      <w:r w:rsidRPr="00F14D6B">
        <w:rPr>
          <w:rFonts w:hint="cs"/>
          <w:b/>
          <w:bCs/>
          <w:color w:val="000000"/>
          <w:sz w:val="28"/>
          <w:rtl/>
          <w:lang w:bidi="fa-IR"/>
        </w:rPr>
        <w:instrText xml:space="preserve"> \</w:instrText>
      </w:r>
      <w:r w:rsidRPr="00F14D6B">
        <w:rPr>
          <w:rFonts w:hint="cs"/>
          <w:b/>
          <w:bCs/>
          <w:color w:val="000000"/>
          <w:sz w:val="28"/>
          <w:lang w:bidi="fa-IR"/>
        </w:rPr>
        <w:instrText>o "1-4" \h \z \u</w:instrText>
      </w:r>
      <w:r w:rsidRPr="00F14D6B">
        <w:rPr>
          <w:b/>
          <w:bCs/>
          <w:color w:val="000000"/>
          <w:sz w:val="28"/>
          <w:rtl/>
          <w:lang w:bidi="fa-IR"/>
        </w:rPr>
        <w:instrText xml:space="preserve"> </w:instrText>
      </w:r>
      <w:r w:rsidRPr="00F14D6B">
        <w:rPr>
          <w:b/>
          <w:bCs/>
          <w:color w:val="000000"/>
          <w:sz w:val="28"/>
          <w:rtl/>
          <w:lang w:bidi="fa-IR"/>
        </w:rPr>
        <w:fldChar w:fldCharType="separate"/>
      </w:r>
      <w:hyperlink w:anchor="_Toc102074408" w:history="1">
        <w:r w:rsidRPr="00F14D6B">
          <w:rPr>
            <w:b/>
            <w:bCs/>
            <w:noProof/>
            <w:color w:val="000000"/>
            <w:sz w:val="28"/>
            <w:rtl/>
            <w:lang w:bidi="fa-IR"/>
          </w:rPr>
          <w:t xml:space="preserve">فصل اول:  </w:t>
        </w:r>
        <w:r w:rsidRPr="00F14D6B">
          <w:rPr>
            <w:rFonts w:hint="cs"/>
            <w:b/>
            <w:bCs/>
            <w:noProof/>
            <w:color w:val="000000"/>
            <w:sz w:val="28"/>
            <w:rtl/>
          </w:rPr>
          <w:t>مقدمه</w:t>
        </w:r>
        <w:r w:rsidRPr="00F14D6B">
          <w:rPr>
            <w:b/>
            <w:bCs/>
            <w:noProof/>
            <w:webHidden/>
            <w:color w:val="000000"/>
            <w:sz w:val="28"/>
            <w:rtl/>
          </w:rPr>
          <w:tab/>
        </w:r>
        <w:r w:rsidRPr="00F14D6B">
          <w:rPr>
            <w:b/>
            <w:bCs/>
            <w:noProof/>
            <w:webHidden/>
            <w:color w:val="000000"/>
            <w:sz w:val="28"/>
            <w:rtl/>
          </w:rPr>
          <w:fldChar w:fldCharType="begin"/>
        </w:r>
        <w:r w:rsidRPr="00F14D6B">
          <w:rPr>
            <w:b/>
            <w:bCs/>
            <w:noProof/>
            <w:webHidden/>
            <w:color w:val="000000"/>
            <w:sz w:val="28"/>
            <w:rtl/>
          </w:rPr>
          <w:instrText xml:space="preserve"> </w:instrText>
        </w:r>
        <w:r w:rsidRPr="00F14D6B">
          <w:rPr>
            <w:b/>
            <w:bCs/>
            <w:noProof/>
            <w:webHidden/>
            <w:color w:val="000000"/>
            <w:sz w:val="28"/>
          </w:rPr>
          <w:instrText>PAGEREF</w:instrText>
        </w:r>
        <w:r w:rsidRPr="00F14D6B">
          <w:rPr>
            <w:b/>
            <w:bCs/>
            <w:noProof/>
            <w:webHidden/>
            <w:color w:val="000000"/>
            <w:sz w:val="28"/>
            <w:rtl/>
          </w:rPr>
          <w:instrText xml:space="preserve"> _</w:instrText>
        </w:r>
        <w:r w:rsidRPr="00F14D6B">
          <w:rPr>
            <w:b/>
            <w:bCs/>
            <w:noProof/>
            <w:webHidden/>
            <w:color w:val="000000"/>
            <w:sz w:val="28"/>
          </w:rPr>
          <w:instrText>Toc</w:instrText>
        </w:r>
        <w:r w:rsidRPr="00F14D6B">
          <w:rPr>
            <w:b/>
            <w:bCs/>
            <w:noProof/>
            <w:webHidden/>
            <w:color w:val="000000"/>
            <w:sz w:val="28"/>
            <w:rtl/>
          </w:rPr>
          <w:instrText xml:space="preserve">102074408 </w:instrText>
        </w:r>
        <w:r w:rsidRPr="00F14D6B">
          <w:rPr>
            <w:b/>
            <w:bCs/>
            <w:noProof/>
            <w:webHidden/>
            <w:color w:val="000000"/>
            <w:sz w:val="28"/>
          </w:rPr>
          <w:instrText>\h</w:instrText>
        </w:r>
        <w:r w:rsidRPr="00F14D6B">
          <w:rPr>
            <w:b/>
            <w:bCs/>
            <w:noProof/>
            <w:webHidden/>
            <w:color w:val="000000"/>
            <w:sz w:val="28"/>
            <w:rtl/>
          </w:rPr>
          <w:instrText xml:space="preserve"> </w:instrText>
        </w:r>
        <w:r w:rsidRPr="00F14D6B">
          <w:rPr>
            <w:b/>
            <w:bCs/>
            <w:noProof/>
            <w:webHidden/>
            <w:color w:val="000000"/>
            <w:sz w:val="28"/>
            <w:rtl/>
          </w:rPr>
        </w:r>
        <w:r w:rsidRPr="00F14D6B">
          <w:rPr>
            <w:b/>
            <w:bCs/>
            <w:noProof/>
            <w:webHidden/>
            <w:color w:val="000000"/>
            <w:sz w:val="28"/>
            <w:rtl/>
          </w:rPr>
          <w:fldChar w:fldCharType="separate"/>
        </w:r>
        <w:r w:rsidRPr="00F14D6B">
          <w:rPr>
            <w:b/>
            <w:bCs/>
            <w:noProof/>
            <w:webHidden/>
            <w:color w:val="000000"/>
            <w:sz w:val="28"/>
            <w:rtl/>
          </w:rPr>
          <w:t>1</w:t>
        </w:r>
        <w:r w:rsidRPr="00F14D6B">
          <w:rPr>
            <w:b/>
            <w:bCs/>
            <w:noProof/>
            <w:webHidden/>
            <w:color w:val="000000"/>
            <w:sz w:val="28"/>
            <w:rtl/>
          </w:rPr>
          <w:fldChar w:fldCharType="end"/>
        </w:r>
      </w:hyperlink>
    </w:p>
    <w:p w14:paraId="062AD87F" w14:textId="77777777" w:rsidR="00F14D6B" w:rsidRPr="00F14D6B" w:rsidRDefault="00F14D6B" w:rsidP="00F14D6B">
      <w:pPr>
        <w:tabs>
          <w:tab w:val="left" w:pos="340"/>
          <w:tab w:val="right" w:leader="dot" w:pos="8737"/>
        </w:tabs>
        <w:spacing w:line="240" w:lineRule="auto"/>
        <w:jc w:val="left"/>
        <w:rPr>
          <w:rFonts w:ascii="Calibri" w:hAnsi="Calibri"/>
          <w:noProof/>
          <w:color w:val="000000"/>
          <w:sz w:val="28"/>
          <w:rtl/>
        </w:rPr>
      </w:pPr>
      <w:hyperlink w:anchor="_Toc102074416" w:history="1">
        <w:r w:rsidRPr="00F14D6B">
          <w:rPr>
            <w:b/>
            <w:bCs/>
            <w:noProof/>
            <w:color w:val="000000"/>
            <w:sz w:val="28"/>
            <w:rtl/>
            <w:lang w:bidi="fa-IR"/>
          </w:rPr>
          <w:t>فصل دوم ف</w:t>
        </w:r>
        <w:r w:rsidRPr="00F14D6B">
          <w:rPr>
            <w:rFonts w:hint="cs"/>
            <w:b/>
            <w:bCs/>
            <w:noProof/>
            <w:color w:val="000000"/>
            <w:sz w:val="28"/>
            <w:rtl/>
            <w:lang w:bidi="fa-IR"/>
          </w:rPr>
          <w:t>ی</w:t>
        </w:r>
        <w:r w:rsidRPr="00F14D6B">
          <w:rPr>
            <w:rFonts w:hint="eastAsia"/>
            <w:b/>
            <w:bCs/>
            <w:noProof/>
            <w:color w:val="000000"/>
            <w:sz w:val="28"/>
            <w:rtl/>
            <w:lang w:bidi="fa-IR"/>
          </w:rPr>
          <w:t>ز</w:t>
        </w:r>
        <w:r w:rsidRPr="00F14D6B">
          <w:rPr>
            <w:rFonts w:hint="cs"/>
            <w:b/>
            <w:bCs/>
            <w:noProof/>
            <w:color w:val="000000"/>
            <w:sz w:val="28"/>
            <w:rtl/>
            <w:lang w:bidi="fa-IR"/>
          </w:rPr>
          <w:t>ی</w:t>
        </w:r>
        <w:r w:rsidRPr="00F14D6B">
          <w:rPr>
            <w:rFonts w:hint="eastAsia"/>
            <w:b/>
            <w:bCs/>
            <w:noProof/>
            <w:color w:val="000000"/>
            <w:sz w:val="28"/>
            <w:rtl/>
            <w:lang w:bidi="fa-IR"/>
          </w:rPr>
          <w:t>ک</w:t>
        </w:r>
        <w:r w:rsidRPr="00F14D6B">
          <w:rPr>
            <w:b/>
            <w:bCs/>
            <w:noProof/>
            <w:color w:val="000000"/>
            <w:sz w:val="28"/>
            <w:rtl/>
            <w:lang w:bidi="fa-IR"/>
          </w:rPr>
          <w:t xml:space="preserve"> نور و اپت</w:t>
        </w:r>
        <w:r w:rsidRPr="00F14D6B">
          <w:rPr>
            <w:rFonts w:hint="cs"/>
            <w:b/>
            <w:bCs/>
            <w:noProof/>
            <w:color w:val="000000"/>
            <w:sz w:val="28"/>
            <w:rtl/>
            <w:lang w:bidi="fa-IR"/>
          </w:rPr>
          <w:t>ی</w:t>
        </w:r>
        <w:r w:rsidRPr="00F14D6B">
          <w:rPr>
            <w:rFonts w:hint="eastAsia"/>
            <w:b/>
            <w:bCs/>
            <w:noProof/>
            <w:color w:val="000000"/>
            <w:sz w:val="28"/>
            <w:rtl/>
            <w:lang w:bidi="fa-IR"/>
          </w:rPr>
          <w:t>ک</w:t>
        </w:r>
        <w:r w:rsidRPr="00F14D6B">
          <w:rPr>
            <w:b/>
            <w:bCs/>
            <w:noProof/>
            <w:webHidden/>
            <w:color w:val="000000"/>
            <w:sz w:val="28"/>
            <w:rtl/>
          </w:rPr>
          <w:tab/>
        </w:r>
        <w:r w:rsidRPr="00F14D6B">
          <w:rPr>
            <w:rFonts w:hint="cs"/>
            <w:b/>
            <w:bCs/>
            <w:noProof/>
            <w:webHidden/>
            <w:color w:val="000000"/>
            <w:sz w:val="28"/>
            <w:rtl/>
          </w:rPr>
          <w:t>6</w:t>
        </w:r>
      </w:hyperlink>
    </w:p>
    <w:p w14:paraId="34C0339D"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r w:rsidRPr="00F14D6B">
        <w:rPr>
          <w:rFonts w:hint="cs"/>
          <w:noProof/>
          <w:color w:val="000000"/>
          <w:sz w:val="28"/>
          <w:rtl/>
          <w:lang w:bidi="fa-IR"/>
        </w:rPr>
        <w:t>1.2. مقدمه</w:t>
      </w:r>
      <w:r w:rsidRPr="00F14D6B">
        <w:rPr>
          <w:noProof/>
          <w:color w:val="000000"/>
          <w:sz w:val="28"/>
          <w:rtl/>
          <w:lang w:bidi="fa-IR"/>
        </w:rPr>
        <w:t xml:space="preserve"> نور</w:t>
      </w:r>
      <w:hyperlink w:anchor="_Toc102074417" w:history="1">
        <w:r w:rsidRPr="00F14D6B">
          <w:rPr>
            <w:noProof/>
            <w:webHidden/>
            <w:color w:val="000000"/>
            <w:sz w:val="28"/>
            <w:rtl/>
            <w:lang w:bidi="fa-IR"/>
          </w:rPr>
          <w:tab/>
        </w:r>
        <w:r w:rsidRPr="00F14D6B">
          <w:rPr>
            <w:rFonts w:hint="cs"/>
            <w:noProof/>
            <w:webHidden/>
            <w:color w:val="000000"/>
            <w:sz w:val="28"/>
            <w:rtl/>
            <w:lang w:bidi="fa-IR"/>
          </w:rPr>
          <w:t>7</w:t>
        </w:r>
      </w:hyperlink>
    </w:p>
    <w:p w14:paraId="4C88DFB5" w14:textId="1B5C6623" w:rsidR="00F14D6B" w:rsidRPr="00F14D6B" w:rsidRDefault="00F14D6B" w:rsidP="00F14D6B">
      <w:pPr>
        <w:shd w:val="clear" w:color="auto" w:fill="FFFFFF"/>
        <w:spacing w:before="0" w:line="360" w:lineRule="auto"/>
        <w:jc w:val="both"/>
        <w:rPr>
          <w:rFonts w:ascii="Calibri" w:hAnsi="Calibri"/>
          <w:noProof/>
          <w:color w:val="000000"/>
          <w:sz w:val="28"/>
          <w:rtl/>
        </w:rPr>
      </w:pPr>
      <w:r w:rsidRPr="00F14D6B">
        <w:rPr>
          <w:rFonts w:hint="cs"/>
          <w:color w:val="000000"/>
          <w:sz w:val="28"/>
          <w:rtl/>
          <w:lang w:bidi="fa-IR"/>
        </w:rPr>
        <w:t>2.2.</w:t>
      </w:r>
      <w:r w:rsidRPr="00F14D6B">
        <w:rPr>
          <w:color w:val="000000"/>
          <w:sz w:val="28"/>
          <w:rtl/>
          <w:lang w:bidi="fa-IR"/>
        </w:rPr>
        <w:t>پيدايش فيزيك نوين</w:t>
      </w:r>
      <w:r w:rsidRPr="00F14D6B">
        <w:rPr>
          <w:rFonts w:hint="cs"/>
          <w:noProof/>
          <w:color w:val="000000"/>
          <w:sz w:val="28"/>
          <w:rtl/>
          <w:lang w:bidi="fa-IR"/>
        </w:rPr>
        <w:t>.................</w:t>
      </w:r>
      <w:r w:rsidR="00913A28">
        <w:rPr>
          <w:rFonts w:hint="cs"/>
          <w:noProof/>
          <w:color w:val="000000"/>
          <w:sz w:val="28"/>
          <w:rtl/>
          <w:lang w:bidi="fa-IR"/>
        </w:rPr>
        <w:t>..................</w:t>
      </w:r>
      <w:r w:rsidRPr="00F14D6B">
        <w:rPr>
          <w:rFonts w:hint="cs"/>
          <w:noProof/>
          <w:color w:val="000000"/>
          <w:sz w:val="28"/>
          <w:rtl/>
          <w:lang w:bidi="fa-IR"/>
        </w:rPr>
        <w:t>..........................................................................................................7</w:t>
      </w:r>
    </w:p>
    <w:p w14:paraId="39FAFC25"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r w:rsidRPr="00F14D6B">
        <w:fldChar w:fldCharType="begin"/>
      </w:r>
      <w:r w:rsidRPr="00F14D6B">
        <w:instrText>HYPERLINK \l "_Toc102074419"</w:instrText>
      </w:r>
      <w:r w:rsidRPr="00F14D6B">
        <w:fldChar w:fldCharType="separate"/>
      </w:r>
      <w:r w:rsidRPr="00F14D6B">
        <w:rPr>
          <w:noProof/>
          <w:color w:val="000000"/>
          <w:sz w:val="28"/>
          <w:rtl/>
          <w:lang w:bidi="fa-IR"/>
        </w:rPr>
        <w:t>3-2- فيزيك نور</w:t>
      </w:r>
      <w:r w:rsidRPr="00F14D6B">
        <w:rPr>
          <w:noProof/>
          <w:webHidden/>
          <w:color w:val="000000"/>
          <w:sz w:val="28"/>
          <w:rtl/>
          <w:lang w:bidi="fa-IR"/>
        </w:rPr>
        <w:tab/>
      </w:r>
      <w:r w:rsidRPr="00F14D6B">
        <w:rPr>
          <w:rFonts w:hint="cs"/>
          <w:noProof/>
          <w:webHidden/>
          <w:color w:val="000000"/>
          <w:sz w:val="28"/>
          <w:rtl/>
          <w:lang w:bidi="fa-IR"/>
        </w:rPr>
        <w:t>8</w:t>
      </w:r>
      <w:r w:rsidRPr="00F14D6B">
        <w:rPr>
          <w:noProof/>
          <w:color w:val="000000"/>
          <w:sz w:val="28"/>
          <w:lang w:bidi="fa-IR"/>
        </w:rPr>
        <w:fldChar w:fldCharType="end"/>
      </w:r>
    </w:p>
    <w:p w14:paraId="6CA7E5AA"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hyperlink w:anchor="_Toc102074420" w:history="1">
        <w:r w:rsidRPr="00F14D6B">
          <w:rPr>
            <w:noProof/>
            <w:color w:val="000000"/>
            <w:sz w:val="28"/>
            <w:rtl/>
            <w:lang w:bidi="fa-IR"/>
          </w:rPr>
          <w:t>4-2- شكست نور و نتايج حاصل از آن</w:t>
        </w:r>
        <w:r w:rsidRPr="00F14D6B">
          <w:rPr>
            <w:noProof/>
            <w:webHidden/>
            <w:color w:val="000000"/>
            <w:sz w:val="28"/>
            <w:rtl/>
            <w:lang w:bidi="fa-IR"/>
          </w:rPr>
          <w:tab/>
        </w:r>
        <w:r w:rsidRPr="00F14D6B">
          <w:rPr>
            <w:rFonts w:hint="cs"/>
            <w:noProof/>
            <w:webHidden/>
            <w:color w:val="000000"/>
            <w:sz w:val="28"/>
            <w:rtl/>
            <w:lang w:bidi="fa-IR"/>
          </w:rPr>
          <w:t>9</w:t>
        </w:r>
      </w:hyperlink>
    </w:p>
    <w:p w14:paraId="00229CE1"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hyperlink w:anchor="_Toc102074421" w:history="1">
        <w:r w:rsidRPr="00F14D6B">
          <w:rPr>
            <w:noProof/>
            <w:color w:val="000000"/>
            <w:sz w:val="28"/>
            <w:rtl/>
            <w:lang w:bidi="fa-IR"/>
          </w:rPr>
          <w:t>5-2- ماهيت نور</w:t>
        </w:r>
        <w:r w:rsidRPr="00F14D6B">
          <w:rPr>
            <w:noProof/>
            <w:webHidden/>
            <w:color w:val="000000"/>
            <w:sz w:val="28"/>
            <w:rtl/>
            <w:lang w:bidi="fa-IR"/>
          </w:rPr>
          <w:tab/>
        </w:r>
        <w:r w:rsidRPr="00F14D6B">
          <w:rPr>
            <w:rFonts w:hint="cs"/>
            <w:noProof/>
            <w:webHidden/>
            <w:color w:val="000000"/>
            <w:sz w:val="28"/>
            <w:rtl/>
            <w:lang w:bidi="fa-IR"/>
          </w:rPr>
          <w:t>12</w:t>
        </w:r>
      </w:hyperlink>
    </w:p>
    <w:p w14:paraId="4AE9096D" w14:textId="77777777" w:rsidR="00F14D6B" w:rsidRPr="00F14D6B" w:rsidRDefault="00F14D6B" w:rsidP="00F14D6B">
      <w:pPr>
        <w:tabs>
          <w:tab w:val="left" w:pos="799"/>
          <w:tab w:val="right" w:pos="940"/>
          <w:tab w:val="right" w:leader="dot" w:pos="8737"/>
        </w:tabs>
        <w:spacing w:before="0" w:line="240" w:lineRule="auto"/>
        <w:rPr>
          <w:noProof/>
          <w:color w:val="000000"/>
          <w:sz w:val="28"/>
          <w:rtl/>
          <w:lang w:bidi="fa-IR"/>
        </w:rPr>
      </w:pPr>
      <w:hyperlink w:anchor="_Toc102074422" w:history="1">
        <w:r w:rsidRPr="00F14D6B">
          <w:rPr>
            <w:noProof/>
            <w:color w:val="000000"/>
            <w:sz w:val="28"/>
            <w:rtl/>
            <w:lang w:bidi="fa-IR"/>
          </w:rPr>
          <w:t>6-2- كشف بزرگ فرنل</w:t>
        </w:r>
        <w:r w:rsidRPr="00F14D6B">
          <w:rPr>
            <w:noProof/>
            <w:webHidden/>
            <w:color w:val="000000"/>
            <w:sz w:val="28"/>
            <w:rtl/>
            <w:lang w:bidi="fa-IR"/>
          </w:rPr>
          <w:tab/>
        </w:r>
        <w:r w:rsidRPr="00F14D6B">
          <w:rPr>
            <w:rFonts w:hint="cs"/>
            <w:noProof/>
            <w:webHidden/>
            <w:color w:val="000000"/>
            <w:sz w:val="28"/>
            <w:rtl/>
            <w:lang w:bidi="fa-IR"/>
          </w:rPr>
          <w:t>13</w:t>
        </w:r>
      </w:hyperlink>
    </w:p>
    <w:p w14:paraId="691B8273" w14:textId="77777777" w:rsidR="00F14D6B" w:rsidRPr="00F14D6B" w:rsidRDefault="00F14D6B" w:rsidP="00F14D6B">
      <w:pPr>
        <w:tabs>
          <w:tab w:val="left" w:pos="799"/>
          <w:tab w:val="right" w:pos="940"/>
          <w:tab w:val="right" w:leader="dot" w:pos="8737"/>
        </w:tabs>
        <w:spacing w:before="0" w:line="240" w:lineRule="auto"/>
        <w:rPr>
          <w:noProof/>
          <w:color w:val="000000"/>
          <w:sz w:val="28"/>
          <w:rtl/>
          <w:lang w:bidi="fa-IR"/>
        </w:rPr>
      </w:pPr>
      <w:r w:rsidRPr="00F14D6B">
        <w:rPr>
          <w:rFonts w:hint="cs"/>
          <w:noProof/>
          <w:color w:val="000000"/>
          <w:sz w:val="28"/>
          <w:rtl/>
          <w:lang w:bidi="fa-IR"/>
        </w:rPr>
        <w:t xml:space="preserve">7-2- </w:t>
      </w:r>
      <w:r w:rsidRPr="00F14D6B">
        <w:rPr>
          <w:noProof/>
          <w:color w:val="000000"/>
          <w:sz w:val="28"/>
          <w:rtl/>
          <w:lang w:bidi="fa-IR"/>
        </w:rPr>
        <w:t>اندازه گيري سرعت نور</w:t>
      </w:r>
      <w:r w:rsidRPr="00F14D6B">
        <w:rPr>
          <w:rFonts w:hint="cs"/>
          <w:noProof/>
          <w:color w:val="000000"/>
          <w:sz w:val="28"/>
          <w:rtl/>
          <w:lang w:bidi="fa-IR"/>
        </w:rPr>
        <w:t>...................................................................................................................................14</w:t>
      </w:r>
    </w:p>
    <w:p w14:paraId="5F68548F" w14:textId="77777777" w:rsidR="00F14D6B" w:rsidRPr="00F14D6B" w:rsidRDefault="00F14D6B" w:rsidP="00F14D6B">
      <w:pPr>
        <w:tabs>
          <w:tab w:val="left" w:pos="799"/>
          <w:tab w:val="right" w:pos="940"/>
          <w:tab w:val="right" w:leader="dot" w:pos="8737"/>
        </w:tabs>
        <w:spacing w:before="0" w:line="240" w:lineRule="auto"/>
        <w:rPr>
          <w:noProof/>
          <w:color w:val="000000"/>
          <w:sz w:val="28"/>
          <w:rtl/>
          <w:lang w:bidi="fa-IR"/>
        </w:rPr>
      </w:pPr>
      <w:r w:rsidRPr="00F14D6B">
        <w:rPr>
          <w:rFonts w:hint="cs"/>
          <w:noProof/>
          <w:color w:val="000000"/>
          <w:sz w:val="28"/>
          <w:rtl/>
          <w:lang w:bidi="fa-IR"/>
        </w:rPr>
        <w:t>2-8-</w:t>
      </w:r>
      <w:r w:rsidRPr="00F14D6B">
        <w:rPr>
          <w:rFonts w:ascii="Calibri" w:eastAsia="Calibri" w:hAnsi="Calibri" w:cs="Arial"/>
          <w:sz w:val="22"/>
          <w:szCs w:val="22"/>
          <w:rtl/>
          <w:lang w:bidi="fa-IR"/>
        </w:rPr>
        <w:t xml:space="preserve"> </w:t>
      </w:r>
      <w:r w:rsidRPr="00F14D6B">
        <w:rPr>
          <w:noProof/>
          <w:color w:val="000000"/>
          <w:sz w:val="28"/>
          <w:rtl/>
          <w:lang w:bidi="fa-IR"/>
        </w:rPr>
        <w:t>رنگ</w:t>
      </w:r>
      <w:r w:rsidRPr="00F14D6B">
        <w:rPr>
          <w:rFonts w:hint="cs"/>
          <w:noProof/>
          <w:color w:val="000000"/>
          <w:sz w:val="28"/>
          <w:rtl/>
          <w:lang w:bidi="fa-IR"/>
        </w:rPr>
        <w:t>.....................................................................................................................................................................19</w:t>
      </w:r>
    </w:p>
    <w:p w14:paraId="4080E989"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r w:rsidRPr="00F14D6B">
        <w:rPr>
          <w:rFonts w:ascii="Calibri" w:hAnsi="Calibri" w:hint="cs"/>
          <w:noProof/>
          <w:color w:val="000000"/>
          <w:sz w:val="28"/>
          <w:rtl/>
        </w:rPr>
        <w:t>2-9-</w:t>
      </w:r>
      <w:r w:rsidRPr="00F14D6B">
        <w:rPr>
          <w:rFonts w:ascii="Calibri" w:eastAsia="Calibri" w:hAnsi="Calibri" w:cs="Arial"/>
          <w:sz w:val="22"/>
          <w:szCs w:val="22"/>
          <w:rtl/>
          <w:lang w:bidi="fa-IR"/>
        </w:rPr>
        <w:t xml:space="preserve"> </w:t>
      </w:r>
      <w:r w:rsidRPr="00F14D6B">
        <w:rPr>
          <w:rFonts w:ascii="Calibri" w:hAnsi="Calibri"/>
          <w:noProof/>
          <w:color w:val="000000"/>
          <w:sz w:val="28"/>
          <w:rtl/>
        </w:rPr>
        <w:t>نحوه رنگ</w:t>
      </w:r>
      <w:r w:rsidRPr="00F14D6B">
        <w:rPr>
          <w:rFonts w:ascii="Calibri" w:hAnsi="Calibri" w:hint="cs"/>
          <w:noProof/>
          <w:color w:val="000000"/>
          <w:sz w:val="28"/>
          <w:rtl/>
        </w:rPr>
        <w:t>ی</w:t>
      </w:r>
      <w:r w:rsidRPr="00F14D6B">
        <w:rPr>
          <w:rFonts w:ascii="Calibri" w:hAnsi="Calibri"/>
          <w:noProof/>
          <w:color w:val="000000"/>
          <w:sz w:val="28"/>
          <w:rtl/>
        </w:rPr>
        <w:t xml:space="preserve"> د</w:t>
      </w:r>
      <w:r w:rsidRPr="00F14D6B">
        <w:rPr>
          <w:rFonts w:ascii="Calibri" w:hAnsi="Calibri" w:hint="cs"/>
          <w:noProof/>
          <w:color w:val="000000"/>
          <w:sz w:val="28"/>
          <w:rtl/>
        </w:rPr>
        <w:t>ی</w:t>
      </w:r>
      <w:r w:rsidRPr="00F14D6B">
        <w:rPr>
          <w:rFonts w:ascii="Calibri" w:hAnsi="Calibri" w:hint="eastAsia"/>
          <w:noProof/>
          <w:color w:val="000000"/>
          <w:sz w:val="28"/>
          <w:rtl/>
        </w:rPr>
        <w:t>دن</w:t>
      </w:r>
      <w:r w:rsidRPr="00F14D6B">
        <w:rPr>
          <w:rFonts w:ascii="Calibri" w:hAnsi="Calibri"/>
          <w:noProof/>
          <w:color w:val="000000"/>
          <w:sz w:val="28"/>
          <w:rtl/>
        </w:rPr>
        <w:t xml:space="preserve"> اش</w:t>
      </w:r>
      <w:r w:rsidRPr="00F14D6B">
        <w:rPr>
          <w:rFonts w:ascii="Calibri" w:hAnsi="Calibri" w:hint="cs"/>
          <w:noProof/>
          <w:color w:val="000000"/>
          <w:sz w:val="28"/>
          <w:rtl/>
        </w:rPr>
        <w:t>ی</w:t>
      </w:r>
      <w:r w:rsidRPr="00F14D6B">
        <w:rPr>
          <w:rFonts w:ascii="Calibri" w:hAnsi="Calibri" w:hint="eastAsia"/>
          <w:noProof/>
          <w:color w:val="000000"/>
          <w:sz w:val="28"/>
          <w:rtl/>
        </w:rPr>
        <w:t>ا</w:t>
      </w:r>
      <w:r w:rsidRPr="00F14D6B">
        <w:rPr>
          <w:rFonts w:ascii="Calibri" w:hAnsi="Calibri" w:hint="cs"/>
          <w:noProof/>
          <w:color w:val="000000"/>
          <w:sz w:val="28"/>
          <w:rtl/>
        </w:rPr>
        <w:t>.....................................................................................................................................20</w:t>
      </w:r>
    </w:p>
    <w:p w14:paraId="2C8C02B7" w14:textId="4B4D3095"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r w:rsidRPr="00F14D6B">
        <w:rPr>
          <w:rFonts w:ascii="Calibri" w:hAnsi="Calibri" w:hint="cs"/>
          <w:noProof/>
          <w:color w:val="000000"/>
          <w:sz w:val="28"/>
          <w:rtl/>
        </w:rPr>
        <w:t>2-10-</w:t>
      </w:r>
      <w:r w:rsidRPr="00F14D6B">
        <w:rPr>
          <w:rFonts w:ascii="Calibri" w:eastAsia="Calibri" w:hAnsi="Calibri" w:cs="Arial"/>
          <w:sz w:val="22"/>
          <w:szCs w:val="22"/>
          <w:rtl/>
          <w:lang w:bidi="fa-IR"/>
        </w:rPr>
        <w:t xml:space="preserve"> </w:t>
      </w:r>
      <w:r w:rsidRPr="00F14D6B">
        <w:rPr>
          <w:rFonts w:ascii="Calibri" w:hAnsi="Calibri"/>
          <w:noProof/>
          <w:color w:val="000000"/>
          <w:sz w:val="28"/>
          <w:rtl/>
        </w:rPr>
        <w:t>واکنش اجسام مختلف در مقابل نور</w:t>
      </w:r>
      <w:r w:rsidRPr="00F14D6B">
        <w:rPr>
          <w:rFonts w:ascii="Calibri" w:hAnsi="Calibri" w:hint="cs"/>
          <w:noProof/>
          <w:color w:val="000000"/>
          <w:sz w:val="28"/>
          <w:rtl/>
        </w:rPr>
        <w:t>.....................................................</w:t>
      </w:r>
      <w:r w:rsidR="00913A28">
        <w:rPr>
          <w:rFonts w:ascii="Calibri" w:hAnsi="Calibri" w:hint="cs"/>
          <w:noProof/>
          <w:color w:val="000000"/>
          <w:sz w:val="28"/>
          <w:rtl/>
        </w:rPr>
        <w:t>.............</w:t>
      </w:r>
      <w:r w:rsidRPr="00F14D6B">
        <w:rPr>
          <w:rFonts w:ascii="Calibri" w:hAnsi="Calibri" w:hint="cs"/>
          <w:noProof/>
          <w:color w:val="000000"/>
          <w:sz w:val="28"/>
          <w:rtl/>
        </w:rPr>
        <w:t>......................................22</w:t>
      </w:r>
    </w:p>
    <w:p w14:paraId="1250E712" w14:textId="3D0065BA"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r w:rsidRPr="00F14D6B">
        <w:rPr>
          <w:rFonts w:ascii="Calibri" w:hAnsi="Calibri" w:hint="cs"/>
          <w:noProof/>
          <w:color w:val="000000"/>
          <w:sz w:val="28"/>
          <w:rtl/>
        </w:rPr>
        <w:t>2-11-</w:t>
      </w:r>
      <w:r w:rsidRPr="00F14D6B">
        <w:rPr>
          <w:rFonts w:ascii="Calibri" w:eastAsia="Calibri" w:hAnsi="Calibri" w:cs="Arial"/>
          <w:sz w:val="22"/>
          <w:szCs w:val="22"/>
          <w:rtl/>
          <w:lang w:bidi="fa-IR"/>
        </w:rPr>
        <w:t xml:space="preserve"> </w:t>
      </w:r>
      <w:r w:rsidRPr="00F14D6B">
        <w:rPr>
          <w:rFonts w:ascii="Calibri" w:hAnsi="Calibri"/>
          <w:noProof/>
          <w:color w:val="000000"/>
          <w:sz w:val="28"/>
          <w:rtl/>
        </w:rPr>
        <w:t>نقش نور و رنگ در پزشک</w:t>
      </w:r>
      <w:r w:rsidRPr="00F14D6B">
        <w:rPr>
          <w:rFonts w:ascii="Calibri" w:hAnsi="Calibri" w:hint="cs"/>
          <w:noProof/>
          <w:color w:val="000000"/>
          <w:sz w:val="28"/>
          <w:rtl/>
        </w:rPr>
        <w:t>ی........................................................................................................................24</w:t>
      </w:r>
    </w:p>
    <w:p w14:paraId="44BD670B"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p>
    <w:p w14:paraId="3126F21B" w14:textId="77777777" w:rsidR="00F14D6B" w:rsidRPr="00F14D6B" w:rsidRDefault="00F14D6B" w:rsidP="00F14D6B">
      <w:pPr>
        <w:tabs>
          <w:tab w:val="left" w:pos="340"/>
          <w:tab w:val="right" w:leader="dot" w:pos="8737"/>
        </w:tabs>
        <w:spacing w:line="240" w:lineRule="auto"/>
        <w:jc w:val="left"/>
        <w:rPr>
          <w:rFonts w:ascii="Calibri" w:hAnsi="Calibri"/>
          <w:noProof/>
          <w:color w:val="000000"/>
          <w:sz w:val="28"/>
          <w:rtl/>
        </w:rPr>
      </w:pPr>
      <w:hyperlink w:anchor="_Toc102074408" w:history="1">
        <w:r w:rsidRPr="00F14D6B">
          <w:rPr>
            <w:b/>
            <w:bCs/>
            <w:noProof/>
            <w:color w:val="000000"/>
            <w:sz w:val="28"/>
            <w:rtl/>
            <w:lang w:bidi="fa-IR"/>
          </w:rPr>
          <w:t xml:space="preserve">فصل </w:t>
        </w:r>
        <w:r w:rsidRPr="00F14D6B">
          <w:rPr>
            <w:rFonts w:hint="cs"/>
            <w:b/>
            <w:bCs/>
            <w:noProof/>
            <w:color w:val="000000"/>
            <w:sz w:val="28"/>
            <w:rtl/>
            <w:lang w:bidi="fa-IR"/>
          </w:rPr>
          <w:t>سوم</w:t>
        </w:r>
        <w:r w:rsidRPr="00F14D6B">
          <w:rPr>
            <w:b/>
            <w:bCs/>
            <w:noProof/>
            <w:color w:val="000000"/>
            <w:sz w:val="28"/>
            <w:rtl/>
            <w:lang w:bidi="fa-IR"/>
          </w:rPr>
          <w:t xml:space="preserve">:  </w:t>
        </w:r>
        <w:r w:rsidRPr="00F14D6B">
          <w:rPr>
            <w:rFonts w:hint="cs"/>
            <w:b/>
            <w:bCs/>
            <w:noProof/>
            <w:color w:val="000000"/>
            <w:sz w:val="28"/>
            <w:rtl/>
          </w:rPr>
          <w:t>سرطان روده بزرگ</w:t>
        </w:r>
        <w:r w:rsidRPr="00F14D6B">
          <w:rPr>
            <w:b/>
            <w:bCs/>
            <w:noProof/>
            <w:webHidden/>
            <w:color w:val="000000"/>
            <w:sz w:val="28"/>
            <w:rtl/>
          </w:rPr>
          <w:tab/>
        </w:r>
        <w:r w:rsidRPr="00F14D6B">
          <w:rPr>
            <w:rFonts w:hint="cs"/>
            <w:b/>
            <w:bCs/>
            <w:noProof/>
            <w:webHidden/>
            <w:color w:val="000000"/>
            <w:sz w:val="28"/>
            <w:rtl/>
          </w:rPr>
          <w:t>25</w:t>
        </w:r>
      </w:hyperlink>
    </w:p>
    <w:p w14:paraId="3E22B8DF"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r w:rsidRPr="00F14D6B">
        <w:rPr>
          <w:rFonts w:hint="cs"/>
          <w:noProof/>
          <w:color w:val="000000"/>
          <w:sz w:val="28"/>
          <w:rtl/>
          <w:lang w:bidi="fa-IR"/>
        </w:rPr>
        <w:t>1-3-سرطان</w:t>
      </w:r>
      <w:hyperlink w:anchor="_Toc102074417" w:history="1">
        <w:r w:rsidRPr="00F14D6B">
          <w:rPr>
            <w:noProof/>
            <w:webHidden/>
            <w:color w:val="000000"/>
            <w:sz w:val="28"/>
            <w:rtl/>
            <w:lang w:bidi="fa-IR"/>
          </w:rPr>
          <w:tab/>
        </w:r>
        <w:r w:rsidRPr="00F14D6B">
          <w:rPr>
            <w:rFonts w:hint="cs"/>
            <w:noProof/>
            <w:webHidden/>
            <w:color w:val="000000"/>
            <w:sz w:val="28"/>
            <w:rtl/>
            <w:lang w:bidi="fa-IR"/>
          </w:rPr>
          <w:t>26</w:t>
        </w:r>
      </w:hyperlink>
    </w:p>
    <w:p w14:paraId="551B0C4A" w14:textId="50467DE1"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r w:rsidRPr="00F14D6B">
        <w:rPr>
          <w:rFonts w:ascii="Calibri" w:hAnsi="Calibri" w:hint="cs"/>
          <w:noProof/>
          <w:color w:val="000000"/>
          <w:sz w:val="28"/>
          <w:rtl/>
        </w:rPr>
        <w:t xml:space="preserve">3-2- </w:t>
      </w:r>
      <w:r w:rsidRPr="00F14D6B">
        <w:rPr>
          <w:color w:val="000000"/>
          <w:sz w:val="28"/>
          <w:rtl/>
          <w:lang w:bidi="fa-IR"/>
        </w:rPr>
        <w:t>نحوه پ</w:t>
      </w:r>
      <w:r w:rsidRPr="00F14D6B">
        <w:rPr>
          <w:rFonts w:hint="cs"/>
          <w:color w:val="000000"/>
          <w:sz w:val="28"/>
          <w:rtl/>
          <w:lang w:bidi="fa-IR"/>
        </w:rPr>
        <w:t>ی</w:t>
      </w:r>
      <w:r w:rsidRPr="00F14D6B">
        <w:rPr>
          <w:rFonts w:hint="eastAsia"/>
          <w:color w:val="000000"/>
          <w:sz w:val="28"/>
          <w:rtl/>
          <w:lang w:bidi="fa-IR"/>
        </w:rPr>
        <w:t>دا</w:t>
      </w:r>
      <w:r w:rsidRPr="00F14D6B">
        <w:rPr>
          <w:rFonts w:hint="cs"/>
          <w:color w:val="000000"/>
          <w:sz w:val="28"/>
          <w:rtl/>
          <w:lang w:bidi="fa-IR"/>
        </w:rPr>
        <w:t>ی</w:t>
      </w:r>
      <w:r w:rsidRPr="00F14D6B">
        <w:rPr>
          <w:rFonts w:hint="eastAsia"/>
          <w:color w:val="000000"/>
          <w:sz w:val="28"/>
          <w:rtl/>
          <w:lang w:bidi="fa-IR"/>
        </w:rPr>
        <w:t>ش</w:t>
      </w:r>
      <w:r w:rsidRPr="00F14D6B">
        <w:rPr>
          <w:color w:val="000000"/>
          <w:sz w:val="28"/>
          <w:rtl/>
          <w:lang w:bidi="fa-IR"/>
        </w:rPr>
        <w:t xml:space="preserve"> سرطان</w:t>
      </w:r>
      <w:r w:rsidRPr="00F14D6B">
        <w:rPr>
          <w:rFonts w:hint="cs"/>
          <w:color w:val="000000"/>
          <w:sz w:val="28"/>
          <w:rtl/>
          <w:lang w:bidi="fa-IR"/>
        </w:rPr>
        <w:t>.</w:t>
      </w:r>
      <w:r w:rsidRPr="00F14D6B">
        <w:rPr>
          <w:rFonts w:hint="cs"/>
          <w:noProof/>
          <w:color w:val="000000"/>
          <w:sz w:val="28"/>
          <w:rtl/>
          <w:lang w:bidi="fa-IR"/>
        </w:rPr>
        <w:t>.......................................</w:t>
      </w:r>
      <w:r w:rsidR="00913A28">
        <w:rPr>
          <w:rFonts w:hint="cs"/>
          <w:noProof/>
          <w:color w:val="000000"/>
          <w:sz w:val="28"/>
          <w:rtl/>
          <w:lang w:bidi="fa-IR"/>
        </w:rPr>
        <w:t>.............................</w:t>
      </w:r>
      <w:r w:rsidRPr="00F14D6B">
        <w:rPr>
          <w:rFonts w:hint="cs"/>
          <w:noProof/>
          <w:color w:val="000000"/>
          <w:sz w:val="28"/>
          <w:rtl/>
          <w:lang w:bidi="fa-IR"/>
        </w:rPr>
        <w:t>................................................................26</w:t>
      </w:r>
    </w:p>
    <w:p w14:paraId="09B36574"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r w:rsidRPr="00F14D6B">
        <w:rPr>
          <w:rFonts w:hint="cs"/>
          <w:noProof/>
          <w:color w:val="000000"/>
          <w:sz w:val="28"/>
          <w:rtl/>
          <w:lang w:bidi="fa-IR"/>
        </w:rPr>
        <w:t xml:space="preserve">3-3- </w:t>
      </w:r>
      <w:hyperlink w:anchor="_Toc102074419" w:history="1">
        <w:r w:rsidRPr="00F14D6B">
          <w:rPr>
            <w:noProof/>
            <w:color w:val="000000"/>
            <w:sz w:val="28"/>
            <w:rtl/>
            <w:lang w:bidi="fa-IR"/>
          </w:rPr>
          <w:t>بدخ</w:t>
        </w:r>
        <w:r w:rsidRPr="00F14D6B">
          <w:rPr>
            <w:rFonts w:hint="cs"/>
            <w:noProof/>
            <w:color w:val="000000"/>
            <w:sz w:val="28"/>
            <w:rtl/>
            <w:lang w:bidi="fa-IR"/>
          </w:rPr>
          <w:t>ی</w:t>
        </w:r>
        <w:r w:rsidRPr="00F14D6B">
          <w:rPr>
            <w:rFonts w:hint="eastAsia"/>
            <w:noProof/>
            <w:color w:val="000000"/>
            <w:sz w:val="28"/>
            <w:rtl/>
            <w:lang w:bidi="fa-IR"/>
          </w:rPr>
          <w:t>م</w:t>
        </w:r>
        <w:r w:rsidRPr="00F14D6B">
          <w:rPr>
            <w:noProof/>
            <w:color w:val="000000"/>
            <w:sz w:val="28"/>
            <w:rtl/>
            <w:lang w:bidi="fa-IR"/>
          </w:rPr>
          <w:t xml:space="preserve"> شدن سرطان</w:t>
        </w:r>
        <w:r w:rsidRPr="00F14D6B">
          <w:rPr>
            <w:noProof/>
            <w:webHidden/>
            <w:color w:val="000000"/>
            <w:sz w:val="28"/>
            <w:rtl/>
            <w:lang w:bidi="fa-IR"/>
          </w:rPr>
          <w:tab/>
        </w:r>
        <w:r w:rsidRPr="00F14D6B">
          <w:rPr>
            <w:rFonts w:hint="cs"/>
            <w:noProof/>
            <w:webHidden/>
            <w:color w:val="000000"/>
            <w:sz w:val="28"/>
            <w:rtl/>
            <w:lang w:bidi="fa-IR"/>
          </w:rPr>
          <w:t>27</w:t>
        </w:r>
      </w:hyperlink>
    </w:p>
    <w:p w14:paraId="4247BC34"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r w:rsidRPr="00F14D6B">
        <w:rPr>
          <w:rFonts w:hint="cs"/>
          <w:noProof/>
          <w:color w:val="000000"/>
          <w:sz w:val="28"/>
          <w:rtl/>
          <w:lang w:bidi="fa-IR"/>
        </w:rPr>
        <w:t xml:space="preserve">4-3- </w:t>
      </w:r>
      <w:hyperlink w:anchor="_Toc102074420" w:history="1">
        <w:r w:rsidRPr="00F14D6B">
          <w:rPr>
            <w:noProof/>
            <w:color w:val="000000"/>
            <w:sz w:val="28"/>
            <w:rtl/>
            <w:lang w:bidi="fa-IR"/>
          </w:rPr>
          <w:t>علائم هشدار دهنده سرطان</w:t>
        </w:r>
        <w:r w:rsidRPr="00F14D6B">
          <w:rPr>
            <w:noProof/>
            <w:webHidden/>
            <w:color w:val="000000"/>
            <w:sz w:val="28"/>
            <w:rtl/>
            <w:lang w:bidi="fa-IR"/>
          </w:rPr>
          <w:tab/>
        </w:r>
        <w:r w:rsidRPr="00F14D6B">
          <w:rPr>
            <w:rFonts w:hint="cs"/>
            <w:noProof/>
            <w:webHidden/>
            <w:color w:val="000000"/>
            <w:sz w:val="28"/>
            <w:rtl/>
            <w:lang w:bidi="fa-IR"/>
          </w:rPr>
          <w:t>27</w:t>
        </w:r>
      </w:hyperlink>
    </w:p>
    <w:p w14:paraId="550BDF0C"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r w:rsidRPr="00F14D6B">
        <w:rPr>
          <w:rFonts w:hint="cs"/>
          <w:noProof/>
          <w:color w:val="000000"/>
          <w:sz w:val="28"/>
          <w:rtl/>
          <w:lang w:bidi="fa-IR"/>
        </w:rPr>
        <w:t xml:space="preserve">5-3- </w:t>
      </w:r>
      <w:hyperlink w:anchor="_Toc102074421" w:history="1">
        <w:r w:rsidRPr="00F14D6B">
          <w:rPr>
            <w:noProof/>
            <w:color w:val="000000"/>
            <w:sz w:val="28"/>
            <w:rtl/>
            <w:lang w:bidi="fa-IR"/>
          </w:rPr>
          <w:t>انواع سرطان ها</w:t>
        </w:r>
        <w:r w:rsidRPr="00F14D6B">
          <w:rPr>
            <w:noProof/>
            <w:webHidden/>
            <w:color w:val="000000"/>
            <w:sz w:val="28"/>
            <w:rtl/>
            <w:lang w:bidi="fa-IR"/>
          </w:rPr>
          <w:tab/>
        </w:r>
        <w:r w:rsidRPr="00F14D6B">
          <w:rPr>
            <w:rFonts w:hint="cs"/>
            <w:noProof/>
            <w:webHidden/>
            <w:color w:val="000000"/>
            <w:sz w:val="28"/>
            <w:rtl/>
            <w:lang w:bidi="fa-IR"/>
          </w:rPr>
          <w:t>28</w:t>
        </w:r>
      </w:hyperlink>
    </w:p>
    <w:p w14:paraId="4378A620" w14:textId="77777777" w:rsidR="00F14D6B" w:rsidRPr="00F14D6B" w:rsidRDefault="00F14D6B" w:rsidP="00F14D6B">
      <w:pPr>
        <w:tabs>
          <w:tab w:val="left" w:pos="799"/>
          <w:tab w:val="right" w:pos="940"/>
          <w:tab w:val="right" w:leader="dot" w:pos="8737"/>
        </w:tabs>
        <w:spacing w:before="0" w:line="240" w:lineRule="auto"/>
        <w:rPr>
          <w:noProof/>
          <w:color w:val="000000"/>
          <w:sz w:val="28"/>
          <w:rtl/>
          <w:lang w:bidi="fa-IR"/>
        </w:rPr>
      </w:pPr>
      <w:r w:rsidRPr="00F14D6B">
        <w:rPr>
          <w:rFonts w:hint="cs"/>
          <w:noProof/>
          <w:color w:val="000000"/>
          <w:sz w:val="28"/>
          <w:rtl/>
          <w:lang w:bidi="fa-IR"/>
        </w:rPr>
        <w:t xml:space="preserve">6-3- </w:t>
      </w:r>
      <w:hyperlink w:anchor="_Toc102074422" w:history="1">
        <w:r w:rsidRPr="00F14D6B">
          <w:rPr>
            <w:noProof/>
            <w:color w:val="000000"/>
            <w:sz w:val="28"/>
            <w:rtl/>
            <w:lang w:bidi="fa-IR"/>
          </w:rPr>
          <w:t>راه های پیشگیری</w:t>
        </w:r>
        <w:r w:rsidRPr="00F14D6B">
          <w:rPr>
            <w:noProof/>
            <w:webHidden/>
            <w:color w:val="000000"/>
            <w:sz w:val="28"/>
            <w:rtl/>
            <w:lang w:bidi="fa-IR"/>
          </w:rPr>
          <w:tab/>
        </w:r>
        <w:r w:rsidRPr="00F14D6B">
          <w:rPr>
            <w:rFonts w:hint="cs"/>
            <w:noProof/>
            <w:webHidden/>
            <w:color w:val="000000"/>
            <w:sz w:val="28"/>
            <w:rtl/>
            <w:lang w:bidi="fa-IR"/>
          </w:rPr>
          <w:t>29</w:t>
        </w:r>
      </w:hyperlink>
    </w:p>
    <w:p w14:paraId="068A0081" w14:textId="115691F3" w:rsidR="00F14D6B" w:rsidRPr="00F14D6B" w:rsidRDefault="00F14D6B" w:rsidP="00F14D6B">
      <w:pPr>
        <w:tabs>
          <w:tab w:val="left" w:pos="799"/>
          <w:tab w:val="right" w:pos="940"/>
          <w:tab w:val="right" w:leader="dot" w:pos="8737"/>
        </w:tabs>
        <w:spacing w:before="0" w:line="240" w:lineRule="auto"/>
        <w:rPr>
          <w:noProof/>
          <w:color w:val="000000"/>
          <w:sz w:val="28"/>
          <w:rtl/>
          <w:lang w:bidi="fa-IR"/>
        </w:rPr>
      </w:pPr>
      <w:r w:rsidRPr="00F14D6B">
        <w:rPr>
          <w:rFonts w:hint="cs"/>
          <w:noProof/>
          <w:color w:val="000000"/>
          <w:sz w:val="28"/>
          <w:rtl/>
          <w:lang w:bidi="fa-IR"/>
        </w:rPr>
        <w:t xml:space="preserve">7-3- </w:t>
      </w:r>
      <w:r w:rsidRPr="00F14D6B">
        <w:rPr>
          <w:noProof/>
          <w:color w:val="000000"/>
          <w:sz w:val="28"/>
          <w:rtl/>
          <w:lang w:bidi="fa-IR"/>
        </w:rPr>
        <w:t>درمان</w:t>
      </w:r>
      <w:r w:rsidRPr="00F14D6B">
        <w:rPr>
          <w:rFonts w:hint="cs"/>
          <w:noProof/>
          <w:color w:val="000000"/>
          <w:sz w:val="28"/>
          <w:rtl/>
          <w:lang w:bidi="fa-IR"/>
        </w:rPr>
        <w:t>.......................................................</w:t>
      </w:r>
      <w:r w:rsidR="00913A28">
        <w:rPr>
          <w:rFonts w:hint="cs"/>
          <w:noProof/>
          <w:color w:val="000000"/>
          <w:sz w:val="28"/>
          <w:rtl/>
          <w:lang w:bidi="fa-IR"/>
        </w:rPr>
        <w:t>.............................</w:t>
      </w:r>
      <w:r w:rsidRPr="00F14D6B">
        <w:rPr>
          <w:rFonts w:hint="cs"/>
          <w:noProof/>
          <w:color w:val="000000"/>
          <w:sz w:val="28"/>
          <w:rtl/>
          <w:lang w:bidi="fa-IR"/>
        </w:rPr>
        <w:t>.............................................................................29</w:t>
      </w:r>
    </w:p>
    <w:p w14:paraId="77421766" w14:textId="77777777" w:rsidR="00F14D6B" w:rsidRPr="00F14D6B" w:rsidRDefault="00F14D6B" w:rsidP="00F14D6B">
      <w:pPr>
        <w:tabs>
          <w:tab w:val="left" w:pos="799"/>
          <w:tab w:val="right" w:pos="940"/>
          <w:tab w:val="right" w:leader="dot" w:pos="8737"/>
        </w:tabs>
        <w:spacing w:before="0" w:line="240" w:lineRule="auto"/>
        <w:rPr>
          <w:noProof/>
          <w:color w:val="000000"/>
          <w:sz w:val="28"/>
          <w:rtl/>
          <w:lang w:bidi="fa-IR"/>
        </w:rPr>
      </w:pPr>
      <w:r w:rsidRPr="00F14D6B">
        <w:rPr>
          <w:rFonts w:hint="cs"/>
          <w:noProof/>
          <w:color w:val="000000"/>
          <w:sz w:val="28"/>
          <w:rtl/>
          <w:lang w:bidi="fa-IR"/>
        </w:rPr>
        <w:t xml:space="preserve">8-3- </w:t>
      </w:r>
      <w:r w:rsidRPr="00F14D6B">
        <w:rPr>
          <w:noProof/>
          <w:color w:val="000000"/>
          <w:sz w:val="28"/>
          <w:rtl/>
          <w:lang w:bidi="fa-IR"/>
        </w:rPr>
        <w:t>رژ</w:t>
      </w:r>
      <w:r w:rsidRPr="00F14D6B">
        <w:rPr>
          <w:rFonts w:hint="cs"/>
          <w:noProof/>
          <w:color w:val="000000"/>
          <w:sz w:val="28"/>
          <w:rtl/>
          <w:lang w:bidi="fa-IR"/>
        </w:rPr>
        <w:t>ی</w:t>
      </w:r>
      <w:r w:rsidRPr="00F14D6B">
        <w:rPr>
          <w:rFonts w:hint="eastAsia"/>
          <w:noProof/>
          <w:color w:val="000000"/>
          <w:sz w:val="28"/>
          <w:rtl/>
          <w:lang w:bidi="fa-IR"/>
        </w:rPr>
        <w:t>م</w:t>
      </w:r>
      <w:r w:rsidRPr="00F14D6B">
        <w:rPr>
          <w:noProof/>
          <w:color w:val="000000"/>
          <w:sz w:val="28"/>
          <w:rtl/>
          <w:lang w:bidi="fa-IR"/>
        </w:rPr>
        <w:t xml:space="preserve"> غذا</w:t>
      </w:r>
      <w:r w:rsidRPr="00F14D6B">
        <w:rPr>
          <w:rFonts w:hint="cs"/>
          <w:noProof/>
          <w:color w:val="000000"/>
          <w:sz w:val="28"/>
          <w:rtl/>
          <w:lang w:bidi="fa-IR"/>
        </w:rPr>
        <w:t>یی</w:t>
      </w:r>
      <w:r w:rsidRPr="00F14D6B">
        <w:rPr>
          <w:noProof/>
          <w:color w:val="000000"/>
          <w:sz w:val="28"/>
          <w:rtl/>
          <w:lang w:bidi="fa-IR"/>
        </w:rPr>
        <w:t xml:space="preserve"> در سرطان</w:t>
      </w:r>
      <w:r w:rsidRPr="00F14D6B">
        <w:rPr>
          <w:rFonts w:hint="cs"/>
          <w:noProof/>
          <w:color w:val="000000"/>
          <w:sz w:val="28"/>
          <w:rtl/>
          <w:lang w:bidi="fa-IR"/>
        </w:rPr>
        <w:t>...................................................................................................................................30</w:t>
      </w:r>
    </w:p>
    <w:p w14:paraId="3D888949" w14:textId="77777777" w:rsidR="00F14D6B" w:rsidRPr="00F14D6B" w:rsidRDefault="00F14D6B" w:rsidP="00F14D6B">
      <w:pPr>
        <w:tabs>
          <w:tab w:val="left" w:pos="799"/>
          <w:tab w:val="right" w:pos="940"/>
          <w:tab w:val="right" w:leader="dot" w:pos="8737"/>
        </w:tabs>
        <w:spacing w:before="0" w:line="240" w:lineRule="auto"/>
        <w:rPr>
          <w:noProof/>
          <w:color w:val="000000"/>
          <w:sz w:val="28"/>
          <w:rtl/>
          <w:lang w:bidi="fa-IR"/>
        </w:rPr>
      </w:pPr>
      <w:r w:rsidRPr="00F14D6B">
        <w:rPr>
          <w:rFonts w:hint="cs"/>
          <w:noProof/>
          <w:color w:val="000000"/>
          <w:sz w:val="28"/>
          <w:rtl/>
          <w:lang w:bidi="fa-IR"/>
        </w:rPr>
        <w:t xml:space="preserve">9-3- </w:t>
      </w:r>
      <w:r w:rsidRPr="00F14D6B">
        <w:rPr>
          <w:noProof/>
          <w:color w:val="000000"/>
          <w:sz w:val="28"/>
          <w:rtl/>
          <w:lang w:bidi="fa-IR"/>
        </w:rPr>
        <w:t>سرطان روده بزرگ</w:t>
      </w:r>
      <w:r w:rsidRPr="00F14D6B">
        <w:rPr>
          <w:rFonts w:hint="cs"/>
          <w:noProof/>
          <w:color w:val="000000"/>
          <w:sz w:val="28"/>
          <w:rtl/>
          <w:lang w:bidi="fa-IR"/>
        </w:rPr>
        <w:t>..........................................................................................................................................34</w:t>
      </w:r>
    </w:p>
    <w:p w14:paraId="3A077848" w14:textId="77777777" w:rsidR="00F14D6B" w:rsidRPr="00F14D6B" w:rsidRDefault="00F14D6B" w:rsidP="00F14D6B">
      <w:pPr>
        <w:tabs>
          <w:tab w:val="left" w:pos="799"/>
          <w:tab w:val="right" w:pos="940"/>
          <w:tab w:val="right" w:leader="dot" w:pos="8737"/>
        </w:tabs>
        <w:spacing w:before="0" w:line="240" w:lineRule="auto"/>
        <w:rPr>
          <w:noProof/>
          <w:color w:val="000000"/>
          <w:sz w:val="28"/>
          <w:rtl/>
          <w:lang w:bidi="fa-IR"/>
        </w:rPr>
      </w:pPr>
      <w:r w:rsidRPr="00F14D6B">
        <w:rPr>
          <w:rFonts w:hint="cs"/>
          <w:noProof/>
          <w:color w:val="000000"/>
          <w:sz w:val="28"/>
          <w:rtl/>
          <w:lang w:bidi="fa-IR"/>
        </w:rPr>
        <w:t xml:space="preserve">10-3. </w:t>
      </w:r>
      <w:r w:rsidRPr="00F14D6B">
        <w:rPr>
          <w:noProof/>
          <w:color w:val="000000"/>
          <w:sz w:val="28"/>
          <w:rtl/>
          <w:lang w:bidi="fa-IR"/>
        </w:rPr>
        <w:t>عوامل خطر</w:t>
      </w:r>
      <w:r w:rsidRPr="00F14D6B">
        <w:rPr>
          <w:rFonts w:hint="cs"/>
          <w:noProof/>
          <w:color w:val="000000"/>
          <w:sz w:val="28"/>
          <w:rtl/>
          <w:lang w:bidi="fa-IR"/>
        </w:rPr>
        <w:t>......................................................................................................................................................36</w:t>
      </w:r>
    </w:p>
    <w:p w14:paraId="4B9E35ED" w14:textId="77777777" w:rsidR="00F14D6B" w:rsidRPr="00F14D6B" w:rsidRDefault="00F14D6B" w:rsidP="00F14D6B">
      <w:pPr>
        <w:tabs>
          <w:tab w:val="left" w:pos="799"/>
          <w:tab w:val="right" w:pos="940"/>
          <w:tab w:val="right" w:leader="dot" w:pos="8737"/>
        </w:tabs>
        <w:spacing w:before="0" w:line="240" w:lineRule="auto"/>
        <w:rPr>
          <w:noProof/>
          <w:color w:val="000000"/>
          <w:sz w:val="28"/>
          <w:rtl/>
          <w:lang w:bidi="fa-IR"/>
        </w:rPr>
      </w:pPr>
      <w:r w:rsidRPr="00F14D6B">
        <w:rPr>
          <w:rFonts w:hint="cs"/>
          <w:noProof/>
          <w:color w:val="000000"/>
          <w:sz w:val="28"/>
          <w:rtl/>
          <w:lang w:bidi="fa-IR"/>
        </w:rPr>
        <w:t xml:space="preserve">11.3. </w:t>
      </w:r>
      <w:r w:rsidRPr="00F14D6B">
        <w:rPr>
          <w:noProof/>
          <w:color w:val="000000"/>
          <w:sz w:val="28"/>
          <w:rtl/>
          <w:lang w:bidi="fa-IR"/>
        </w:rPr>
        <w:t>علائم و نشانه ها</w:t>
      </w:r>
      <w:r w:rsidRPr="00F14D6B">
        <w:rPr>
          <w:rFonts w:hint="cs"/>
          <w:noProof/>
          <w:color w:val="000000"/>
          <w:sz w:val="28"/>
          <w:rtl/>
          <w:lang w:bidi="fa-IR"/>
        </w:rPr>
        <w:t>..............................................................................................................................................36</w:t>
      </w:r>
    </w:p>
    <w:p w14:paraId="0F87A1CA" w14:textId="77777777" w:rsidR="00F14D6B" w:rsidRPr="00F14D6B" w:rsidRDefault="00F14D6B" w:rsidP="00F14D6B">
      <w:pPr>
        <w:tabs>
          <w:tab w:val="left" w:pos="799"/>
          <w:tab w:val="right" w:pos="940"/>
          <w:tab w:val="right" w:leader="dot" w:pos="8737"/>
        </w:tabs>
        <w:spacing w:before="0" w:line="240" w:lineRule="auto"/>
        <w:rPr>
          <w:noProof/>
          <w:color w:val="000000"/>
          <w:sz w:val="28"/>
          <w:rtl/>
          <w:lang w:bidi="fa-IR"/>
        </w:rPr>
      </w:pPr>
      <w:r w:rsidRPr="00F14D6B">
        <w:rPr>
          <w:rFonts w:hint="cs"/>
          <w:noProof/>
          <w:color w:val="000000"/>
          <w:sz w:val="28"/>
          <w:rtl/>
          <w:lang w:bidi="fa-IR"/>
        </w:rPr>
        <w:t xml:space="preserve">12-3- </w:t>
      </w:r>
      <w:r w:rsidRPr="00F14D6B">
        <w:rPr>
          <w:noProof/>
          <w:color w:val="000000"/>
          <w:sz w:val="28"/>
          <w:rtl/>
          <w:lang w:bidi="fa-IR"/>
        </w:rPr>
        <w:t>غربالگر</w:t>
      </w:r>
      <w:r w:rsidRPr="00F14D6B">
        <w:rPr>
          <w:rFonts w:hint="cs"/>
          <w:noProof/>
          <w:color w:val="000000"/>
          <w:sz w:val="28"/>
          <w:rtl/>
          <w:lang w:bidi="fa-IR"/>
        </w:rPr>
        <w:t>ی</w:t>
      </w:r>
      <w:r w:rsidRPr="00F14D6B">
        <w:rPr>
          <w:noProof/>
          <w:color w:val="000000"/>
          <w:sz w:val="28"/>
          <w:rtl/>
          <w:lang w:bidi="fa-IR"/>
        </w:rPr>
        <w:t xml:space="preserve"> و تشخ</w:t>
      </w:r>
      <w:r w:rsidRPr="00F14D6B">
        <w:rPr>
          <w:rFonts w:hint="cs"/>
          <w:noProof/>
          <w:color w:val="000000"/>
          <w:sz w:val="28"/>
          <w:rtl/>
          <w:lang w:bidi="fa-IR"/>
        </w:rPr>
        <w:t>ی</w:t>
      </w:r>
      <w:r w:rsidRPr="00F14D6B">
        <w:rPr>
          <w:rFonts w:hint="eastAsia"/>
          <w:noProof/>
          <w:color w:val="000000"/>
          <w:sz w:val="28"/>
          <w:rtl/>
          <w:lang w:bidi="fa-IR"/>
        </w:rPr>
        <w:t>ص</w:t>
      </w:r>
      <w:r w:rsidRPr="00F14D6B">
        <w:rPr>
          <w:rFonts w:hint="cs"/>
          <w:noProof/>
          <w:color w:val="000000"/>
          <w:sz w:val="28"/>
          <w:rtl/>
          <w:lang w:bidi="fa-IR"/>
        </w:rPr>
        <w:t>...................................................................................................................................37</w:t>
      </w:r>
    </w:p>
    <w:p w14:paraId="615669F1" w14:textId="77777777" w:rsidR="00F14D6B" w:rsidRPr="00F14D6B" w:rsidRDefault="00F14D6B" w:rsidP="00F14D6B">
      <w:pPr>
        <w:tabs>
          <w:tab w:val="left" w:pos="799"/>
          <w:tab w:val="right" w:pos="940"/>
          <w:tab w:val="right" w:leader="dot" w:pos="8737"/>
        </w:tabs>
        <w:spacing w:before="0" w:line="240" w:lineRule="auto"/>
        <w:rPr>
          <w:noProof/>
          <w:color w:val="000000"/>
          <w:sz w:val="28"/>
          <w:rtl/>
          <w:lang w:bidi="fa-IR"/>
        </w:rPr>
      </w:pPr>
      <w:r w:rsidRPr="00F14D6B">
        <w:rPr>
          <w:rFonts w:hint="cs"/>
          <w:noProof/>
          <w:color w:val="000000"/>
          <w:sz w:val="28"/>
          <w:rtl/>
          <w:lang w:bidi="fa-IR"/>
        </w:rPr>
        <w:t xml:space="preserve">13-3- </w:t>
      </w:r>
      <w:r w:rsidRPr="00F14D6B">
        <w:rPr>
          <w:noProof/>
          <w:color w:val="000000"/>
          <w:sz w:val="28"/>
          <w:rtl/>
          <w:lang w:bidi="fa-IR"/>
        </w:rPr>
        <w:t>مراحل سرطان</w:t>
      </w:r>
      <w:r w:rsidRPr="00F14D6B">
        <w:rPr>
          <w:rFonts w:hint="cs"/>
          <w:noProof/>
          <w:color w:val="000000"/>
          <w:sz w:val="28"/>
          <w:rtl/>
          <w:lang w:bidi="fa-IR"/>
        </w:rPr>
        <w:t>..............................................................................................................................................38</w:t>
      </w:r>
    </w:p>
    <w:p w14:paraId="4B2B3F28" w14:textId="77777777" w:rsidR="00F14D6B" w:rsidRPr="00F14D6B" w:rsidRDefault="00F14D6B" w:rsidP="00F14D6B">
      <w:pPr>
        <w:tabs>
          <w:tab w:val="left" w:pos="799"/>
          <w:tab w:val="right" w:pos="940"/>
          <w:tab w:val="right" w:leader="dot" w:pos="8737"/>
        </w:tabs>
        <w:spacing w:before="0" w:line="240" w:lineRule="auto"/>
        <w:rPr>
          <w:noProof/>
          <w:color w:val="000000"/>
          <w:sz w:val="28"/>
          <w:rtl/>
          <w:lang w:bidi="fa-IR"/>
        </w:rPr>
      </w:pPr>
      <w:r w:rsidRPr="00F14D6B">
        <w:rPr>
          <w:rFonts w:hint="cs"/>
          <w:noProof/>
          <w:color w:val="000000"/>
          <w:sz w:val="28"/>
          <w:rtl/>
          <w:lang w:bidi="fa-IR"/>
        </w:rPr>
        <w:lastRenderedPageBreak/>
        <w:t xml:space="preserve">14-3- </w:t>
      </w:r>
      <w:r w:rsidRPr="00F14D6B">
        <w:rPr>
          <w:noProof/>
          <w:color w:val="000000"/>
          <w:sz w:val="28"/>
          <w:rtl/>
          <w:lang w:bidi="fa-IR"/>
        </w:rPr>
        <w:t>روش ها</w:t>
      </w:r>
      <w:r w:rsidRPr="00F14D6B">
        <w:rPr>
          <w:rFonts w:hint="cs"/>
          <w:noProof/>
          <w:color w:val="000000"/>
          <w:sz w:val="28"/>
          <w:rtl/>
          <w:lang w:bidi="fa-IR"/>
        </w:rPr>
        <w:t>ی</w:t>
      </w:r>
      <w:r w:rsidRPr="00F14D6B">
        <w:rPr>
          <w:noProof/>
          <w:color w:val="000000"/>
          <w:sz w:val="28"/>
          <w:rtl/>
          <w:lang w:bidi="fa-IR"/>
        </w:rPr>
        <w:t xml:space="preserve"> درمان</w:t>
      </w:r>
      <w:r w:rsidRPr="00F14D6B">
        <w:rPr>
          <w:rFonts w:hint="cs"/>
          <w:noProof/>
          <w:color w:val="000000"/>
          <w:sz w:val="28"/>
          <w:rtl/>
          <w:lang w:bidi="fa-IR"/>
        </w:rPr>
        <w:t>ی........................................................................................................................................39</w:t>
      </w:r>
    </w:p>
    <w:p w14:paraId="5522BDFE" w14:textId="77777777" w:rsidR="00F14D6B" w:rsidRPr="00F14D6B" w:rsidRDefault="00F14D6B" w:rsidP="00F14D6B">
      <w:pPr>
        <w:tabs>
          <w:tab w:val="left" w:pos="799"/>
          <w:tab w:val="right" w:pos="940"/>
          <w:tab w:val="right" w:leader="dot" w:pos="8737"/>
        </w:tabs>
        <w:spacing w:before="0" w:line="240" w:lineRule="auto"/>
        <w:rPr>
          <w:noProof/>
          <w:color w:val="000000"/>
          <w:sz w:val="28"/>
          <w:rtl/>
          <w:lang w:bidi="fa-IR"/>
        </w:rPr>
      </w:pPr>
      <w:r w:rsidRPr="00F14D6B">
        <w:rPr>
          <w:rFonts w:hint="cs"/>
          <w:noProof/>
          <w:color w:val="000000"/>
          <w:sz w:val="28"/>
          <w:rtl/>
          <w:lang w:bidi="fa-IR"/>
        </w:rPr>
        <w:t xml:space="preserve">15-3- </w:t>
      </w:r>
      <w:r w:rsidRPr="00F14D6B">
        <w:rPr>
          <w:noProof/>
          <w:color w:val="000000"/>
          <w:sz w:val="28"/>
          <w:rtl/>
          <w:lang w:bidi="fa-IR"/>
        </w:rPr>
        <w:t>دستورالعمل برنامه پ</w:t>
      </w:r>
      <w:r w:rsidRPr="00F14D6B">
        <w:rPr>
          <w:rFonts w:hint="cs"/>
          <w:noProof/>
          <w:color w:val="000000"/>
          <w:sz w:val="28"/>
          <w:rtl/>
          <w:lang w:bidi="fa-IR"/>
        </w:rPr>
        <w:t>ی</w:t>
      </w:r>
      <w:r w:rsidRPr="00F14D6B">
        <w:rPr>
          <w:rFonts w:hint="eastAsia"/>
          <w:noProof/>
          <w:color w:val="000000"/>
          <w:sz w:val="28"/>
          <w:rtl/>
          <w:lang w:bidi="fa-IR"/>
        </w:rPr>
        <w:t>شگ</w:t>
      </w:r>
      <w:r w:rsidRPr="00F14D6B">
        <w:rPr>
          <w:rFonts w:hint="cs"/>
          <w:noProof/>
          <w:color w:val="000000"/>
          <w:sz w:val="28"/>
          <w:rtl/>
          <w:lang w:bidi="fa-IR"/>
        </w:rPr>
        <w:t>ی</w:t>
      </w:r>
      <w:r w:rsidRPr="00F14D6B">
        <w:rPr>
          <w:rFonts w:hint="eastAsia"/>
          <w:noProof/>
          <w:color w:val="000000"/>
          <w:sz w:val="28"/>
          <w:rtl/>
          <w:lang w:bidi="fa-IR"/>
        </w:rPr>
        <w:t>ر</w:t>
      </w:r>
      <w:r w:rsidRPr="00F14D6B">
        <w:rPr>
          <w:rFonts w:hint="cs"/>
          <w:noProof/>
          <w:color w:val="000000"/>
          <w:sz w:val="28"/>
          <w:rtl/>
          <w:lang w:bidi="fa-IR"/>
        </w:rPr>
        <w:t>ی</w:t>
      </w:r>
      <w:r w:rsidRPr="00F14D6B">
        <w:rPr>
          <w:rFonts w:hint="eastAsia"/>
          <w:noProof/>
          <w:color w:val="000000"/>
          <w:sz w:val="28"/>
          <w:rtl/>
          <w:lang w:bidi="fa-IR"/>
        </w:rPr>
        <w:t>،</w:t>
      </w:r>
      <w:r w:rsidRPr="00F14D6B">
        <w:rPr>
          <w:noProof/>
          <w:color w:val="000000"/>
          <w:sz w:val="28"/>
          <w:rtl/>
          <w:lang w:bidi="fa-IR"/>
        </w:rPr>
        <w:t xml:space="preserve"> تشخ</w:t>
      </w:r>
      <w:r w:rsidRPr="00F14D6B">
        <w:rPr>
          <w:rFonts w:hint="cs"/>
          <w:noProof/>
          <w:color w:val="000000"/>
          <w:sz w:val="28"/>
          <w:rtl/>
          <w:lang w:bidi="fa-IR"/>
        </w:rPr>
        <w:t>ی</w:t>
      </w:r>
      <w:r w:rsidRPr="00F14D6B">
        <w:rPr>
          <w:rFonts w:hint="eastAsia"/>
          <w:noProof/>
          <w:color w:val="000000"/>
          <w:sz w:val="28"/>
          <w:rtl/>
          <w:lang w:bidi="fa-IR"/>
        </w:rPr>
        <w:t>ص</w:t>
      </w:r>
      <w:r w:rsidRPr="00F14D6B">
        <w:rPr>
          <w:noProof/>
          <w:color w:val="000000"/>
          <w:sz w:val="28"/>
          <w:rtl/>
          <w:lang w:bidi="fa-IR"/>
        </w:rPr>
        <w:t xml:space="preserve"> زودهنگام و غربالگر</w:t>
      </w:r>
      <w:r w:rsidRPr="00F14D6B">
        <w:rPr>
          <w:rFonts w:hint="cs"/>
          <w:noProof/>
          <w:color w:val="000000"/>
          <w:sz w:val="28"/>
          <w:rtl/>
          <w:lang w:bidi="fa-IR"/>
        </w:rPr>
        <w:t>ی</w:t>
      </w:r>
      <w:r w:rsidRPr="00F14D6B">
        <w:rPr>
          <w:noProof/>
          <w:color w:val="000000"/>
          <w:sz w:val="28"/>
          <w:rtl/>
          <w:lang w:bidi="fa-IR"/>
        </w:rPr>
        <w:t xml:space="preserve"> سرطان روده بزرگ</w:t>
      </w:r>
      <w:r w:rsidRPr="00F14D6B">
        <w:rPr>
          <w:rFonts w:hint="cs"/>
          <w:noProof/>
          <w:color w:val="000000"/>
          <w:sz w:val="28"/>
          <w:rtl/>
          <w:lang w:bidi="fa-IR"/>
        </w:rPr>
        <w:t>......................41</w:t>
      </w:r>
    </w:p>
    <w:p w14:paraId="30DF98A9" w14:textId="163DB87D" w:rsidR="00F14D6B" w:rsidRPr="00F14D6B" w:rsidRDefault="00F14D6B" w:rsidP="00F14D6B">
      <w:pPr>
        <w:tabs>
          <w:tab w:val="left" w:pos="799"/>
          <w:tab w:val="right" w:pos="940"/>
          <w:tab w:val="right" w:leader="dot" w:pos="8737"/>
        </w:tabs>
        <w:spacing w:before="0" w:line="240" w:lineRule="auto"/>
        <w:rPr>
          <w:noProof/>
          <w:color w:val="000000"/>
          <w:sz w:val="28"/>
          <w:rtl/>
          <w:lang w:bidi="fa-IR"/>
        </w:rPr>
      </w:pPr>
      <w:r w:rsidRPr="00F14D6B">
        <w:rPr>
          <w:rFonts w:hint="cs"/>
          <w:noProof/>
          <w:color w:val="000000"/>
          <w:sz w:val="28"/>
          <w:rtl/>
          <w:lang w:bidi="fa-IR"/>
        </w:rPr>
        <w:t xml:space="preserve">16-3- </w:t>
      </w:r>
      <w:r w:rsidRPr="00F14D6B">
        <w:rPr>
          <w:noProof/>
          <w:color w:val="000000"/>
          <w:sz w:val="28"/>
          <w:rtl/>
          <w:lang w:bidi="fa-IR"/>
        </w:rPr>
        <w:t>تشخ</w:t>
      </w:r>
      <w:r w:rsidRPr="00F14D6B">
        <w:rPr>
          <w:rFonts w:hint="cs"/>
          <w:noProof/>
          <w:color w:val="000000"/>
          <w:sz w:val="28"/>
          <w:rtl/>
          <w:lang w:bidi="fa-IR"/>
        </w:rPr>
        <w:t>ی</w:t>
      </w:r>
      <w:r w:rsidRPr="00F14D6B">
        <w:rPr>
          <w:rFonts w:hint="eastAsia"/>
          <w:noProof/>
          <w:color w:val="000000"/>
          <w:sz w:val="28"/>
          <w:rtl/>
          <w:lang w:bidi="fa-IR"/>
        </w:rPr>
        <w:t>ص</w:t>
      </w:r>
      <w:r w:rsidRPr="00F14D6B">
        <w:rPr>
          <w:noProof/>
          <w:color w:val="000000"/>
          <w:sz w:val="28"/>
          <w:rtl/>
          <w:lang w:bidi="fa-IR"/>
        </w:rPr>
        <w:t xml:space="preserve"> زودهنگام و غربالگر</w:t>
      </w:r>
      <w:r w:rsidRPr="00F14D6B">
        <w:rPr>
          <w:rFonts w:hint="cs"/>
          <w:noProof/>
          <w:color w:val="000000"/>
          <w:sz w:val="28"/>
          <w:rtl/>
          <w:lang w:bidi="fa-IR"/>
        </w:rPr>
        <w:t>ی.......................................................</w:t>
      </w:r>
      <w:r w:rsidR="00913A28">
        <w:rPr>
          <w:rFonts w:hint="cs"/>
          <w:noProof/>
          <w:color w:val="000000"/>
          <w:sz w:val="28"/>
          <w:rtl/>
          <w:lang w:bidi="fa-IR"/>
        </w:rPr>
        <w:t>..</w:t>
      </w:r>
      <w:r w:rsidRPr="00F14D6B">
        <w:rPr>
          <w:rFonts w:hint="cs"/>
          <w:noProof/>
          <w:color w:val="000000"/>
          <w:sz w:val="28"/>
          <w:rtl/>
          <w:lang w:bidi="fa-IR"/>
        </w:rPr>
        <w:t>........................................................42</w:t>
      </w:r>
    </w:p>
    <w:p w14:paraId="0CF047A4" w14:textId="77777777" w:rsidR="00F14D6B" w:rsidRPr="00F14D6B" w:rsidRDefault="00F14D6B" w:rsidP="00F14D6B">
      <w:pPr>
        <w:tabs>
          <w:tab w:val="left" w:pos="799"/>
          <w:tab w:val="right" w:pos="940"/>
          <w:tab w:val="right" w:leader="dot" w:pos="8737"/>
        </w:tabs>
        <w:spacing w:before="0" w:line="240" w:lineRule="auto"/>
        <w:rPr>
          <w:noProof/>
          <w:color w:val="000000"/>
          <w:sz w:val="28"/>
          <w:rtl/>
          <w:lang w:bidi="fa-IR"/>
        </w:rPr>
      </w:pPr>
      <w:r w:rsidRPr="00F14D6B">
        <w:rPr>
          <w:rFonts w:hint="cs"/>
          <w:noProof/>
          <w:color w:val="000000"/>
          <w:sz w:val="28"/>
          <w:rtl/>
          <w:lang w:bidi="fa-IR"/>
        </w:rPr>
        <w:t xml:space="preserve">3-17- </w:t>
      </w:r>
      <w:r w:rsidRPr="00F14D6B">
        <w:rPr>
          <w:noProof/>
          <w:color w:val="000000"/>
          <w:sz w:val="28"/>
          <w:rtl/>
          <w:lang w:bidi="fa-IR"/>
        </w:rPr>
        <w:t>نقش رنگ در سرطان کولون</w:t>
      </w:r>
      <w:r w:rsidRPr="00F14D6B">
        <w:rPr>
          <w:rFonts w:hint="cs"/>
          <w:noProof/>
          <w:color w:val="000000"/>
          <w:sz w:val="28"/>
          <w:rtl/>
          <w:lang w:bidi="fa-IR"/>
        </w:rPr>
        <w:t>......................................................................................................................43</w:t>
      </w:r>
    </w:p>
    <w:p w14:paraId="78F9138D" w14:textId="77777777" w:rsidR="00F14D6B" w:rsidRPr="00F14D6B" w:rsidRDefault="00F14D6B" w:rsidP="00F14D6B">
      <w:pPr>
        <w:tabs>
          <w:tab w:val="left" w:pos="340"/>
          <w:tab w:val="right" w:leader="dot" w:pos="8737"/>
        </w:tabs>
        <w:spacing w:line="240" w:lineRule="auto"/>
        <w:jc w:val="left"/>
        <w:rPr>
          <w:rFonts w:ascii="Calibri" w:hAnsi="Calibri"/>
          <w:noProof/>
          <w:color w:val="000000"/>
          <w:sz w:val="28"/>
          <w:rtl/>
        </w:rPr>
      </w:pPr>
      <w:hyperlink w:anchor="_Toc102074423" w:history="1">
        <w:r w:rsidRPr="00F14D6B">
          <w:rPr>
            <w:b/>
            <w:bCs/>
            <w:noProof/>
            <w:color w:val="000000"/>
            <w:sz w:val="28"/>
            <w:rtl/>
            <w:lang w:bidi="fa-IR"/>
          </w:rPr>
          <w:t xml:space="preserve">فصل </w:t>
        </w:r>
        <w:r w:rsidRPr="00F14D6B">
          <w:rPr>
            <w:rFonts w:hint="cs"/>
            <w:b/>
            <w:bCs/>
            <w:noProof/>
            <w:color w:val="000000"/>
            <w:sz w:val="28"/>
            <w:rtl/>
            <w:lang w:bidi="fa-IR"/>
          </w:rPr>
          <w:t>چهارم</w:t>
        </w:r>
        <w:r w:rsidRPr="00F14D6B">
          <w:rPr>
            <w:b/>
            <w:bCs/>
            <w:noProof/>
            <w:color w:val="000000"/>
            <w:sz w:val="28"/>
            <w:rtl/>
            <w:lang w:bidi="fa-IR"/>
          </w:rPr>
          <w:t xml:space="preserve"> حسگرها</w:t>
        </w:r>
        <w:r w:rsidRPr="00F14D6B">
          <w:rPr>
            <w:rFonts w:hint="cs"/>
            <w:b/>
            <w:bCs/>
            <w:noProof/>
            <w:color w:val="000000"/>
            <w:sz w:val="28"/>
            <w:rtl/>
            <w:lang w:bidi="fa-IR"/>
          </w:rPr>
          <w:t>ی</w:t>
        </w:r>
        <w:r w:rsidRPr="00F14D6B">
          <w:rPr>
            <w:b/>
            <w:bCs/>
            <w:noProof/>
            <w:color w:val="000000"/>
            <w:sz w:val="28"/>
            <w:rtl/>
            <w:lang w:bidi="fa-IR"/>
          </w:rPr>
          <w:t xml:space="preserve"> ز</w:t>
        </w:r>
        <w:r w:rsidRPr="00F14D6B">
          <w:rPr>
            <w:rFonts w:hint="cs"/>
            <w:b/>
            <w:bCs/>
            <w:noProof/>
            <w:color w:val="000000"/>
            <w:sz w:val="28"/>
            <w:rtl/>
            <w:lang w:bidi="fa-IR"/>
          </w:rPr>
          <w:t>ی</w:t>
        </w:r>
        <w:r w:rsidRPr="00F14D6B">
          <w:rPr>
            <w:rFonts w:hint="eastAsia"/>
            <w:b/>
            <w:bCs/>
            <w:noProof/>
            <w:color w:val="000000"/>
            <w:sz w:val="28"/>
            <w:rtl/>
            <w:lang w:bidi="fa-IR"/>
          </w:rPr>
          <w:t>ست</w:t>
        </w:r>
        <w:r w:rsidRPr="00F14D6B">
          <w:rPr>
            <w:rFonts w:hint="cs"/>
            <w:b/>
            <w:bCs/>
            <w:noProof/>
            <w:color w:val="000000"/>
            <w:sz w:val="28"/>
            <w:rtl/>
            <w:lang w:bidi="fa-IR"/>
          </w:rPr>
          <w:t>ی</w:t>
        </w:r>
        <w:r w:rsidRPr="00F14D6B">
          <w:rPr>
            <w:b/>
            <w:bCs/>
            <w:noProof/>
            <w:webHidden/>
            <w:color w:val="000000"/>
            <w:sz w:val="28"/>
            <w:rtl/>
          </w:rPr>
          <w:tab/>
        </w:r>
        <w:r w:rsidRPr="00F14D6B">
          <w:rPr>
            <w:rFonts w:hint="cs"/>
            <w:b/>
            <w:bCs/>
            <w:noProof/>
            <w:webHidden/>
            <w:color w:val="000000"/>
            <w:sz w:val="28"/>
            <w:rtl/>
          </w:rPr>
          <w:t>44</w:t>
        </w:r>
      </w:hyperlink>
    </w:p>
    <w:p w14:paraId="066FF22D"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hyperlink w:anchor="_Toc102074424" w:history="1">
        <w:r w:rsidRPr="00F14D6B">
          <w:rPr>
            <w:noProof/>
            <w:color w:val="000000"/>
            <w:sz w:val="28"/>
            <w:rtl/>
            <w:lang w:bidi="fa-IR"/>
          </w:rPr>
          <w:t>1-</w:t>
        </w:r>
        <w:r w:rsidRPr="00F14D6B">
          <w:rPr>
            <w:rFonts w:hint="cs"/>
            <w:noProof/>
            <w:color w:val="000000"/>
            <w:sz w:val="28"/>
            <w:rtl/>
            <w:lang w:bidi="fa-IR"/>
          </w:rPr>
          <w:t>4</w:t>
        </w:r>
        <w:r w:rsidRPr="00F14D6B">
          <w:rPr>
            <w:noProof/>
            <w:color w:val="000000"/>
            <w:sz w:val="28"/>
            <w:rtl/>
            <w:lang w:bidi="fa-IR"/>
          </w:rPr>
          <w:t>- مقدمه ا</w:t>
        </w:r>
        <w:r w:rsidRPr="00F14D6B">
          <w:rPr>
            <w:rFonts w:hint="cs"/>
            <w:noProof/>
            <w:color w:val="000000"/>
            <w:sz w:val="28"/>
            <w:rtl/>
            <w:lang w:bidi="fa-IR"/>
          </w:rPr>
          <w:t>ی</w:t>
        </w:r>
        <w:r w:rsidRPr="00F14D6B">
          <w:rPr>
            <w:noProof/>
            <w:color w:val="000000"/>
            <w:sz w:val="28"/>
            <w:rtl/>
            <w:lang w:bidi="fa-IR"/>
          </w:rPr>
          <w:t xml:space="preserve"> بر حسگرها</w:t>
        </w:r>
        <w:r w:rsidRPr="00F14D6B">
          <w:rPr>
            <w:rFonts w:hint="cs"/>
            <w:noProof/>
            <w:color w:val="000000"/>
            <w:sz w:val="28"/>
            <w:rtl/>
            <w:lang w:bidi="fa-IR"/>
          </w:rPr>
          <w:t>ی</w:t>
        </w:r>
        <w:r w:rsidRPr="00F14D6B">
          <w:rPr>
            <w:noProof/>
            <w:color w:val="000000"/>
            <w:sz w:val="28"/>
            <w:rtl/>
            <w:lang w:bidi="fa-IR"/>
          </w:rPr>
          <w:t xml:space="preserve"> ز</w:t>
        </w:r>
        <w:r w:rsidRPr="00F14D6B">
          <w:rPr>
            <w:rFonts w:hint="cs"/>
            <w:noProof/>
            <w:color w:val="000000"/>
            <w:sz w:val="28"/>
            <w:rtl/>
            <w:lang w:bidi="fa-IR"/>
          </w:rPr>
          <w:t>ی</w:t>
        </w:r>
        <w:r w:rsidRPr="00F14D6B">
          <w:rPr>
            <w:rFonts w:hint="eastAsia"/>
            <w:noProof/>
            <w:color w:val="000000"/>
            <w:sz w:val="28"/>
            <w:rtl/>
            <w:lang w:bidi="fa-IR"/>
          </w:rPr>
          <w:t>ست</w:t>
        </w:r>
        <w:r w:rsidRPr="00F14D6B">
          <w:rPr>
            <w:rFonts w:hint="cs"/>
            <w:noProof/>
            <w:color w:val="000000"/>
            <w:sz w:val="28"/>
            <w:rtl/>
            <w:lang w:bidi="fa-IR"/>
          </w:rPr>
          <w:t>ی</w:t>
        </w:r>
        <w:r w:rsidRPr="00F14D6B">
          <w:rPr>
            <w:noProof/>
            <w:webHidden/>
            <w:color w:val="000000"/>
            <w:sz w:val="28"/>
            <w:rtl/>
            <w:lang w:bidi="fa-IR"/>
          </w:rPr>
          <w:tab/>
        </w:r>
        <w:r w:rsidRPr="00F14D6B">
          <w:rPr>
            <w:rFonts w:hint="cs"/>
            <w:noProof/>
            <w:webHidden/>
            <w:color w:val="000000"/>
            <w:sz w:val="28"/>
            <w:rtl/>
            <w:lang w:bidi="fa-IR"/>
          </w:rPr>
          <w:t>45</w:t>
        </w:r>
      </w:hyperlink>
    </w:p>
    <w:p w14:paraId="0FAA55D5"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hyperlink w:anchor="_Toc102074425" w:history="1">
        <w:r w:rsidRPr="00F14D6B">
          <w:rPr>
            <w:noProof/>
            <w:color w:val="000000"/>
            <w:sz w:val="28"/>
            <w:rtl/>
            <w:lang w:bidi="fa-IR"/>
          </w:rPr>
          <w:t>2-</w:t>
        </w:r>
        <w:r w:rsidRPr="00F14D6B">
          <w:rPr>
            <w:rFonts w:hint="cs"/>
            <w:noProof/>
            <w:color w:val="000000"/>
            <w:sz w:val="28"/>
            <w:rtl/>
            <w:lang w:bidi="fa-IR"/>
          </w:rPr>
          <w:t>4</w:t>
        </w:r>
        <w:r w:rsidRPr="00F14D6B">
          <w:rPr>
            <w:noProof/>
            <w:color w:val="000000"/>
            <w:sz w:val="28"/>
            <w:rtl/>
            <w:lang w:bidi="fa-IR"/>
          </w:rPr>
          <w:t xml:space="preserve">- </w:t>
        </w:r>
        <w:r w:rsidRPr="00F14D6B">
          <w:rPr>
            <w:rFonts w:hint="cs"/>
            <w:noProof/>
            <w:color w:val="000000"/>
            <w:sz w:val="28"/>
            <w:rtl/>
            <w:lang w:bidi="fa-IR"/>
          </w:rPr>
          <w:t>بیوسنسور</w:t>
        </w:r>
        <w:r w:rsidRPr="00F14D6B">
          <w:rPr>
            <w:noProof/>
            <w:webHidden/>
            <w:color w:val="000000"/>
            <w:sz w:val="28"/>
            <w:rtl/>
            <w:lang w:bidi="fa-IR"/>
          </w:rPr>
          <w:tab/>
        </w:r>
        <w:r w:rsidRPr="00F14D6B">
          <w:rPr>
            <w:rFonts w:hint="cs"/>
            <w:noProof/>
            <w:webHidden/>
            <w:color w:val="000000"/>
            <w:sz w:val="28"/>
            <w:rtl/>
            <w:lang w:bidi="fa-IR"/>
          </w:rPr>
          <w:t>45</w:t>
        </w:r>
      </w:hyperlink>
    </w:p>
    <w:p w14:paraId="14AB89AC"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r w:rsidRPr="00F14D6B">
        <w:rPr>
          <w:rFonts w:hint="cs"/>
          <w:noProof/>
          <w:color w:val="000000"/>
          <w:sz w:val="28"/>
          <w:rtl/>
          <w:lang w:bidi="fa-IR"/>
        </w:rPr>
        <w:t xml:space="preserve">3-4- </w:t>
      </w:r>
      <w:hyperlink w:anchor="_Toc102074426" w:history="1">
        <w:r w:rsidRPr="00F14D6B">
          <w:rPr>
            <w:noProof/>
            <w:color w:val="000000"/>
            <w:sz w:val="28"/>
            <w:rtl/>
            <w:lang w:bidi="fa-IR"/>
          </w:rPr>
          <w:t>توسعه</w:t>
        </w:r>
        <w:r w:rsidRPr="00F14D6B">
          <w:rPr>
            <w:rFonts w:ascii="Calibri" w:eastAsia="Calibri" w:hAnsi="Calibri" w:hint="cs"/>
            <w:color w:val="000000"/>
            <w:sz w:val="28"/>
            <w:rtl/>
            <w:lang w:bidi="fa-IR"/>
          </w:rPr>
          <w:t xml:space="preserve"> </w:t>
        </w:r>
        <w:r w:rsidRPr="00F14D6B">
          <w:rPr>
            <w:rFonts w:hint="cs"/>
            <w:noProof/>
            <w:color w:val="000000"/>
            <w:sz w:val="28"/>
            <w:rtl/>
            <w:lang w:bidi="fa-IR"/>
          </w:rPr>
          <w:t>و انواع</w:t>
        </w:r>
        <w:r w:rsidRPr="00F14D6B">
          <w:rPr>
            <w:noProof/>
            <w:color w:val="000000"/>
            <w:sz w:val="28"/>
            <w:rtl/>
            <w:lang w:bidi="fa-IR"/>
          </w:rPr>
          <w:t xml:space="preserve"> بيوسنسورها</w:t>
        </w:r>
        <w:r w:rsidRPr="00F14D6B">
          <w:rPr>
            <w:noProof/>
            <w:webHidden/>
            <w:color w:val="000000"/>
            <w:sz w:val="28"/>
            <w:rtl/>
            <w:lang w:bidi="fa-IR"/>
          </w:rPr>
          <w:tab/>
        </w:r>
        <w:r w:rsidRPr="00F14D6B">
          <w:rPr>
            <w:rFonts w:hint="cs"/>
            <w:noProof/>
            <w:webHidden/>
            <w:color w:val="000000"/>
            <w:sz w:val="28"/>
            <w:rtl/>
            <w:lang w:bidi="fa-IR"/>
          </w:rPr>
          <w:t>48</w:t>
        </w:r>
      </w:hyperlink>
    </w:p>
    <w:p w14:paraId="13CD554B"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p>
    <w:p w14:paraId="474DCE80" w14:textId="77777777" w:rsidR="00F14D6B" w:rsidRPr="00F14D6B" w:rsidRDefault="00F14D6B" w:rsidP="00F14D6B">
      <w:pPr>
        <w:tabs>
          <w:tab w:val="left" w:pos="340"/>
          <w:tab w:val="right" w:leader="dot" w:pos="8737"/>
        </w:tabs>
        <w:spacing w:line="240" w:lineRule="auto"/>
        <w:jc w:val="left"/>
        <w:rPr>
          <w:rFonts w:ascii="Calibri" w:hAnsi="Calibri"/>
          <w:noProof/>
          <w:color w:val="000000"/>
          <w:sz w:val="28"/>
          <w:rtl/>
        </w:rPr>
      </w:pPr>
      <w:hyperlink w:anchor="_Toc102074432" w:history="1">
        <w:r w:rsidRPr="00F14D6B">
          <w:rPr>
            <w:b/>
            <w:bCs/>
            <w:noProof/>
            <w:color w:val="000000"/>
            <w:sz w:val="28"/>
            <w:rtl/>
            <w:lang w:bidi="fa-IR"/>
          </w:rPr>
          <w:t xml:space="preserve">فصل </w:t>
        </w:r>
        <w:r w:rsidRPr="00F14D6B">
          <w:rPr>
            <w:rFonts w:hint="cs"/>
            <w:b/>
            <w:bCs/>
            <w:noProof/>
            <w:color w:val="000000"/>
            <w:sz w:val="28"/>
            <w:rtl/>
            <w:lang w:bidi="fa-IR"/>
          </w:rPr>
          <w:t>پنجم</w:t>
        </w:r>
        <w:r w:rsidRPr="00F14D6B">
          <w:rPr>
            <w:b/>
            <w:bCs/>
            <w:noProof/>
            <w:color w:val="000000"/>
            <w:sz w:val="28"/>
            <w:rtl/>
            <w:lang w:bidi="fa-IR"/>
          </w:rPr>
          <w:t xml:space="preserve"> </w:t>
        </w:r>
        <w:r w:rsidRPr="00F14D6B">
          <w:rPr>
            <w:rFonts w:hint="cs"/>
            <w:b/>
            <w:bCs/>
            <w:noProof/>
            <w:color w:val="000000"/>
            <w:sz w:val="28"/>
            <w:rtl/>
            <w:lang w:bidi="fa-IR"/>
          </w:rPr>
          <w:t>ی</w:t>
        </w:r>
        <w:r w:rsidRPr="00F14D6B">
          <w:rPr>
            <w:rFonts w:hint="eastAsia"/>
            <w:b/>
            <w:bCs/>
            <w:noProof/>
            <w:color w:val="000000"/>
            <w:sz w:val="28"/>
            <w:rtl/>
            <w:lang w:bidi="fa-IR"/>
          </w:rPr>
          <w:t>ادگ</w:t>
        </w:r>
        <w:r w:rsidRPr="00F14D6B">
          <w:rPr>
            <w:rFonts w:hint="cs"/>
            <w:b/>
            <w:bCs/>
            <w:noProof/>
            <w:color w:val="000000"/>
            <w:sz w:val="28"/>
            <w:rtl/>
            <w:lang w:bidi="fa-IR"/>
          </w:rPr>
          <w:t>ی</w:t>
        </w:r>
        <w:r w:rsidRPr="00F14D6B">
          <w:rPr>
            <w:rFonts w:hint="eastAsia"/>
            <w:b/>
            <w:bCs/>
            <w:noProof/>
            <w:color w:val="000000"/>
            <w:sz w:val="28"/>
            <w:rtl/>
            <w:lang w:bidi="fa-IR"/>
          </w:rPr>
          <w:t>ر</w:t>
        </w:r>
        <w:r w:rsidRPr="00F14D6B">
          <w:rPr>
            <w:rFonts w:hint="cs"/>
            <w:b/>
            <w:bCs/>
            <w:noProof/>
            <w:color w:val="000000"/>
            <w:sz w:val="28"/>
            <w:rtl/>
            <w:lang w:bidi="fa-IR"/>
          </w:rPr>
          <w:t>ی</w:t>
        </w:r>
        <w:r w:rsidRPr="00F14D6B">
          <w:rPr>
            <w:b/>
            <w:bCs/>
            <w:noProof/>
            <w:color w:val="000000"/>
            <w:sz w:val="28"/>
            <w:rtl/>
            <w:lang w:bidi="fa-IR"/>
          </w:rPr>
          <w:t xml:space="preserve"> ماش</w:t>
        </w:r>
        <w:r w:rsidRPr="00F14D6B">
          <w:rPr>
            <w:rFonts w:hint="cs"/>
            <w:b/>
            <w:bCs/>
            <w:noProof/>
            <w:color w:val="000000"/>
            <w:sz w:val="28"/>
            <w:rtl/>
            <w:lang w:bidi="fa-IR"/>
          </w:rPr>
          <w:t>ی</w:t>
        </w:r>
        <w:r w:rsidRPr="00F14D6B">
          <w:rPr>
            <w:rFonts w:hint="eastAsia"/>
            <w:b/>
            <w:bCs/>
            <w:noProof/>
            <w:color w:val="000000"/>
            <w:sz w:val="28"/>
            <w:rtl/>
            <w:lang w:bidi="fa-IR"/>
          </w:rPr>
          <w:t>ن</w:t>
        </w:r>
        <w:r w:rsidRPr="00F14D6B">
          <w:rPr>
            <w:b/>
            <w:bCs/>
            <w:noProof/>
            <w:webHidden/>
            <w:color w:val="000000"/>
            <w:sz w:val="28"/>
            <w:rtl/>
          </w:rPr>
          <w:tab/>
        </w:r>
        <w:r w:rsidRPr="00F14D6B">
          <w:rPr>
            <w:rFonts w:hint="cs"/>
            <w:b/>
            <w:bCs/>
            <w:noProof/>
            <w:webHidden/>
            <w:color w:val="000000"/>
            <w:sz w:val="28"/>
            <w:rtl/>
          </w:rPr>
          <w:t>71</w:t>
        </w:r>
      </w:hyperlink>
    </w:p>
    <w:p w14:paraId="0EF7DD71" w14:textId="77777777" w:rsidR="00F14D6B" w:rsidRPr="00F14D6B" w:rsidRDefault="00F14D6B" w:rsidP="00F14D6B">
      <w:pPr>
        <w:tabs>
          <w:tab w:val="left" w:pos="799"/>
          <w:tab w:val="right" w:pos="940"/>
          <w:tab w:val="right" w:leader="dot" w:pos="8737"/>
        </w:tabs>
        <w:spacing w:before="0" w:line="240" w:lineRule="auto"/>
        <w:rPr>
          <w:noProof/>
          <w:color w:val="000000"/>
          <w:sz w:val="28"/>
          <w:rtl/>
        </w:rPr>
      </w:pPr>
      <w:hyperlink w:anchor="_Toc102074433" w:history="1">
        <w:r w:rsidRPr="00F14D6B">
          <w:rPr>
            <w:noProof/>
            <w:color w:val="000000"/>
            <w:sz w:val="28"/>
            <w:rtl/>
            <w:lang w:bidi="fa-IR"/>
          </w:rPr>
          <w:t>1-</w:t>
        </w:r>
        <w:r w:rsidRPr="00F14D6B">
          <w:rPr>
            <w:rFonts w:hint="cs"/>
            <w:noProof/>
            <w:color w:val="000000"/>
            <w:sz w:val="28"/>
            <w:rtl/>
            <w:lang w:bidi="fa-IR"/>
          </w:rPr>
          <w:t>5</w:t>
        </w:r>
        <w:r w:rsidRPr="00F14D6B">
          <w:rPr>
            <w:noProof/>
            <w:color w:val="000000"/>
            <w:sz w:val="28"/>
            <w:rtl/>
            <w:lang w:bidi="fa-IR"/>
          </w:rPr>
          <w:t xml:space="preserve">- </w:t>
        </w:r>
        <w:r w:rsidRPr="00F14D6B">
          <w:rPr>
            <w:rFonts w:hint="cs"/>
            <w:noProof/>
            <w:color w:val="000000"/>
            <w:sz w:val="28"/>
            <w:rtl/>
            <w:lang w:bidi="fa-IR"/>
          </w:rPr>
          <w:t>مقدمه</w:t>
        </w:r>
        <w:r w:rsidRPr="00F14D6B">
          <w:rPr>
            <w:noProof/>
            <w:webHidden/>
            <w:color w:val="000000"/>
            <w:sz w:val="28"/>
            <w:rtl/>
            <w:lang w:bidi="fa-IR"/>
          </w:rPr>
          <w:tab/>
        </w:r>
        <w:r w:rsidRPr="00F14D6B">
          <w:rPr>
            <w:rFonts w:hint="cs"/>
            <w:noProof/>
            <w:webHidden/>
            <w:color w:val="000000"/>
            <w:sz w:val="28"/>
            <w:rtl/>
            <w:lang w:bidi="fa-IR"/>
          </w:rPr>
          <w:t>72</w:t>
        </w:r>
      </w:hyperlink>
    </w:p>
    <w:p w14:paraId="55F702D4" w14:textId="77777777" w:rsidR="00F14D6B" w:rsidRPr="00F14D6B" w:rsidRDefault="00F14D6B" w:rsidP="00F14D6B">
      <w:pPr>
        <w:tabs>
          <w:tab w:val="left" w:pos="799"/>
          <w:tab w:val="right" w:pos="940"/>
          <w:tab w:val="right" w:leader="dot" w:pos="8737"/>
        </w:tabs>
        <w:spacing w:before="0" w:line="240" w:lineRule="auto"/>
        <w:rPr>
          <w:noProof/>
          <w:color w:val="000000"/>
          <w:sz w:val="28"/>
          <w:rtl/>
        </w:rPr>
      </w:pPr>
      <w:hyperlink w:anchor="_Toc102074434" w:history="1">
        <w:r w:rsidRPr="00F14D6B">
          <w:rPr>
            <w:noProof/>
            <w:color w:val="000000"/>
            <w:sz w:val="28"/>
            <w:rtl/>
            <w:lang w:bidi="fa-IR"/>
          </w:rPr>
          <w:t>2-</w:t>
        </w:r>
        <w:r w:rsidRPr="00F14D6B">
          <w:rPr>
            <w:rFonts w:hint="cs"/>
            <w:noProof/>
            <w:color w:val="000000"/>
            <w:sz w:val="28"/>
            <w:rtl/>
            <w:lang w:bidi="fa-IR"/>
          </w:rPr>
          <w:t>5</w:t>
        </w:r>
        <w:r w:rsidRPr="00F14D6B">
          <w:rPr>
            <w:noProof/>
            <w:color w:val="000000"/>
            <w:sz w:val="28"/>
            <w:rtl/>
            <w:lang w:bidi="fa-IR"/>
          </w:rPr>
          <w:t xml:space="preserve">- شبكه عصبي و </w:t>
        </w:r>
        <w:r w:rsidRPr="00F14D6B">
          <w:rPr>
            <w:rFonts w:hint="cs"/>
            <w:noProof/>
            <w:color w:val="000000"/>
            <w:sz w:val="28"/>
            <w:rtl/>
            <w:lang w:bidi="fa-IR"/>
          </w:rPr>
          <w:t>ی</w:t>
        </w:r>
        <w:r w:rsidRPr="00F14D6B">
          <w:rPr>
            <w:rFonts w:hint="eastAsia"/>
            <w:noProof/>
            <w:color w:val="000000"/>
            <w:sz w:val="28"/>
            <w:rtl/>
            <w:lang w:bidi="fa-IR"/>
          </w:rPr>
          <w:t>ادگ</w:t>
        </w:r>
        <w:r w:rsidRPr="00F14D6B">
          <w:rPr>
            <w:rFonts w:hint="cs"/>
            <w:noProof/>
            <w:color w:val="000000"/>
            <w:sz w:val="28"/>
            <w:rtl/>
            <w:lang w:bidi="fa-IR"/>
          </w:rPr>
          <w:t>ی</w:t>
        </w:r>
        <w:r w:rsidRPr="00F14D6B">
          <w:rPr>
            <w:rFonts w:hint="eastAsia"/>
            <w:noProof/>
            <w:color w:val="000000"/>
            <w:sz w:val="28"/>
            <w:rtl/>
            <w:lang w:bidi="fa-IR"/>
          </w:rPr>
          <w:t>ر</w:t>
        </w:r>
        <w:r w:rsidRPr="00F14D6B">
          <w:rPr>
            <w:rFonts w:hint="cs"/>
            <w:noProof/>
            <w:color w:val="000000"/>
            <w:sz w:val="28"/>
            <w:rtl/>
            <w:lang w:bidi="fa-IR"/>
          </w:rPr>
          <w:t>ی</w:t>
        </w:r>
        <w:r w:rsidRPr="00F14D6B">
          <w:rPr>
            <w:noProof/>
            <w:color w:val="000000"/>
            <w:sz w:val="28"/>
            <w:rtl/>
            <w:lang w:bidi="fa-IR"/>
          </w:rPr>
          <w:t xml:space="preserve"> ماش</w:t>
        </w:r>
        <w:r w:rsidRPr="00F14D6B">
          <w:rPr>
            <w:rFonts w:hint="cs"/>
            <w:noProof/>
            <w:color w:val="000000"/>
            <w:sz w:val="28"/>
            <w:rtl/>
            <w:lang w:bidi="fa-IR"/>
          </w:rPr>
          <w:t>ی</w:t>
        </w:r>
        <w:r w:rsidRPr="00F14D6B">
          <w:rPr>
            <w:rFonts w:hint="eastAsia"/>
            <w:noProof/>
            <w:color w:val="000000"/>
            <w:sz w:val="28"/>
            <w:rtl/>
            <w:lang w:bidi="fa-IR"/>
          </w:rPr>
          <w:t>ن</w:t>
        </w:r>
        <w:r w:rsidRPr="00F14D6B">
          <w:rPr>
            <w:noProof/>
            <w:webHidden/>
            <w:color w:val="000000"/>
            <w:sz w:val="28"/>
            <w:rtl/>
            <w:lang w:bidi="fa-IR"/>
          </w:rPr>
          <w:tab/>
        </w:r>
        <w:r w:rsidRPr="00F14D6B">
          <w:rPr>
            <w:rFonts w:hint="cs"/>
            <w:noProof/>
            <w:webHidden/>
            <w:color w:val="000000"/>
            <w:sz w:val="28"/>
            <w:rtl/>
            <w:lang w:bidi="fa-IR"/>
          </w:rPr>
          <w:t>72</w:t>
        </w:r>
      </w:hyperlink>
    </w:p>
    <w:p w14:paraId="00346380" w14:textId="77777777" w:rsidR="00F14D6B" w:rsidRPr="00F14D6B" w:rsidRDefault="00F14D6B" w:rsidP="00F14D6B">
      <w:pPr>
        <w:tabs>
          <w:tab w:val="left" w:pos="799"/>
          <w:tab w:val="right" w:pos="940"/>
          <w:tab w:val="right" w:leader="dot" w:pos="8737"/>
        </w:tabs>
        <w:spacing w:before="0" w:line="240" w:lineRule="auto"/>
        <w:rPr>
          <w:noProof/>
          <w:color w:val="000000"/>
          <w:sz w:val="28"/>
          <w:lang w:bidi="fa-IR"/>
        </w:rPr>
      </w:pPr>
      <w:hyperlink w:anchor="_Toc102074435" w:history="1">
        <w:r w:rsidRPr="00F14D6B">
          <w:rPr>
            <w:noProof/>
            <w:color w:val="000000"/>
            <w:sz w:val="28"/>
            <w:rtl/>
            <w:lang w:bidi="fa-IR"/>
          </w:rPr>
          <w:t>3-</w:t>
        </w:r>
        <w:r w:rsidRPr="00F14D6B">
          <w:rPr>
            <w:rFonts w:hint="cs"/>
            <w:noProof/>
            <w:color w:val="000000"/>
            <w:sz w:val="28"/>
            <w:rtl/>
            <w:lang w:bidi="fa-IR"/>
          </w:rPr>
          <w:t>5</w:t>
        </w:r>
        <w:r w:rsidRPr="00F14D6B">
          <w:rPr>
            <w:noProof/>
            <w:color w:val="000000"/>
            <w:sz w:val="28"/>
            <w:rtl/>
            <w:lang w:bidi="fa-IR"/>
          </w:rPr>
          <w:t>- يادگيري در سيستم هاي بيولوژيك</w:t>
        </w:r>
        <w:r w:rsidRPr="00F14D6B">
          <w:rPr>
            <w:noProof/>
            <w:webHidden/>
            <w:color w:val="000000"/>
            <w:sz w:val="28"/>
            <w:rtl/>
            <w:lang w:bidi="fa-IR"/>
          </w:rPr>
          <w:tab/>
        </w:r>
        <w:r w:rsidRPr="00F14D6B">
          <w:rPr>
            <w:rFonts w:hint="cs"/>
            <w:noProof/>
            <w:webHidden/>
            <w:color w:val="000000"/>
            <w:sz w:val="28"/>
            <w:rtl/>
            <w:lang w:bidi="fa-IR"/>
          </w:rPr>
          <w:t>76</w:t>
        </w:r>
      </w:hyperlink>
    </w:p>
    <w:p w14:paraId="74D9C8DD" w14:textId="77777777" w:rsidR="00F14D6B" w:rsidRPr="00F14D6B" w:rsidRDefault="00F14D6B" w:rsidP="00F14D6B">
      <w:pPr>
        <w:tabs>
          <w:tab w:val="left" w:pos="799"/>
          <w:tab w:val="right" w:pos="940"/>
          <w:tab w:val="right" w:leader="dot" w:pos="8737"/>
        </w:tabs>
        <w:spacing w:before="0" w:line="240" w:lineRule="auto"/>
        <w:rPr>
          <w:noProof/>
          <w:color w:val="000000"/>
          <w:sz w:val="28"/>
          <w:rtl/>
        </w:rPr>
      </w:pPr>
      <w:r w:rsidRPr="00F14D6B">
        <w:rPr>
          <w:rFonts w:hint="cs"/>
          <w:noProof/>
          <w:color w:val="000000"/>
          <w:sz w:val="28"/>
          <w:rtl/>
        </w:rPr>
        <w:t xml:space="preserve">5-4- </w:t>
      </w:r>
      <w:r w:rsidRPr="00F14D6B">
        <w:rPr>
          <w:noProof/>
          <w:color w:val="000000"/>
          <w:sz w:val="28"/>
          <w:rtl/>
        </w:rPr>
        <w:t>سازمان مغز و هوش مصنوع</w:t>
      </w:r>
      <w:r w:rsidRPr="00F14D6B">
        <w:rPr>
          <w:rFonts w:hint="cs"/>
          <w:noProof/>
          <w:color w:val="000000"/>
          <w:sz w:val="28"/>
          <w:rtl/>
        </w:rPr>
        <w:t>ی.......................................................................................................................77</w:t>
      </w:r>
    </w:p>
    <w:p w14:paraId="61FBBC4C" w14:textId="390F87B7" w:rsidR="00F14D6B" w:rsidRPr="00F14D6B" w:rsidRDefault="00F14D6B" w:rsidP="00F14D6B">
      <w:pPr>
        <w:tabs>
          <w:tab w:val="left" w:pos="799"/>
          <w:tab w:val="right" w:pos="940"/>
          <w:tab w:val="right" w:leader="dot" w:pos="8737"/>
        </w:tabs>
        <w:spacing w:before="0" w:line="240" w:lineRule="auto"/>
        <w:rPr>
          <w:noProof/>
          <w:color w:val="000000"/>
          <w:sz w:val="28"/>
          <w:rtl/>
        </w:rPr>
      </w:pPr>
      <w:r w:rsidRPr="00F14D6B">
        <w:rPr>
          <w:noProof/>
          <w:color w:val="000000"/>
          <w:sz w:val="28"/>
          <w:rtl/>
        </w:rPr>
        <w:t>5</w:t>
      </w:r>
      <w:r w:rsidRPr="00F14D6B">
        <w:rPr>
          <w:rFonts w:hint="cs"/>
          <w:noProof/>
          <w:color w:val="000000"/>
          <w:sz w:val="28"/>
          <w:rtl/>
        </w:rPr>
        <w:t>-</w:t>
      </w:r>
      <w:r w:rsidRPr="00F14D6B">
        <w:rPr>
          <w:noProof/>
          <w:color w:val="000000"/>
          <w:sz w:val="28"/>
          <w:rtl/>
        </w:rPr>
        <w:t>5</w:t>
      </w:r>
      <w:r w:rsidRPr="00F14D6B">
        <w:rPr>
          <w:rFonts w:hint="cs"/>
          <w:noProof/>
          <w:color w:val="000000"/>
          <w:sz w:val="28"/>
          <w:rtl/>
        </w:rPr>
        <w:t xml:space="preserve">- </w:t>
      </w:r>
      <w:r w:rsidRPr="00F14D6B">
        <w:rPr>
          <w:noProof/>
          <w:color w:val="000000"/>
          <w:sz w:val="28"/>
          <w:rtl/>
        </w:rPr>
        <w:t>معرفي چند نوع شبكه عصبي</w:t>
      </w:r>
      <w:r w:rsidRPr="00F14D6B">
        <w:rPr>
          <w:rFonts w:hint="cs"/>
          <w:noProof/>
          <w:color w:val="000000"/>
          <w:sz w:val="28"/>
          <w:rtl/>
        </w:rPr>
        <w:t>......................................................................</w:t>
      </w:r>
      <w:r>
        <w:rPr>
          <w:rFonts w:hint="cs"/>
          <w:noProof/>
          <w:color w:val="000000"/>
          <w:sz w:val="28"/>
          <w:rtl/>
        </w:rPr>
        <w:t>.</w:t>
      </w:r>
      <w:r w:rsidRPr="00F14D6B">
        <w:rPr>
          <w:rFonts w:hint="cs"/>
          <w:noProof/>
          <w:color w:val="000000"/>
          <w:sz w:val="28"/>
          <w:rtl/>
        </w:rPr>
        <w:t>................................................86</w:t>
      </w:r>
    </w:p>
    <w:p w14:paraId="11739B22" w14:textId="77777777" w:rsidR="00F14D6B" w:rsidRPr="00F14D6B" w:rsidRDefault="00F14D6B" w:rsidP="00F14D6B">
      <w:pPr>
        <w:tabs>
          <w:tab w:val="left" w:pos="799"/>
          <w:tab w:val="right" w:pos="940"/>
          <w:tab w:val="right" w:leader="dot" w:pos="8737"/>
        </w:tabs>
        <w:spacing w:before="0" w:line="240" w:lineRule="auto"/>
        <w:rPr>
          <w:noProof/>
          <w:color w:val="000000"/>
          <w:sz w:val="28"/>
          <w:rtl/>
        </w:rPr>
      </w:pPr>
      <w:r w:rsidRPr="00F14D6B">
        <w:rPr>
          <w:rFonts w:hint="cs"/>
          <w:noProof/>
          <w:color w:val="000000"/>
          <w:sz w:val="28"/>
          <w:rtl/>
        </w:rPr>
        <w:t>5-5-1-</w:t>
      </w:r>
      <w:r w:rsidRPr="00F14D6B">
        <w:rPr>
          <w:rFonts w:eastAsia="Calibri"/>
          <w:sz w:val="22"/>
          <w:szCs w:val="22"/>
          <w:rtl/>
          <w:lang w:bidi="fa-IR"/>
        </w:rPr>
        <w:t xml:space="preserve"> </w:t>
      </w:r>
      <w:r w:rsidRPr="00F14D6B">
        <w:rPr>
          <w:noProof/>
          <w:color w:val="000000"/>
          <w:sz w:val="28"/>
          <w:rtl/>
        </w:rPr>
        <w:t>پرسپترون</w:t>
      </w:r>
      <w:r w:rsidRPr="00F14D6B">
        <w:rPr>
          <w:rFonts w:hint="cs"/>
          <w:noProof/>
          <w:color w:val="000000"/>
          <w:sz w:val="28"/>
          <w:rtl/>
        </w:rPr>
        <w:t>.....................................................................................................................................................86</w:t>
      </w:r>
    </w:p>
    <w:p w14:paraId="1B1333EE" w14:textId="77777777" w:rsidR="00F14D6B" w:rsidRPr="00F14D6B" w:rsidRDefault="00F14D6B" w:rsidP="00F14D6B">
      <w:pPr>
        <w:tabs>
          <w:tab w:val="left" w:pos="799"/>
          <w:tab w:val="right" w:pos="940"/>
          <w:tab w:val="right" w:leader="dot" w:pos="8737"/>
        </w:tabs>
        <w:spacing w:before="0" w:line="240" w:lineRule="auto"/>
        <w:rPr>
          <w:noProof/>
          <w:color w:val="000000"/>
          <w:sz w:val="28"/>
          <w:rtl/>
        </w:rPr>
      </w:pPr>
      <w:r w:rsidRPr="00F14D6B">
        <w:rPr>
          <w:rFonts w:hint="cs"/>
          <w:noProof/>
          <w:color w:val="000000"/>
          <w:sz w:val="28"/>
          <w:rtl/>
        </w:rPr>
        <w:t>5-5-2-</w:t>
      </w:r>
      <w:r w:rsidRPr="00F14D6B">
        <w:rPr>
          <w:rFonts w:eastAsia="Calibri"/>
          <w:sz w:val="22"/>
          <w:szCs w:val="22"/>
          <w:rtl/>
          <w:lang w:bidi="fa-IR"/>
        </w:rPr>
        <w:t xml:space="preserve"> </w:t>
      </w:r>
      <w:r w:rsidRPr="00F14D6B">
        <w:rPr>
          <w:noProof/>
          <w:color w:val="000000"/>
          <w:sz w:val="28"/>
          <w:rtl/>
        </w:rPr>
        <w:t xml:space="preserve">شبكه </w:t>
      </w:r>
      <w:r w:rsidRPr="00F14D6B">
        <w:rPr>
          <w:noProof/>
          <w:color w:val="000000"/>
          <w:sz w:val="28"/>
        </w:rPr>
        <w:t>Back Propagation</w:t>
      </w:r>
      <w:r w:rsidRPr="00F14D6B">
        <w:rPr>
          <w:noProof/>
          <w:color w:val="000000"/>
          <w:sz w:val="28"/>
          <w:rtl/>
        </w:rPr>
        <w:t xml:space="preserve">  </w:t>
      </w:r>
      <w:r w:rsidRPr="00F14D6B">
        <w:rPr>
          <w:rFonts w:hint="cs"/>
          <w:noProof/>
          <w:color w:val="000000"/>
          <w:sz w:val="28"/>
          <w:rtl/>
        </w:rPr>
        <w:t>.............................................................................................................97</w:t>
      </w:r>
    </w:p>
    <w:p w14:paraId="4ABBFD5D" w14:textId="77777777" w:rsidR="00F14D6B" w:rsidRPr="00F14D6B" w:rsidRDefault="00F14D6B" w:rsidP="00F14D6B">
      <w:pPr>
        <w:tabs>
          <w:tab w:val="left" w:pos="799"/>
          <w:tab w:val="right" w:pos="940"/>
          <w:tab w:val="right" w:leader="dot" w:pos="8737"/>
        </w:tabs>
        <w:spacing w:before="0" w:line="240" w:lineRule="auto"/>
        <w:rPr>
          <w:noProof/>
          <w:color w:val="000000"/>
          <w:sz w:val="28"/>
          <w:rtl/>
        </w:rPr>
      </w:pPr>
      <w:r w:rsidRPr="00F14D6B">
        <w:rPr>
          <w:rFonts w:hint="cs"/>
          <w:noProof/>
          <w:color w:val="000000"/>
          <w:sz w:val="28"/>
          <w:rtl/>
        </w:rPr>
        <w:t>5-5-3-</w:t>
      </w:r>
      <w:r w:rsidRPr="00F14D6B">
        <w:rPr>
          <w:rFonts w:eastAsia="Calibri"/>
          <w:sz w:val="22"/>
          <w:szCs w:val="22"/>
          <w:rtl/>
          <w:lang w:bidi="fa-IR"/>
        </w:rPr>
        <w:t xml:space="preserve"> </w:t>
      </w:r>
      <w:r w:rsidRPr="00F14D6B">
        <w:rPr>
          <w:noProof/>
          <w:color w:val="000000"/>
          <w:sz w:val="28"/>
          <w:rtl/>
        </w:rPr>
        <w:t xml:space="preserve">شبکه‌هاي </w:t>
      </w:r>
      <w:r w:rsidRPr="00F14D6B">
        <w:rPr>
          <w:noProof/>
          <w:color w:val="000000"/>
          <w:sz w:val="28"/>
        </w:rPr>
        <w:t>Hopfield</w:t>
      </w:r>
      <w:r w:rsidRPr="00F14D6B">
        <w:rPr>
          <w:rFonts w:hint="cs"/>
          <w:noProof/>
          <w:color w:val="000000"/>
          <w:sz w:val="28"/>
          <w:rtl/>
        </w:rPr>
        <w:t>...........................................................................................................................117</w:t>
      </w:r>
    </w:p>
    <w:p w14:paraId="28F3B2B3"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r w:rsidRPr="00F14D6B">
        <w:rPr>
          <w:rFonts w:hint="cs"/>
          <w:noProof/>
          <w:color w:val="000000"/>
          <w:sz w:val="28"/>
          <w:rtl/>
        </w:rPr>
        <w:t>5-5-4-</w:t>
      </w:r>
      <w:r w:rsidRPr="00F14D6B">
        <w:rPr>
          <w:rFonts w:eastAsia="Calibri"/>
          <w:sz w:val="22"/>
          <w:szCs w:val="22"/>
          <w:rtl/>
          <w:lang w:bidi="fa-IR"/>
        </w:rPr>
        <w:t xml:space="preserve"> </w:t>
      </w:r>
      <w:r w:rsidRPr="00F14D6B">
        <w:rPr>
          <w:noProof/>
          <w:color w:val="000000"/>
          <w:sz w:val="28"/>
          <w:rtl/>
        </w:rPr>
        <w:t xml:space="preserve">ماشين </w:t>
      </w:r>
      <w:r w:rsidRPr="00F14D6B">
        <w:rPr>
          <w:noProof/>
          <w:color w:val="000000"/>
          <w:sz w:val="28"/>
        </w:rPr>
        <w:t>BOLTZMAN</w:t>
      </w:r>
      <w:r w:rsidRPr="00F14D6B">
        <w:rPr>
          <w:rFonts w:hint="cs"/>
          <w:noProof/>
          <w:color w:val="000000"/>
          <w:sz w:val="28"/>
          <w:rtl/>
        </w:rPr>
        <w:t>.................................................................................</w:t>
      </w:r>
      <w:r w:rsidRPr="00F14D6B">
        <w:rPr>
          <w:rFonts w:ascii="Calibri" w:hAnsi="Calibri" w:hint="cs"/>
          <w:noProof/>
          <w:color w:val="000000"/>
          <w:sz w:val="28"/>
          <w:rtl/>
        </w:rPr>
        <w:t>...................................128</w:t>
      </w:r>
    </w:p>
    <w:p w14:paraId="281B55AB"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r w:rsidRPr="00F14D6B">
        <w:rPr>
          <w:rFonts w:ascii="Calibri" w:hAnsi="Calibri" w:hint="cs"/>
          <w:noProof/>
          <w:color w:val="000000"/>
          <w:sz w:val="28"/>
          <w:rtl/>
        </w:rPr>
        <w:t>5-5-5-</w:t>
      </w:r>
      <w:r w:rsidRPr="00F14D6B">
        <w:rPr>
          <w:rFonts w:ascii="Calibri" w:eastAsia="Calibri" w:hAnsi="Calibri" w:cs="Arial"/>
          <w:sz w:val="22"/>
          <w:szCs w:val="22"/>
          <w:rtl/>
          <w:lang w:bidi="fa-IR"/>
        </w:rPr>
        <w:t xml:space="preserve"> </w:t>
      </w:r>
      <w:r w:rsidRPr="00F14D6B">
        <w:rPr>
          <w:rFonts w:ascii="Calibri" w:hAnsi="Calibri"/>
          <w:noProof/>
          <w:color w:val="000000"/>
          <w:sz w:val="28"/>
          <w:rtl/>
        </w:rPr>
        <w:t>شبكه كوهونن</w:t>
      </w:r>
      <w:r w:rsidRPr="00F14D6B">
        <w:rPr>
          <w:rFonts w:ascii="Calibri" w:hAnsi="Calibri" w:hint="cs"/>
          <w:noProof/>
          <w:color w:val="000000"/>
          <w:sz w:val="28"/>
          <w:rtl/>
        </w:rPr>
        <w:t>..........................................................................................................................................140</w:t>
      </w:r>
    </w:p>
    <w:p w14:paraId="3BB25664"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r w:rsidRPr="00F14D6B">
        <w:rPr>
          <w:rFonts w:ascii="Calibri" w:hAnsi="Calibri" w:hint="cs"/>
          <w:noProof/>
          <w:color w:val="000000"/>
          <w:sz w:val="28"/>
          <w:rtl/>
        </w:rPr>
        <w:t xml:space="preserve">6-5- </w:t>
      </w:r>
      <w:r w:rsidRPr="00F14D6B">
        <w:rPr>
          <w:rFonts w:ascii="Calibri" w:hAnsi="Calibri"/>
          <w:noProof/>
          <w:color w:val="000000"/>
          <w:sz w:val="28"/>
          <w:rtl/>
        </w:rPr>
        <w:t xml:space="preserve">كاربرد </w:t>
      </w:r>
      <w:r w:rsidRPr="00F14D6B">
        <w:rPr>
          <w:rFonts w:ascii="Calibri" w:hAnsi="Calibri" w:hint="cs"/>
          <w:noProof/>
          <w:color w:val="000000"/>
          <w:sz w:val="28"/>
          <w:rtl/>
        </w:rPr>
        <w:t>ی</w:t>
      </w:r>
      <w:r w:rsidRPr="00F14D6B">
        <w:rPr>
          <w:rFonts w:ascii="Calibri" w:hAnsi="Calibri" w:hint="eastAsia"/>
          <w:noProof/>
          <w:color w:val="000000"/>
          <w:sz w:val="28"/>
          <w:rtl/>
        </w:rPr>
        <w:t>ادگ</w:t>
      </w:r>
      <w:r w:rsidRPr="00F14D6B">
        <w:rPr>
          <w:rFonts w:ascii="Calibri" w:hAnsi="Calibri" w:hint="cs"/>
          <w:noProof/>
          <w:color w:val="000000"/>
          <w:sz w:val="28"/>
          <w:rtl/>
        </w:rPr>
        <w:t>ی</w:t>
      </w:r>
      <w:r w:rsidRPr="00F14D6B">
        <w:rPr>
          <w:rFonts w:ascii="Calibri" w:hAnsi="Calibri" w:hint="eastAsia"/>
          <w:noProof/>
          <w:color w:val="000000"/>
          <w:sz w:val="28"/>
          <w:rtl/>
        </w:rPr>
        <w:t>ر</w:t>
      </w:r>
      <w:r w:rsidRPr="00F14D6B">
        <w:rPr>
          <w:rFonts w:ascii="Calibri" w:hAnsi="Calibri" w:hint="cs"/>
          <w:noProof/>
          <w:color w:val="000000"/>
          <w:sz w:val="28"/>
          <w:rtl/>
        </w:rPr>
        <w:t>ی</w:t>
      </w:r>
      <w:r w:rsidRPr="00F14D6B">
        <w:rPr>
          <w:rFonts w:ascii="Calibri" w:hAnsi="Calibri"/>
          <w:noProof/>
          <w:color w:val="000000"/>
          <w:sz w:val="28"/>
          <w:rtl/>
        </w:rPr>
        <w:t xml:space="preserve"> ماش</w:t>
      </w:r>
      <w:r w:rsidRPr="00F14D6B">
        <w:rPr>
          <w:rFonts w:ascii="Calibri" w:hAnsi="Calibri" w:hint="cs"/>
          <w:noProof/>
          <w:color w:val="000000"/>
          <w:sz w:val="28"/>
          <w:rtl/>
        </w:rPr>
        <w:t>ی</w:t>
      </w:r>
      <w:r w:rsidRPr="00F14D6B">
        <w:rPr>
          <w:rFonts w:ascii="Calibri" w:hAnsi="Calibri" w:hint="eastAsia"/>
          <w:noProof/>
          <w:color w:val="000000"/>
          <w:sz w:val="28"/>
          <w:rtl/>
        </w:rPr>
        <w:t>ن</w:t>
      </w:r>
      <w:r w:rsidRPr="00F14D6B">
        <w:rPr>
          <w:rFonts w:ascii="Calibri" w:hAnsi="Calibri"/>
          <w:noProof/>
          <w:color w:val="000000"/>
          <w:sz w:val="28"/>
          <w:rtl/>
        </w:rPr>
        <w:t xml:space="preserve"> در شبكه هاي عصبي</w:t>
      </w:r>
      <w:r w:rsidRPr="00F14D6B">
        <w:rPr>
          <w:rFonts w:ascii="Calibri" w:hAnsi="Calibri" w:hint="cs"/>
          <w:noProof/>
          <w:color w:val="000000"/>
          <w:sz w:val="28"/>
          <w:rtl/>
        </w:rPr>
        <w:t>.......................................................................................143</w:t>
      </w:r>
    </w:p>
    <w:p w14:paraId="43A908EE"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r w:rsidRPr="00F14D6B">
        <w:rPr>
          <w:rFonts w:ascii="Calibri" w:hAnsi="Calibri" w:hint="cs"/>
          <w:noProof/>
          <w:color w:val="000000"/>
          <w:sz w:val="28"/>
          <w:rtl/>
        </w:rPr>
        <w:t>5-7-</w:t>
      </w:r>
      <w:r w:rsidRPr="00F14D6B">
        <w:rPr>
          <w:rFonts w:ascii="Calibri" w:eastAsia="Calibri" w:hAnsi="Calibri" w:cs="Arial"/>
          <w:sz w:val="22"/>
          <w:szCs w:val="22"/>
          <w:rtl/>
          <w:lang w:bidi="fa-IR"/>
        </w:rPr>
        <w:t xml:space="preserve"> </w:t>
      </w:r>
      <w:r w:rsidRPr="00F14D6B">
        <w:rPr>
          <w:rFonts w:ascii="Calibri" w:hAnsi="Calibri"/>
          <w:noProof/>
          <w:color w:val="000000"/>
          <w:sz w:val="28"/>
          <w:rtl/>
        </w:rPr>
        <w:t>آزمايش تورينگ</w:t>
      </w:r>
      <w:r w:rsidRPr="00F14D6B">
        <w:rPr>
          <w:rFonts w:ascii="Calibri" w:hAnsi="Calibri" w:hint="cs"/>
          <w:noProof/>
          <w:color w:val="000000"/>
          <w:sz w:val="28"/>
          <w:rtl/>
        </w:rPr>
        <w:t>...........................................................................................................................................148</w:t>
      </w:r>
    </w:p>
    <w:p w14:paraId="46C85AB1"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r w:rsidRPr="00F14D6B">
        <w:rPr>
          <w:rFonts w:ascii="Calibri" w:hAnsi="Calibri" w:hint="cs"/>
          <w:noProof/>
          <w:color w:val="000000"/>
          <w:sz w:val="28"/>
          <w:rtl/>
        </w:rPr>
        <w:t>5-8-</w:t>
      </w:r>
      <w:r w:rsidRPr="00F14D6B">
        <w:rPr>
          <w:rFonts w:ascii="Calibri" w:eastAsia="Calibri" w:hAnsi="Calibri" w:cs="Arial" w:hint="cs"/>
          <w:sz w:val="22"/>
          <w:szCs w:val="22"/>
          <w:rtl/>
          <w:lang w:bidi="fa-IR"/>
        </w:rPr>
        <w:t xml:space="preserve"> </w:t>
      </w:r>
      <w:r w:rsidRPr="00F14D6B">
        <w:rPr>
          <w:rFonts w:ascii="Calibri" w:hAnsi="Calibri" w:hint="cs"/>
          <w:noProof/>
          <w:color w:val="000000"/>
          <w:sz w:val="28"/>
          <w:rtl/>
        </w:rPr>
        <w:t>ی</w:t>
      </w:r>
      <w:r w:rsidRPr="00F14D6B">
        <w:rPr>
          <w:rFonts w:ascii="Calibri" w:hAnsi="Calibri" w:hint="eastAsia"/>
          <w:noProof/>
          <w:color w:val="000000"/>
          <w:sz w:val="28"/>
          <w:rtl/>
        </w:rPr>
        <w:t>ادگ</w:t>
      </w:r>
      <w:r w:rsidRPr="00F14D6B">
        <w:rPr>
          <w:rFonts w:ascii="Calibri" w:hAnsi="Calibri" w:hint="cs"/>
          <w:noProof/>
          <w:color w:val="000000"/>
          <w:sz w:val="28"/>
          <w:rtl/>
        </w:rPr>
        <w:t>ی</w:t>
      </w:r>
      <w:r w:rsidRPr="00F14D6B">
        <w:rPr>
          <w:rFonts w:ascii="Calibri" w:hAnsi="Calibri" w:hint="eastAsia"/>
          <w:noProof/>
          <w:color w:val="000000"/>
          <w:sz w:val="28"/>
          <w:rtl/>
        </w:rPr>
        <w:t>ر</w:t>
      </w:r>
      <w:r w:rsidRPr="00F14D6B">
        <w:rPr>
          <w:rFonts w:ascii="Calibri" w:hAnsi="Calibri" w:hint="cs"/>
          <w:noProof/>
          <w:color w:val="000000"/>
          <w:sz w:val="28"/>
          <w:rtl/>
        </w:rPr>
        <w:t>ی</w:t>
      </w:r>
      <w:r w:rsidRPr="00F14D6B">
        <w:rPr>
          <w:rFonts w:ascii="Calibri" w:hAnsi="Calibri"/>
          <w:noProof/>
          <w:color w:val="000000"/>
          <w:sz w:val="28"/>
          <w:rtl/>
        </w:rPr>
        <w:t xml:space="preserve"> ماش</w:t>
      </w:r>
      <w:r w:rsidRPr="00F14D6B">
        <w:rPr>
          <w:rFonts w:ascii="Calibri" w:hAnsi="Calibri" w:hint="cs"/>
          <w:noProof/>
          <w:color w:val="000000"/>
          <w:sz w:val="28"/>
          <w:rtl/>
        </w:rPr>
        <w:t>ی</w:t>
      </w:r>
      <w:r w:rsidRPr="00F14D6B">
        <w:rPr>
          <w:rFonts w:ascii="Calibri" w:hAnsi="Calibri" w:hint="eastAsia"/>
          <w:noProof/>
          <w:color w:val="000000"/>
          <w:sz w:val="28"/>
          <w:rtl/>
        </w:rPr>
        <w:t>ن</w:t>
      </w:r>
      <w:r w:rsidRPr="00F14D6B">
        <w:rPr>
          <w:rFonts w:ascii="Calibri" w:hAnsi="Calibri" w:hint="cs"/>
          <w:noProof/>
          <w:color w:val="000000"/>
          <w:sz w:val="28"/>
          <w:rtl/>
        </w:rPr>
        <w:t>............................................................................................................................................155</w:t>
      </w:r>
    </w:p>
    <w:p w14:paraId="0F4C160A"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r w:rsidRPr="00F14D6B">
        <w:rPr>
          <w:rFonts w:ascii="Calibri" w:hAnsi="Calibri" w:hint="cs"/>
          <w:noProof/>
          <w:color w:val="000000"/>
          <w:sz w:val="28"/>
          <w:rtl/>
        </w:rPr>
        <w:t>5-8-1-</w:t>
      </w:r>
      <w:r w:rsidRPr="00F14D6B">
        <w:rPr>
          <w:rFonts w:ascii="Calibri" w:hAnsi="Calibri"/>
          <w:noProof/>
          <w:color w:val="000000"/>
          <w:sz w:val="28"/>
          <w:rtl/>
        </w:rPr>
        <w:t>اهم</w:t>
      </w:r>
      <w:r w:rsidRPr="00F14D6B">
        <w:rPr>
          <w:rFonts w:ascii="Calibri" w:hAnsi="Calibri" w:hint="cs"/>
          <w:noProof/>
          <w:color w:val="000000"/>
          <w:sz w:val="28"/>
          <w:rtl/>
        </w:rPr>
        <w:t>ی</w:t>
      </w:r>
      <w:r w:rsidRPr="00F14D6B">
        <w:rPr>
          <w:rFonts w:ascii="Calibri" w:hAnsi="Calibri" w:hint="eastAsia"/>
          <w:noProof/>
          <w:color w:val="000000"/>
          <w:sz w:val="28"/>
          <w:rtl/>
        </w:rPr>
        <w:t>ت</w:t>
      </w:r>
      <w:r w:rsidRPr="00F14D6B">
        <w:rPr>
          <w:rFonts w:ascii="Calibri" w:hAnsi="Calibri"/>
          <w:noProof/>
          <w:color w:val="000000"/>
          <w:sz w:val="28"/>
          <w:rtl/>
        </w:rPr>
        <w:t xml:space="preserve"> </w:t>
      </w:r>
      <w:r w:rsidRPr="00F14D6B">
        <w:rPr>
          <w:rFonts w:ascii="Calibri" w:hAnsi="Calibri" w:hint="cs"/>
          <w:noProof/>
          <w:color w:val="000000"/>
          <w:sz w:val="28"/>
          <w:rtl/>
        </w:rPr>
        <w:t>ی</w:t>
      </w:r>
      <w:r w:rsidRPr="00F14D6B">
        <w:rPr>
          <w:rFonts w:ascii="Calibri" w:hAnsi="Calibri" w:hint="eastAsia"/>
          <w:noProof/>
          <w:color w:val="000000"/>
          <w:sz w:val="28"/>
          <w:rtl/>
        </w:rPr>
        <w:t>ادگ</w:t>
      </w:r>
      <w:r w:rsidRPr="00F14D6B">
        <w:rPr>
          <w:rFonts w:ascii="Calibri" w:hAnsi="Calibri" w:hint="cs"/>
          <w:noProof/>
          <w:color w:val="000000"/>
          <w:sz w:val="28"/>
          <w:rtl/>
        </w:rPr>
        <w:t>ی</w:t>
      </w:r>
      <w:r w:rsidRPr="00F14D6B">
        <w:rPr>
          <w:rFonts w:ascii="Calibri" w:hAnsi="Calibri" w:hint="eastAsia"/>
          <w:noProof/>
          <w:color w:val="000000"/>
          <w:sz w:val="28"/>
          <w:rtl/>
        </w:rPr>
        <w:t>ر</w:t>
      </w:r>
      <w:r w:rsidRPr="00F14D6B">
        <w:rPr>
          <w:rFonts w:ascii="Calibri" w:hAnsi="Calibri" w:hint="cs"/>
          <w:noProof/>
          <w:color w:val="000000"/>
          <w:sz w:val="28"/>
          <w:rtl/>
        </w:rPr>
        <w:t>ی</w:t>
      </w:r>
      <w:r w:rsidRPr="00F14D6B">
        <w:rPr>
          <w:rFonts w:ascii="Calibri" w:hAnsi="Calibri"/>
          <w:noProof/>
          <w:color w:val="000000"/>
          <w:sz w:val="28"/>
          <w:rtl/>
        </w:rPr>
        <w:t xml:space="preserve"> ماش</w:t>
      </w:r>
      <w:r w:rsidRPr="00F14D6B">
        <w:rPr>
          <w:rFonts w:ascii="Calibri" w:hAnsi="Calibri" w:hint="cs"/>
          <w:noProof/>
          <w:color w:val="000000"/>
          <w:sz w:val="28"/>
          <w:rtl/>
        </w:rPr>
        <w:t>ی</w:t>
      </w:r>
      <w:r w:rsidRPr="00F14D6B">
        <w:rPr>
          <w:rFonts w:ascii="Calibri" w:hAnsi="Calibri" w:hint="eastAsia"/>
          <w:noProof/>
          <w:color w:val="000000"/>
          <w:sz w:val="28"/>
          <w:rtl/>
        </w:rPr>
        <w:t>ن</w:t>
      </w:r>
      <w:r w:rsidRPr="00F14D6B">
        <w:rPr>
          <w:rFonts w:ascii="Calibri" w:hAnsi="Calibri" w:hint="cs"/>
          <w:noProof/>
          <w:color w:val="000000"/>
          <w:sz w:val="28"/>
          <w:rtl/>
        </w:rPr>
        <w:t>..........................................................................................................................156</w:t>
      </w:r>
    </w:p>
    <w:p w14:paraId="74F63A06"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r w:rsidRPr="00F14D6B">
        <w:rPr>
          <w:rFonts w:ascii="Calibri" w:hAnsi="Calibri" w:hint="cs"/>
          <w:noProof/>
          <w:color w:val="000000"/>
          <w:sz w:val="28"/>
          <w:rtl/>
        </w:rPr>
        <w:t>5-8-2-</w:t>
      </w:r>
      <w:r w:rsidRPr="00F14D6B">
        <w:rPr>
          <w:rFonts w:ascii="Calibri" w:eastAsia="Calibri" w:hAnsi="Calibri" w:cs="Arial"/>
          <w:sz w:val="22"/>
          <w:szCs w:val="22"/>
          <w:rtl/>
          <w:lang w:bidi="fa-IR"/>
        </w:rPr>
        <w:t xml:space="preserve"> </w:t>
      </w:r>
      <w:r w:rsidRPr="00F14D6B">
        <w:rPr>
          <w:rFonts w:ascii="Calibri" w:hAnsi="Calibri"/>
          <w:noProof/>
          <w:color w:val="000000"/>
          <w:sz w:val="28"/>
          <w:rtl/>
        </w:rPr>
        <w:t xml:space="preserve">انواع مختلف </w:t>
      </w:r>
      <w:r w:rsidRPr="00F14D6B">
        <w:rPr>
          <w:rFonts w:ascii="Calibri" w:hAnsi="Calibri" w:hint="cs"/>
          <w:noProof/>
          <w:color w:val="000000"/>
          <w:sz w:val="28"/>
          <w:rtl/>
        </w:rPr>
        <w:t>ی</w:t>
      </w:r>
      <w:r w:rsidRPr="00F14D6B">
        <w:rPr>
          <w:rFonts w:ascii="Calibri" w:hAnsi="Calibri" w:hint="eastAsia"/>
          <w:noProof/>
          <w:color w:val="000000"/>
          <w:sz w:val="28"/>
          <w:rtl/>
        </w:rPr>
        <w:t>ادگ</w:t>
      </w:r>
      <w:r w:rsidRPr="00F14D6B">
        <w:rPr>
          <w:rFonts w:ascii="Calibri" w:hAnsi="Calibri" w:hint="cs"/>
          <w:noProof/>
          <w:color w:val="000000"/>
          <w:sz w:val="28"/>
          <w:rtl/>
        </w:rPr>
        <w:t>ی</w:t>
      </w:r>
      <w:r w:rsidRPr="00F14D6B">
        <w:rPr>
          <w:rFonts w:ascii="Calibri" w:hAnsi="Calibri" w:hint="eastAsia"/>
          <w:noProof/>
          <w:color w:val="000000"/>
          <w:sz w:val="28"/>
          <w:rtl/>
        </w:rPr>
        <w:t>ر</w:t>
      </w:r>
      <w:r w:rsidRPr="00F14D6B">
        <w:rPr>
          <w:rFonts w:ascii="Calibri" w:hAnsi="Calibri" w:hint="cs"/>
          <w:noProof/>
          <w:color w:val="000000"/>
          <w:sz w:val="28"/>
          <w:rtl/>
        </w:rPr>
        <w:t>ی</w:t>
      </w:r>
      <w:r w:rsidRPr="00F14D6B">
        <w:rPr>
          <w:rFonts w:ascii="Calibri" w:hAnsi="Calibri"/>
          <w:noProof/>
          <w:color w:val="000000"/>
          <w:sz w:val="28"/>
          <w:rtl/>
        </w:rPr>
        <w:t xml:space="preserve"> ماش</w:t>
      </w:r>
      <w:r w:rsidRPr="00F14D6B">
        <w:rPr>
          <w:rFonts w:ascii="Calibri" w:hAnsi="Calibri" w:hint="cs"/>
          <w:noProof/>
          <w:color w:val="000000"/>
          <w:sz w:val="28"/>
          <w:rtl/>
        </w:rPr>
        <w:t>ی</w:t>
      </w:r>
      <w:r w:rsidRPr="00F14D6B">
        <w:rPr>
          <w:rFonts w:ascii="Calibri" w:hAnsi="Calibri" w:hint="eastAsia"/>
          <w:noProof/>
          <w:color w:val="000000"/>
          <w:sz w:val="28"/>
          <w:rtl/>
        </w:rPr>
        <w:t>ن</w:t>
      </w:r>
      <w:r w:rsidRPr="00F14D6B">
        <w:rPr>
          <w:rFonts w:ascii="Calibri" w:hAnsi="Calibri" w:hint="cs"/>
          <w:noProof/>
          <w:color w:val="000000"/>
          <w:sz w:val="28"/>
          <w:rtl/>
        </w:rPr>
        <w:t>...............................................................................................................156</w:t>
      </w:r>
    </w:p>
    <w:p w14:paraId="251CE175"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r w:rsidRPr="00F14D6B">
        <w:rPr>
          <w:rFonts w:ascii="Calibri" w:hAnsi="Calibri" w:hint="cs"/>
          <w:noProof/>
          <w:color w:val="000000"/>
          <w:sz w:val="28"/>
          <w:rtl/>
        </w:rPr>
        <w:t>5-8-3-</w:t>
      </w:r>
      <w:r w:rsidRPr="00F14D6B">
        <w:rPr>
          <w:rFonts w:ascii="Calibri" w:eastAsia="Calibri" w:hAnsi="Calibri" w:cs="Arial"/>
          <w:sz w:val="22"/>
          <w:szCs w:val="22"/>
          <w:rtl/>
          <w:lang w:bidi="fa-IR"/>
        </w:rPr>
        <w:t xml:space="preserve"> </w:t>
      </w:r>
      <w:r w:rsidRPr="00F14D6B">
        <w:rPr>
          <w:rFonts w:ascii="Calibri" w:hAnsi="Calibri"/>
          <w:noProof/>
          <w:color w:val="000000"/>
          <w:sz w:val="28"/>
          <w:rtl/>
        </w:rPr>
        <w:t xml:space="preserve">کاربرد </w:t>
      </w:r>
      <w:r w:rsidRPr="00F14D6B">
        <w:rPr>
          <w:rFonts w:ascii="Calibri" w:hAnsi="Calibri" w:hint="cs"/>
          <w:noProof/>
          <w:color w:val="000000"/>
          <w:sz w:val="28"/>
          <w:rtl/>
        </w:rPr>
        <w:t>ی</w:t>
      </w:r>
      <w:r w:rsidRPr="00F14D6B">
        <w:rPr>
          <w:rFonts w:ascii="Calibri" w:hAnsi="Calibri" w:hint="eastAsia"/>
          <w:noProof/>
          <w:color w:val="000000"/>
          <w:sz w:val="28"/>
          <w:rtl/>
        </w:rPr>
        <w:t>ادگ</w:t>
      </w:r>
      <w:r w:rsidRPr="00F14D6B">
        <w:rPr>
          <w:rFonts w:ascii="Calibri" w:hAnsi="Calibri" w:hint="cs"/>
          <w:noProof/>
          <w:color w:val="000000"/>
          <w:sz w:val="28"/>
          <w:rtl/>
        </w:rPr>
        <w:t>ی</w:t>
      </w:r>
      <w:r w:rsidRPr="00F14D6B">
        <w:rPr>
          <w:rFonts w:ascii="Calibri" w:hAnsi="Calibri" w:hint="eastAsia"/>
          <w:noProof/>
          <w:color w:val="000000"/>
          <w:sz w:val="28"/>
          <w:rtl/>
        </w:rPr>
        <w:t>ر</w:t>
      </w:r>
      <w:r w:rsidRPr="00F14D6B">
        <w:rPr>
          <w:rFonts w:ascii="Calibri" w:hAnsi="Calibri" w:hint="cs"/>
          <w:noProof/>
          <w:color w:val="000000"/>
          <w:sz w:val="28"/>
          <w:rtl/>
        </w:rPr>
        <w:t>ی</w:t>
      </w:r>
      <w:r w:rsidRPr="00F14D6B">
        <w:rPr>
          <w:rFonts w:ascii="Calibri" w:hAnsi="Calibri"/>
          <w:noProof/>
          <w:color w:val="000000"/>
          <w:sz w:val="28"/>
          <w:rtl/>
        </w:rPr>
        <w:t xml:space="preserve"> ماش</w:t>
      </w:r>
      <w:r w:rsidRPr="00F14D6B">
        <w:rPr>
          <w:rFonts w:ascii="Calibri" w:hAnsi="Calibri" w:hint="cs"/>
          <w:noProof/>
          <w:color w:val="000000"/>
          <w:sz w:val="28"/>
          <w:rtl/>
        </w:rPr>
        <w:t>ی</w:t>
      </w:r>
      <w:r w:rsidRPr="00F14D6B">
        <w:rPr>
          <w:rFonts w:ascii="Calibri" w:hAnsi="Calibri" w:hint="eastAsia"/>
          <w:noProof/>
          <w:color w:val="000000"/>
          <w:sz w:val="28"/>
          <w:rtl/>
        </w:rPr>
        <w:t>ن</w:t>
      </w:r>
      <w:r w:rsidRPr="00F14D6B">
        <w:rPr>
          <w:rFonts w:ascii="Calibri" w:hAnsi="Calibri" w:hint="cs"/>
          <w:noProof/>
          <w:color w:val="000000"/>
          <w:sz w:val="28"/>
          <w:rtl/>
        </w:rPr>
        <w:t>..........................................................................................................................161</w:t>
      </w:r>
    </w:p>
    <w:p w14:paraId="600200EC"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r w:rsidRPr="00F14D6B">
        <w:rPr>
          <w:rFonts w:ascii="Calibri" w:hAnsi="Calibri" w:hint="cs"/>
          <w:noProof/>
          <w:color w:val="000000"/>
          <w:sz w:val="28"/>
          <w:rtl/>
        </w:rPr>
        <w:t>5-8-4-</w:t>
      </w:r>
      <w:r w:rsidRPr="00F14D6B">
        <w:rPr>
          <w:rFonts w:ascii="Calibri" w:eastAsia="Calibri" w:hAnsi="Calibri" w:cs="Arial"/>
          <w:sz w:val="22"/>
          <w:szCs w:val="22"/>
          <w:rtl/>
          <w:lang w:bidi="fa-IR"/>
        </w:rPr>
        <w:t xml:space="preserve"> </w:t>
      </w:r>
      <w:r w:rsidRPr="00F14D6B">
        <w:rPr>
          <w:rFonts w:ascii="Calibri" w:hAnsi="Calibri"/>
          <w:noProof/>
          <w:color w:val="000000"/>
          <w:sz w:val="28"/>
          <w:rtl/>
        </w:rPr>
        <w:t>مزا</w:t>
      </w:r>
      <w:r w:rsidRPr="00F14D6B">
        <w:rPr>
          <w:rFonts w:ascii="Calibri" w:hAnsi="Calibri" w:hint="cs"/>
          <w:noProof/>
          <w:color w:val="000000"/>
          <w:sz w:val="28"/>
          <w:rtl/>
        </w:rPr>
        <w:t>ی</w:t>
      </w:r>
      <w:r w:rsidRPr="00F14D6B">
        <w:rPr>
          <w:rFonts w:ascii="Calibri" w:hAnsi="Calibri" w:hint="eastAsia"/>
          <w:noProof/>
          <w:color w:val="000000"/>
          <w:sz w:val="28"/>
          <w:rtl/>
        </w:rPr>
        <w:t>ا</w:t>
      </w:r>
      <w:r w:rsidRPr="00F14D6B">
        <w:rPr>
          <w:rFonts w:ascii="Calibri" w:hAnsi="Calibri"/>
          <w:noProof/>
          <w:color w:val="000000"/>
          <w:sz w:val="28"/>
          <w:rtl/>
        </w:rPr>
        <w:t xml:space="preserve"> و معا</w:t>
      </w:r>
      <w:r w:rsidRPr="00F14D6B">
        <w:rPr>
          <w:rFonts w:ascii="Calibri" w:hAnsi="Calibri" w:hint="cs"/>
          <w:noProof/>
          <w:color w:val="000000"/>
          <w:sz w:val="28"/>
          <w:rtl/>
        </w:rPr>
        <w:t>ی</w:t>
      </w:r>
      <w:r w:rsidRPr="00F14D6B">
        <w:rPr>
          <w:rFonts w:ascii="Calibri" w:hAnsi="Calibri" w:hint="eastAsia"/>
          <w:noProof/>
          <w:color w:val="000000"/>
          <w:sz w:val="28"/>
          <w:rtl/>
        </w:rPr>
        <w:t>ب</w:t>
      </w:r>
      <w:r w:rsidRPr="00F14D6B">
        <w:rPr>
          <w:rFonts w:ascii="Calibri" w:hAnsi="Calibri"/>
          <w:noProof/>
          <w:color w:val="000000"/>
          <w:sz w:val="28"/>
          <w:rtl/>
        </w:rPr>
        <w:t xml:space="preserve"> </w:t>
      </w:r>
      <w:r w:rsidRPr="00F14D6B">
        <w:rPr>
          <w:rFonts w:ascii="Calibri" w:hAnsi="Calibri" w:hint="cs"/>
          <w:noProof/>
          <w:color w:val="000000"/>
          <w:sz w:val="28"/>
          <w:rtl/>
        </w:rPr>
        <w:t>ی</w:t>
      </w:r>
      <w:r w:rsidRPr="00F14D6B">
        <w:rPr>
          <w:rFonts w:ascii="Calibri" w:hAnsi="Calibri" w:hint="eastAsia"/>
          <w:noProof/>
          <w:color w:val="000000"/>
          <w:sz w:val="28"/>
          <w:rtl/>
        </w:rPr>
        <w:t>ادگ</w:t>
      </w:r>
      <w:r w:rsidRPr="00F14D6B">
        <w:rPr>
          <w:rFonts w:ascii="Calibri" w:hAnsi="Calibri" w:hint="cs"/>
          <w:noProof/>
          <w:color w:val="000000"/>
          <w:sz w:val="28"/>
          <w:rtl/>
        </w:rPr>
        <w:t>ی</w:t>
      </w:r>
      <w:r w:rsidRPr="00F14D6B">
        <w:rPr>
          <w:rFonts w:ascii="Calibri" w:hAnsi="Calibri" w:hint="eastAsia"/>
          <w:noProof/>
          <w:color w:val="000000"/>
          <w:sz w:val="28"/>
          <w:rtl/>
        </w:rPr>
        <w:t>ر</w:t>
      </w:r>
      <w:r w:rsidRPr="00F14D6B">
        <w:rPr>
          <w:rFonts w:ascii="Calibri" w:hAnsi="Calibri" w:hint="cs"/>
          <w:noProof/>
          <w:color w:val="000000"/>
          <w:sz w:val="28"/>
          <w:rtl/>
        </w:rPr>
        <w:t>ی</w:t>
      </w:r>
      <w:r w:rsidRPr="00F14D6B">
        <w:rPr>
          <w:rFonts w:ascii="Calibri" w:hAnsi="Calibri"/>
          <w:noProof/>
          <w:color w:val="000000"/>
          <w:sz w:val="28"/>
          <w:rtl/>
        </w:rPr>
        <w:t xml:space="preserve"> ماش</w:t>
      </w:r>
      <w:r w:rsidRPr="00F14D6B">
        <w:rPr>
          <w:rFonts w:ascii="Calibri" w:hAnsi="Calibri" w:hint="cs"/>
          <w:noProof/>
          <w:color w:val="000000"/>
          <w:sz w:val="28"/>
          <w:rtl/>
        </w:rPr>
        <w:t>ی</w:t>
      </w:r>
      <w:r w:rsidRPr="00F14D6B">
        <w:rPr>
          <w:rFonts w:ascii="Calibri" w:hAnsi="Calibri" w:hint="eastAsia"/>
          <w:noProof/>
          <w:color w:val="000000"/>
          <w:sz w:val="28"/>
          <w:rtl/>
        </w:rPr>
        <w:t>ن</w:t>
      </w:r>
      <w:r w:rsidRPr="00F14D6B">
        <w:rPr>
          <w:rFonts w:ascii="Calibri" w:hAnsi="Calibri" w:hint="cs"/>
          <w:noProof/>
          <w:color w:val="000000"/>
          <w:sz w:val="28"/>
          <w:rtl/>
        </w:rPr>
        <w:t>............................................................................................................163</w:t>
      </w:r>
    </w:p>
    <w:p w14:paraId="47EA3926"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r w:rsidRPr="00F14D6B">
        <w:rPr>
          <w:rFonts w:ascii="Calibri" w:hAnsi="Calibri" w:hint="cs"/>
          <w:noProof/>
          <w:color w:val="000000"/>
          <w:sz w:val="28"/>
          <w:rtl/>
        </w:rPr>
        <w:t>5-8-5-</w:t>
      </w:r>
      <w:r w:rsidRPr="00F14D6B">
        <w:rPr>
          <w:rFonts w:ascii="Calibri" w:eastAsia="Calibri" w:hAnsi="Calibri" w:cs="Arial"/>
          <w:sz w:val="22"/>
          <w:szCs w:val="22"/>
          <w:rtl/>
          <w:lang w:bidi="fa-IR"/>
        </w:rPr>
        <w:t xml:space="preserve"> </w:t>
      </w:r>
      <w:r w:rsidRPr="00F14D6B">
        <w:rPr>
          <w:rFonts w:ascii="Calibri" w:hAnsi="Calibri"/>
          <w:noProof/>
          <w:color w:val="000000"/>
          <w:sz w:val="28"/>
          <w:rtl/>
        </w:rPr>
        <w:t>مزا</w:t>
      </w:r>
      <w:r w:rsidRPr="00F14D6B">
        <w:rPr>
          <w:rFonts w:ascii="Calibri" w:hAnsi="Calibri" w:hint="cs"/>
          <w:noProof/>
          <w:color w:val="000000"/>
          <w:sz w:val="28"/>
          <w:rtl/>
        </w:rPr>
        <w:t>ی</w:t>
      </w:r>
      <w:r w:rsidRPr="00F14D6B">
        <w:rPr>
          <w:rFonts w:ascii="Calibri" w:hAnsi="Calibri" w:hint="eastAsia"/>
          <w:noProof/>
          <w:color w:val="000000"/>
          <w:sz w:val="28"/>
          <w:rtl/>
        </w:rPr>
        <w:t>ا</w:t>
      </w:r>
      <w:r w:rsidRPr="00F14D6B">
        <w:rPr>
          <w:rFonts w:ascii="Calibri" w:hAnsi="Calibri"/>
          <w:noProof/>
          <w:color w:val="000000"/>
          <w:sz w:val="28"/>
          <w:rtl/>
        </w:rPr>
        <w:t xml:space="preserve"> و معا</w:t>
      </w:r>
      <w:r w:rsidRPr="00F14D6B">
        <w:rPr>
          <w:rFonts w:ascii="Calibri" w:hAnsi="Calibri" w:hint="cs"/>
          <w:noProof/>
          <w:color w:val="000000"/>
          <w:sz w:val="28"/>
          <w:rtl/>
        </w:rPr>
        <w:t>ی</w:t>
      </w:r>
      <w:r w:rsidRPr="00F14D6B">
        <w:rPr>
          <w:rFonts w:ascii="Calibri" w:hAnsi="Calibri" w:hint="eastAsia"/>
          <w:noProof/>
          <w:color w:val="000000"/>
          <w:sz w:val="28"/>
          <w:rtl/>
        </w:rPr>
        <w:t>ب</w:t>
      </w:r>
      <w:r w:rsidRPr="00F14D6B">
        <w:rPr>
          <w:rFonts w:ascii="Calibri" w:hAnsi="Calibri"/>
          <w:noProof/>
          <w:color w:val="000000"/>
          <w:sz w:val="28"/>
          <w:rtl/>
        </w:rPr>
        <w:t xml:space="preserve"> </w:t>
      </w:r>
      <w:r w:rsidRPr="00F14D6B">
        <w:rPr>
          <w:rFonts w:ascii="Calibri" w:hAnsi="Calibri" w:hint="cs"/>
          <w:noProof/>
          <w:color w:val="000000"/>
          <w:sz w:val="28"/>
          <w:rtl/>
        </w:rPr>
        <w:t>ی</w:t>
      </w:r>
      <w:r w:rsidRPr="00F14D6B">
        <w:rPr>
          <w:rFonts w:ascii="Calibri" w:hAnsi="Calibri" w:hint="eastAsia"/>
          <w:noProof/>
          <w:color w:val="000000"/>
          <w:sz w:val="28"/>
          <w:rtl/>
        </w:rPr>
        <w:t>ادگ</w:t>
      </w:r>
      <w:r w:rsidRPr="00F14D6B">
        <w:rPr>
          <w:rFonts w:ascii="Calibri" w:hAnsi="Calibri" w:hint="cs"/>
          <w:noProof/>
          <w:color w:val="000000"/>
          <w:sz w:val="28"/>
          <w:rtl/>
        </w:rPr>
        <w:t>ی</w:t>
      </w:r>
      <w:r w:rsidRPr="00F14D6B">
        <w:rPr>
          <w:rFonts w:ascii="Calibri" w:hAnsi="Calibri" w:hint="eastAsia"/>
          <w:noProof/>
          <w:color w:val="000000"/>
          <w:sz w:val="28"/>
          <w:rtl/>
        </w:rPr>
        <w:t>ر</w:t>
      </w:r>
      <w:r w:rsidRPr="00F14D6B">
        <w:rPr>
          <w:rFonts w:ascii="Calibri" w:hAnsi="Calibri" w:hint="cs"/>
          <w:noProof/>
          <w:color w:val="000000"/>
          <w:sz w:val="28"/>
          <w:rtl/>
        </w:rPr>
        <w:t>ی</w:t>
      </w:r>
      <w:r w:rsidRPr="00F14D6B">
        <w:rPr>
          <w:rFonts w:ascii="Calibri" w:hAnsi="Calibri"/>
          <w:noProof/>
          <w:color w:val="000000"/>
          <w:sz w:val="28"/>
          <w:rtl/>
        </w:rPr>
        <w:t xml:space="preserve"> ماش</w:t>
      </w:r>
      <w:r w:rsidRPr="00F14D6B">
        <w:rPr>
          <w:rFonts w:ascii="Calibri" w:hAnsi="Calibri" w:hint="cs"/>
          <w:noProof/>
          <w:color w:val="000000"/>
          <w:sz w:val="28"/>
          <w:rtl/>
        </w:rPr>
        <w:t>ی</w:t>
      </w:r>
      <w:r w:rsidRPr="00F14D6B">
        <w:rPr>
          <w:rFonts w:ascii="Calibri" w:hAnsi="Calibri" w:hint="eastAsia"/>
          <w:noProof/>
          <w:color w:val="000000"/>
          <w:sz w:val="28"/>
          <w:rtl/>
        </w:rPr>
        <w:t>ن</w:t>
      </w:r>
      <w:r w:rsidRPr="00F14D6B">
        <w:rPr>
          <w:rFonts w:ascii="Calibri" w:hAnsi="Calibri" w:hint="cs"/>
          <w:noProof/>
          <w:color w:val="000000"/>
          <w:sz w:val="28"/>
          <w:rtl/>
        </w:rPr>
        <w:t>............................................................................................................164</w:t>
      </w:r>
    </w:p>
    <w:p w14:paraId="7F9F315B"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p>
    <w:p w14:paraId="19356600"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p>
    <w:p w14:paraId="3096BDE1" w14:textId="77777777" w:rsidR="00F14D6B" w:rsidRPr="00F14D6B" w:rsidRDefault="00F14D6B" w:rsidP="00F14D6B">
      <w:pPr>
        <w:tabs>
          <w:tab w:val="left" w:pos="340"/>
          <w:tab w:val="right" w:leader="dot" w:pos="8737"/>
        </w:tabs>
        <w:spacing w:line="240" w:lineRule="auto"/>
        <w:jc w:val="left"/>
        <w:rPr>
          <w:rFonts w:ascii="Calibri" w:hAnsi="Calibri"/>
          <w:noProof/>
          <w:color w:val="000000"/>
          <w:sz w:val="28"/>
          <w:rtl/>
        </w:rPr>
      </w:pPr>
      <w:hyperlink w:anchor="_Toc102074436" w:history="1">
        <w:r w:rsidRPr="00F14D6B">
          <w:rPr>
            <w:b/>
            <w:bCs/>
            <w:noProof/>
            <w:color w:val="000000"/>
            <w:sz w:val="28"/>
            <w:rtl/>
            <w:lang w:bidi="fa-IR"/>
          </w:rPr>
          <w:t xml:space="preserve">فصل </w:t>
        </w:r>
        <w:r w:rsidRPr="00F14D6B">
          <w:rPr>
            <w:rFonts w:hint="cs"/>
            <w:b/>
            <w:bCs/>
            <w:noProof/>
            <w:color w:val="000000"/>
            <w:sz w:val="28"/>
            <w:rtl/>
            <w:lang w:bidi="fa-IR"/>
          </w:rPr>
          <w:t>ششم</w:t>
        </w:r>
        <w:r w:rsidRPr="00F14D6B">
          <w:rPr>
            <w:b/>
            <w:bCs/>
            <w:noProof/>
            <w:color w:val="000000"/>
            <w:sz w:val="28"/>
            <w:rtl/>
            <w:lang w:bidi="fa-IR"/>
          </w:rPr>
          <w:t xml:space="preserve"> مطالعات مرتبط</w:t>
        </w:r>
        <w:r w:rsidRPr="00F14D6B">
          <w:rPr>
            <w:b/>
            <w:bCs/>
            <w:noProof/>
            <w:webHidden/>
            <w:color w:val="000000"/>
            <w:sz w:val="28"/>
            <w:rtl/>
          </w:rPr>
          <w:tab/>
        </w:r>
        <w:r w:rsidRPr="00F14D6B">
          <w:rPr>
            <w:rFonts w:hint="cs"/>
            <w:b/>
            <w:bCs/>
            <w:noProof/>
            <w:webHidden/>
            <w:color w:val="000000"/>
            <w:sz w:val="28"/>
            <w:rtl/>
          </w:rPr>
          <w:t>166</w:t>
        </w:r>
      </w:hyperlink>
    </w:p>
    <w:p w14:paraId="21FF3D34" w14:textId="77777777" w:rsidR="00F14D6B" w:rsidRPr="00F14D6B" w:rsidRDefault="00F14D6B" w:rsidP="00F14D6B">
      <w:pPr>
        <w:tabs>
          <w:tab w:val="left" w:pos="799"/>
          <w:tab w:val="right" w:pos="940"/>
          <w:tab w:val="right" w:leader="dot" w:pos="8737"/>
        </w:tabs>
        <w:spacing w:before="0" w:line="240" w:lineRule="auto"/>
        <w:rPr>
          <w:rFonts w:ascii="Calibri" w:hAnsi="Calibri"/>
          <w:noProof/>
          <w:color w:val="000000"/>
          <w:sz w:val="28"/>
          <w:rtl/>
        </w:rPr>
      </w:pPr>
      <w:hyperlink w:anchor="_Toc102074437" w:history="1">
        <w:r w:rsidRPr="00F14D6B">
          <w:rPr>
            <w:noProof/>
            <w:color w:val="000000"/>
            <w:sz w:val="28"/>
            <w:rtl/>
            <w:lang w:bidi="fa-IR"/>
          </w:rPr>
          <w:t>1-5- مقالات</w:t>
        </w:r>
        <w:r w:rsidRPr="00F14D6B">
          <w:rPr>
            <w:noProof/>
            <w:webHidden/>
            <w:color w:val="000000"/>
            <w:sz w:val="28"/>
            <w:rtl/>
            <w:lang w:bidi="fa-IR"/>
          </w:rPr>
          <w:tab/>
        </w:r>
        <w:r w:rsidRPr="00F14D6B">
          <w:rPr>
            <w:rFonts w:hint="cs"/>
            <w:noProof/>
            <w:webHidden/>
            <w:color w:val="000000"/>
            <w:sz w:val="28"/>
            <w:rtl/>
            <w:lang w:bidi="fa-IR"/>
          </w:rPr>
          <w:t>167</w:t>
        </w:r>
      </w:hyperlink>
    </w:p>
    <w:p w14:paraId="57DBACE9" w14:textId="77777777" w:rsidR="00F14D6B" w:rsidRPr="00F14D6B" w:rsidRDefault="00F14D6B" w:rsidP="00F14D6B">
      <w:pPr>
        <w:tabs>
          <w:tab w:val="left" w:pos="340"/>
          <w:tab w:val="right" w:leader="dot" w:pos="8737"/>
        </w:tabs>
        <w:spacing w:line="240" w:lineRule="auto"/>
        <w:jc w:val="left"/>
        <w:rPr>
          <w:rFonts w:ascii="Calibri" w:hAnsi="Calibri"/>
          <w:noProof/>
          <w:color w:val="000000"/>
          <w:sz w:val="28"/>
          <w:rtl/>
        </w:rPr>
      </w:pPr>
      <w:hyperlink w:anchor="_Toc102074438" w:history="1">
        <w:r w:rsidRPr="00F14D6B">
          <w:rPr>
            <w:b/>
            <w:bCs/>
            <w:noProof/>
            <w:color w:val="000000"/>
            <w:sz w:val="28"/>
            <w:rtl/>
            <w:lang w:bidi="fa-IR"/>
          </w:rPr>
          <w:t xml:space="preserve">فصل </w:t>
        </w:r>
        <w:r w:rsidRPr="00F14D6B">
          <w:rPr>
            <w:rFonts w:hint="cs"/>
            <w:b/>
            <w:bCs/>
            <w:noProof/>
            <w:color w:val="000000"/>
            <w:sz w:val="28"/>
            <w:rtl/>
            <w:lang w:bidi="fa-IR"/>
          </w:rPr>
          <w:t>هفتم</w:t>
        </w:r>
        <w:r w:rsidRPr="00F14D6B">
          <w:rPr>
            <w:b/>
            <w:bCs/>
            <w:noProof/>
            <w:color w:val="000000"/>
            <w:sz w:val="28"/>
            <w:rtl/>
            <w:lang w:bidi="fa-IR"/>
          </w:rPr>
          <w:t xml:space="preserve"> جمع‌بندي و نتيجه‌گيري و پ</w:t>
        </w:r>
        <w:r w:rsidRPr="00F14D6B">
          <w:rPr>
            <w:rFonts w:hint="cs"/>
            <w:b/>
            <w:bCs/>
            <w:noProof/>
            <w:color w:val="000000"/>
            <w:sz w:val="28"/>
            <w:rtl/>
            <w:lang w:bidi="fa-IR"/>
          </w:rPr>
          <w:t>ی</w:t>
        </w:r>
        <w:r w:rsidRPr="00F14D6B">
          <w:rPr>
            <w:rFonts w:hint="eastAsia"/>
            <w:b/>
            <w:bCs/>
            <w:noProof/>
            <w:color w:val="000000"/>
            <w:sz w:val="28"/>
            <w:rtl/>
            <w:lang w:bidi="fa-IR"/>
          </w:rPr>
          <w:t>شنهادات</w:t>
        </w:r>
        <w:r w:rsidRPr="00F14D6B">
          <w:rPr>
            <w:rFonts w:hint="cs"/>
            <w:b/>
            <w:bCs/>
            <w:noProof/>
            <w:color w:val="000000"/>
            <w:sz w:val="28"/>
            <w:rtl/>
            <w:lang w:bidi="fa-IR"/>
          </w:rPr>
          <w:t xml:space="preserve"> </w:t>
        </w:r>
        <w:r w:rsidRPr="00F14D6B">
          <w:rPr>
            <w:b/>
            <w:bCs/>
            <w:noProof/>
            <w:color w:val="000000"/>
            <w:sz w:val="28"/>
            <w:rtl/>
            <w:lang w:bidi="fa-IR"/>
          </w:rPr>
          <w:t>جمع‌بندي و نتيجه‌گيري</w:t>
        </w:r>
        <w:r w:rsidRPr="00F14D6B">
          <w:rPr>
            <w:b/>
            <w:bCs/>
            <w:noProof/>
            <w:webHidden/>
            <w:color w:val="000000"/>
            <w:sz w:val="28"/>
            <w:rtl/>
          </w:rPr>
          <w:tab/>
        </w:r>
        <w:r w:rsidRPr="00F14D6B">
          <w:rPr>
            <w:rFonts w:hint="cs"/>
            <w:b/>
            <w:bCs/>
            <w:noProof/>
            <w:webHidden/>
            <w:color w:val="000000"/>
            <w:sz w:val="28"/>
            <w:rtl/>
          </w:rPr>
          <w:t>180</w:t>
        </w:r>
      </w:hyperlink>
    </w:p>
    <w:p w14:paraId="21854941" w14:textId="77777777" w:rsidR="00F14D6B" w:rsidRPr="00F14D6B" w:rsidRDefault="00F14D6B" w:rsidP="00F14D6B">
      <w:pPr>
        <w:tabs>
          <w:tab w:val="left" w:pos="340"/>
          <w:tab w:val="right" w:leader="dot" w:pos="8737"/>
        </w:tabs>
        <w:spacing w:line="240" w:lineRule="auto"/>
        <w:jc w:val="left"/>
        <w:rPr>
          <w:rFonts w:ascii="Calibri" w:hAnsi="Calibri"/>
          <w:noProof/>
          <w:color w:val="000000"/>
          <w:sz w:val="28"/>
          <w:rtl/>
        </w:rPr>
      </w:pPr>
      <w:hyperlink w:anchor="_Toc102074439" w:history="1">
        <w:r w:rsidRPr="00F14D6B">
          <w:rPr>
            <w:b/>
            <w:bCs/>
            <w:noProof/>
            <w:color w:val="000000"/>
            <w:sz w:val="28"/>
            <w:rtl/>
            <w:lang w:bidi="fa-IR"/>
          </w:rPr>
          <w:t>منابع و مراجع</w:t>
        </w:r>
        <w:r w:rsidRPr="00F14D6B">
          <w:rPr>
            <w:b/>
            <w:bCs/>
            <w:noProof/>
            <w:webHidden/>
            <w:color w:val="000000"/>
            <w:sz w:val="28"/>
            <w:rtl/>
          </w:rPr>
          <w:tab/>
        </w:r>
        <w:r w:rsidRPr="00F14D6B">
          <w:rPr>
            <w:rFonts w:hint="cs"/>
            <w:b/>
            <w:bCs/>
            <w:noProof/>
            <w:webHidden/>
            <w:color w:val="000000"/>
            <w:sz w:val="28"/>
            <w:rtl/>
          </w:rPr>
          <w:t>185</w:t>
        </w:r>
      </w:hyperlink>
    </w:p>
    <w:p w14:paraId="1157F797" w14:textId="77777777" w:rsidR="00F14D6B" w:rsidRPr="00F14D6B" w:rsidRDefault="00F14D6B" w:rsidP="00F14D6B">
      <w:pPr>
        <w:rPr>
          <w:color w:val="000000"/>
          <w:rtl/>
          <w:lang w:bidi="fa-IR"/>
        </w:rPr>
        <w:sectPr w:rsidR="00F14D6B" w:rsidRPr="00F14D6B" w:rsidSect="006B16B9">
          <w:headerReference w:type="default" r:id="rId16"/>
          <w:pgSz w:w="11906" w:h="16838" w:code="9"/>
          <w:pgMar w:top="1729" w:right="1729" w:bottom="1729" w:left="1440" w:header="720" w:footer="720" w:gutter="0"/>
          <w:pgNumType w:fmt="arabicAbjad"/>
          <w:cols w:space="720"/>
          <w:bidi/>
          <w:rtlGutter/>
          <w:docGrid w:linePitch="360"/>
        </w:sectPr>
      </w:pPr>
      <w:r w:rsidRPr="00F14D6B">
        <w:rPr>
          <w:color w:val="000000"/>
          <w:sz w:val="28"/>
          <w:rtl/>
          <w:lang w:bidi="fa-IR"/>
        </w:rPr>
        <w:fldChar w:fldCharType="end"/>
      </w:r>
    </w:p>
    <w:tbl>
      <w:tblPr>
        <w:bidiVisual/>
        <w:tblW w:w="0" w:type="auto"/>
        <w:tblLook w:val="01E0" w:firstRow="1" w:lastRow="1" w:firstColumn="1" w:lastColumn="1" w:noHBand="0" w:noVBand="0"/>
      </w:tblPr>
      <w:tblGrid>
        <w:gridCol w:w="8136"/>
        <w:gridCol w:w="817"/>
      </w:tblGrid>
      <w:tr w:rsidR="00F14D6B" w:rsidRPr="00F14D6B" w14:paraId="1012462F" w14:textId="77777777" w:rsidTr="00032D4E">
        <w:tc>
          <w:tcPr>
            <w:tcW w:w="8136" w:type="dxa"/>
            <w:vAlign w:val="center"/>
          </w:tcPr>
          <w:p w14:paraId="76C21F70" w14:textId="77777777" w:rsidR="00F14D6B" w:rsidRPr="00F14D6B" w:rsidRDefault="00F14D6B" w:rsidP="00F14D6B">
            <w:pPr>
              <w:jc w:val="center"/>
              <w:rPr>
                <w:rFonts w:eastAsia="SimSun"/>
                <w:b/>
                <w:bCs/>
                <w:color w:val="000000"/>
                <w:rtl/>
              </w:rPr>
            </w:pPr>
            <w:r w:rsidRPr="00F14D6B">
              <w:rPr>
                <w:rFonts w:eastAsia="SimSun" w:hint="cs"/>
                <w:b/>
                <w:bCs/>
                <w:color w:val="000000"/>
                <w:sz w:val="30"/>
                <w:szCs w:val="32"/>
                <w:rtl/>
              </w:rPr>
              <w:lastRenderedPageBreak/>
              <w:t>فهرست اشكال</w:t>
            </w:r>
          </w:p>
        </w:tc>
        <w:tc>
          <w:tcPr>
            <w:tcW w:w="817" w:type="dxa"/>
            <w:vAlign w:val="center"/>
          </w:tcPr>
          <w:p w14:paraId="103D05C0" w14:textId="77777777" w:rsidR="00F14D6B" w:rsidRPr="00F14D6B" w:rsidRDefault="00F14D6B" w:rsidP="00F14D6B">
            <w:pPr>
              <w:spacing w:before="0"/>
              <w:jc w:val="center"/>
              <w:rPr>
                <w:rFonts w:eastAsia="SimSun"/>
                <w:b/>
                <w:bCs/>
                <w:color w:val="000000"/>
                <w:rtl/>
                <w:lang w:bidi="fa-IR"/>
              </w:rPr>
            </w:pPr>
            <w:r w:rsidRPr="00F14D6B">
              <w:rPr>
                <w:rFonts w:eastAsia="SimSun" w:hint="cs"/>
                <w:b/>
                <w:bCs/>
                <w:color w:val="000000"/>
                <w:rtl/>
                <w:lang w:bidi="fa-IR"/>
              </w:rPr>
              <w:t>صفحه</w:t>
            </w:r>
          </w:p>
        </w:tc>
      </w:tr>
    </w:tbl>
    <w:p w14:paraId="281B2BBA" w14:textId="77777777" w:rsidR="00F14D6B" w:rsidRPr="00F14D6B" w:rsidRDefault="00F14D6B" w:rsidP="00F14D6B">
      <w:pPr>
        <w:tabs>
          <w:tab w:val="right" w:leader="dot" w:pos="8727"/>
        </w:tabs>
        <w:spacing w:before="0" w:line="240" w:lineRule="auto"/>
        <w:rPr>
          <w:color w:val="000000"/>
          <w:sz w:val="24"/>
          <w:szCs w:val="26"/>
          <w:rtl/>
        </w:rPr>
      </w:pPr>
    </w:p>
    <w:p w14:paraId="35695051" w14:textId="77777777" w:rsidR="00F14D6B" w:rsidRPr="00F14D6B" w:rsidRDefault="00F14D6B" w:rsidP="00F14D6B">
      <w:pPr>
        <w:tabs>
          <w:tab w:val="right" w:leader="dot" w:pos="8727"/>
        </w:tabs>
        <w:spacing w:before="0" w:line="240" w:lineRule="auto"/>
        <w:rPr>
          <w:rFonts w:ascii="Calibri" w:hAnsi="Calibri" w:cs="Arial"/>
          <w:noProof/>
          <w:color w:val="000000"/>
          <w:sz w:val="22"/>
          <w:szCs w:val="22"/>
          <w:rtl/>
        </w:rPr>
      </w:pPr>
      <w:r w:rsidRPr="00F14D6B">
        <w:rPr>
          <w:color w:val="000000"/>
          <w:sz w:val="24"/>
          <w:szCs w:val="26"/>
          <w:rtl/>
        </w:rPr>
        <w:fldChar w:fldCharType="begin"/>
      </w:r>
      <w:r w:rsidRPr="00F14D6B">
        <w:rPr>
          <w:color w:val="000000"/>
          <w:sz w:val="24"/>
          <w:szCs w:val="26"/>
          <w:rtl/>
        </w:rPr>
        <w:instrText xml:space="preserve"> </w:instrText>
      </w:r>
      <w:r w:rsidRPr="00F14D6B">
        <w:rPr>
          <w:rFonts w:hint="cs"/>
          <w:color w:val="000000"/>
          <w:sz w:val="24"/>
          <w:szCs w:val="26"/>
        </w:rPr>
        <w:instrText>TOC</w:instrText>
      </w:r>
      <w:r w:rsidRPr="00F14D6B">
        <w:rPr>
          <w:rFonts w:hint="cs"/>
          <w:color w:val="000000"/>
          <w:sz w:val="24"/>
          <w:szCs w:val="26"/>
          <w:rtl/>
        </w:rPr>
        <w:instrText xml:space="preserve"> \</w:instrText>
      </w:r>
      <w:r w:rsidRPr="00F14D6B">
        <w:rPr>
          <w:rFonts w:hint="cs"/>
          <w:color w:val="000000"/>
          <w:sz w:val="24"/>
          <w:szCs w:val="26"/>
        </w:rPr>
        <w:instrText>h \z \c "Figure</w:instrText>
      </w:r>
      <w:r w:rsidRPr="00F14D6B">
        <w:rPr>
          <w:rFonts w:hint="cs"/>
          <w:color w:val="000000"/>
          <w:sz w:val="24"/>
          <w:szCs w:val="26"/>
          <w:rtl/>
        </w:rPr>
        <w:instrText>"</w:instrText>
      </w:r>
      <w:r w:rsidRPr="00F14D6B">
        <w:rPr>
          <w:color w:val="000000"/>
          <w:sz w:val="24"/>
          <w:szCs w:val="26"/>
          <w:rtl/>
        </w:rPr>
        <w:instrText xml:space="preserve"> </w:instrText>
      </w:r>
      <w:r w:rsidRPr="00F14D6B">
        <w:rPr>
          <w:color w:val="000000"/>
          <w:sz w:val="24"/>
          <w:szCs w:val="26"/>
          <w:rtl/>
        </w:rPr>
        <w:fldChar w:fldCharType="separate"/>
      </w:r>
      <w:bookmarkStart w:id="1" w:name="_Hlk133811893"/>
      <w:r w:rsidRPr="00F14D6B">
        <w:fldChar w:fldCharType="begin"/>
      </w:r>
      <w:r w:rsidRPr="00F14D6B">
        <w:instrText>HYPERLINK \l "_Toc102890603"</w:instrText>
      </w:r>
      <w:r w:rsidRPr="00F14D6B">
        <w:fldChar w:fldCharType="separate"/>
      </w:r>
      <w:r w:rsidRPr="00F14D6B">
        <w:rPr>
          <w:noProof/>
          <w:color w:val="000000"/>
          <w:sz w:val="4"/>
          <w:szCs w:val="4"/>
        </w:rPr>
        <w:t>Figur</w:t>
      </w:r>
      <w:r w:rsidRPr="00F14D6B">
        <w:rPr>
          <w:noProof/>
          <w:color w:val="000000"/>
          <w:sz w:val="24"/>
          <w:szCs w:val="26"/>
          <w:rtl/>
          <w:lang w:bidi="fa-IR"/>
        </w:rPr>
        <w:t>شکل 1.3. توده سرطان</w:t>
      </w:r>
      <w:r w:rsidRPr="00F14D6B">
        <w:rPr>
          <w:rFonts w:hint="cs"/>
          <w:noProof/>
          <w:color w:val="000000"/>
          <w:sz w:val="24"/>
          <w:szCs w:val="26"/>
          <w:rtl/>
          <w:lang w:bidi="fa-IR"/>
        </w:rPr>
        <w:t>ی</w:t>
      </w:r>
      <w:r w:rsidRPr="00F14D6B">
        <w:rPr>
          <w:noProof/>
          <w:color w:val="000000"/>
          <w:sz w:val="24"/>
          <w:szCs w:val="26"/>
          <w:rtl/>
          <w:lang w:bidi="fa-IR"/>
        </w:rPr>
        <w:t xml:space="preserve"> روده بزرگ</w:t>
      </w:r>
      <w:r w:rsidRPr="00F14D6B">
        <w:rPr>
          <w:noProof/>
          <w:webHidden/>
          <w:color w:val="000000"/>
          <w:sz w:val="24"/>
          <w:szCs w:val="26"/>
          <w:rtl/>
        </w:rPr>
        <w:tab/>
      </w:r>
      <w:r w:rsidRPr="00F14D6B">
        <w:rPr>
          <w:rFonts w:hint="cs"/>
          <w:noProof/>
          <w:webHidden/>
          <w:color w:val="000000"/>
          <w:sz w:val="24"/>
          <w:szCs w:val="26"/>
          <w:rtl/>
        </w:rPr>
        <w:t>34</w:t>
      </w:r>
      <w:r w:rsidRPr="00F14D6B">
        <w:rPr>
          <w:noProof/>
          <w:color w:val="000000"/>
          <w:sz w:val="24"/>
          <w:szCs w:val="26"/>
        </w:rPr>
        <w:fldChar w:fldCharType="end"/>
      </w:r>
    </w:p>
    <w:bookmarkEnd w:id="1"/>
    <w:p w14:paraId="243B13C9" w14:textId="77777777" w:rsidR="00F14D6B" w:rsidRPr="00F14D6B" w:rsidRDefault="00F14D6B" w:rsidP="00F14D6B">
      <w:pPr>
        <w:tabs>
          <w:tab w:val="right" w:leader="dot" w:pos="8727"/>
        </w:tabs>
        <w:spacing w:before="0" w:line="240" w:lineRule="auto"/>
        <w:rPr>
          <w:rFonts w:ascii="Calibri" w:hAnsi="Calibri" w:cs="Arial"/>
          <w:noProof/>
          <w:color w:val="000000"/>
          <w:sz w:val="22"/>
          <w:szCs w:val="22"/>
          <w:rtl/>
        </w:rPr>
      </w:pPr>
      <w:r w:rsidRPr="00F14D6B">
        <w:fldChar w:fldCharType="begin"/>
      </w:r>
      <w:r w:rsidRPr="00F14D6B">
        <w:instrText>HYPERLINK \l "_Toc102890604"</w:instrText>
      </w:r>
      <w:r w:rsidRPr="00F14D6B">
        <w:fldChar w:fldCharType="separate"/>
      </w:r>
      <w:r w:rsidRPr="00F14D6B">
        <w:rPr>
          <w:noProof/>
          <w:color w:val="000000"/>
          <w:sz w:val="4"/>
          <w:szCs w:val="4"/>
        </w:rPr>
        <w:t>Figure</w:t>
      </w:r>
      <w:r w:rsidRPr="00F14D6B">
        <w:rPr>
          <w:noProof/>
          <w:color w:val="000000"/>
          <w:sz w:val="4"/>
          <w:szCs w:val="4"/>
          <w:rtl/>
        </w:rPr>
        <w:t xml:space="preserve"> 2</w:t>
      </w:r>
      <w:r w:rsidRPr="00F14D6B">
        <w:rPr>
          <w:noProof/>
          <w:color w:val="000000"/>
          <w:sz w:val="4"/>
          <w:szCs w:val="4"/>
          <w:rtl/>
          <w:lang w:bidi="fa-IR"/>
        </w:rPr>
        <w:t xml:space="preserve"> </w:t>
      </w:r>
      <w:r w:rsidRPr="00F14D6B">
        <w:rPr>
          <w:noProof/>
          <w:color w:val="000000"/>
          <w:sz w:val="24"/>
          <w:szCs w:val="26"/>
          <w:rtl/>
          <w:lang w:bidi="fa-IR"/>
        </w:rPr>
        <w:t xml:space="preserve">شکل </w:t>
      </w:r>
      <w:r w:rsidRPr="00F14D6B">
        <w:rPr>
          <w:rFonts w:hint="cs"/>
          <w:noProof/>
          <w:color w:val="000000"/>
          <w:sz w:val="24"/>
          <w:szCs w:val="26"/>
          <w:rtl/>
          <w:lang w:bidi="fa-IR"/>
        </w:rPr>
        <w:t xml:space="preserve">2.3. </w:t>
      </w:r>
      <w:r w:rsidRPr="00F14D6B">
        <w:rPr>
          <w:rFonts w:ascii="Calibri" w:eastAsia="Calibri" w:hAnsi="Calibri" w:cs="Arial"/>
          <w:sz w:val="22"/>
          <w:szCs w:val="22"/>
          <w:rtl/>
          <w:lang w:bidi="fa-IR"/>
        </w:rPr>
        <w:t xml:space="preserve"> </w:t>
      </w:r>
      <w:r w:rsidRPr="00F14D6B">
        <w:rPr>
          <w:rFonts w:ascii="Calibri" w:eastAsia="Calibri" w:hAnsi="Calibri"/>
          <w:color w:val="000000"/>
          <w:sz w:val="28"/>
          <w:szCs w:val="22"/>
          <w:rtl/>
          <w:lang w:bidi="fa-IR"/>
        </w:rPr>
        <w:t>نقش رنگ در سرطان کولون</w:t>
      </w:r>
      <w:r w:rsidRPr="00F14D6B">
        <w:rPr>
          <w:noProof/>
          <w:webHidden/>
          <w:color w:val="000000"/>
          <w:sz w:val="24"/>
          <w:szCs w:val="26"/>
          <w:rtl/>
        </w:rPr>
        <w:tab/>
      </w:r>
      <w:r w:rsidRPr="00F14D6B">
        <w:rPr>
          <w:rFonts w:hint="cs"/>
          <w:noProof/>
          <w:webHidden/>
          <w:color w:val="000000"/>
          <w:sz w:val="24"/>
          <w:szCs w:val="26"/>
          <w:rtl/>
        </w:rPr>
        <w:t>43</w:t>
      </w:r>
      <w:r w:rsidRPr="00F14D6B">
        <w:rPr>
          <w:noProof/>
          <w:color w:val="000000"/>
          <w:sz w:val="24"/>
          <w:szCs w:val="26"/>
        </w:rPr>
        <w:fldChar w:fldCharType="end"/>
      </w:r>
    </w:p>
    <w:p w14:paraId="0972D021" w14:textId="77777777" w:rsidR="00F14D6B" w:rsidRPr="00F14D6B" w:rsidRDefault="00F14D6B" w:rsidP="00F14D6B">
      <w:pPr>
        <w:tabs>
          <w:tab w:val="right" w:leader="dot" w:pos="8727"/>
        </w:tabs>
        <w:spacing w:before="0" w:line="240" w:lineRule="auto"/>
        <w:rPr>
          <w:rFonts w:ascii="Calibri" w:hAnsi="Calibri" w:cs="Arial"/>
          <w:noProof/>
          <w:color w:val="000000"/>
          <w:sz w:val="22"/>
          <w:szCs w:val="22"/>
          <w:rtl/>
        </w:rPr>
      </w:pPr>
      <w:hyperlink w:anchor="_Toc102890605" w:history="1">
        <w:r w:rsidRPr="00F14D6B">
          <w:rPr>
            <w:noProof/>
            <w:color w:val="000000"/>
            <w:sz w:val="4"/>
            <w:szCs w:val="4"/>
          </w:rPr>
          <w:t>Figure</w:t>
        </w:r>
      </w:hyperlink>
    </w:p>
    <w:p w14:paraId="14A727C1" w14:textId="77777777" w:rsidR="00F14D6B" w:rsidRPr="00F14D6B" w:rsidRDefault="00F14D6B" w:rsidP="00F14D6B">
      <w:pPr>
        <w:tabs>
          <w:tab w:val="right" w:leader="dot" w:pos="8727"/>
        </w:tabs>
        <w:spacing w:before="0" w:line="240" w:lineRule="auto"/>
        <w:rPr>
          <w:rFonts w:ascii="Calibri" w:hAnsi="Calibri" w:cs="Arial"/>
          <w:noProof/>
          <w:color w:val="000000"/>
          <w:sz w:val="22"/>
          <w:szCs w:val="22"/>
          <w:rtl/>
        </w:rPr>
      </w:pPr>
      <w:hyperlink w:anchor="_Toc102890606" w:history="1">
        <w:r w:rsidRPr="00F14D6B">
          <w:rPr>
            <w:noProof/>
            <w:color w:val="000000"/>
            <w:sz w:val="4"/>
            <w:szCs w:val="4"/>
          </w:rPr>
          <w:t>Figure</w:t>
        </w:r>
        <w:r w:rsidRPr="00F14D6B">
          <w:rPr>
            <w:noProof/>
            <w:color w:val="000000"/>
            <w:sz w:val="4"/>
            <w:szCs w:val="4"/>
            <w:rtl/>
          </w:rPr>
          <w:t xml:space="preserve"> 4</w:t>
        </w:r>
        <w:r w:rsidRPr="00F14D6B">
          <w:rPr>
            <w:noProof/>
            <w:color w:val="000000"/>
            <w:sz w:val="4"/>
            <w:szCs w:val="4"/>
            <w:rtl/>
            <w:lang w:bidi="fa-IR"/>
          </w:rPr>
          <w:t xml:space="preserve"> </w:t>
        </w:r>
        <w:r w:rsidRPr="00F14D6B">
          <w:rPr>
            <w:noProof/>
            <w:color w:val="000000"/>
            <w:sz w:val="24"/>
            <w:szCs w:val="26"/>
            <w:rtl/>
            <w:lang w:bidi="fa-IR"/>
          </w:rPr>
          <w:t>شکل 1.4. طرح</w:t>
        </w:r>
        <w:r w:rsidRPr="00F14D6B">
          <w:rPr>
            <w:rFonts w:hint="cs"/>
            <w:noProof/>
            <w:color w:val="000000"/>
            <w:sz w:val="24"/>
            <w:szCs w:val="26"/>
            <w:rtl/>
            <w:lang w:bidi="fa-IR"/>
          </w:rPr>
          <w:t>ی</w:t>
        </w:r>
        <w:r w:rsidRPr="00F14D6B">
          <w:rPr>
            <w:noProof/>
            <w:color w:val="000000"/>
            <w:sz w:val="24"/>
            <w:szCs w:val="26"/>
            <w:rtl/>
            <w:lang w:bidi="fa-IR"/>
          </w:rPr>
          <w:t xml:space="preserve"> شماتيک از اجزا</w:t>
        </w:r>
        <w:r w:rsidRPr="00F14D6B">
          <w:rPr>
            <w:rFonts w:hint="cs"/>
            <w:noProof/>
            <w:color w:val="000000"/>
            <w:sz w:val="24"/>
            <w:szCs w:val="26"/>
            <w:rtl/>
            <w:lang w:bidi="fa-IR"/>
          </w:rPr>
          <w:t>ی</w:t>
        </w:r>
        <w:r w:rsidRPr="00F14D6B">
          <w:rPr>
            <w:noProof/>
            <w:color w:val="000000"/>
            <w:sz w:val="24"/>
            <w:szCs w:val="26"/>
            <w:rtl/>
            <w:lang w:bidi="fa-IR"/>
          </w:rPr>
          <w:t xml:space="preserve"> اصل</w:t>
        </w:r>
        <w:r w:rsidRPr="00F14D6B">
          <w:rPr>
            <w:rFonts w:hint="cs"/>
            <w:noProof/>
            <w:color w:val="000000"/>
            <w:sz w:val="24"/>
            <w:szCs w:val="26"/>
            <w:rtl/>
            <w:lang w:bidi="fa-IR"/>
          </w:rPr>
          <w:t>ی</w:t>
        </w:r>
        <w:r w:rsidRPr="00F14D6B">
          <w:rPr>
            <w:noProof/>
            <w:color w:val="000000"/>
            <w:sz w:val="24"/>
            <w:szCs w:val="26"/>
            <w:rtl/>
            <w:lang w:bidi="fa-IR"/>
          </w:rPr>
          <w:t xml:space="preserve"> بيوسنسور.</w:t>
        </w:r>
        <w:r w:rsidRPr="00F14D6B">
          <w:rPr>
            <w:noProof/>
            <w:webHidden/>
            <w:color w:val="000000"/>
            <w:sz w:val="24"/>
            <w:szCs w:val="26"/>
            <w:rtl/>
          </w:rPr>
          <w:tab/>
        </w:r>
        <w:r w:rsidRPr="00F14D6B">
          <w:rPr>
            <w:rFonts w:hint="cs"/>
            <w:noProof/>
            <w:webHidden/>
            <w:color w:val="000000"/>
            <w:sz w:val="24"/>
            <w:szCs w:val="26"/>
            <w:rtl/>
          </w:rPr>
          <w:t>45</w:t>
        </w:r>
      </w:hyperlink>
    </w:p>
    <w:p w14:paraId="6BACDF91" w14:textId="77777777" w:rsidR="00F14D6B" w:rsidRPr="00F14D6B" w:rsidRDefault="00F14D6B" w:rsidP="00F14D6B">
      <w:pPr>
        <w:tabs>
          <w:tab w:val="right" w:leader="dot" w:pos="8727"/>
        </w:tabs>
        <w:spacing w:before="0" w:line="240" w:lineRule="auto"/>
        <w:rPr>
          <w:rFonts w:ascii="Calibri" w:hAnsi="Calibri" w:cs="Arial"/>
          <w:noProof/>
          <w:color w:val="000000"/>
          <w:sz w:val="22"/>
          <w:szCs w:val="22"/>
          <w:rtl/>
        </w:rPr>
      </w:pPr>
      <w:hyperlink w:anchor="_Toc102890607" w:history="1">
        <w:r w:rsidRPr="00F14D6B">
          <w:rPr>
            <w:noProof/>
            <w:color w:val="000000"/>
            <w:sz w:val="4"/>
            <w:szCs w:val="4"/>
          </w:rPr>
          <w:t>Figure</w:t>
        </w:r>
        <w:r w:rsidRPr="00F14D6B">
          <w:rPr>
            <w:noProof/>
            <w:color w:val="000000"/>
            <w:sz w:val="4"/>
            <w:szCs w:val="4"/>
            <w:rtl/>
          </w:rPr>
          <w:t xml:space="preserve"> 5</w:t>
        </w:r>
        <w:r w:rsidRPr="00F14D6B">
          <w:rPr>
            <w:noProof/>
            <w:color w:val="000000"/>
            <w:sz w:val="4"/>
            <w:szCs w:val="4"/>
            <w:rtl/>
            <w:lang w:bidi="fa-IR"/>
          </w:rPr>
          <w:t xml:space="preserve"> </w:t>
        </w:r>
        <w:r w:rsidRPr="00F14D6B">
          <w:rPr>
            <w:noProof/>
            <w:color w:val="000000"/>
            <w:sz w:val="24"/>
            <w:szCs w:val="26"/>
            <w:rtl/>
            <w:lang w:bidi="fa-IR"/>
          </w:rPr>
          <w:t>شکل 2.4. نمونه ا</w:t>
        </w:r>
        <w:r w:rsidRPr="00F14D6B">
          <w:rPr>
            <w:rFonts w:hint="cs"/>
            <w:noProof/>
            <w:color w:val="000000"/>
            <w:sz w:val="24"/>
            <w:szCs w:val="26"/>
            <w:rtl/>
            <w:lang w:bidi="fa-IR"/>
          </w:rPr>
          <w:t>ی</w:t>
        </w:r>
        <w:r w:rsidRPr="00F14D6B">
          <w:rPr>
            <w:noProof/>
            <w:color w:val="000000"/>
            <w:sz w:val="24"/>
            <w:szCs w:val="26"/>
            <w:rtl/>
            <w:lang w:bidi="fa-IR"/>
          </w:rPr>
          <w:t xml:space="preserve"> از بيوسنسور پتانسيومتريک</w:t>
        </w:r>
        <w:r w:rsidRPr="00F14D6B">
          <w:rPr>
            <w:noProof/>
            <w:webHidden/>
            <w:color w:val="000000"/>
            <w:sz w:val="24"/>
            <w:szCs w:val="26"/>
            <w:rtl/>
          </w:rPr>
          <w:tab/>
        </w:r>
        <w:r w:rsidRPr="00F14D6B">
          <w:rPr>
            <w:rFonts w:hint="cs"/>
            <w:noProof/>
            <w:webHidden/>
            <w:color w:val="000000"/>
            <w:sz w:val="24"/>
            <w:szCs w:val="26"/>
            <w:rtl/>
          </w:rPr>
          <w:t>51</w:t>
        </w:r>
      </w:hyperlink>
    </w:p>
    <w:p w14:paraId="6209B050" w14:textId="77777777" w:rsidR="00F14D6B" w:rsidRPr="00F14D6B" w:rsidRDefault="00F14D6B" w:rsidP="00F14D6B">
      <w:pPr>
        <w:tabs>
          <w:tab w:val="right" w:leader="dot" w:pos="8727"/>
        </w:tabs>
        <w:spacing w:before="0" w:line="240" w:lineRule="auto"/>
        <w:rPr>
          <w:rFonts w:ascii="Calibri" w:hAnsi="Calibri" w:cs="Arial"/>
          <w:noProof/>
          <w:color w:val="000000"/>
          <w:sz w:val="22"/>
          <w:szCs w:val="22"/>
          <w:rtl/>
        </w:rPr>
      </w:pPr>
      <w:hyperlink w:anchor="_Toc102890608" w:history="1">
        <w:r w:rsidRPr="00F14D6B">
          <w:rPr>
            <w:noProof/>
            <w:color w:val="000000"/>
            <w:sz w:val="4"/>
            <w:szCs w:val="4"/>
          </w:rPr>
          <w:t>Figure</w:t>
        </w:r>
        <w:r w:rsidRPr="00F14D6B">
          <w:rPr>
            <w:noProof/>
            <w:color w:val="000000"/>
            <w:sz w:val="4"/>
            <w:szCs w:val="4"/>
            <w:rtl/>
          </w:rPr>
          <w:t xml:space="preserve"> 6</w:t>
        </w:r>
        <w:r w:rsidRPr="00F14D6B">
          <w:rPr>
            <w:noProof/>
            <w:color w:val="000000"/>
            <w:sz w:val="4"/>
            <w:szCs w:val="4"/>
            <w:rtl/>
            <w:lang w:bidi="fa-IR"/>
          </w:rPr>
          <w:t xml:space="preserve"> </w:t>
        </w:r>
        <w:r w:rsidRPr="00F14D6B">
          <w:rPr>
            <w:noProof/>
            <w:color w:val="000000"/>
            <w:sz w:val="24"/>
            <w:szCs w:val="26"/>
            <w:rtl/>
            <w:lang w:bidi="fa-IR"/>
          </w:rPr>
          <w:t>شکل 3.4 نما</w:t>
        </w:r>
        <w:r w:rsidRPr="00F14D6B">
          <w:rPr>
            <w:rFonts w:hint="cs"/>
            <w:noProof/>
            <w:color w:val="000000"/>
            <w:sz w:val="24"/>
            <w:szCs w:val="26"/>
            <w:rtl/>
            <w:lang w:bidi="fa-IR"/>
          </w:rPr>
          <w:t>ی</w:t>
        </w:r>
        <w:r w:rsidRPr="00F14D6B">
          <w:rPr>
            <w:noProof/>
            <w:color w:val="000000"/>
            <w:sz w:val="24"/>
            <w:szCs w:val="26"/>
            <w:rtl/>
            <w:lang w:bidi="fa-IR"/>
          </w:rPr>
          <w:t xml:space="preserve"> شماتيک يک بيوسنسور آمپرومتريک</w:t>
        </w:r>
        <w:r w:rsidRPr="00F14D6B">
          <w:rPr>
            <w:noProof/>
            <w:webHidden/>
            <w:color w:val="000000"/>
            <w:sz w:val="24"/>
            <w:szCs w:val="26"/>
            <w:rtl/>
            <w:lang w:bidi="fa-IR"/>
          </w:rPr>
          <w:tab/>
        </w:r>
        <w:r w:rsidRPr="00F14D6B">
          <w:rPr>
            <w:rFonts w:hint="cs"/>
            <w:noProof/>
            <w:webHidden/>
            <w:color w:val="000000"/>
            <w:sz w:val="24"/>
            <w:szCs w:val="26"/>
            <w:rtl/>
          </w:rPr>
          <w:t>56</w:t>
        </w:r>
      </w:hyperlink>
    </w:p>
    <w:p w14:paraId="28BDE9F8" w14:textId="77777777" w:rsidR="00F14D6B" w:rsidRPr="00F14D6B" w:rsidRDefault="00F14D6B" w:rsidP="00F14D6B">
      <w:pPr>
        <w:tabs>
          <w:tab w:val="right" w:leader="dot" w:pos="8727"/>
        </w:tabs>
        <w:spacing w:before="0" w:line="240" w:lineRule="auto"/>
        <w:rPr>
          <w:rFonts w:ascii="Calibri" w:hAnsi="Calibri" w:cs="Arial"/>
          <w:noProof/>
          <w:color w:val="000000"/>
          <w:sz w:val="22"/>
          <w:szCs w:val="22"/>
          <w:rtl/>
        </w:rPr>
      </w:pPr>
      <w:hyperlink w:anchor="_Toc102890609" w:history="1">
        <w:r w:rsidRPr="00F14D6B">
          <w:rPr>
            <w:noProof/>
            <w:color w:val="000000"/>
            <w:sz w:val="4"/>
            <w:szCs w:val="4"/>
          </w:rPr>
          <w:t>Figure</w:t>
        </w:r>
        <w:r w:rsidRPr="00F14D6B">
          <w:rPr>
            <w:noProof/>
            <w:color w:val="000000"/>
            <w:sz w:val="4"/>
            <w:szCs w:val="4"/>
            <w:rtl/>
          </w:rPr>
          <w:t xml:space="preserve"> 7</w:t>
        </w:r>
        <w:r w:rsidRPr="00F14D6B">
          <w:rPr>
            <w:noProof/>
            <w:color w:val="000000"/>
            <w:sz w:val="4"/>
            <w:szCs w:val="4"/>
            <w:rtl/>
            <w:lang w:bidi="fa-IR"/>
          </w:rPr>
          <w:t xml:space="preserve"> </w:t>
        </w:r>
        <w:r w:rsidRPr="00F14D6B">
          <w:rPr>
            <w:noProof/>
            <w:color w:val="000000"/>
            <w:sz w:val="24"/>
            <w:szCs w:val="26"/>
            <w:rtl/>
            <w:lang w:bidi="fa-IR"/>
          </w:rPr>
          <w:t>شکل 4.4. فروسن</w:t>
        </w:r>
        <w:r w:rsidRPr="00F14D6B">
          <w:rPr>
            <w:noProof/>
            <w:webHidden/>
            <w:color w:val="000000"/>
            <w:sz w:val="24"/>
            <w:szCs w:val="26"/>
            <w:rtl/>
          </w:rPr>
          <w:tab/>
        </w:r>
        <w:r w:rsidRPr="00F14D6B">
          <w:rPr>
            <w:rFonts w:hint="cs"/>
            <w:noProof/>
            <w:webHidden/>
            <w:color w:val="000000"/>
            <w:sz w:val="24"/>
            <w:szCs w:val="26"/>
            <w:rtl/>
          </w:rPr>
          <w:t>59</w:t>
        </w:r>
      </w:hyperlink>
    </w:p>
    <w:p w14:paraId="18C5A111" w14:textId="77777777" w:rsidR="00F14D6B" w:rsidRPr="00F14D6B" w:rsidRDefault="00F14D6B" w:rsidP="00F14D6B">
      <w:pPr>
        <w:tabs>
          <w:tab w:val="right" w:leader="dot" w:pos="8727"/>
        </w:tabs>
        <w:spacing w:before="0" w:line="240" w:lineRule="auto"/>
        <w:rPr>
          <w:rFonts w:ascii="Calibri" w:hAnsi="Calibri" w:cs="Arial"/>
          <w:noProof/>
          <w:color w:val="000000"/>
          <w:sz w:val="22"/>
          <w:szCs w:val="22"/>
          <w:rtl/>
        </w:rPr>
      </w:pPr>
      <w:hyperlink w:anchor="_Toc102890610" w:history="1">
        <w:r w:rsidRPr="00F14D6B">
          <w:rPr>
            <w:noProof/>
            <w:color w:val="000000"/>
            <w:sz w:val="4"/>
            <w:szCs w:val="4"/>
          </w:rPr>
          <w:t>Figure</w:t>
        </w:r>
        <w:r w:rsidRPr="00F14D6B">
          <w:rPr>
            <w:noProof/>
            <w:color w:val="000000"/>
            <w:sz w:val="4"/>
            <w:szCs w:val="4"/>
            <w:rtl/>
          </w:rPr>
          <w:t xml:space="preserve"> 8</w:t>
        </w:r>
        <w:r w:rsidRPr="00F14D6B">
          <w:rPr>
            <w:noProof/>
            <w:color w:val="000000"/>
            <w:sz w:val="4"/>
            <w:szCs w:val="4"/>
            <w:rtl/>
            <w:lang w:bidi="fa-IR"/>
          </w:rPr>
          <w:t xml:space="preserve"> </w:t>
        </w:r>
        <w:r w:rsidRPr="00F14D6B">
          <w:rPr>
            <w:noProof/>
            <w:color w:val="000000"/>
            <w:sz w:val="24"/>
            <w:szCs w:val="26"/>
            <w:rtl/>
            <w:lang w:bidi="fa-IR"/>
          </w:rPr>
          <w:t>شکل 5.4. فروسن</w:t>
        </w:r>
        <w:r w:rsidRPr="00F14D6B">
          <w:rPr>
            <w:noProof/>
            <w:webHidden/>
            <w:color w:val="000000"/>
            <w:sz w:val="24"/>
            <w:szCs w:val="26"/>
            <w:rtl/>
          </w:rPr>
          <w:tab/>
        </w:r>
        <w:r w:rsidRPr="00F14D6B">
          <w:rPr>
            <w:rFonts w:hint="cs"/>
            <w:noProof/>
            <w:webHidden/>
            <w:color w:val="000000"/>
            <w:sz w:val="24"/>
            <w:szCs w:val="26"/>
            <w:rtl/>
          </w:rPr>
          <w:t>60</w:t>
        </w:r>
      </w:hyperlink>
    </w:p>
    <w:p w14:paraId="70C0D813" w14:textId="77777777" w:rsidR="00F14D6B" w:rsidRPr="00F14D6B" w:rsidRDefault="00F14D6B" w:rsidP="00F14D6B">
      <w:pPr>
        <w:tabs>
          <w:tab w:val="right" w:leader="dot" w:pos="8727"/>
        </w:tabs>
        <w:spacing w:before="0" w:line="240" w:lineRule="auto"/>
        <w:rPr>
          <w:rFonts w:ascii="Calibri" w:hAnsi="Calibri" w:cs="Arial"/>
          <w:noProof/>
          <w:color w:val="000000"/>
          <w:sz w:val="22"/>
          <w:szCs w:val="22"/>
          <w:rtl/>
          <w:lang w:bidi="fa-IR"/>
        </w:rPr>
      </w:pPr>
      <w:hyperlink w:anchor="_Toc102890611" w:history="1">
        <w:r w:rsidRPr="00F14D6B">
          <w:rPr>
            <w:noProof/>
            <w:color w:val="000000"/>
            <w:sz w:val="4"/>
            <w:szCs w:val="4"/>
          </w:rPr>
          <w:t>Figure</w:t>
        </w:r>
        <w:r w:rsidRPr="00F14D6B">
          <w:rPr>
            <w:noProof/>
            <w:color w:val="000000"/>
            <w:sz w:val="4"/>
            <w:szCs w:val="4"/>
            <w:rtl/>
          </w:rPr>
          <w:t xml:space="preserve"> 9</w:t>
        </w:r>
        <w:r w:rsidRPr="00F14D6B">
          <w:rPr>
            <w:noProof/>
            <w:color w:val="000000"/>
            <w:sz w:val="4"/>
            <w:szCs w:val="4"/>
            <w:rtl/>
            <w:lang w:bidi="fa-IR"/>
          </w:rPr>
          <w:t xml:space="preserve"> </w:t>
        </w:r>
        <w:r w:rsidRPr="00F14D6B">
          <w:rPr>
            <w:noProof/>
            <w:color w:val="000000"/>
            <w:sz w:val="24"/>
            <w:szCs w:val="26"/>
            <w:rtl/>
            <w:lang w:bidi="fa-IR"/>
          </w:rPr>
          <w:t>شکل 6.4. سه نسل از بيوسنسورها</w:t>
        </w:r>
        <w:r w:rsidRPr="00F14D6B">
          <w:rPr>
            <w:rFonts w:hint="cs"/>
            <w:noProof/>
            <w:color w:val="000000"/>
            <w:sz w:val="24"/>
            <w:szCs w:val="26"/>
            <w:rtl/>
            <w:lang w:bidi="fa-IR"/>
          </w:rPr>
          <w:t>ی</w:t>
        </w:r>
        <w:r w:rsidRPr="00F14D6B">
          <w:rPr>
            <w:noProof/>
            <w:color w:val="000000"/>
            <w:sz w:val="24"/>
            <w:szCs w:val="26"/>
            <w:rtl/>
            <w:lang w:bidi="fa-IR"/>
          </w:rPr>
          <w:t xml:space="preserve"> آمپرومتريک</w:t>
        </w:r>
        <w:r w:rsidRPr="00F14D6B">
          <w:rPr>
            <w:noProof/>
            <w:webHidden/>
            <w:color w:val="000000"/>
            <w:sz w:val="24"/>
            <w:szCs w:val="26"/>
            <w:rtl/>
            <w:lang w:bidi="fa-IR"/>
          </w:rPr>
          <w:tab/>
        </w:r>
        <w:r w:rsidRPr="00F14D6B">
          <w:rPr>
            <w:rFonts w:hint="cs"/>
            <w:noProof/>
            <w:webHidden/>
            <w:color w:val="000000"/>
            <w:sz w:val="24"/>
            <w:szCs w:val="26"/>
            <w:rtl/>
          </w:rPr>
          <w:t>61</w:t>
        </w:r>
      </w:hyperlink>
    </w:p>
    <w:p w14:paraId="312E3502" w14:textId="77777777" w:rsidR="00F14D6B" w:rsidRPr="00F14D6B" w:rsidRDefault="00F14D6B" w:rsidP="00F14D6B">
      <w:pPr>
        <w:tabs>
          <w:tab w:val="right" w:leader="dot" w:pos="8727"/>
        </w:tabs>
        <w:spacing w:before="0" w:line="240" w:lineRule="auto"/>
        <w:rPr>
          <w:rFonts w:ascii="Calibri" w:hAnsi="Calibri" w:cs="Arial"/>
          <w:noProof/>
          <w:color w:val="000000"/>
          <w:sz w:val="22"/>
          <w:szCs w:val="22"/>
          <w:rtl/>
        </w:rPr>
      </w:pPr>
      <w:hyperlink w:anchor="_Toc102890612" w:history="1">
        <w:r w:rsidRPr="00F14D6B">
          <w:rPr>
            <w:noProof/>
            <w:color w:val="000000"/>
            <w:sz w:val="4"/>
            <w:szCs w:val="4"/>
          </w:rPr>
          <w:t>Figure</w:t>
        </w:r>
        <w:r w:rsidRPr="00F14D6B">
          <w:rPr>
            <w:noProof/>
            <w:color w:val="000000"/>
            <w:sz w:val="4"/>
            <w:szCs w:val="4"/>
            <w:rtl/>
          </w:rPr>
          <w:t xml:space="preserve"> 10</w:t>
        </w:r>
        <w:r w:rsidRPr="00F14D6B">
          <w:rPr>
            <w:noProof/>
            <w:color w:val="000000"/>
            <w:sz w:val="4"/>
            <w:szCs w:val="4"/>
            <w:rtl/>
            <w:lang w:bidi="fa-IR"/>
          </w:rPr>
          <w:t xml:space="preserve"> </w:t>
        </w:r>
        <w:r w:rsidRPr="00F14D6B">
          <w:rPr>
            <w:noProof/>
            <w:color w:val="000000"/>
            <w:sz w:val="24"/>
            <w:szCs w:val="26"/>
            <w:rtl/>
            <w:lang w:bidi="fa-IR"/>
          </w:rPr>
          <w:t>شکل7.4. نمايي شماتيک از بيوسنسور لاکتوز</w:t>
        </w:r>
        <w:r w:rsidRPr="00F14D6B">
          <w:rPr>
            <w:noProof/>
            <w:webHidden/>
            <w:color w:val="000000"/>
            <w:sz w:val="24"/>
            <w:szCs w:val="26"/>
            <w:rtl/>
            <w:lang w:bidi="fa-IR"/>
          </w:rPr>
          <w:tab/>
        </w:r>
        <w:r w:rsidRPr="00F14D6B">
          <w:rPr>
            <w:rFonts w:hint="cs"/>
            <w:noProof/>
            <w:webHidden/>
            <w:color w:val="000000"/>
            <w:sz w:val="24"/>
            <w:szCs w:val="26"/>
            <w:rtl/>
          </w:rPr>
          <w:t>63</w:t>
        </w:r>
      </w:hyperlink>
    </w:p>
    <w:p w14:paraId="54B45AFA" w14:textId="77777777" w:rsidR="00F14D6B" w:rsidRPr="00F14D6B" w:rsidRDefault="00F14D6B" w:rsidP="00F14D6B">
      <w:pPr>
        <w:tabs>
          <w:tab w:val="right" w:leader="dot" w:pos="8727"/>
        </w:tabs>
        <w:spacing w:before="0" w:line="240" w:lineRule="auto"/>
        <w:rPr>
          <w:rFonts w:ascii="Calibri" w:hAnsi="Calibri" w:cs="Arial"/>
          <w:noProof/>
          <w:color w:val="000000"/>
          <w:sz w:val="22"/>
          <w:szCs w:val="22"/>
          <w:rtl/>
        </w:rPr>
      </w:pPr>
      <w:hyperlink w:anchor="_Toc102890613" w:history="1">
        <w:r w:rsidRPr="00F14D6B">
          <w:rPr>
            <w:noProof/>
            <w:color w:val="000000"/>
            <w:sz w:val="4"/>
            <w:szCs w:val="4"/>
          </w:rPr>
          <w:t>Figure</w:t>
        </w:r>
        <w:r w:rsidRPr="00F14D6B">
          <w:rPr>
            <w:noProof/>
            <w:color w:val="000000"/>
            <w:sz w:val="4"/>
            <w:szCs w:val="4"/>
            <w:rtl/>
          </w:rPr>
          <w:t xml:space="preserve"> 11</w:t>
        </w:r>
        <w:r w:rsidRPr="00F14D6B">
          <w:rPr>
            <w:noProof/>
            <w:color w:val="000000"/>
            <w:sz w:val="4"/>
            <w:szCs w:val="4"/>
            <w:rtl/>
            <w:lang w:bidi="fa-IR"/>
          </w:rPr>
          <w:t xml:space="preserve"> </w:t>
        </w:r>
        <w:r w:rsidRPr="00F14D6B">
          <w:rPr>
            <w:noProof/>
            <w:color w:val="000000"/>
            <w:sz w:val="24"/>
            <w:szCs w:val="26"/>
            <w:rtl/>
            <w:lang w:bidi="fa-IR"/>
          </w:rPr>
          <w:t>شکل8.4. طرح شماتيک يک بيوسنسور کالريمتريک</w:t>
        </w:r>
        <w:r w:rsidRPr="00F14D6B">
          <w:rPr>
            <w:noProof/>
            <w:webHidden/>
            <w:color w:val="000000"/>
            <w:sz w:val="24"/>
            <w:szCs w:val="26"/>
            <w:rtl/>
            <w:lang w:bidi="fa-IR"/>
          </w:rPr>
          <w:tab/>
        </w:r>
        <w:r w:rsidRPr="00F14D6B">
          <w:rPr>
            <w:rFonts w:hint="cs"/>
            <w:noProof/>
            <w:webHidden/>
            <w:color w:val="000000"/>
            <w:sz w:val="24"/>
            <w:szCs w:val="26"/>
            <w:rtl/>
          </w:rPr>
          <w:t>65</w:t>
        </w:r>
      </w:hyperlink>
    </w:p>
    <w:p w14:paraId="26130D14" w14:textId="77777777" w:rsidR="00F14D6B" w:rsidRPr="00F14D6B" w:rsidRDefault="00F14D6B" w:rsidP="00F14D6B">
      <w:pPr>
        <w:tabs>
          <w:tab w:val="right" w:leader="dot" w:pos="8727"/>
        </w:tabs>
        <w:spacing w:before="0" w:line="240" w:lineRule="auto"/>
        <w:rPr>
          <w:rFonts w:ascii="Calibri" w:hAnsi="Calibri" w:cs="Arial"/>
          <w:noProof/>
          <w:color w:val="000000"/>
          <w:sz w:val="22"/>
          <w:szCs w:val="22"/>
          <w:rtl/>
        </w:rPr>
      </w:pPr>
      <w:hyperlink w:anchor="_Toc102890603" w:history="1">
        <w:r w:rsidRPr="00F14D6B">
          <w:rPr>
            <w:noProof/>
            <w:color w:val="000000"/>
            <w:sz w:val="4"/>
            <w:szCs w:val="4"/>
          </w:rPr>
          <w:t>Figur</w:t>
        </w:r>
        <w:r w:rsidRPr="00F14D6B">
          <w:rPr>
            <w:noProof/>
            <w:color w:val="000000"/>
            <w:sz w:val="24"/>
            <w:szCs w:val="26"/>
            <w:rtl/>
            <w:lang w:bidi="fa-IR"/>
          </w:rPr>
          <w:t>شکل 1.</w:t>
        </w:r>
        <w:r w:rsidRPr="00F14D6B">
          <w:rPr>
            <w:rFonts w:hint="cs"/>
            <w:noProof/>
            <w:color w:val="000000"/>
            <w:sz w:val="24"/>
            <w:szCs w:val="26"/>
            <w:rtl/>
            <w:lang w:bidi="fa-IR"/>
          </w:rPr>
          <w:t>5</w:t>
        </w:r>
        <w:r w:rsidRPr="00F14D6B">
          <w:rPr>
            <w:noProof/>
            <w:color w:val="000000"/>
            <w:sz w:val="24"/>
            <w:szCs w:val="26"/>
            <w:rtl/>
            <w:lang w:bidi="fa-IR"/>
          </w:rPr>
          <w:t xml:space="preserve">. </w:t>
        </w:r>
        <w:r w:rsidRPr="00F14D6B">
          <w:rPr>
            <w:rFonts w:hint="cs"/>
            <w:noProof/>
            <w:color w:val="000000"/>
            <w:sz w:val="24"/>
            <w:szCs w:val="26"/>
            <w:rtl/>
            <w:lang w:bidi="fa-IR"/>
          </w:rPr>
          <w:t>ن</w:t>
        </w:r>
        <w:r w:rsidRPr="00F14D6B">
          <w:rPr>
            <w:noProof/>
            <w:color w:val="000000"/>
            <w:sz w:val="24"/>
            <w:szCs w:val="26"/>
            <w:rtl/>
            <w:lang w:bidi="fa-IR"/>
          </w:rPr>
          <w:t>ورون مغز</w:t>
        </w:r>
        <w:r w:rsidRPr="00F14D6B">
          <w:rPr>
            <w:rFonts w:hint="cs"/>
            <w:noProof/>
            <w:color w:val="000000"/>
            <w:sz w:val="24"/>
            <w:szCs w:val="26"/>
            <w:rtl/>
            <w:lang w:bidi="fa-IR"/>
          </w:rPr>
          <w:t>ی</w:t>
        </w:r>
        <w:r w:rsidRPr="00F14D6B">
          <w:rPr>
            <w:noProof/>
            <w:webHidden/>
            <w:color w:val="000000"/>
            <w:sz w:val="24"/>
            <w:szCs w:val="26"/>
            <w:rtl/>
          </w:rPr>
          <w:tab/>
        </w:r>
        <w:r w:rsidRPr="00F14D6B">
          <w:rPr>
            <w:rFonts w:hint="cs"/>
            <w:noProof/>
            <w:webHidden/>
            <w:color w:val="000000"/>
            <w:sz w:val="24"/>
            <w:szCs w:val="26"/>
            <w:rtl/>
          </w:rPr>
          <w:t>77</w:t>
        </w:r>
      </w:hyperlink>
    </w:p>
    <w:p w14:paraId="43E96D17" w14:textId="77777777" w:rsidR="00F14D6B" w:rsidRPr="00F14D6B" w:rsidRDefault="00F14D6B" w:rsidP="00F14D6B">
      <w:pPr>
        <w:tabs>
          <w:tab w:val="right" w:leader="dot" w:pos="8727"/>
        </w:tabs>
        <w:spacing w:before="0" w:line="240" w:lineRule="auto"/>
        <w:rPr>
          <w:noProof/>
          <w:color w:val="000000"/>
          <w:sz w:val="24"/>
          <w:szCs w:val="26"/>
          <w:rtl/>
        </w:rPr>
      </w:pPr>
      <w:hyperlink w:anchor="_Toc102890603" w:history="1">
        <w:r w:rsidRPr="00F14D6B">
          <w:rPr>
            <w:noProof/>
            <w:color w:val="000000"/>
            <w:sz w:val="4"/>
            <w:szCs w:val="4"/>
          </w:rPr>
          <w:t>Figur</w:t>
        </w:r>
        <w:r w:rsidRPr="00F14D6B">
          <w:rPr>
            <w:noProof/>
            <w:color w:val="000000"/>
            <w:sz w:val="24"/>
            <w:szCs w:val="26"/>
            <w:rtl/>
            <w:lang w:bidi="fa-IR"/>
          </w:rPr>
          <w:t xml:space="preserve">شکل </w:t>
        </w:r>
        <w:r w:rsidRPr="00F14D6B">
          <w:rPr>
            <w:rFonts w:hint="cs"/>
            <w:noProof/>
            <w:color w:val="000000"/>
            <w:sz w:val="24"/>
            <w:szCs w:val="26"/>
            <w:rtl/>
            <w:lang w:bidi="fa-IR"/>
          </w:rPr>
          <w:t>2</w:t>
        </w:r>
        <w:r w:rsidRPr="00F14D6B">
          <w:rPr>
            <w:noProof/>
            <w:color w:val="000000"/>
            <w:sz w:val="24"/>
            <w:szCs w:val="26"/>
            <w:rtl/>
            <w:lang w:bidi="fa-IR"/>
          </w:rPr>
          <w:t>.</w:t>
        </w:r>
        <w:r w:rsidRPr="00F14D6B">
          <w:rPr>
            <w:rFonts w:hint="cs"/>
            <w:noProof/>
            <w:color w:val="000000"/>
            <w:sz w:val="24"/>
            <w:szCs w:val="26"/>
            <w:rtl/>
            <w:lang w:bidi="fa-IR"/>
          </w:rPr>
          <w:t>5</w:t>
        </w:r>
        <w:r w:rsidRPr="00F14D6B">
          <w:rPr>
            <w:noProof/>
            <w:color w:val="000000"/>
            <w:sz w:val="24"/>
            <w:szCs w:val="26"/>
            <w:rtl/>
            <w:lang w:bidi="fa-IR"/>
          </w:rPr>
          <w:t>. مدلساز</w:t>
        </w:r>
        <w:r w:rsidRPr="00F14D6B">
          <w:rPr>
            <w:rFonts w:hint="cs"/>
            <w:noProof/>
            <w:color w:val="000000"/>
            <w:sz w:val="24"/>
            <w:szCs w:val="26"/>
            <w:rtl/>
            <w:lang w:bidi="fa-IR"/>
          </w:rPr>
          <w:t>ی</w:t>
        </w:r>
        <w:r w:rsidRPr="00F14D6B">
          <w:rPr>
            <w:noProof/>
            <w:webHidden/>
            <w:color w:val="000000"/>
            <w:sz w:val="24"/>
            <w:szCs w:val="26"/>
            <w:rtl/>
          </w:rPr>
          <w:tab/>
        </w:r>
        <w:r w:rsidRPr="00F14D6B">
          <w:rPr>
            <w:rFonts w:hint="cs"/>
            <w:noProof/>
            <w:webHidden/>
            <w:color w:val="000000"/>
            <w:sz w:val="24"/>
            <w:szCs w:val="26"/>
            <w:rtl/>
          </w:rPr>
          <w:t>87</w:t>
        </w:r>
      </w:hyperlink>
    </w:p>
    <w:p w14:paraId="6D0AE75D" w14:textId="77777777" w:rsidR="00F14D6B" w:rsidRPr="00F14D6B" w:rsidRDefault="00F14D6B" w:rsidP="00F14D6B">
      <w:pPr>
        <w:tabs>
          <w:tab w:val="right" w:leader="dot" w:pos="8727"/>
        </w:tabs>
        <w:spacing w:before="0" w:line="240" w:lineRule="auto"/>
        <w:rPr>
          <w:noProof/>
          <w:color w:val="000000"/>
          <w:sz w:val="24"/>
          <w:szCs w:val="26"/>
          <w:rtl/>
        </w:rPr>
      </w:pPr>
      <w:hyperlink w:anchor="_Toc102890603" w:history="1">
        <w:r w:rsidRPr="00F14D6B">
          <w:rPr>
            <w:noProof/>
            <w:color w:val="000000"/>
            <w:sz w:val="4"/>
            <w:szCs w:val="4"/>
          </w:rPr>
          <w:t>Figur</w:t>
        </w:r>
        <w:r w:rsidRPr="00F14D6B">
          <w:rPr>
            <w:noProof/>
            <w:color w:val="000000"/>
            <w:sz w:val="24"/>
            <w:szCs w:val="26"/>
            <w:rtl/>
            <w:lang w:bidi="fa-IR"/>
          </w:rPr>
          <w:t xml:space="preserve">شکل </w:t>
        </w:r>
        <w:r w:rsidRPr="00F14D6B">
          <w:rPr>
            <w:rFonts w:hint="cs"/>
            <w:noProof/>
            <w:color w:val="000000"/>
            <w:sz w:val="24"/>
            <w:szCs w:val="26"/>
            <w:rtl/>
            <w:lang w:bidi="fa-IR"/>
          </w:rPr>
          <w:t>3</w:t>
        </w:r>
        <w:r w:rsidRPr="00F14D6B">
          <w:rPr>
            <w:noProof/>
            <w:color w:val="000000"/>
            <w:sz w:val="24"/>
            <w:szCs w:val="26"/>
            <w:rtl/>
            <w:lang w:bidi="fa-IR"/>
          </w:rPr>
          <w:t>.</w:t>
        </w:r>
        <w:r w:rsidRPr="00F14D6B">
          <w:rPr>
            <w:rFonts w:hint="cs"/>
            <w:noProof/>
            <w:color w:val="000000"/>
            <w:sz w:val="24"/>
            <w:szCs w:val="26"/>
            <w:rtl/>
            <w:lang w:bidi="fa-IR"/>
          </w:rPr>
          <w:t>5</w:t>
        </w:r>
        <w:r w:rsidRPr="00F14D6B">
          <w:rPr>
            <w:noProof/>
            <w:color w:val="000000"/>
            <w:sz w:val="24"/>
            <w:szCs w:val="26"/>
            <w:rtl/>
            <w:lang w:bidi="fa-IR"/>
          </w:rPr>
          <w:t>. تابع هوي سايد</w:t>
        </w:r>
        <w:r w:rsidRPr="00F14D6B">
          <w:rPr>
            <w:noProof/>
            <w:webHidden/>
            <w:color w:val="000000"/>
            <w:sz w:val="24"/>
            <w:szCs w:val="26"/>
            <w:rtl/>
          </w:rPr>
          <w:tab/>
        </w:r>
        <w:r w:rsidRPr="00F14D6B">
          <w:rPr>
            <w:rFonts w:hint="cs"/>
            <w:noProof/>
            <w:webHidden/>
            <w:color w:val="000000"/>
            <w:sz w:val="24"/>
            <w:szCs w:val="26"/>
            <w:rtl/>
          </w:rPr>
          <w:t>89</w:t>
        </w:r>
      </w:hyperlink>
    </w:p>
    <w:p w14:paraId="565ADD16" w14:textId="77777777" w:rsidR="00F14D6B" w:rsidRPr="00F14D6B" w:rsidRDefault="00F14D6B" w:rsidP="00F14D6B">
      <w:pPr>
        <w:tabs>
          <w:tab w:val="right" w:leader="dot" w:pos="8727"/>
        </w:tabs>
        <w:spacing w:before="0" w:line="240" w:lineRule="auto"/>
        <w:rPr>
          <w:noProof/>
          <w:color w:val="000000"/>
          <w:sz w:val="24"/>
          <w:szCs w:val="26"/>
          <w:rtl/>
        </w:rPr>
      </w:pPr>
      <w:hyperlink w:anchor="_Toc102890603" w:history="1">
        <w:r w:rsidRPr="00F14D6B">
          <w:rPr>
            <w:noProof/>
            <w:color w:val="000000"/>
            <w:sz w:val="4"/>
            <w:szCs w:val="4"/>
          </w:rPr>
          <w:t>gur</w:t>
        </w:r>
        <w:r w:rsidRPr="00F14D6B">
          <w:rPr>
            <w:noProof/>
            <w:color w:val="000000"/>
            <w:sz w:val="24"/>
            <w:szCs w:val="26"/>
            <w:rtl/>
            <w:lang w:bidi="fa-IR"/>
          </w:rPr>
          <w:t xml:space="preserve">شکل </w:t>
        </w:r>
        <w:r w:rsidRPr="00F14D6B">
          <w:rPr>
            <w:rFonts w:hint="cs"/>
            <w:noProof/>
            <w:color w:val="000000"/>
            <w:sz w:val="24"/>
            <w:szCs w:val="26"/>
            <w:rtl/>
            <w:lang w:bidi="fa-IR"/>
          </w:rPr>
          <w:t>4</w:t>
        </w:r>
        <w:r w:rsidRPr="00F14D6B">
          <w:rPr>
            <w:noProof/>
            <w:color w:val="000000"/>
            <w:sz w:val="24"/>
            <w:szCs w:val="26"/>
            <w:rtl/>
            <w:lang w:bidi="fa-IR"/>
          </w:rPr>
          <w:t>.</w:t>
        </w:r>
        <w:r w:rsidRPr="00F14D6B">
          <w:rPr>
            <w:rFonts w:hint="cs"/>
            <w:noProof/>
            <w:color w:val="000000"/>
            <w:sz w:val="24"/>
            <w:szCs w:val="26"/>
            <w:rtl/>
            <w:lang w:bidi="fa-IR"/>
          </w:rPr>
          <w:t>5</w:t>
        </w:r>
        <w:r w:rsidRPr="00F14D6B">
          <w:rPr>
            <w:noProof/>
            <w:color w:val="000000"/>
            <w:sz w:val="24"/>
            <w:szCs w:val="26"/>
            <w:rtl/>
            <w:lang w:bidi="fa-IR"/>
          </w:rPr>
          <w:t>. پرسپترون چند لايه</w:t>
        </w:r>
        <w:r w:rsidRPr="00F14D6B">
          <w:rPr>
            <w:noProof/>
            <w:webHidden/>
            <w:color w:val="000000"/>
            <w:sz w:val="24"/>
            <w:szCs w:val="26"/>
            <w:rtl/>
          </w:rPr>
          <w:tab/>
        </w:r>
        <w:r w:rsidRPr="00F14D6B">
          <w:rPr>
            <w:rFonts w:hint="cs"/>
            <w:noProof/>
            <w:webHidden/>
            <w:color w:val="000000"/>
            <w:sz w:val="24"/>
            <w:szCs w:val="26"/>
            <w:rtl/>
          </w:rPr>
          <w:t>95</w:t>
        </w:r>
      </w:hyperlink>
    </w:p>
    <w:p w14:paraId="76E06A08" w14:textId="77777777" w:rsidR="00F14D6B" w:rsidRPr="00F14D6B" w:rsidRDefault="00F14D6B" w:rsidP="00F14D6B">
      <w:pPr>
        <w:tabs>
          <w:tab w:val="right" w:leader="dot" w:pos="8727"/>
        </w:tabs>
        <w:spacing w:before="0" w:line="240" w:lineRule="auto"/>
        <w:rPr>
          <w:noProof/>
          <w:color w:val="000000"/>
          <w:sz w:val="24"/>
          <w:szCs w:val="26"/>
          <w:rtl/>
        </w:rPr>
      </w:pPr>
      <w:hyperlink w:anchor="_Toc102890603" w:history="1">
        <w:r w:rsidRPr="00F14D6B">
          <w:rPr>
            <w:noProof/>
            <w:color w:val="000000"/>
            <w:sz w:val="4"/>
            <w:szCs w:val="4"/>
          </w:rPr>
          <w:t>gur</w:t>
        </w:r>
        <w:r w:rsidRPr="00F14D6B">
          <w:rPr>
            <w:noProof/>
            <w:color w:val="000000"/>
            <w:sz w:val="24"/>
            <w:szCs w:val="26"/>
            <w:rtl/>
            <w:lang w:bidi="fa-IR"/>
          </w:rPr>
          <w:t xml:space="preserve">شکل </w:t>
        </w:r>
        <w:r w:rsidRPr="00F14D6B">
          <w:rPr>
            <w:rFonts w:hint="cs"/>
            <w:noProof/>
            <w:color w:val="000000"/>
            <w:sz w:val="24"/>
            <w:szCs w:val="26"/>
            <w:rtl/>
            <w:lang w:bidi="fa-IR"/>
          </w:rPr>
          <w:t>1</w:t>
        </w:r>
        <w:r w:rsidRPr="00F14D6B">
          <w:rPr>
            <w:noProof/>
            <w:color w:val="000000"/>
            <w:sz w:val="24"/>
            <w:szCs w:val="26"/>
            <w:rtl/>
            <w:lang w:bidi="fa-IR"/>
          </w:rPr>
          <w:t>.</w:t>
        </w:r>
        <w:r w:rsidRPr="00F14D6B">
          <w:rPr>
            <w:rFonts w:hint="cs"/>
            <w:noProof/>
            <w:color w:val="000000"/>
            <w:sz w:val="24"/>
            <w:szCs w:val="26"/>
            <w:rtl/>
            <w:lang w:bidi="fa-IR"/>
          </w:rPr>
          <w:t>6</w:t>
        </w:r>
        <w:r w:rsidRPr="00F14D6B">
          <w:rPr>
            <w:noProof/>
            <w:color w:val="000000"/>
            <w:sz w:val="24"/>
            <w:szCs w:val="26"/>
            <w:rtl/>
            <w:lang w:bidi="fa-IR"/>
          </w:rPr>
          <w:t>. مراحل تشک</w:t>
        </w:r>
        <w:r w:rsidRPr="00F14D6B">
          <w:rPr>
            <w:rFonts w:hint="cs"/>
            <w:noProof/>
            <w:color w:val="000000"/>
            <w:sz w:val="24"/>
            <w:szCs w:val="26"/>
            <w:rtl/>
            <w:lang w:bidi="fa-IR"/>
          </w:rPr>
          <w:t>ی</w:t>
        </w:r>
        <w:r w:rsidRPr="00F14D6B">
          <w:rPr>
            <w:rFonts w:hint="eastAsia"/>
            <w:noProof/>
            <w:color w:val="000000"/>
            <w:sz w:val="24"/>
            <w:szCs w:val="26"/>
            <w:rtl/>
            <w:lang w:bidi="fa-IR"/>
          </w:rPr>
          <w:t>ل</w:t>
        </w:r>
        <w:r w:rsidRPr="00F14D6B">
          <w:rPr>
            <w:noProof/>
            <w:color w:val="000000"/>
            <w:sz w:val="24"/>
            <w:szCs w:val="26"/>
            <w:rtl/>
            <w:lang w:bidi="fa-IR"/>
          </w:rPr>
          <w:t xml:space="preserve"> تصو</w:t>
        </w:r>
        <w:r w:rsidRPr="00F14D6B">
          <w:rPr>
            <w:rFonts w:hint="cs"/>
            <w:noProof/>
            <w:color w:val="000000"/>
            <w:sz w:val="24"/>
            <w:szCs w:val="26"/>
            <w:rtl/>
            <w:lang w:bidi="fa-IR"/>
          </w:rPr>
          <w:t>ی</w:t>
        </w:r>
        <w:r w:rsidRPr="00F14D6B">
          <w:rPr>
            <w:rFonts w:hint="eastAsia"/>
            <w:noProof/>
            <w:color w:val="000000"/>
            <w:sz w:val="24"/>
            <w:szCs w:val="26"/>
            <w:rtl/>
            <w:lang w:bidi="fa-IR"/>
          </w:rPr>
          <w:t>ر</w:t>
        </w:r>
        <w:r w:rsidRPr="00F14D6B">
          <w:rPr>
            <w:noProof/>
            <w:color w:val="000000"/>
            <w:sz w:val="24"/>
            <w:szCs w:val="26"/>
            <w:rtl/>
            <w:lang w:bidi="fa-IR"/>
          </w:rPr>
          <w:t xml:space="preserve"> ه</w:t>
        </w:r>
        <w:r w:rsidRPr="00F14D6B">
          <w:rPr>
            <w:rFonts w:hint="cs"/>
            <w:noProof/>
            <w:color w:val="000000"/>
            <w:sz w:val="24"/>
            <w:szCs w:val="26"/>
            <w:rtl/>
            <w:lang w:bidi="fa-IR"/>
          </w:rPr>
          <w:t>ی</w:t>
        </w:r>
        <w:r w:rsidRPr="00F14D6B">
          <w:rPr>
            <w:rFonts w:hint="eastAsia"/>
            <w:noProof/>
            <w:color w:val="000000"/>
            <w:sz w:val="24"/>
            <w:szCs w:val="26"/>
            <w:rtl/>
            <w:lang w:bidi="fa-IR"/>
          </w:rPr>
          <w:t>ستوپاتولوژ</w:t>
        </w:r>
        <w:r w:rsidRPr="00F14D6B">
          <w:rPr>
            <w:rFonts w:hint="cs"/>
            <w:noProof/>
            <w:color w:val="000000"/>
            <w:sz w:val="24"/>
            <w:szCs w:val="26"/>
            <w:rtl/>
            <w:lang w:bidi="fa-IR"/>
          </w:rPr>
          <w:t>ی</w:t>
        </w:r>
        <w:r w:rsidRPr="00F14D6B">
          <w:rPr>
            <w:noProof/>
            <w:webHidden/>
            <w:color w:val="000000"/>
            <w:sz w:val="24"/>
            <w:szCs w:val="26"/>
            <w:rtl/>
          </w:rPr>
          <w:tab/>
        </w:r>
        <w:r w:rsidRPr="00F14D6B">
          <w:rPr>
            <w:rFonts w:hint="cs"/>
            <w:noProof/>
            <w:webHidden/>
            <w:color w:val="000000"/>
            <w:sz w:val="24"/>
            <w:szCs w:val="26"/>
            <w:rtl/>
          </w:rPr>
          <w:t>168</w:t>
        </w:r>
      </w:hyperlink>
    </w:p>
    <w:p w14:paraId="1A50BB55" w14:textId="77777777" w:rsidR="00F14D6B" w:rsidRPr="00F14D6B" w:rsidRDefault="00F14D6B" w:rsidP="00F14D6B">
      <w:pPr>
        <w:tabs>
          <w:tab w:val="right" w:leader="dot" w:pos="8727"/>
        </w:tabs>
        <w:spacing w:before="0" w:line="240" w:lineRule="auto"/>
        <w:rPr>
          <w:noProof/>
          <w:color w:val="000000"/>
          <w:sz w:val="24"/>
          <w:szCs w:val="26"/>
          <w:rtl/>
        </w:rPr>
      </w:pPr>
      <w:hyperlink w:anchor="_Toc102890603" w:history="1">
        <w:r w:rsidRPr="00F14D6B">
          <w:rPr>
            <w:noProof/>
            <w:color w:val="000000"/>
            <w:sz w:val="4"/>
            <w:szCs w:val="4"/>
          </w:rPr>
          <w:t>gur</w:t>
        </w:r>
        <w:r w:rsidRPr="00F14D6B">
          <w:rPr>
            <w:noProof/>
            <w:color w:val="000000"/>
            <w:sz w:val="24"/>
            <w:szCs w:val="26"/>
            <w:rtl/>
            <w:lang w:bidi="fa-IR"/>
          </w:rPr>
          <w:t xml:space="preserve">شکل </w:t>
        </w:r>
        <w:r w:rsidRPr="00F14D6B">
          <w:rPr>
            <w:rFonts w:hint="cs"/>
            <w:noProof/>
            <w:color w:val="000000"/>
            <w:sz w:val="24"/>
            <w:szCs w:val="26"/>
            <w:rtl/>
            <w:lang w:bidi="fa-IR"/>
          </w:rPr>
          <w:t>2</w:t>
        </w:r>
        <w:r w:rsidRPr="00F14D6B">
          <w:rPr>
            <w:noProof/>
            <w:color w:val="000000"/>
            <w:sz w:val="24"/>
            <w:szCs w:val="26"/>
            <w:rtl/>
            <w:lang w:bidi="fa-IR"/>
          </w:rPr>
          <w:t>.</w:t>
        </w:r>
        <w:r w:rsidRPr="00F14D6B">
          <w:rPr>
            <w:rFonts w:hint="cs"/>
            <w:noProof/>
            <w:color w:val="000000"/>
            <w:sz w:val="24"/>
            <w:szCs w:val="26"/>
            <w:rtl/>
            <w:lang w:bidi="fa-IR"/>
          </w:rPr>
          <w:t>6</w:t>
        </w:r>
        <w:r w:rsidRPr="00F14D6B">
          <w:rPr>
            <w:noProof/>
            <w:color w:val="000000"/>
            <w:sz w:val="24"/>
            <w:szCs w:val="26"/>
            <w:rtl/>
            <w:lang w:bidi="fa-IR"/>
          </w:rPr>
          <w:t>. بافت طب</w:t>
        </w:r>
        <w:r w:rsidRPr="00F14D6B">
          <w:rPr>
            <w:rFonts w:hint="cs"/>
            <w:noProof/>
            <w:color w:val="000000"/>
            <w:sz w:val="24"/>
            <w:szCs w:val="26"/>
            <w:rtl/>
            <w:lang w:bidi="fa-IR"/>
          </w:rPr>
          <w:t>ی</w:t>
        </w:r>
        <w:r w:rsidRPr="00F14D6B">
          <w:rPr>
            <w:rFonts w:hint="eastAsia"/>
            <w:noProof/>
            <w:color w:val="000000"/>
            <w:sz w:val="24"/>
            <w:szCs w:val="26"/>
            <w:rtl/>
            <w:lang w:bidi="fa-IR"/>
          </w:rPr>
          <w:t>ع</w:t>
        </w:r>
        <w:r w:rsidRPr="00F14D6B">
          <w:rPr>
            <w:rFonts w:hint="cs"/>
            <w:noProof/>
            <w:color w:val="000000"/>
            <w:sz w:val="24"/>
            <w:szCs w:val="26"/>
            <w:rtl/>
            <w:lang w:bidi="fa-IR"/>
          </w:rPr>
          <w:t>ی</w:t>
        </w:r>
        <w:r w:rsidRPr="00F14D6B">
          <w:rPr>
            <w:noProof/>
            <w:color w:val="000000"/>
            <w:sz w:val="24"/>
            <w:szCs w:val="26"/>
            <w:rtl/>
            <w:lang w:bidi="fa-IR"/>
          </w:rPr>
          <w:t xml:space="preserve"> و بد خ</w:t>
        </w:r>
        <w:r w:rsidRPr="00F14D6B">
          <w:rPr>
            <w:rFonts w:hint="cs"/>
            <w:noProof/>
            <w:color w:val="000000"/>
            <w:sz w:val="24"/>
            <w:szCs w:val="26"/>
            <w:rtl/>
            <w:lang w:bidi="fa-IR"/>
          </w:rPr>
          <w:t>ی</w:t>
        </w:r>
        <w:r w:rsidRPr="00F14D6B">
          <w:rPr>
            <w:rFonts w:hint="eastAsia"/>
            <w:noProof/>
            <w:color w:val="000000"/>
            <w:sz w:val="24"/>
            <w:szCs w:val="26"/>
            <w:rtl/>
            <w:lang w:bidi="fa-IR"/>
          </w:rPr>
          <w:t>م</w:t>
        </w:r>
        <w:r w:rsidRPr="00F14D6B">
          <w:rPr>
            <w:noProof/>
            <w:color w:val="000000"/>
            <w:sz w:val="24"/>
            <w:szCs w:val="26"/>
            <w:rtl/>
            <w:lang w:bidi="fa-IR"/>
          </w:rPr>
          <w:t xml:space="preserve"> روده</w:t>
        </w:r>
        <w:r w:rsidRPr="00F14D6B">
          <w:rPr>
            <w:noProof/>
            <w:webHidden/>
            <w:color w:val="000000"/>
            <w:sz w:val="24"/>
            <w:szCs w:val="26"/>
            <w:rtl/>
          </w:rPr>
          <w:tab/>
        </w:r>
        <w:r w:rsidRPr="00F14D6B">
          <w:rPr>
            <w:rFonts w:hint="cs"/>
            <w:noProof/>
            <w:webHidden/>
            <w:color w:val="000000"/>
            <w:sz w:val="24"/>
            <w:szCs w:val="26"/>
            <w:rtl/>
          </w:rPr>
          <w:t>170</w:t>
        </w:r>
      </w:hyperlink>
    </w:p>
    <w:p w14:paraId="262F5A43" w14:textId="77777777" w:rsidR="00F14D6B" w:rsidRPr="00F14D6B" w:rsidRDefault="00F14D6B" w:rsidP="00F14D6B">
      <w:pPr>
        <w:tabs>
          <w:tab w:val="right" w:leader="dot" w:pos="8727"/>
        </w:tabs>
        <w:spacing w:before="0" w:line="240" w:lineRule="auto"/>
        <w:rPr>
          <w:noProof/>
          <w:color w:val="000000"/>
          <w:sz w:val="24"/>
          <w:szCs w:val="26"/>
          <w:rtl/>
        </w:rPr>
      </w:pPr>
      <w:hyperlink w:anchor="_Toc102890603" w:history="1">
        <w:r w:rsidRPr="00F14D6B">
          <w:rPr>
            <w:noProof/>
            <w:color w:val="000000"/>
            <w:sz w:val="4"/>
            <w:szCs w:val="4"/>
          </w:rPr>
          <w:t>gur</w:t>
        </w:r>
        <w:r w:rsidRPr="00F14D6B">
          <w:rPr>
            <w:noProof/>
            <w:color w:val="000000"/>
            <w:sz w:val="24"/>
            <w:szCs w:val="26"/>
            <w:rtl/>
            <w:lang w:bidi="fa-IR"/>
          </w:rPr>
          <w:t xml:space="preserve">شکل </w:t>
        </w:r>
        <w:r w:rsidRPr="00F14D6B">
          <w:rPr>
            <w:rFonts w:hint="cs"/>
            <w:noProof/>
            <w:color w:val="000000"/>
            <w:sz w:val="24"/>
            <w:szCs w:val="26"/>
            <w:rtl/>
            <w:lang w:bidi="fa-IR"/>
          </w:rPr>
          <w:t>3</w:t>
        </w:r>
        <w:r w:rsidRPr="00F14D6B">
          <w:rPr>
            <w:noProof/>
            <w:color w:val="000000"/>
            <w:sz w:val="24"/>
            <w:szCs w:val="26"/>
            <w:rtl/>
            <w:lang w:bidi="fa-IR"/>
          </w:rPr>
          <w:t>.</w:t>
        </w:r>
        <w:r w:rsidRPr="00F14D6B">
          <w:rPr>
            <w:rFonts w:hint="cs"/>
            <w:noProof/>
            <w:color w:val="000000"/>
            <w:sz w:val="24"/>
            <w:szCs w:val="26"/>
            <w:rtl/>
            <w:lang w:bidi="fa-IR"/>
          </w:rPr>
          <w:t>6</w:t>
        </w:r>
        <w:r w:rsidRPr="00F14D6B">
          <w:rPr>
            <w:noProof/>
            <w:color w:val="000000"/>
            <w:sz w:val="24"/>
            <w:szCs w:val="26"/>
            <w:rtl/>
            <w:lang w:bidi="fa-IR"/>
          </w:rPr>
          <w:t>. تکن</w:t>
        </w:r>
        <w:r w:rsidRPr="00F14D6B">
          <w:rPr>
            <w:rFonts w:hint="cs"/>
            <w:noProof/>
            <w:color w:val="000000"/>
            <w:sz w:val="24"/>
            <w:szCs w:val="26"/>
            <w:rtl/>
            <w:lang w:bidi="fa-IR"/>
          </w:rPr>
          <w:t>ی</w:t>
        </w:r>
        <w:r w:rsidRPr="00F14D6B">
          <w:rPr>
            <w:rFonts w:hint="eastAsia"/>
            <w:noProof/>
            <w:color w:val="000000"/>
            <w:sz w:val="24"/>
            <w:szCs w:val="26"/>
            <w:rtl/>
            <w:lang w:bidi="fa-IR"/>
          </w:rPr>
          <w:t>ک</w:t>
        </w:r>
        <w:r w:rsidRPr="00F14D6B">
          <w:rPr>
            <w:noProof/>
            <w:color w:val="000000"/>
            <w:sz w:val="24"/>
            <w:szCs w:val="26"/>
            <w:rtl/>
            <w:lang w:bidi="fa-IR"/>
          </w:rPr>
          <w:t xml:space="preserve"> ها</w:t>
        </w:r>
        <w:r w:rsidRPr="00F14D6B">
          <w:rPr>
            <w:rFonts w:hint="cs"/>
            <w:noProof/>
            <w:color w:val="000000"/>
            <w:sz w:val="24"/>
            <w:szCs w:val="26"/>
            <w:rtl/>
            <w:lang w:bidi="fa-IR"/>
          </w:rPr>
          <w:t>ی</w:t>
        </w:r>
        <w:r w:rsidRPr="00F14D6B">
          <w:rPr>
            <w:noProof/>
            <w:color w:val="000000"/>
            <w:sz w:val="24"/>
            <w:szCs w:val="26"/>
            <w:rtl/>
            <w:lang w:bidi="fa-IR"/>
          </w:rPr>
          <w:t xml:space="preserve"> طبقه بند</w:t>
        </w:r>
        <w:r w:rsidRPr="00F14D6B">
          <w:rPr>
            <w:rFonts w:hint="cs"/>
            <w:noProof/>
            <w:color w:val="000000"/>
            <w:sz w:val="24"/>
            <w:szCs w:val="26"/>
            <w:rtl/>
            <w:lang w:bidi="fa-IR"/>
          </w:rPr>
          <w:t>ی</w:t>
        </w:r>
        <w:r w:rsidRPr="00F14D6B">
          <w:rPr>
            <w:noProof/>
            <w:color w:val="000000"/>
            <w:sz w:val="24"/>
            <w:szCs w:val="26"/>
            <w:rtl/>
            <w:lang w:bidi="fa-IR"/>
          </w:rPr>
          <w:t xml:space="preserve"> تصاو</w:t>
        </w:r>
        <w:r w:rsidRPr="00F14D6B">
          <w:rPr>
            <w:rFonts w:hint="cs"/>
            <w:noProof/>
            <w:color w:val="000000"/>
            <w:sz w:val="24"/>
            <w:szCs w:val="26"/>
            <w:rtl/>
            <w:lang w:bidi="fa-IR"/>
          </w:rPr>
          <w:t>ی</w:t>
        </w:r>
        <w:r w:rsidRPr="00F14D6B">
          <w:rPr>
            <w:rFonts w:hint="eastAsia"/>
            <w:noProof/>
            <w:color w:val="000000"/>
            <w:sz w:val="24"/>
            <w:szCs w:val="26"/>
            <w:rtl/>
            <w:lang w:bidi="fa-IR"/>
          </w:rPr>
          <w:t>ر</w:t>
        </w:r>
        <w:r w:rsidRPr="00F14D6B">
          <w:rPr>
            <w:noProof/>
            <w:color w:val="000000"/>
            <w:sz w:val="24"/>
            <w:szCs w:val="26"/>
            <w:rtl/>
            <w:lang w:bidi="fa-IR"/>
          </w:rPr>
          <w:t xml:space="preserve"> سرطان روده</w:t>
        </w:r>
        <w:r w:rsidRPr="00F14D6B">
          <w:rPr>
            <w:noProof/>
            <w:webHidden/>
            <w:color w:val="000000"/>
            <w:sz w:val="24"/>
            <w:szCs w:val="26"/>
            <w:rtl/>
          </w:rPr>
          <w:tab/>
        </w:r>
        <w:r w:rsidRPr="00F14D6B">
          <w:rPr>
            <w:rFonts w:hint="cs"/>
            <w:noProof/>
            <w:webHidden/>
            <w:color w:val="000000"/>
            <w:sz w:val="24"/>
            <w:szCs w:val="26"/>
            <w:rtl/>
          </w:rPr>
          <w:t>171</w:t>
        </w:r>
      </w:hyperlink>
    </w:p>
    <w:p w14:paraId="01A68087" w14:textId="77777777" w:rsidR="00F14D6B" w:rsidRPr="00F14D6B" w:rsidRDefault="00F14D6B" w:rsidP="00F14D6B">
      <w:pPr>
        <w:tabs>
          <w:tab w:val="right" w:leader="dot" w:pos="8727"/>
        </w:tabs>
        <w:spacing w:before="0" w:line="240" w:lineRule="auto"/>
        <w:rPr>
          <w:rFonts w:ascii="Calibri" w:hAnsi="Calibri" w:cs="Arial"/>
          <w:noProof/>
          <w:color w:val="000000"/>
          <w:sz w:val="22"/>
          <w:szCs w:val="22"/>
          <w:rtl/>
        </w:rPr>
      </w:pPr>
    </w:p>
    <w:p w14:paraId="6B9D79C1" w14:textId="77777777" w:rsidR="00F14D6B" w:rsidRPr="00F14D6B" w:rsidRDefault="00F14D6B" w:rsidP="00F14D6B">
      <w:pPr>
        <w:tabs>
          <w:tab w:val="right" w:leader="dot" w:pos="8727"/>
        </w:tabs>
        <w:spacing w:before="0" w:line="240" w:lineRule="auto"/>
        <w:rPr>
          <w:rFonts w:ascii="Calibri" w:hAnsi="Calibri" w:cs="Arial"/>
          <w:noProof/>
          <w:color w:val="000000"/>
          <w:sz w:val="22"/>
          <w:szCs w:val="22"/>
          <w:rtl/>
          <w:lang w:bidi="fa-IR"/>
        </w:rPr>
      </w:pPr>
    </w:p>
    <w:p w14:paraId="1354E298" w14:textId="77777777" w:rsidR="00F14D6B" w:rsidRPr="00F14D6B" w:rsidRDefault="00F14D6B" w:rsidP="00F14D6B">
      <w:pPr>
        <w:rPr>
          <w:color w:val="000000"/>
          <w:rtl/>
        </w:rPr>
        <w:sectPr w:rsidR="00F14D6B" w:rsidRPr="00F14D6B" w:rsidSect="006B16B9">
          <w:headerReference w:type="default" r:id="rId17"/>
          <w:pgSz w:w="11906" w:h="16838" w:code="9"/>
          <w:pgMar w:top="1729" w:right="1729" w:bottom="1729" w:left="1440" w:header="720" w:footer="720" w:gutter="0"/>
          <w:pgNumType w:fmt="arabicAbjad"/>
          <w:cols w:space="720"/>
          <w:bidi/>
          <w:rtlGutter/>
          <w:docGrid w:linePitch="360"/>
        </w:sectPr>
      </w:pPr>
      <w:r w:rsidRPr="00F14D6B">
        <w:rPr>
          <w:color w:val="000000"/>
          <w:rtl/>
        </w:rPr>
        <w:fldChar w:fldCharType="end"/>
      </w:r>
    </w:p>
    <w:tbl>
      <w:tblPr>
        <w:bidiVisual/>
        <w:tblW w:w="0" w:type="auto"/>
        <w:tblLook w:val="01E0" w:firstRow="1" w:lastRow="1" w:firstColumn="1" w:lastColumn="1" w:noHBand="0" w:noVBand="0"/>
      </w:tblPr>
      <w:tblGrid>
        <w:gridCol w:w="8136"/>
        <w:gridCol w:w="817"/>
      </w:tblGrid>
      <w:tr w:rsidR="00F14D6B" w:rsidRPr="00F14D6B" w14:paraId="170CF0CB" w14:textId="77777777" w:rsidTr="00032D4E">
        <w:tc>
          <w:tcPr>
            <w:tcW w:w="8136" w:type="dxa"/>
            <w:vAlign w:val="center"/>
          </w:tcPr>
          <w:p w14:paraId="3A859B70" w14:textId="77777777" w:rsidR="00F14D6B" w:rsidRPr="00F14D6B" w:rsidRDefault="00F14D6B" w:rsidP="00F14D6B">
            <w:pPr>
              <w:jc w:val="center"/>
              <w:rPr>
                <w:rFonts w:eastAsia="SimSun"/>
                <w:b/>
                <w:bCs/>
                <w:color w:val="000000"/>
                <w:rtl/>
              </w:rPr>
            </w:pPr>
            <w:r w:rsidRPr="00F14D6B">
              <w:rPr>
                <w:rFonts w:eastAsia="SimSun" w:hint="cs"/>
                <w:b/>
                <w:bCs/>
                <w:color w:val="000000"/>
                <w:sz w:val="30"/>
                <w:szCs w:val="32"/>
                <w:rtl/>
              </w:rPr>
              <w:lastRenderedPageBreak/>
              <w:t>فهرست جداول</w:t>
            </w:r>
          </w:p>
        </w:tc>
        <w:tc>
          <w:tcPr>
            <w:tcW w:w="817" w:type="dxa"/>
            <w:vAlign w:val="center"/>
          </w:tcPr>
          <w:p w14:paraId="32A8F6B3" w14:textId="77777777" w:rsidR="00F14D6B" w:rsidRPr="00F14D6B" w:rsidRDefault="00F14D6B" w:rsidP="00F14D6B">
            <w:pPr>
              <w:spacing w:before="0"/>
              <w:jc w:val="center"/>
              <w:rPr>
                <w:rFonts w:eastAsia="SimSun"/>
                <w:b/>
                <w:bCs/>
                <w:color w:val="000000"/>
                <w:rtl/>
                <w:lang w:bidi="fa-IR"/>
              </w:rPr>
            </w:pPr>
            <w:r w:rsidRPr="00F14D6B">
              <w:rPr>
                <w:rFonts w:eastAsia="SimSun" w:hint="cs"/>
                <w:b/>
                <w:bCs/>
                <w:color w:val="000000"/>
                <w:rtl/>
                <w:lang w:bidi="fa-IR"/>
              </w:rPr>
              <w:t>صفحه</w:t>
            </w:r>
          </w:p>
        </w:tc>
      </w:tr>
    </w:tbl>
    <w:p w14:paraId="667E6553" w14:textId="77777777" w:rsidR="00F14D6B" w:rsidRPr="00F14D6B" w:rsidRDefault="00F14D6B" w:rsidP="00F14D6B">
      <w:pPr>
        <w:tabs>
          <w:tab w:val="right" w:leader="dot" w:pos="8727"/>
        </w:tabs>
        <w:spacing w:before="0" w:line="240" w:lineRule="auto"/>
        <w:rPr>
          <w:color w:val="000000"/>
          <w:sz w:val="24"/>
          <w:szCs w:val="26"/>
          <w:rtl/>
        </w:rPr>
      </w:pPr>
    </w:p>
    <w:p w14:paraId="1A02093B" w14:textId="77777777" w:rsidR="00F14D6B" w:rsidRPr="00F14D6B" w:rsidRDefault="00F14D6B" w:rsidP="00F14D6B">
      <w:pPr>
        <w:spacing w:before="0" w:after="160" w:line="360" w:lineRule="auto"/>
        <w:jc w:val="left"/>
        <w:rPr>
          <w:color w:val="000000"/>
          <w:rtl/>
        </w:rPr>
      </w:pPr>
      <w:r w:rsidRPr="00F14D6B">
        <w:rPr>
          <w:color w:val="000000"/>
          <w:sz w:val="24"/>
          <w:szCs w:val="26"/>
          <w:rtl/>
        </w:rPr>
        <w:fldChar w:fldCharType="begin"/>
      </w:r>
      <w:r w:rsidRPr="00F14D6B">
        <w:rPr>
          <w:color w:val="000000"/>
          <w:sz w:val="24"/>
          <w:szCs w:val="26"/>
          <w:rtl/>
        </w:rPr>
        <w:instrText xml:space="preserve"> </w:instrText>
      </w:r>
      <w:r w:rsidRPr="00F14D6B">
        <w:rPr>
          <w:rFonts w:hint="cs"/>
          <w:color w:val="000000"/>
          <w:sz w:val="24"/>
          <w:szCs w:val="26"/>
        </w:rPr>
        <w:instrText>TOC</w:instrText>
      </w:r>
      <w:r w:rsidRPr="00F14D6B">
        <w:rPr>
          <w:rFonts w:hint="cs"/>
          <w:color w:val="000000"/>
          <w:sz w:val="24"/>
          <w:szCs w:val="26"/>
          <w:rtl/>
        </w:rPr>
        <w:instrText xml:space="preserve"> \</w:instrText>
      </w:r>
      <w:r w:rsidRPr="00F14D6B">
        <w:rPr>
          <w:rFonts w:hint="cs"/>
          <w:color w:val="000000"/>
          <w:sz w:val="24"/>
          <w:szCs w:val="26"/>
        </w:rPr>
        <w:instrText>h \z \c "Figure</w:instrText>
      </w:r>
      <w:r w:rsidRPr="00F14D6B">
        <w:rPr>
          <w:rFonts w:hint="cs"/>
          <w:color w:val="000000"/>
          <w:sz w:val="24"/>
          <w:szCs w:val="26"/>
          <w:rtl/>
        </w:rPr>
        <w:instrText>"</w:instrText>
      </w:r>
      <w:r w:rsidRPr="00F14D6B">
        <w:rPr>
          <w:color w:val="000000"/>
          <w:sz w:val="24"/>
          <w:szCs w:val="26"/>
          <w:rtl/>
        </w:rPr>
        <w:instrText xml:space="preserve"> </w:instrText>
      </w:r>
      <w:r w:rsidRPr="00F14D6B">
        <w:rPr>
          <w:color w:val="000000"/>
          <w:sz w:val="24"/>
          <w:szCs w:val="26"/>
          <w:rtl/>
        </w:rPr>
        <w:fldChar w:fldCharType="separate"/>
      </w:r>
      <w:hyperlink w:anchor="_Toc102890603" w:history="1">
        <w:r w:rsidRPr="00F14D6B">
          <w:rPr>
            <w:rFonts w:ascii="Calibri" w:eastAsia="Calibri" w:hAnsi="Calibri" w:cs="Arial"/>
            <w:sz w:val="22"/>
            <w:szCs w:val="22"/>
            <w:rtl/>
            <w:lang w:bidi="fa-IR"/>
          </w:rPr>
          <w:t xml:space="preserve"> </w:t>
        </w:r>
        <w:r w:rsidRPr="00F14D6B">
          <w:rPr>
            <w:rFonts w:eastAsia="Calibri"/>
            <w:color w:val="000000"/>
            <w:szCs w:val="26"/>
            <w:rtl/>
            <w:lang w:bidi="fa-IR"/>
          </w:rPr>
          <w:t>جدول 1.5. تفاوت‌هاي بنيادي دو روش محاسباتي</w:t>
        </w:r>
        <w:r w:rsidRPr="00F14D6B">
          <w:rPr>
            <w:rFonts w:eastAsia="Calibri" w:hint="cs"/>
            <w:color w:val="000000"/>
            <w:szCs w:val="26"/>
            <w:rtl/>
            <w:lang w:bidi="fa-IR"/>
          </w:rPr>
          <w:t>........................................................................................................</w:t>
        </w:r>
        <w:r w:rsidRPr="00F14D6B">
          <w:rPr>
            <w:rFonts w:hint="cs"/>
            <w:noProof/>
            <w:webHidden/>
            <w:color w:val="000000"/>
            <w:szCs w:val="26"/>
            <w:rtl/>
          </w:rPr>
          <w:t>84</w:t>
        </w:r>
      </w:hyperlink>
      <w:r w:rsidRPr="00F14D6B">
        <w:rPr>
          <w:color w:val="000000"/>
          <w:rtl/>
        </w:rPr>
        <w:fldChar w:fldCharType="end"/>
      </w:r>
    </w:p>
    <w:p w14:paraId="5B28DB5F" w14:textId="0CD2A47F" w:rsidR="00F14D6B" w:rsidRPr="00F14D6B" w:rsidRDefault="00F14D6B" w:rsidP="00F14D6B">
      <w:pPr>
        <w:spacing w:before="0" w:after="160" w:line="360" w:lineRule="auto"/>
        <w:jc w:val="left"/>
        <w:rPr>
          <w:rFonts w:eastAsia="Calibri"/>
          <w:color w:val="000000"/>
          <w:szCs w:val="26"/>
          <w:rtl/>
          <w:lang w:bidi="fa-IR"/>
        </w:rPr>
      </w:pPr>
      <w:r w:rsidRPr="00F14D6B">
        <w:rPr>
          <w:rFonts w:eastAsia="Calibri"/>
          <w:color w:val="000000"/>
          <w:szCs w:val="26"/>
          <w:rtl/>
          <w:lang w:bidi="fa-IR"/>
        </w:rPr>
        <w:t>جدول 2.5. نحوه عملكرد سنسورها و ارتباط آن با وضعيت چرخ هاي ربات</w:t>
      </w:r>
      <w:r w:rsidRPr="00F14D6B">
        <w:rPr>
          <w:rFonts w:eastAsia="Calibri" w:hint="cs"/>
          <w:color w:val="000000"/>
          <w:szCs w:val="26"/>
          <w:rtl/>
          <w:lang w:bidi="fa-IR"/>
        </w:rPr>
        <w:t>....................................</w:t>
      </w:r>
      <w:r w:rsidR="00913A28">
        <w:rPr>
          <w:rFonts w:eastAsia="Calibri" w:hint="cs"/>
          <w:color w:val="000000"/>
          <w:szCs w:val="26"/>
          <w:rtl/>
          <w:lang w:bidi="fa-IR"/>
        </w:rPr>
        <w:t>.........</w:t>
      </w:r>
      <w:r w:rsidRPr="00F14D6B">
        <w:rPr>
          <w:rFonts w:eastAsia="Calibri" w:hint="cs"/>
          <w:color w:val="000000"/>
          <w:szCs w:val="26"/>
          <w:rtl/>
          <w:lang w:bidi="fa-IR"/>
        </w:rPr>
        <w:t>.............150</w:t>
      </w:r>
    </w:p>
    <w:p w14:paraId="4974BB87" w14:textId="77777777" w:rsidR="00F14D6B" w:rsidRPr="00F14D6B" w:rsidRDefault="00F14D6B" w:rsidP="00F14D6B">
      <w:pPr>
        <w:spacing w:before="0" w:after="160" w:line="360" w:lineRule="auto"/>
        <w:jc w:val="left"/>
        <w:rPr>
          <w:rFonts w:eastAsia="Calibri"/>
          <w:color w:val="000000"/>
          <w:szCs w:val="26"/>
          <w:rtl/>
          <w:lang w:bidi="fa-IR"/>
        </w:rPr>
      </w:pPr>
    </w:p>
    <w:p w14:paraId="1E4B1917" w14:textId="77777777" w:rsidR="00F14D6B" w:rsidRPr="00F14D6B" w:rsidRDefault="00F14D6B" w:rsidP="00F14D6B">
      <w:pPr>
        <w:spacing w:before="0" w:after="160" w:line="259" w:lineRule="auto"/>
        <w:jc w:val="left"/>
        <w:rPr>
          <w:rFonts w:ascii="Calibri" w:eastAsia="Calibri" w:hAnsi="Calibri" w:cs="Arial"/>
          <w:sz w:val="22"/>
          <w:szCs w:val="22"/>
          <w:rtl/>
          <w:lang w:bidi="fa-IR"/>
        </w:rPr>
      </w:pPr>
    </w:p>
    <w:p w14:paraId="76564188" w14:textId="1CA61A78" w:rsidR="0066173C" w:rsidRPr="00750359" w:rsidRDefault="0066173C" w:rsidP="00DB7C7E">
      <w:pPr>
        <w:rPr>
          <w:color w:val="000000" w:themeColor="text1"/>
          <w:rtl/>
          <w:lang w:bidi="fa-IR"/>
        </w:rPr>
        <w:sectPr w:rsidR="0066173C" w:rsidRPr="00750359" w:rsidSect="006B16B9">
          <w:headerReference w:type="default" r:id="rId18"/>
          <w:pgSz w:w="11906" w:h="16838" w:code="9"/>
          <w:pgMar w:top="1729" w:right="1729" w:bottom="1729" w:left="1440" w:header="720" w:footer="720" w:gutter="0"/>
          <w:pgNumType w:fmt="arabicAbjad"/>
          <w:cols w:space="720"/>
          <w:bidi/>
          <w:rtlGutter/>
          <w:docGrid w:linePitch="360"/>
        </w:sectPr>
      </w:pPr>
    </w:p>
    <w:p w14:paraId="661CE941" w14:textId="77777777" w:rsidR="00590F7C" w:rsidRPr="00750359" w:rsidRDefault="00590F7C" w:rsidP="00794662">
      <w:pPr>
        <w:pStyle w:val="Heading1"/>
        <w:spacing w:line="360" w:lineRule="auto"/>
        <w:ind w:left="0"/>
        <w:jc w:val="center"/>
        <w:rPr>
          <w:b w:val="0"/>
          <w:bCs w:val="0"/>
          <w:color w:val="000000" w:themeColor="text1"/>
          <w:sz w:val="28"/>
          <w:szCs w:val="28"/>
          <w:rtl/>
        </w:rPr>
      </w:pPr>
      <w:bookmarkStart w:id="2" w:name="_Toc115553011"/>
      <w:bookmarkStart w:id="3" w:name="_Toc118681153"/>
    </w:p>
    <w:p w14:paraId="7E2D3D59" w14:textId="77777777" w:rsidR="00590F7C" w:rsidRPr="00750359" w:rsidRDefault="00590F7C" w:rsidP="00794662">
      <w:pPr>
        <w:pStyle w:val="Heading1"/>
        <w:spacing w:line="360" w:lineRule="auto"/>
        <w:ind w:left="0"/>
        <w:jc w:val="center"/>
        <w:rPr>
          <w:b w:val="0"/>
          <w:bCs w:val="0"/>
          <w:color w:val="000000" w:themeColor="text1"/>
          <w:sz w:val="28"/>
          <w:szCs w:val="28"/>
          <w:rtl/>
        </w:rPr>
      </w:pPr>
    </w:p>
    <w:p w14:paraId="14EA85EC" w14:textId="26367C7F" w:rsidR="001C2C3A" w:rsidRPr="00750359" w:rsidRDefault="008B528F" w:rsidP="00794662">
      <w:pPr>
        <w:pStyle w:val="Heading1"/>
        <w:spacing w:line="360" w:lineRule="auto"/>
        <w:ind w:left="0"/>
        <w:jc w:val="center"/>
        <w:rPr>
          <w:b w:val="0"/>
          <w:bCs w:val="0"/>
          <w:color w:val="000000" w:themeColor="text1"/>
          <w:sz w:val="28"/>
          <w:szCs w:val="28"/>
          <w:lang w:bidi="ar-SA"/>
        </w:rPr>
      </w:pPr>
      <w:r w:rsidRPr="00750359">
        <w:rPr>
          <w:b w:val="0"/>
          <w:bCs w:val="0"/>
          <w:color w:val="000000" w:themeColor="text1"/>
          <w:sz w:val="28"/>
          <w:szCs w:val="28"/>
          <w:rtl/>
        </w:rPr>
        <w:br/>
      </w:r>
      <w:bookmarkStart w:id="4" w:name="_Toc102074408"/>
      <w:r w:rsidR="00681F07" w:rsidRPr="00750359">
        <w:rPr>
          <w:b w:val="0"/>
          <w:bCs w:val="0"/>
          <w:color w:val="000000" w:themeColor="text1"/>
          <w:sz w:val="28"/>
          <w:szCs w:val="28"/>
          <w:rtl/>
        </w:rPr>
        <w:t>فصل اول</w:t>
      </w:r>
      <w:r w:rsidR="00892F1A" w:rsidRPr="00750359">
        <w:rPr>
          <w:b w:val="0"/>
          <w:bCs w:val="0"/>
          <w:color w:val="000000" w:themeColor="text1"/>
          <w:sz w:val="28"/>
          <w:szCs w:val="28"/>
          <w:rtl/>
        </w:rPr>
        <w:t>:</w:t>
      </w:r>
      <w:r w:rsidR="00681F07" w:rsidRPr="00750359">
        <w:rPr>
          <w:b w:val="0"/>
          <w:bCs w:val="0"/>
          <w:color w:val="000000" w:themeColor="text1"/>
          <w:sz w:val="28"/>
          <w:szCs w:val="28"/>
          <w:rtl/>
        </w:rPr>
        <w:br/>
      </w:r>
      <w:r w:rsidRPr="00750359">
        <w:rPr>
          <w:b w:val="0"/>
          <w:bCs w:val="0"/>
          <w:color w:val="000000" w:themeColor="text1"/>
          <w:sz w:val="28"/>
          <w:szCs w:val="28"/>
          <w:rtl/>
        </w:rPr>
        <w:t xml:space="preserve"> </w:t>
      </w:r>
      <w:bookmarkStart w:id="5" w:name="_Hlk131890655"/>
      <w:bookmarkEnd w:id="2"/>
      <w:bookmarkEnd w:id="3"/>
      <w:bookmarkEnd w:id="4"/>
      <w:r w:rsidR="000F14E3" w:rsidRPr="00750359">
        <w:rPr>
          <w:b w:val="0"/>
          <w:bCs w:val="0"/>
          <w:color w:val="000000" w:themeColor="text1"/>
          <w:sz w:val="28"/>
          <w:szCs w:val="28"/>
          <w:rtl/>
          <w:lang w:bidi="ar-SA"/>
        </w:rPr>
        <w:t>مقدمه</w:t>
      </w:r>
    </w:p>
    <w:p w14:paraId="1352DC72" w14:textId="231B47FE" w:rsidR="000F14E3" w:rsidRPr="00750359" w:rsidRDefault="000F14E3" w:rsidP="00794662">
      <w:pPr>
        <w:spacing w:line="360" w:lineRule="auto"/>
        <w:rPr>
          <w:color w:val="000000" w:themeColor="text1"/>
          <w:sz w:val="28"/>
        </w:rPr>
      </w:pPr>
    </w:p>
    <w:p w14:paraId="68A597F7" w14:textId="45CFB7EF" w:rsidR="000F14E3" w:rsidRPr="00750359" w:rsidRDefault="000F14E3" w:rsidP="00794662">
      <w:pPr>
        <w:spacing w:line="360" w:lineRule="auto"/>
        <w:rPr>
          <w:color w:val="000000" w:themeColor="text1"/>
          <w:sz w:val="28"/>
        </w:rPr>
      </w:pPr>
    </w:p>
    <w:p w14:paraId="4CD02D01" w14:textId="02000278" w:rsidR="000F14E3" w:rsidRPr="00750359" w:rsidRDefault="000F14E3" w:rsidP="00794662">
      <w:pPr>
        <w:spacing w:line="360" w:lineRule="auto"/>
        <w:rPr>
          <w:color w:val="000000" w:themeColor="text1"/>
          <w:sz w:val="28"/>
        </w:rPr>
      </w:pPr>
    </w:p>
    <w:p w14:paraId="556B731C" w14:textId="5F8346B2" w:rsidR="000F14E3" w:rsidRPr="00750359" w:rsidRDefault="000F14E3" w:rsidP="00794662">
      <w:pPr>
        <w:spacing w:line="360" w:lineRule="auto"/>
        <w:rPr>
          <w:color w:val="000000" w:themeColor="text1"/>
          <w:sz w:val="28"/>
        </w:rPr>
      </w:pPr>
    </w:p>
    <w:p w14:paraId="4A3C073C" w14:textId="1A3804A7" w:rsidR="000F14E3" w:rsidRPr="00750359" w:rsidRDefault="000F14E3" w:rsidP="00794662">
      <w:pPr>
        <w:spacing w:line="360" w:lineRule="auto"/>
        <w:rPr>
          <w:color w:val="000000" w:themeColor="text1"/>
          <w:sz w:val="28"/>
        </w:rPr>
      </w:pPr>
    </w:p>
    <w:p w14:paraId="72174A77" w14:textId="499AC5BD" w:rsidR="000F14E3" w:rsidRPr="00750359" w:rsidRDefault="000F14E3" w:rsidP="00794662">
      <w:pPr>
        <w:spacing w:line="360" w:lineRule="auto"/>
        <w:rPr>
          <w:color w:val="000000" w:themeColor="text1"/>
          <w:sz w:val="28"/>
        </w:rPr>
      </w:pPr>
    </w:p>
    <w:p w14:paraId="51A0B03C" w14:textId="5462A6D9" w:rsidR="000F14E3" w:rsidRPr="00750359" w:rsidRDefault="000F14E3" w:rsidP="00794662">
      <w:pPr>
        <w:spacing w:line="360" w:lineRule="auto"/>
        <w:rPr>
          <w:color w:val="000000" w:themeColor="text1"/>
          <w:sz w:val="28"/>
        </w:rPr>
      </w:pPr>
    </w:p>
    <w:p w14:paraId="67A7BE47" w14:textId="138B2B71" w:rsidR="000F14E3" w:rsidRPr="00750359" w:rsidRDefault="000F14E3" w:rsidP="00794662">
      <w:pPr>
        <w:spacing w:line="360" w:lineRule="auto"/>
        <w:rPr>
          <w:color w:val="000000" w:themeColor="text1"/>
          <w:sz w:val="28"/>
        </w:rPr>
      </w:pPr>
    </w:p>
    <w:p w14:paraId="5D0E4113" w14:textId="2A94076F" w:rsidR="000F14E3" w:rsidRPr="00750359" w:rsidRDefault="000F14E3" w:rsidP="00794662">
      <w:pPr>
        <w:spacing w:line="360" w:lineRule="auto"/>
        <w:rPr>
          <w:color w:val="000000" w:themeColor="text1"/>
          <w:sz w:val="28"/>
        </w:rPr>
      </w:pPr>
    </w:p>
    <w:p w14:paraId="0BEDE45D" w14:textId="3E06D926" w:rsidR="000F14E3" w:rsidRPr="00750359" w:rsidRDefault="000F14E3" w:rsidP="00794662">
      <w:pPr>
        <w:spacing w:line="360" w:lineRule="auto"/>
        <w:rPr>
          <w:color w:val="000000" w:themeColor="text1"/>
          <w:sz w:val="28"/>
        </w:rPr>
      </w:pPr>
    </w:p>
    <w:p w14:paraId="27C56EF5" w14:textId="0EE242F1" w:rsidR="000F14E3" w:rsidRPr="00750359" w:rsidRDefault="000F14E3" w:rsidP="00794662">
      <w:pPr>
        <w:spacing w:line="360" w:lineRule="auto"/>
        <w:rPr>
          <w:color w:val="000000" w:themeColor="text1"/>
          <w:sz w:val="28"/>
        </w:rPr>
      </w:pPr>
    </w:p>
    <w:p w14:paraId="25A0B0B9" w14:textId="2374F1AA" w:rsidR="000F14E3" w:rsidRPr="00750359" w:rsidRDefault="000F14E3" w:rsidP="00794662">
      <w:pPr>
        <w:spacing w:line="360" w:lineRule="auto"/>
        <w:rPr>
          <w:color w:val="000000" w:themeColor="text1"/>
          <w:sz w:val="28"/>
        </w:rPr>
      </w:pPr>
    </w:p>
    <w:bookmarkEnd w:id="5"/>
    <w:p w14:paraId="47681BC1" w14:textId="3A1E7FBD" w:rsidR="00436423" w:rsidRPr="008A436A" w:rsidRDefault="00436423" w:rsidP="00436423">
      <w:pPr>
        <w:spacing w:line="360" w:lineRule="auto"/>
        <w:rPr>
          <w:color w:val="000000" w:themeColor="text1"/>
          <w:sz w:val="28"/>
          <w:rtl/>
          <w:lang w:bidi="fa-IR"/>
        </w:rPr>
      </w:pPr>
      <w:r w:rsidRPr="008A436A">
        <w:rPr>
          <w:color w:val="000000" w:themeColor="text1"/>
          <w:sz w:val="28"/>
          <w:rtl/>
        </w:rPr>
        <w:lastRenderedPageBreak/>
        <w:t>سرطان کولورکتال</w:t>
      </w:r>
      <w:r w:rsidRPr="008A436A">
        <w:rPr>
          <w:color w:val="000000" w:themeColor="text1"/>
          <w:sz w:val="28"/>
        </w:rPr>
        <w:t xml:space="preserve"> (CRC) </w:t>
      </w:r>
      <w:r w:rsidRPr="008A436A">
        <w:rPr>
          <w:color w:val="000000" w:themeColor="text1"/>
          <w:sz w:val="28"/>
          <w:rtl/>
        </w:rPr>
        <w:t>سوم</w:t>
      </w:r>
      <w:r w:rsidRPr="008A436A">
        <w:rPr>
          <w:rFonts w:hint="cs"/>
          <w:color w:val="000000" w:themeColor="text1"/>
          <w:sz w:val="28"/>
          <w:rtl/>
        </w:rPr>
        <w:t>ی</w:t>
      </w:r>
      <w:r w:rsidRPr="008A436A">
        <w:rPr>
          <w:rFonts w:hint="eastAsia"/>
          <w:color w:val="000000" w:themeColor="text1"/>
          <w:sz w:val="28"/>
          <w:rtl/>
        </w:rPr>
        <w:t>ن</w:t>
      </w:r>
      <w:r w:rsidRPr="008A436A">
        <w:rPr>
          <w:color w:val="000000" w:themeColor="text1"/>
          <w:sz w:val="28"/>
          <w:rtl/>
        </w:rPr>
        <w:t xml:space="preserve"> سرطان شا</w:t>
      </w:r>
      <w:r w:rsidRPr="008A436A">
        <w:rPr>
          <w:rFonts w:hint="cs"/>
          <w:color w:val="000000" w:themeColor="text1"/>
          <w:sz w:val="28"/>
          <w:rtl/>
        </w:rPr>
        <w:t>ی</w:t>
      </w:r>
      <w:r w:rsidRPr="008A436A">
        <w:rPr>
          <w:rFonts w:hint="eastAsia"/>
          <w:color w:val="000000" w:themeColor="text1"/>
          <w:sz w:val="28"/>
          <w:rtl/>
        </w:rPr>
        <w:t>ع</w:t>
      </w:r>
      <w:r w:rsidRPr="008A436A">
        <w:rPr>
          <w:color w:val="000000" w:themeColor="text1"/>
          <w:sz w:val="28"/>
          <w:rtl/>
        </w:rPr>
        <w:t xml:space="preserve"> در سرتاسر جهان در ب</w:t>
      </w:r>
      <w:r w:rsidRPr="008A436A">
        <w:rPr>
          <w:rFonts w:hint="cs"/>
          <w:color w:val="000000" w:themeColor="text1"/>
          <w:sz w:val="28"/>
          <w:rtl/>
        </w:rPr>
        <w:t>ی</w:t>
      </w:r>
      <w:r w:rsidRPr="008A436A">
        <w:rPr>
          <w:rFonts w:hint="eastAsia"/>
          <w:color w:val="000000" w:themeColor="text1"/>
          <w:sz w:val="28"/>
          <w:rtl/>
        </w:rPr>
        <w:t>ن</w:t>
      </w:r>
      <w:r w:rsidRPr="008A436A">
        <w:rPr>
          <w:color w:val="000000" w:themeColor="text1"/>
          <w:sz w:val="28"/>
          <w:rtl/>
        </w:rPr>
        <w:t xml:space="preserve"> مردان و زنان، دوم</w:t>
      </w:r>
      <w:r w:rsidRPr="008A436A">
        <w:rPr>
          <w:rFonts w:hint="cs"/>
          <w:color w:val="000000" w:themeColor="text1"/>
          <w:sz w:val="28"/>
          <w:rtl/>
        </w:rPr>
        <w:t>ی</w:t>
      </w:r>
      <w:r w:rsidRPr="008A436A">
        <w:rPr>
          <w:rFonts w:hint="eastAsia"/>
          <w:color w:val="000000" w:themeColor="text1"/>
          <w:sz w:val="28"/>
          <w:rtl/>
        </w:rPr>
        <w:t>ن</w:t>
      </w:r>
      <w:r w:rsidRPr="008A436A">
        <w:rPr>
          <w:color w:val="000000" w:themeColor="text1"/>
          <w:sz w:val="28"/>
          <w:rtl/>
        </w:rPr>
        <w:t xml:space="preserve"> علت مرگ و م</w:t>
      </w:r>
      <w:r w:rsidRPr="008A436A">
        <w:rPr>
          <w:rFonts w:hint="cs"/>
          <w:color w:val="000000" w:themeColor="text1"/>
          <w:sz w:val="28"/>
          <w:rtl/>
        </w:rPr>
        <w:t>ی</w:t>
      </w:r>
      <w:r w:rsidRPr="008A436A">
        <w:rPr>
          <w:rFonts w:hint="eastAsia"/>
          <w:color w:val="000000" w:themeColor="text1"/>
          <w:sz w:val="28"/>
          <w:rtl/>
        </w:rPr>
        <w:t>ر</w:t>
      </w:r>
      <w:r w:rsidRPr="008A436A">
        <w:rPr>
          <w:color w:val="000000" w:themeColor="text1"/>
          <w:sz w:val="28"/>
          <w:rtl/>
        </w:rPr>
        <w:t xml:space="preserve"> مربوط به سرطان، و علت اصل</w:t>
      </w:r>
      <w:r w:rsidRPr="008A436A">
        <w:rPr>
          <w:rFonts w:hint="cs"/>
          <w:color w:val="000000" w:themeColor="text1"/>
          <w:sz w:val="28"/>
          <w:rtl/>
        </w:rPr>
        <w:t>ی</w:t>
      </w:r>
      <w:r w:rsidRPr="008A436A">
        <w:rPr>
          <w:color w:val="000000" w:themeColor="text1"/>
          <w:sz w:val="28"/>
          <w:rtl/>
        </w:rPr>
        <w:t xml:space="preserve"> مرگ و م</w:t>
      </w:r>
      <w:r w:rsidRPr="008A436A">
        <w:rPr>
          <w:rFonts w:hint="cs"/>
          <w:color w:val="000000" w:themeColor="text1"/>
          <w:sz w:val="28"/>
          <w:rtl/>
        </w:rPr>
        <w:t>ی</w:t>
      </w:r>
      <w:r w:rsidRPr="008A436A">
        <w:rPr>
          <w:rFonts w:hint="eastAsia"/>
          <w:color w:val="000000" w:themeColor="text1"/>
          <w:sz w:val="28"/>
          <w:rtl/>
        </w:rPr>
        <w:t>ر</w:t>
      </w:r>
      <w:r w:rsidRPr="008A436A">
        <w:rPr>
          <w:color w:val="000000" w:themeColor="text1"/>
          <w:sz w:val="28"/>
          <w:rtl/>
        </w:rPr>
        <w:t xml:space="preserve"> در سرطان دستگاه گوارش است. خطر ابتلا به ا</w:t>
      </w:r>
      <w:r w:rsidRPr="008A436A">
        <w:rPr>
          <w:rFonts w:hint="cs"/>
          <w:color w:val="000000" w:themeColor="text1"/>
          <w:sz w:val="28"/>
          <w:rtl/>
        </w:rPr>
        <w:t>ی</w:t>
      </w:r>
      <w:r w:rsidRPr="008A436A">
        <w:rPr>
          <w:rFonts w:hint="eastAsia"/>
          <w:color w:val="000000" w:themeColor="text1"/>
          <w:sz w:val="28"/>
          <w:rtl/>
        </w:rPr>
        <w:t>ن</w:t>
      </w:r>
      <w:r w:rsidRPr="008A436A">
        <w:rPr>
          <w:color w:val="000000" w:themeColor="text1"/>
          <w:sz w:val="28"/>
          <w:rtl/>
        </w:rPr>
        <w:t xml:space="preserve"> سرطان با عادات بد غذا</w:t>
      </w:r>
      <w:r w:rsidRPr="008A436A">
        <w:rPr>
          <w:rFonts w:hint="cs"/>
          <w:color w:val="000000" w:themeColor="text1"/>
          <w:sz w:val="28"/>
          <w:rtl/>
        </w:rPr>
        <w:t>یی</w:t>
      </w:r>
      <w:r w:rsidRPr="008A436A">
        <w:rPr>
          <w:rFonts w:hint="eastAsia"/>
          <w:color w:val="000000" w:themeColor="text1"/>
          <w:sz w:val="28"/>
          <w:rtl/>
        </w:rPr>
        <w:t>،</w:t>
      </w:r>
      <w:r w:rsidRPr="008A436A">
        <w:rPr>
          <w:color w:val="000000" w:themeColor="text1"/>
          <w:sz w:val="28"/>
          <w:rtl/>
        </w:rPr>
        <w:t xml:space="preserve"> س</w:t>
      </w:r>
      <w:r w:rsidRPr="008A436A">
        <w:rPr>
          <w:rFonts w:hint="cs"/>
          <w:color w:val="000000" w:themeColor="text1"/>
          <w:sz w:val="28"/>
          <w:rtl/>
        </w:rPr>
        <w:t>ی</w:t>
      </w:r>
      <w:r w:rsidRPr="008A436A">
        <w:rPr>
          <w:rFonts w:hint="eastAsia"/>
          <w:color w:val="000000" w:themeColor="text1"/>
          <w:sz w:val="28"/>
          <w:rtl/>
        </w:rPr>
        <w:t>گار</w:t>
      </w:r>
      <w:r w:rsidRPr="008A436A">
        <w:rPr>
          <w:color w:val="000000" w:themeColor="text1"/>
          <w:sz w:val="28"/>
          <w:rtl/>
        </w:rPr>
        <w:t xml:space="preserve"> کش</w:t>
      </w:r>
      <w:r w:rsidRPr="008A436A">
        <w:rPr>
          <w:rFonts w:hint="cs"/>
          <w:color w:val="000000" w:themeColor="text1"/>
          <w:sz w:val="28"/>
          <w:rtl/>
        </w:rPr>
        <w:t>ی</w:t>
      </w:r>
      <w:r w:rsidRPr="008A436A">
        <w:rPr>
          <w:rFonts w:hint="eastAsia"/>
          <w:color w:val="000000" w:themeColor="text1"/>
          <w:sz w:val="28"/>
          <w:rtl/>
        </w:rPr>
        <w:t>دن،</w:t>
      </w:r>
      <w:r w:rsidRPr="008A436A">
        <w:rPr>
          <w:color w:val="000000" w:themeColor="text1"/>
          <w:sz w:val="28"/>
          <w:rtl/>
        </w:rPr>
        <w:t xml:space="preserve"> ب</w:t>
      </w:r>
      <w:r w:rsidRPr="008A436A">
        <w:rPr>
          <w:rFonts w:hint="cs"/>
          <w:color w:val="000000" w:themeColor="text1"/>
          <w:sz w:val="28"/>
          <w:rtl/>
        </w:rPr>
        <w:t>ی</w:t>
      </w:r>
      <w:r w:rsidRPr="008A436A">
        <w:rPr>
          <w:rFonts w:hint="eastAsia"/>
          <w:color w:val="000000" w:themeColor="text1"/>
          <w:sz w:val="28"/>
          <w:rtl/>
        </w:rPr>
        <w:t>مار</w:t>
      </w:r>
      <w:r w:rsidRPr="008A436A">
        <w:rPr>
          <w:rFonts w:hint="cs"/>
          <w:color w:val="000000" w:themeColor="text1"/>
          <w:sz w:val="28"/>
          <w:rtl/>
        </w:rPr>
        <w:t>ی</w:t>
      </w:r>
      <w:r w:rsidRPr="008A436A">
        <w:rPr>
          <w:color w:val="000000" w:themeColor="text1"/>
          <w:sz w:val="28"/>
          <w:rtl/>
        </w:rPr>
        <w:t xml:space="preserve"> التهاب</w:t>
      </w:r>
      <w:r w:rsidRPr="008A436A">
        <w:rPr>
          <w:rFonts w:hint="cs"/>
          <w:color w:val="000000" w:themeColor="text1"/>
          <w:sz w:val="28"/>
          <w:rtl/>
        </w:rPr>
        <w:t>ی</w:t>
      </w:r>
      <w:r w:rsidRPr="008A436A">
        <w:rPr>
          <w:color w:val="000000" w:themeColor="text1"/>
          <w:sz w:val="28"/>
          <w:rtl/>
        </w:rPr>
        <w:t xml:space="preserve"> روده، پول</w:t>
      </w:r>
      <w:r w:rsidRPr="008A436A">
        <w:rPr>
          <w:rFonts w:hint="cs"/>
          <w:color w:val="000000" w:themeColor="text1"/>
          <w:sz w:val="28"/>
          <w:rtl/>
        </w:rPr>
        <w:t>ی</w:t>
      </w:r>
      <w:r w:rsidRPr="008A436A">
        <w:rPr>
          <w:rFonts w:hint="eastAsia"/>
          <w:color w:val="000000" w:themeColor="text1"/>
          <w:sz w:val="28"/>
          <w:rtl/>
        </w:rPr>
        <w:t>پ،</w:t>
      </w:r>
      <w:r w:rsidRPr="008A436A">
        <w:rPr>
          <w:color w:val="000000" w:themeColor="text1"/>
          <w:sz w:val="28"/>
          <w:rtl/>
        </w:rPr>
        <w:t xml:space="preserve"> عوامل ژنت</w:t>
      </w:r>
      <w:r w:rsidRPr="008A436A">
        <w:rPr>
          <w:rFonts w:hint="cs"/>
          <w:color w:val="000000" w:themeColor="text1"/>
          <w:sz w:val="28"/>
          <w:rtl/>
        </w:rPr>
        <w:t>ی</w:t>
      </w:r>
      <w:r w:rsidRPr="008A436A">
        <w:rPr>
          <w:rFonts w:hint="eastAsia"/>
          <w:color w:val="000000" w:themeColor="text1"/>
          <w:sz w:val="28"/>
          <w:rtl/>
        </w:rPr>
        <w:t>ک</w:t>
      </w:r>
      <w:r w:rsidRPr="008A436A">
        <w:rPr>
          <w:rFonts w:hint="cs"/>
          <w:color w:val="000000" w:themeColor="text1"/>
          <w:sz w:val="28"/>
          <w:rtl/>
        </w:rPr>
        <w:t>ی</w:t>
      </w:r>
      <w:r w:rsidRPr="008A436A">
        <w:rPr>
          <w:color w:val="000000" w:themeColor="text1"/>
          <w:sz w:val="28"/>
          <w:rtl/>
        </w:rPr>
        <w:t xml:space="preserve"> و افزا</w:t>
      </w:r>
      <w:r w:rsidRPr="008A436A">
        <w:rPr>
          <w:rFonts w:hint="cs"/>
          <w:color w:val="000000" w:themeColor="text1"/>
          <w:sz w:val="28"/>
          <w:rtl/>
        </w:rPr>
        <w:t>ی</w:t>
      </w:r>
      <w:r w:rsidRPr="008A436A">
        <w:rPr>
          <w:rFonts w:hint="eastAsia"/>
          <w:color w:val="000000" w:themeColor="text1"/>
          <w:sz w:val="28"/>
          <w:rtl/>
        </w:rPr>
        <w:t>ش</w:t>
      </w:r>
      <w:r w:rsidRPr="008A436A">
        <w:rPr>
          <w:color w:val="000000" w:themeColor="text1"/>
          <w:sz w:val="28"/>
          <w:rtl/>
        </w:rPr>
        <w:t xml:space="preserve"> سن مرتبط ا</w:t>
      </w:r>
      <w:r w:rsidRPr="008A436A">
        <w:rPr>
          <w:rFonts w:hint="cs"/>
          <w:color w:val="000000" w:themeColor="text1"/>
          <w:sz w:val="28"/>
          <w:rtl/>
          <w:lang w:bidi="fa-IR"/>
        </w:rPr>
        <w:t>ست</w:t>
      </w:r>
      <w:r w:rsidRPr="008A436A">
        <w:rPr>
          <w:rFonts w:hint="cs"/>
          <w:color w:val="000000" w:themeColor="text1"/>
          <w:sz w:val="28"/>
          <w:rtl/>
        </w:rPr>
        <w:t xml:space="preserve"> . </w:t>
      </w:r>
      <w:r w:rsidRPr="008A436A">
        <w:rPr>
          <w:color w:val="000000" w:themeColor="text1"/>
          <w:sz w:val="28"/>
          <w:rtl/>
        </w:rPr>
        <w:t>از م</w:t>
      </w:r>
      <w:r w:rsidRPr="008A436A">
        <w:rPr>
          <w:rFonts w:hint="cs"/>
          <w:color w:val="000000" w:themeColor="text1"/>
          <w:sz w:val="28"/>
          <w:rtl/>
        </w:rPr>
        <w:t>ی</w:t>
      </w:r>
      <w:r w:rsidRPr="008A436A">
        <w:rPr>
          <w:rFonts w:hint="eastAsia"/>
          <w:color w:val="000000" w:themeColor="text1"/>
          <w:sz w:val="28"/>
          <w:rtl/>
        </w:rPr>
        <w:t>ان</w:t>
      </w:r>
      <w:r w:rsidRPr="008A436A">
        <w:rPr>
          <w:color w:val="000000" w:themeColor="text1"/>
          <w:sz w:val="28"/>
          <w:rtl/>
        </w:rPr>
        <w:t xml:space="preserve"> ب</w:t>
      </w:r>
      <w:r w:rsidRPr="008A436A">
        <w:rPr>
          <w:rFonts w:hint="cs"/>
          <w:color w:val="000000" w:themeColor="text1"/>
          <w:sz w:val="28"/>
          <w:rtl/>
        </w:rPr>
        <w:t>ی</w:t>
      </w:r>
      <w:r w:rsidRPr="008A436A">
        <w:rPr>
          <w:rFonts w:hint="eastAsia"/>
          <w:color w:val="000000" w:themeColor="text1"/>
          <w:sz w:val="28"/>
          <w:rtl/>
        </w:rPr>
        <w:t>ماران</w:t>
      </w:r>
      <w:r w:rsidRPr="008A436A">
        <w:rPr>
          <w:rFonts w:hint="cs"/>
          <w:color w:val="000000" w:themeColor="text1"/>
          <w:sz w:val="28"/>
          <w:rtl/>
        </w:rPr>
        <w:t>ی</w:t>
      </w:r>
      <w:r w:rsidRPr="008A436A">
        <w:rPr>
          <w:color w:val="000000" w:themeColor="text1"/>
          <w:sz w:val="28"/>
          <w:rtl/>
        </w:rPr>
        <w:t xml:space="preserve"> که سرطان کولورکتال تشخ</w:t>
      </w:r>
      <w:r w:rsidRPr="008A436A">
        <w:rPr>
          <w:rFonts w:hint="cs"/>
          <w:color w:val="000000" w:themeColor="text1"/>
          <w:sz w:val="28"/>
          <w:rtl/>
        </w:rPr>
        <w:t>ی</w:t>
      </w:r>
      <w:r w:rsidRPr="008A436A">
        <w:rPr>
          <w:rFonts w:hint="eastAsia"/>
          <w:color w:val="000000" w:themeColor="text1"/>
          <w:sz w:val="28"/>
          <w:rtl/>
        </w:rPr>
        <w:t>ص</w:t>
      </w:r>
      <w:r w:rsidRPr="008A436A">
        <w:rPr>
          <w:color w:val="000000" w:themeColor="text1"/>
          <w:sz w:val="28"/>
          <w:rtl/>
        </w:rPr>
        <w:t xml:space="preserve"> داده م</w:t>
      </w:r>
      <w:r w:rsidRPr="008A436A">
        <w:rPr>
          <w:rFonts w:hint="cs"/>
          <w:color w:val="000000" w:themeColor="text1"/>
          <w:sz w:val="28"/>
          <w:rtl/>
        </w:rPr>
        <w:t>ی</w:t>
      </w:r>
      <w:r w:rsidRPr="008A436A">
        <w:rPr>
          <w:color w:val="000000" w:themeColor="text1"/>
          <w:sz w:val="28"/>
          <w:rtl/>
        </w:rPr>
        <w:t xml:space="preserve"> شود، 90 درصد آنها بالا</w:t>
      </w:r>
      <w:r w:rsidRPr="008A436A">
        <w:rPr>
          <w:rFonts w:hint="cs"/>
          <w:color w:val="000000" w:themeColor="text1"/>
          <w:sz w:val="28"/>
          <w:rtl/>
        </w:rPr>
        <w:t>ی</w:t>
      </w:r>
      <w:r w:rsidRPr="008A436A">
        <w:rPr>
          <w:color w:val="000000" w:themeColor="text1"/>
          <w:sz w:val="28"/>
          <w:rtl/>
        </w:rPr>
        <w:t xml:space="preserve"> 50 سال و با م</w:t>
      </w:r>
      <w:r w:rsidRPr="008A436A">
        <w:rPr>
          <w:rFonts w:hint="cs"/>
          <w:color w:val="000000" w:themeColor="text1"/>
          <w:sz w:val="28"/>
          <w:rtl/>
        </w:rPr>
        <w:t>ی</w:t>
      </w:r>
      <w:r w:rsidRPr="008A436A">
        <w:rPr>
          <w:rFonts w:hint="eastAsia"/>
          <w:color w:val="000000" w:themeColor="text1"/>
          <w:sz w:val="28"/>
          <w:rtl/>
        </w:rPr>
        <w:t>انگ</w:t>
      </w:r>
      <w:r w:rsidRPr="008A436A">
        <w:rPr>
          <w:rFonts w:hint="cs"/>
          <w:color w:val="000000" w:themeColor="text1"/>
          <w:sz w:val="28"/>
          <w:rtl/>
        </w:rPr>
        <w:t>ی</w:t>
      </w:r>
      <w:r w:rsidRPr="008A436A">
        <w:rPr>
          <w:rFonts w:hint="eastAsia"/>
          <w:color w:val="000000" w:themeColor="text1"/>
          <w:sz w:val="28"/>
          <w:rtl/>
        </w:rPr>
        <w:t>ن</w:t>
      </w:r>
      <w:r w:rsidRPr="008A436A">
        <w:rPr>
          <w:color w:val="000000" w:themeColor="text1"/>
          <w:sz w:val="28"/>
          <w:rtl/>
        </w:rPr>
        <w:t xml:space="preserve"> سن</w:t>
      </w:r>
      <w:r w:rsidRPr="008A436A">
        <w:rPr>
          <w:rFonts w:hint="cs"/>
          <w:color w:val="000000" w:themeColor="text1"/>
          <w:sz w:val="28"/>
          <w:rtl/>
        </w:rPr>
        <w:t>ی</w:t>
      </w:r>
      <w:r w:rsidRPr="008A436A">
        <w:rPr>
          <w:color w:val="000000" w:themeColor="text1"/>
          <w:sz w:val="28"/>
          <w:rtl/>
        </w:rPr>
        <w:t xml:space="preserve"> 64 سال هستند. با ا</w:t>
      </w:r>
      <w:r w:rsidRPr="008A436A">
        <w:rPr>
          <w:rFonts w:hint="cs"/>
          <w:color w:val="000000" w:themeColor="text1"/>
          <w:sz w:val="28"/>
          <w:rtl/>
        </w:rPr>
        <w:t>ی</w:t>
      </w:r>
      <w:r w:rsidRPr="008A436A">
        <w:rPr>
          <w:rFonts w:hint="eastAsia"/>
          <w:color w:val="000000" w:themeColor="text1"/>
          <w:sz w:val="28"/>
          <w:rtl/>
        </w:rPr>
        <w:t>ن</w:t>
      </w:r>
      <w:r w:rsidRPr="008A436A">
        <w:rPr>
          <w:color w:val="000000" w:themeColor="text1"/>
          <w:sz w:val="28"/>
          <w:rtl/>
        </w:rPr>
        <w:t xml:space="preserve"> حال، ا</w:t>
      </w:r>
      <w:r w:rsidRPr="008A436A">
        <w:rPr>
          <w:rFonts w:hint="cs"/>
          <w:color w:val="000000" w:themeColor="text1"/>
          <w:sz w:val="28"/>
          <w:rtl/>
        </w:rPr>
        <w:t>ی</w:t>
      </w:r>
      <w:r w:rsidRPr="008A436A">
        <w:rPr>
          <w:rFonts w:hint="eastAsia"/>
          <w:color w:val="000000" w:themeColor="text1"/>
          <w:sz w:val="28"/>
          <w:rtl/>
        </w:rPr>
        <w:t>ن</w:t>
      </w:r>
      <w:r w:rsidRPr="008A436A">
        <w:rPr>
          <w:color w:val="000000" w:themeColor="text1"/>
          <w:sz w:val="28"/>
          <w:rtl/>
        </w:rPr>
        <w:t xml:space="preserve"> ب</w:t>
      </w:r>
      <w:r w:rsidRPr="008A436A">
        <w:rPr>
          <w:rFonts w:hint="cs"/>
          <w:color w:val="000000" w:themeColor="text1"/>
          <w:sz w:val="28"/>
          <w:rtl/>
        </w:rPr>
        <w:t>ی</w:t>
      </w:r>
      <w:r w:rsidRPr="008A436A">
        <w:rPr>
          <w:rFonts w:hint="eastAsia"/>
          <w:color w:val="000000" w:themeColor="text1"/>
          <w:sz w:val="28"/>
          <w:rtl/>
        </w:rPr>
        <w:t>مار</w:t>
      </w:r>
      <w:r w:rsidRPr="008A436A">
        <w:rPr>
          <w:rFonts w:hint="cs"/>
          <w:color w:val="000000" w:themeColor="text1"/>
          <w:sz w:val="28"/>
          <w:rtl/>
        </w:rPr>
        <w:t>ی</w:t>
      </w:r>
      <w:r w:rsidRPr="008A436A">
        <w:rPr>
          <w:color w:val="000000" w:themeColor="text1"/>
          <w:sz w:val="28"/>
          <w:rtl/>
        </w:rPr>
        <w:t xml:space="preserve"> در ب</w:t>
      </w:r>
      <w:r w:rsidRPr="008A436A">
        <w:rPr>
          <w:rFonts w:hint="cs"/>
          <w:color w:val="000000" w:themeColor="text1"/>
          <w:sz w:val="28"/>
          <w:rtl/>
        </w:rPr>
        <w:t>ی</w:t>
      </w:r>
      <w:r w:rsidRPr="008A436A">
        <w:rPr>
          <w:rFonts w:hint="eastAsia"/>
          <w:color w:val="000000" w:themeColor="text1"/>
          <w:sz w:val="28"/>
          <w:rtl/>
        </w:rPr>
        <w:t>ماران</w:t>
      </w:r>
      <w:r w:rsidRPr="008A436A">
        <w:rPr>
          <w:rFonts w:hint="cs"/>
          <w:color w:val="000000" w:themeColor="text1"/>
          <w:sz w:val="28"/>
          <w:rtl/>
        </w:rPr>
        <w:t>ی</w:t>
      </w:r>
      <w:r w:rsidRPr="008A436A">
        <w:rPr>
          <w:color w:val="000000" w:themeColor="text1"/>
          <w:sz w:val="28"/>
          <w:rtl/>
        </w:rPr>
        <w:t xml:space="preserve"> که در سن</w:t>
      </w:r>
      <w:r w:rsidRPr="008A436A">
        <w:rPr>
          <w:rFonts w:hint="cs"/>
          <w:color w:val="000000" w:themeColor="text1"/>
          <w:sz w:val="28"/>
          <w:rtl/>
        </w:rPr>
        <w:t>ی</w:t>
      </w:r>
      <w:r w:rsidRPr="008A436A">
        <w:rPr>
          <w:rFonts w:hint="eastAsia"/>
          <w:color w:val="000000" w:themeColor="text1"/>
          <w:sz w:val="28"/>
          <w:rtl/>
        </w:rPr>
        <w:t>ن</w:t>
      </w:r>
      <w:r w:rsidRPr="008A436A">
        <w:rPr>
          <w:color w:val="000000" w:themeColor="text1"/>
          <w:sz w:val="28"/>
          <w:rtl/>
        </w:rPr>
        <w:t xml:space="preserve"> پا</w:t>
      </w:r>
      <w:r w:rsidRPr="008A436A">
        <w:rPr>
          <w:rFonts w:hint="cs"/>
          <w:color w:val="000000" w:themeColor="text1"/>
          <w:sz w:val="28"/>
          <w:rtl/>
        </w:rPr>
        <w:t>یی</w:t>
      </w:r>
      <w:r w:rsidRPr="008A436A">
        <w:rPr>
          <w:rFonts w:hint="eastAsia"/>
          <w:color w:val="000000" w:themeColor="text1"/>
          <w:sz w:val="28"/>
          <w:rtl/>
        </w:rPr>
        <w:t>ن‌تر</w:t>
      </w:r>
      <w:r w:rsidRPr="008A436A">
        <w:rPr>
          <w:color w:val="000000" w:themeColor="text1"/>
          <w:sz w:val="28"/>
          <w:rtl/>
        </w:rPr>
        <w:t xml:space="preserve"> تشخ</w:t>
      </w:r>
      <w:r w:rsidRPr="008A436A">
        <w:rPr>
          <w:rFonts w:hint="cs"/>
          <w:color w:val="000000" w:themeColor="text1"/>
          <w:sz w:val="28"/>
          <w:rtl/>
        </w:rPr>
        <w:t>ی</w:t>
      </w:r>
      <w:r w:rsidRPr="008A436A">
        <w:rPr>
          <w:rFonts w:hint="eastAsia"/>
          <w:color w:val="000000" w:themeColor="text1"/>
          <w:sz w:val="28"/>
          <w:rtl/>
        </w:rPr>
        <w:t>ص</w:t>
      </w:r>
      <w:r w:rsidRPr="008A436A">
        <w:rPr>
          <w:color w:val="000000" w:themeColor="text1"/>
          <w:sz w:val="28"/>
          <w:rtl/>
        </w:rPr>
        <w:t xml:space="preserve"> داده م</w:t>
      </w:r>
      <w:r w:rsidRPr="008A436A">
        <w:rPr>
          <w:rFonts w:hint="cs"/>
          <w:color w:val="000000" w:themeColor="text1"/>
          <w:sz w:val="28"/>
          <w:rtl/>
        </w:rPr>
        <w:t>ی‌</w:t>
      </w:r>
      <w:r w:rsidRPr="008A436A">
        <w:rPr>
          <w:rFonts w:hint="eastAsia"/>
          <w:color w:val="000000" w:themeColor="text1"/>
          <w:sz w:val="28"/>
          <w:rtl/>
        </w:rPr>
        <w:t>شوند،</w:t>
      </w:r>
      <w:r w:rsidRPr="008A436A">
        <w:rPr>
          <w:color w:val="000000" w:themeColor="text1"/>
          <w:sz w:val="28"/>
          <w:rtl/>
        </w:rPr>
        <w:t xml:space="preserve"> تهاجم</w:t>
      </w:r>
      <w:r w:rsidRPr="008A436A">
        <w:rPr>
          <w:rFonts w:hint="cs"/>
          <w:color w:val="000000" w:themeColor="text1"/>
          <w:sz w:val="28"/>
          <w:rtl/>
        </w:rPr>
        <w:t>ی‌</w:t>
      </w:r>
      <w:r w:rsidRPr="008A436A">
        <w:rPr>
          <w:rFonts w:hint="eastAsia"/>
          <w:color w:val="000000" w:themeColor="text1"/>
          <w:sz w:val="28"/>
          <w:rtl/>
        </w:rPr>
        <w:t>تر</w:t>
      </w:r>
      <w:r w:rsidRPr="008A436A">
        <w:rPr>
          <w:color w:val="000000" w:themeColor="text1"/>
          <w:sz w:val="28"/>
          <w:rtl/>
        </w:rPr>
        <w:t xml:space="preserve"> است. طبق گزارش انجمن سرطان آمر</w:t>
      </w:r>
      <w:r w:rsidRPr="008A436A">
        <w:rPr>
          <w:rFonts w:hint="cs"/>
          <w:color w:val="000000" w:themeColor="text1"/>
          <w:sz w:val="28"/>
          <w:rtl/>
        </w:rPr>
        <w:t>ی</w:t>
      </w:r>
      <w:r w:rsidRPr="008A436A">
        <w:rPr>
          <w:rFonts w:hint="eastAsia"/>
          <w:color w:val="000000" w:themeColor="text1"/>
          <w:sz w:val="28"/>
          <w:rtl/>
        </w:rPr>
        <w:t>کا،</w:t>
      </w:r>
      <w:r w:rsidRPr="008A436A">
        <w:rPr>
          <w:color w:val="000000" w:themeColor="text1"/>
          <w:sz w:val="28"/>
          <w:rtl/>
        </w:rPr>
        <w:t xml:space="preserve"> ب</w:t>
      </w:r>
      <w:r w:rsidRPr="008A436A">
        <w:rPr>
          <w:rFonts w:hint="cs"/>
          <w:color w:val="000000" w:themeColor="text1"/>
          <w:sz w:val="28"/>
          <w:rtl/>
        </w:rPr>
        <w:t>ی</w:t>
      </w:r>
      <w:r w:rsidRPr="008A436A">
        <w:rPr>
          <w:rFonts w:hint="eastAsia"/>
          <w:color w:val="000000" w:themeColor="text1"/>
          <w:sz w:val="28"/>
          <w:rtl/>
        </w:rPr>
        <w:t>ش</w:t>
      </w:r>
      <w:r w:rsidRPr="008A436A">
        <w:rPr>
          <w:color w:val="000000" w:themeColor="text1"/>
          <w:sz w:val="28"/>
          <w:rtl/>
        </w:rPr>
        <w:t xml:space="preserve"> از 49700 مرگ در سال 2015 به ا</w:t>
      </w:r>
      <w:r w:rsidRPr="008A436A">
        <w:rPr>
          <w:rFonts w:hint="cs"/>
          <w:color w:val="000000" w:themeColor="text1"/>
          <w:sz w:val="28"/>
          <w:rtl/>
        </w:rPr>
        <w:t>ی</w:t>
      </w:r>
      <w:r w:rsidRPr="008A436A">
        <w:rPr>
          <w:rFonts w:hint="eastAsia"/>
          <w:color w:val="000000" w:themeColor="text1"/>
          <w:sz w:val="28"/>
          <w:rtl/>
        </w:rPr>
        <w:t>ن</w:t>
      </w:r>
      <w:r w:rsidRPr="008A436A">
        <w:rPr>
          <w:color w:val="000000" w:themeColor="text1"/>
          <w:sz w:val="28"/>
          <w:rtl/>
        </w:rPr>
        <w:t xml:space="preserve"> ب</w:t>
      </w:r>
      <w:r w:rsidRPr="008A436A">
        <w:rPr>
          <w:rFonts w:hint="cs"/>
          <w:color w:val="000000" w:themeColor="text1"/>
          <w:sz w:val="28"/>
          <w:rtl/>
        </w:rPr>
        <w:t>ی</w:t>
      </w:r>
      <w:r w:rsidRPr="008A436A">
        <w:rPr>
          <w:rFonts w:hint="eastAsia"/>
          <w:color w:val="000000" w:themeColor="text1"/>
          <w:sz w:val="28"/>
          <w:rtl/>
        </w:rPr>
        <w:t>مار</w:t>
      </w:r>
      <w:r w:rsidRPr="008A436A">
        <w:rPr>
          <w:rFonts w:hint="cs"/>
          <w:color w:val="000000" w:themeColor="text1"/>
          <w:sz w:val="28"/>
          <w:rtl/>
        </w:rPr>
        <w:t>ی</w:t>
      </w:r>
      <w:r w:rsidRPr="008A436A">
        <w:rPr>
          <w:color w:val="000000" w:themeColor="text1"/>
          <w:sz w:val="28"/>
          <w:rtl/>
        </w:rPr>
        <w:t xml:space="preserve"> اختصاص داشت</w:t>
      </w:r>
      <w:r w:rsidRPr="008A436A">
        <w:rPr>
          <w:rFonts w:hint="cs"/>
          <w:color w:val="000000" w:themeColor="text1"/>
          <w:sz w:val="28"/>
          <w:rtl/>
          <w:lang w:bidi="fa-IR"/>
        </w:rPr>
        <w:t>.</w:t>
      </w:r>
      <w:r w:rsidRPr="008A436A">
        <w:rPr>
          <w:color w:val="000000" w:themeColor="text1"/>
          <w:sz w:val="28"/>
          <w:rtl/>
          <w:lang w:bidi="fa-IR"/>
        </w:rPr>
        <w:t xml:space="preserve"> </w:t>
      </w:r>
      <w:r w:rsidRPr="008A436A">
        <w:rPr>
          <w:color w:val="000000" w:themeColor="text1"/>
          <w:sz w:val="28"/>
          <w:rtl/>
          <w:lang w:bidi="fa-IR"/>
        </w:rPr>
        <w:fldChar w:fldCharType="begin"/>
      </w:r>
      <w:r w:rsidRPr="008A436A">
        <w:rPr>
          <w:color w:val="000000" w:themeColor="text1"/>
          <w:sz w:val="28"/>
          <w:rtl/>
          <w:lang w:bidi="fa-IR"/>
        </w:rPr>
        <w:instrText xml:space="preserve"> </w:instrText>
      </w:r>
      <w:r w:rsidRPr="008A436A">
        <w:rPr>
          <w:color w:val="000000" w:themeColor="text1"/>
          <w:sz w:val="28"/>
          <w:lang w:bidi="fa-IR"/>
        </w:rPr>
        <w:instrText>ADDIN EN.CITE &lt;EndNote&gt;&lt;Cite&gt;&lt;Author&gt;Granados-Romero&lt;/Author&gt;&lt;Year&gt;2017&lt;/Year&gt;&lt;RecNum&gt;15&lt;/RecNum&gt;&lt;DisplayText&gt;[1]&lt;/DisplayText&gt;&lt;record&gt;&lt;rec-number&gt;15&lt;/rec-number&gt;&lt;foreign-keys&gt;&lt;key app="EN" db-id="xzperp9t8s5a56ezxxz5deazazrdxr0592fe" timestamp="16683265</w:instrText>
      </w:r>
      <w:r w:rsidRPr="008A436A">
        <w:rPr>
          <w:color w:val="000000" w:themeColor="text1"/>
          <w:sz w:val="28"/>
          <w:rtl/>
          <w:lang w:bidi="fa-IR"/>
        </w:rPr>
        <w:instrText>93"&gt;15&lt;/</w:instrText>
      </w:r>
      <w:r w:rsidRPr="008A436A">
        <w:rPr>
          <w:color w:val="000000" w:themeColor="text1"/>
          <w:sz w:val="28"/>
          <w:lang w:bidi="fa-IR"/>
        </w:rPr>
        <w:instrText>key&gt;&lt;key app="ENWeb" db-id=""&gt;0&lt;/key&gt;&lt;/foreign-keys&gt;&lt;ref-type name="Journal Article"&gt;17&lt;/ref-type&gt;&lt;contributors&gt;&lt;authors&gt;&lt;author&gt;Granados-Romero, Juan José&lt;/author&gt;&lt;author&gt;Valderrama-Treviño, Alan Isaac&lt;/author&gt;&lt;author&gt;Contreras-Flores, Ericka Hazzel&lt;/author&gt;&lt;author&gt;Barrera-Mera, Baltazar&lt;/author&gt;&lt;author&gt;Herrera Enríquez, Miguel&lt;/author&gt;&lt;author&gt;Uriarte-Ruíz, Karen&lt;/author&gt;&lt;author&gt;Ceballos-Villalba, Jesús Carlos&lt;/author&gt;&lt;author&gt;Estrada-Mata, Aranza Guadalupe&lt;/author&gt;&lt;author&gt;Alvarado Rodríguez, Cristopher&lt;/author&gt;&lt;author&gt;Arauz-Peña, Gerardo&lt;/author&gt;&lt;/authors&gt;&lt;/contributors&gt;&lt;titles&gt;&lt;title&gt;Colorectal cancer: a review&lt;/title&gt;&lt;secondary-title&gt;International Journal of Research in Medical Sciences&lt;/secondary-title&gt;&lt;/titles&gt;&lt;periodical&gt;&lt;full-title&gt;International Journal of Research in Medical Sciences&lt;/full-title&gt;&lt;/periodical&gt;&lt;volume&gt;5&lt;/volume&gt;&lt;number&gt;11&lt;/number&gt;&lt;section&gt;4667&lt;/section&gt;&lt;dates&gt;&lt;year&gt;2017&lt;/year&gt;&lt;/dates&gt;&lt;isbn&gt;2320-6012&amp;#xD;2320-6071&lt;/isbn&gt;&lt;urls&gt;&lt;/urls&gt;&lt;electronic-resource-num&gt;10.18203/2320-6012</w:instrText>
      </w:r>
      <w:r w:rsidRPr="008A436A">
        <w:rPr>
          <w:color w:val="000000" w:themeColor="text1"/>
          <w:sz w:val="28"/>
          <w:rtl/>
          <w:lang w:bidi="fa-IR"/>
        </w:rPr>
        <w:instrText>.</w:instrText>
      </w:r>
      <w:r w:rsidRPr="008A436A">
        <w:rPr>
          <w:color w:val="000000" w:themeColor="text1"/>
          <w:sz w:val="28"/>
          <w:lang w:bidi="fa-IR"/>
        </w:rPr>
        <w:instrText>ijrms20174914&lt;/electronic-resource-num&gt;&lt;/record&gt;&lt;/Cite&gt;&lt;/EndNote</w:instrText>
      </w:r>
      <w:r w:rsidRPr="008A436A">
        <w:rPr>
          <w:color w:val="000000" w:themeColor="text1"/>
          <w:sz w:val="28"/>
          <w:rtl/>
          <w:lang w:bidi="fa-IR"/>
        </w:rPr>
        <w:instrText>&gt;</w:instrText>
      </w:r>
      <w:r w:rsidRPr="008A436A">
        <w:rPr>
          <w:color w:val="000000" w:themeColor="text1"/>
          <w:sz w:val="28"/>
          <w:rtl/>
          <w:lang w:bidi="fa-IR"/>
        </w:rPr>
        <w:fldChar w:fldCharType="separate"/>
      </w:r>
      <w:r w:rsidRPr="008A436A">
        <w:rPr>
          <w:noProof/>
          <w:color w:val="000000" w:themeColor="text1"/>
          <w:sz w:val="28"/>
          <w:rtl/>
          <w:lang w:bidi="fa-IR"/>
        </w:rPr>
        <w:t>[1]</w:t>
      </w:r>
      <w:r w:rsidRPr="008A436A">
        <w:rPr>
          <w:color w:val="000000" w:themeColor="text1"/>
          <w:sz w:val="28"/>
          <w:rtl/>
        </w:rPr>
        <w:fldChar w:fldCharType="end"/>
      </w:r>
    </w:p>
    <w:p w14:paraId="7FFDA38F" w14:textId="5ED2F72C" w:rsidR="00436423" w:rsidRPr="008A436A" w:rsidRDefault="00436423" w:rsidP="00436423">
      <w:pPr>
        <w:spacing w:line="360" w:lineRule="auto"/>
        <w:rPr>
          <w:color w:val="000000" w:themeColor="text1"/>
          <w:sz w:val="28"/>
        </w:rPr>
      </w:pPr>
      <w:r w:rsidRPr="008A436A">
        <w:rPr>
          <w:rFonts w:hint="cs"/>
          <w:color w:val="000000" w:themeColor="text1"/>
          <w:sz w:val="28"/>
          <w:rtl/>
          <w:lang w:bidi="fa-IR"/>
        </w:rPr>
        <w:t xml:space="preserve">       </w:t>
      </w:r>
      <w:r w:rsidRPr="008A436A">
        <w:rPr>
          <w:color w:val="000000" w:themeColor="text1"/>
          <w:sz w:val="28"/>
          <w:rtl/>
        </w:rPr>
        <w:t xml:space="preserve">هر 3 سال </w:t>
      </w:r>
      <w:r w:rsidRPr="008A436A">
        <w:rPr>
          <w:rFonts w:hint="cs"/>
          <w:color w:val="000000" w:themeColor="text1"/>
          <w:sz w:val="28"/>
          <w:rtl/>
        </w:rPr>
        <w:t>ی</w:t>
      </w:r>
      <w:r w:rsidRPr="008A436A">
        <w:rPr>
          <w:rFonts w:hint="eastAsia"/>
          <w:color w:val="000000" w:themeColor="text1"/>
          <w:sz w:val="28"/>
          <w:rtl/>
        </w:rPr>
        <w:t>ک</w:t>
      </w:r>
      <w:r w:rsidRPr="008A436A">
        <w:rPr>
          <w:color w:val="000000" w:themeColor="text1"/>
          <w:sz w:val="28"/>
          <w:rtl/>
        </w:rPr>
        <w:t xml:space="preserve"> بار، انجمن سرطان آمر</w:t>
      </w:r>
      <w:r w:rsidRPr="008A436A">
        <w:rPr>
          <w:rFonts w:hint="cs"/>
          <w:color w:val="000000" w:themeColor="text1"/>
          <w:sz w:val="28"/>
          <w:rtl/>
        </w:rPr>
        <w:t>ی</w:t>
      </w:r>
      <w:r w:rsidRPr="008A436A">
        <w:rPr>
          <w:rFonts w:hint="eastAsia"/>
          <w:color w:val="000000" w:themeColor="text1"/>
          <w:sz w:val="28"/>
          <w:rtl/>
        </w:rPr>
        <w:t>کا</w:t>
      </w:r>
      <w:r w:rsidRPr="008A436A">
        <w:rPr>
          <w:color w:val="000000" w:themeColor="text1"/>
          <w:sz w:val="28"/>
          <w:rtl/>
        </w:rPr>
        <w:t xml:space="preserve"> </w:t>
      </w:r>
      <w:r w:rsidRPr="008A436A">
        <w:rPr>
          <w:rFonts w:hint="cs"/>
          <w:color w:val="000000" w:themeColor="text1"/>
          <w:sz w:val="28"/>
          <w:rtl/>
        </w:rPr>
        <w:t>ی</w:t>
      </w:r>
      <w:r w:rsidRPr="008A436A">
        <w:rPr>
          <w:rFonts w:hint="eastAsia"/>
          <w:color w:val="000000" w:themeColor="text1"/>
          <w:sz w:val="28"/>
          <w:rtl/>
        </w:rPr>
        <w:t>ک</w:t>
      </w:r>
      <w:r w:rsidRPr="008A436A">
        <w:rPr>
          <w:color w:val="000000" w:themeColor="text1"/>
          <w:sz w:val="28"/>
          <w:rtl/>
        </w:rPr>
        <w:t xml:space="preserve"> به روز رسان</w:t>
      </w:r>
      <w:r w:rsidRPr="008A436A">
        <w:rPr>
          <w:rFonts w:hint="cs"/>
          <w:color w:val="000000" w:themeColor="text1"/>
          <w:sz w:val="28"/>
          <w:rtl/>
        </w:rPr>
        <w:t>ی</w:t>
      </w:r>
      <w:r w:rsidRPr="008A436A">
        <w:rPr>
          <w:color w:val="000000" w:themeColor="text1"/>
          <w:sz w:val="28"/>
          <w:rtl/>
        </w:rPr>
        <w:t xml:space="preserve"> از وقوع</w:t>
      </w:r>
      <w:r w:rsidRPr="008A436A">
        <w:rPr>
          <w:color w:val="000000" w:themeColor="text1"/>
          <w:sz w:val="28"/>
        </w:rPr>
        <w:t xml:space="preserve"> CRC </w:t>
      </w:r>
      <w:r w:rsidRPr="008A436A">
        <w:rPr>
          <w:color w:val="000000" w:themeColor="text1"/>
          <w:sz w:val="28"/>
          <w:rtl/>
        </w:rPr>
        <w:t>را بر اساس داده ها</w:t>
      </w:r>
      <w:r w:rsidRPr="008A436A">
        <w:rPr>
          <w:rFonts w:hint="cs"/>
          <w:color w:val="000000" w:themeColor="text1"/>
          <w:sz w:val="28"/>
          <w:rtl/>
        </w:rPr>
        <w:t>ی</w:t>
      </w:r>
      <w:r w:rsidRPr="008A436A">
        <w:rPr>
          <w:color w:val="000000" w:themeColor="text1"/>
          <w:sz w:val="28"/>
          <w:rtl/>
        </w:rPr>
        <w:t xml:space="preserve"> بروز (در دسترس تا سال 2016) از ثبت سرطان مبتن</w:t>
      </w:r>
      <w:r w:rsidRPr="008A436A">
        <w:rPr>
          <w:rFonts w:hint="cs"/>
          <w:color w:val="000000" w:themeColor="text1"/>
          <w:sz w:val="28"/>
          <w:rtl/>
        </w:rPr>
        <w:t>ی</w:t>
      </w:r>
      <w:r w:rsidRPr="008A436A">
        <w:rPr>
          <w:color w:val="000000" w:themeColor="text1"/>
          <w:sz w:val="28"/>
          <w:rtl/>
        </w:rPr>
        <w:t xml:space="preserve"> بر جمع</w:t>
      </w:r>
      <w:r w:rsidRPr="008A436A">
        <w:rPr>
          <w:rFonts w:hint="cs"/>
          <w:color w:val="000000" w:themeColor="text1"/>
          <w:sz w:val="28"/>
          <w:rtl/>
        </w:rPr>
        <w:t>ی</w:t>
      </w:r>
      <w:r w:rsidRPr="008A436A">
        <w:rPr>
          <w:rFonts w:hint="eastAsia"/>
          <w:color w:val="000000" w:themeColor="text1"/>
          <w:sz w:val="28"/>
          <w:rtl/>
        </w:rPr>
        <w:t>ت</w:t>
      </w:r>
      <w:r w:rsidRPr="008A436A">
        <w:rPr>
          <w:color w:val="000000" w:themeColor="text1"/>
          <w:sz w:val="28"/>
          <w:rtl/>
        </w:rPr>
        <w:t xml:space="preserve"> و داده ها</w:t>
      </w:r>
      <w:r w:rsidRPr="008A436A">
        <w:rPr>
          <w:rFonts w:hint="cs"/>
          <w:color w:val="000000" w:themeColor="text1"/>
          <w:sz w:val="28"/>
          <w:rtl/>
        </w:rPr>
        <w:t>ی</w:t>
      </w:r>
      <w:r w:rsidRPr="008A436A">
        <w:rPr>
          <w:color w:val="000000" w:themeColor="text1"/>
          <w:sz w:val="28"/>
          <w:rtl/>
        </w:rPr>
        <w:t xml:space="preserve"> مرگ و م</w:t>
      </w:r>
      <w:r w:rsidRPr="008A436A">
        <w:rPr>
          <w:rFonts w:hint="cs"/>
          <w:color w:val="000000" w:themeColor="text1"/>
          <w:sz w:val="28"/>
          <w:rtl/>
        </w:rPr>
        <w:t>ی</w:t>
      </w:r>
      <w:r w:rsidRPr="008A436A">
        <w:rPr>
          <w:rFonts w:hint="eastAsia"/>
          <w:color w:val="000000" w:themeColor="text1"/>
          <w:sz w:val="28"/>
          <w:rtl/>
        </w:rPr>
        <w:t>ر</w:t>
      </w:r>
      <w:r w:rsidRPr="008A436A">
        <w:rPr>
          <w:color w:val="000000" w:themeColor="text1"/>
          <w:sz w:val="28"/>
          <w:rtl/>
        </w:rPr>
        <w:t xml:space="preserve"> (تا سال 2017) از مرکز مل</w:t>
      </w:r>
      <w:r w:rsidRPr="008A436A">
        <w:rPr>
          <w:rFonts w:hint="cs"/>
          <w:color w:val="000000" w:themeColor="text1"/>
          <w:sz w:val="28"/>
          <w:rtl/>
        </w:rPr>
        <w:t>ی</w:t>
      </w:r>
      <w:r w:rsidRPr="008A436A">
        <w:rPr>
          <w:color w:val="000000" w:themeColor="text1"/>
          <w:sz w:val="28"/>
          <w:rtl/>
        </w:rPr>
        <w:t xml:space="preserve"> آمار سلامت ارائه م</w:t>
      </w:r>
      <w:r w:rsidRPr="008A436A">
        <w:rPr>
          <w:rFonts w:hint="cs"/>
          <w:color w:val="000000" w:themeColor="text1"/>
          <w:sz w:val="28"/>
          <w:rtl/>
        </w:rPr>
        <w:t>ی</w:t>
      </w:r>
      <w:r w:rsidRPr="008A436A">
        <w:rPr>
          <w:color w:val="000000" w:themeColor="text1"/>
          <w:sz w:val="28"/>
          <w:rtl/>
        </w:rPr>
        <w:t xml:space="preserve"> دهد. در سال 2020، تقر</w:t>
      </w:r>
      <w:r w:rsidRPr="008A436A">
        <w:rPr>
          <w:rFonts w:hint="cs"/>
          <w:color w:val="000000" w:themeColor="text1"/>
          <w:sz w:val="28"/>
          <w:rtl/>
        </w:rPr>
        <w:t>ی</w:t>
      </w:r>
      <w:r w:rsidRPr="008A436A">
        <w:rPr>
          <w:rFonts w:hint="eastAsia"/>
          <w:color w:val="000000" w:themeColor="text1"/>
          <w:sz w:val="28"/>
          <w:rtl/>
        </w:rPr>
        <w:t>باً</w:t>
      </w:r>
      <w:r w:rsidRPr="008A436A">
        <w:rPr>
          <w:color w:val="000000" w:themeColor="text1"/>
          <w:sz w:val="28"/>
          <w:rtl/>
        </w:rPr>
        <w:t xml:space="preserve"> 147950 نفر مبتلا به</w:t>
      </w:r>
      <w:r w:rsidRPr="008A436A">
        <w:rPr>
          <w:color w:val="000000" w:themeColor="text1"/>
          <w:sz w:val="28"/>
        </w:rPr>
        <w:t xml:space="preserve"> CRC </w:t>
      </w:r>
      <w:r w:rsidRPr="008A436A">
        <w:rPr>
          <w:color w:val="000000" w:themeColor="text1"/>
          <w:sz w:val="28"/>
          <w:rtl/>
        </w:rPr>
        <w:t>تشخ</w:t>
      </w:r>
      <w:r w:rsidRPr="008A436A">
        <w:rPr>
          <w:rFonts w:hint="cs"/>
          <w:color w:val="000000" w:themeColor="text1"/>
          <w:sz w:val="28"/>
          <w:rtl/>
        </w:rPr>
        <w:t>ی</w:t>
      </w:r>
      <w:r w:rsidRPr="008A436A">
        <w:rPr>
          <w:rFonts w:hint="eastAsia"/>
          <w:color w:val="000000" w:themeColor="text1"/>
          <w:sz w:val="28"/>
          <w:rtl/>
        </w:rPr>
        <w:t>ص</w:t>
      </w:r>
      <w:r w:rsidRPr="008A436A">
        <w:rPr>
          <w:color w:val="000000" w:themeColor="text1"/>
          <w:sz w:val="28"/>
          <w:rtl/>
        </w:rPr>
        <w:t xml:space="preserve"> داده م</w:t>
      </w:r>
      <w:r w:rsidRPr="008A436A">
        <w:rPr>
          <w:rFonts w:hint="cs"/>
          <w:color w:val="000000" w:themeColor="text1"/>
          <w:sz w:val="28"/>
          <w:rtl/>
        </w:rPr>
        <w:t>ی</w:t>
      </w:r>
      <w:r w:rsidRPr="008A436A">
        <w:rPr>
          <w:color w:val="000000" w:themeColor="text1"/>
          <w:sz w:val="28"/>
          <w:rtl/>
        </w:rPr>
        <w:t xml:space="preserve"> شوند و 53200 نفر بر اثر ا</w:t>
      </w:r>
      <w:r w:rsidRPr="008A436A">
        <w:rPr>
          <w:rFonts w:hint="cs"/>
          <w:color w:val="000000" w:themeColor="text1"/>
          <w:sz w:val="28"/>
          <w:rtl/>
        </w:rPr>
        <w:t>ی</w:t>
      </w:r>
      <w:r w:rsidRPr="008A436A">
        <w:rPr>
          <w:rFonts w:hint="eastAsia"/>
          <w:color w:val="000000" w:themeColor="text1"/>
          <w:sz w:val="28"/>
          <w:rtl/>
        </w:rPr>
        <w:t>ن</w:t>
      </w:r>
      <w:r w:rsidRPr="008A436A">
        <w:rPr>
          <w:color w:val="000000" w:themeColor="text1"/>
          <w:sz w:val="28"/>
          <w:rtl/>
        </w:rPr>
        <w:t xml:space="preserve"> ب</w:t>
      </w:r>
      <w:r w:rsidRPr="008A436A">
        <w:rPr>
          <w:rFonts w:hint="cs"/>
          <w:color w:val="000000" w:themeColor="text1"/>
          <w:sz w:val="28"/>
          <w:rtl/>
        </w:rPr>
        <w:t>ی</w:t>
      </w:r>
      <w:r w:rsidRPr="008A436A">
        <w:rPr>
          <w:rFonts w:hint="eastAsia"/>
          <w:color w:val="000000" w:themeColor="text1"/>
          <w:sz w:val="28"/>
          <w:rtl/>
        </w:rPr>
        <w:t>مار</w:t>
      </w:r>
      <w:r w:rsidRPr="008A436A">
        <w:rPr>
          <w:rFonts w:hint="cs"/>
          <w:color w:val="000000" w:themeColor="text1"/>
          <w:sz w:val="28"/>
          <w:rtl/>
        </w:rPr>
        <w:t>ی</w:t>
      </w:r>
      <w:r w:rsidRPr="008A436A">
        <w:rPr>
          <w:color w:val="000000" w:themeColor="text1"/>
          <w:sz w:val="28"/>
          <w:rtl/>
        </w:rPr>
        <w:t xml:space="preserve"> جان خود را از دست خواهند داد، از جمله 17930 مورد و 3640 مرگ در افراد کمتر از 50 سال</w:t>
      </w:r>
      <w:r w:rsidRPr="008A436A">
        <w:rPr>
          <w:rFonts w:hint="cs"/>
          <w:color w:val="000000" w:themeColor="text1"/>
          <w:sz w:val="28"/>
          <w:rtl/>
        </w:rPr>
        <w:t>.</w:t>
      </w:r>
      <w:r w:rsidRPr="008A436A">
        <w:rPr>
          <w:color w:val="000000" w:themeColor="text1"/>
          <w:sz w:val="28"/>
          <w:rtl/>
        </w:rPr>
        <w:fldChar w:fldCharType="begin">
          <w:fldData xml:space="preserve">PEVuZE5vdGU+PENpdGU+PEF1dGhvcj5TaWVnZWw8L0F1dGhvcj48WWVhcj4yMDIwPC9ZZWFyPjxS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=
</w:fldData>
        </w:fldChar>
      </w:r>
      <w:r w:rsidRPr="008A436A">
        <w:rPr>
          <w:color w:val="000000" w:themeColor="text1"/>
          <w:sz w:val="28"/>
          <w:rtl/>
        </w:rPr>
        <w:instrText xml:space="preserve"> </w:instrText>
      </w:r>
      <w:r w:rsidRPr="008A436A">
        <w:rPr>
          <w:color w:val="000000" w:themeColor="text1"/>
          <w:sz w:val="28"/>
        </w:rPr>
        <w:instrText>ADDIN EN.CITE</w:instrText>
      </w:r>
      <w:r w:rsidRPr="008A436A">
        <w:rPr>
          <w:color w:val="000000" w:themeColor="text1"/>
          <w:sz w:val="28"/>
          <w:rtl/>
        </w:rPr>
        <w:instrText xml:space="preserve"> </w:instrText>
      </w:r>
      <w:r w:rsidRPr="008A436A">
        <w:rPr>
          <w:color w:val="000000" w:themeColor="text1"/>
          <w:sz w:val="28"/>
          <w:rtl/>
        </w:rPr>
        <w:fldChar w:fldCharType="begin">
          <w:fldData xml:space="preserve">PEVuZE5vdGU+PENpdGU+PEF1dGhvcj5TaWVnZWw8L0F1dGhvcj48WWVhcj4yMDIwPC9ZZWFyPjxS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=
</w:fldData>
        </w:fldChar>
      </w:r>
      <w:r w:rsidRPr="008A436A">
        <w:rPr>
          <w:color w:val="000000" w:themeColor="text1"/>
          <w:sz w:val="28"/>
          <w:rtl/>
        </w:rPr>
        <w:instrText xml:space="preserve"> </w:instrText>
      </w:r>
      <w:r w:rsidRPr="008A436A">
        <w:rPr>
          <w:color w:val="000000" w:themeColor="text1"/>
          <w:sz w:val="28"/>
        </w:rPr>
        <w:instrText>ADDIN EN.CITE.DATA</w:instrText>
      </w:r>
      <w:r w:rsidRPr="008A436A">
        <w:rPr>
          <w:color w:val="000000" w:themeColor="text1"/>
          <w:sz w:val="28"/>
          <w:rtl/>
        </w:rPr>
        <w:instrText xml:space="preserve"> </w:instrText>
      </w:r>
      <w:r w:rsidRPr="008A436A">
        <w:rPr>
          <w:color w:val="000000" w:themeColor="text1"/>
          <w:sz w:val="28"/>
          <w:rtl/>
        </w:rPr>
      </w:r>
      <w:r w:rsidRPr="008A436A">
        <w:rPr>
          <w:color w:val="000000" w:themeColor="text1"/>
          <w:sz w:val="28"/>
          <w:rtl/>
        </w:rPr>
        <w:fldChar w:fldCharType="end"/>
      </w:r>
      <w:r w:rsidRPr="008A436A">
        <w:rPr>
          <w:color w:val="000000" w:themeColor="text1"/>
          <w:sz w:val="28"/>
          <w:rtl/>
        </w:rPr>
      </w:r>
      <w:r w:rsidRPr="008A436A">
        <w:rPr>
          <w:color w:val="000000" w:themeColor="text1"/>
          <w:sz w:val="28"/>
          <w:rtl/>
        </w:rPr>
        <w:fldChar w:fldCharType="separate"/>
      </w:r>
      <w:r w:rsidRPr="008A436A">
        <w:rPr>
          <w:noProof/>
          <w:color w:val="000000" w:themeColor="text1"/>
          <w:sz w:val="28"/>
          <w:rtl/>
        </w:rPr>
        <w:t>[2]</w:t>
      </w:r>
      <w:r w:rsidRPr="008A436A">
        <w:rPr>
          <w:color w:val="000000" w:themeColor="text1"/>
          <w:sz w:val="28"/>
          <w:rtl/>
        </w:rPr>
        <w:fldChar w:fldCharType="end"/>
      </w:r>
    </w:p>
    <w:p w14:paraId="70954D34" w14:textId="482F7881" w:rsidR="00436423" w:rsidRPr="008A436A" w:rsidRDefault="00436423" w:rsidP="00436423">
      <w:pPr>
        <w:spacing w:line="360" w:lineRule="auto"/>
        <w:rPr>
          <w:color w:val="000000" w:themeColor="text1"/>
          <w:sz w:val="28"/>
          <w:rtl/>
        </w:rPr>
      </w:pPr>
      <w:r w:rsidRPr="008A436A">
        <w:rPr>
          <w:rFonts w:hint="cs"/>
          <w:color w:val="000000" w:themeColor="text1"/>
          <w:sz w:val="28"/>
          <w:rtl/>
          <w:lang w:bidi="fa-IR"/>
        </w:rPr>
        <w:t xml:space="preserve">   در </w:t>
      </w:r>
      <w:r w:rsidRPr="008A436A">
        <w:rPr>
          <w:color w:val="000000" w:themeColor="text1"/>
          <w:sz w:val="28"/>
          <w:rtl/>
        </w:rPr>
        <w:t>سرطان کولورکتال (</w:t>
      </w:r>
      <w:r w:rsidRPr="008A436A">
        <w:rPr>
          <w:color w:val="000000" w:themeColor="text1"/>
          <w:sz w:val="28"/>
        </w:rPr>
        <w:t>CRC</w:t>
      </w:r>
      <w:r w:rsidRPr="008A436A">
        <w:rPr>
          <w:color w:val="000000" w:themeColor="text1"/>
          <w:sz w:val="28"/>
          <w:rtl/>
        </w:rPr>
        <w:t>)</w:t>
      </w:r>
      <w:r w:rsidRPr="008A436A">
        <w:rPr>
          <w:rFonts w:hint="cs"/>
          <w:color w:val="000000" w:themeColor="text1"/>
          <w:sz w:val="28"/>
          <w:rtl/>
        </w:rPr>
        <w:t xml:space="preserve"> </w:t>
      </w:r>
      <w:r w:rsidRPr="008A436A">
        <w:rPr>
          <w:color w:val="000000" w:themeColor="text1"/>
          <w:sz w:val="28"/>
          <w:rtl/>
        </w:rPr>
        <w:t xml:space="preserve"> نشان داده شده است که غربالگر</w:t>
      </w:r>
      <w:r w:rsidRPr="008A436A">
        <w:rPr>
          <w:rFonts w:hint="cs"/>
          <w:color w:val="000000" w:themeColor="text1"/>
          <w:sz w:val="28"/>
          <w:rtl/>
        </w:rPr>
        <w:t>ی</w:t>
      </w:r>
      <w:r w:rsidRPr="008A436A">
        <w:rPr>
          <w:color w:val="000000" w:themeColor="text1"/>
          <w:sz w:val="28"/>
          <w:rtl/>
        </w:rPr>
        <w:t xml:space="preserve"> روش</w:t>
      </w:r>
      <w:r w:rsidRPr="008A436A">
        <w:rPr>
          <w:rFonts w:hint="cs"/>
          <w:color w:val="000000" w:themeColor="text1"/>
          <w:sz w:val="28"/>
          <w:rtl/>
        </w:rPr>
        <w:t>ی</w:t>
      </w:r>
      <w:r w:rsidRPr="008A436A">
        <w:rPr>
          <w:color w:val="000000" w:themeColor="text1"/>
          <w:sz w:val="28"/>
          <w:rtl/>
        </w:rPr>
        <w:t xml:space="preserve"> موثر برا</w:t>
      </w:r>
      <w:r w:rsidRPr="008A436A">
        <w:rPr>
          <w:rFonts w:hint="cs"/>
          <w:color w:val="000000" w:themeColor="text1"/>
          <w:sz w:val="28"/>
          <w:rtl/>
        </w:rPr>
        <w:t>ی</w:t>
      </w:r>
      <w:r w:rsidRPr="008A436A">
        <w:rPr>
          <w:color w:val="000000" w:themeColor="text1"/>
          <w:sz w:val="28"/>
          <w:rtl/>
        </w:rPr>
        <w:t xml:space="preserve"> شناسا</w:t>
      </w:r>
      <w:r w:rsidRPr="008A436A">
        <w:rPr>
          <w:rFonts w:hint="cs"/>
          <w:color w:val="000000" w:themeColor="text1"/>
          <w:sz w:val="28"/>
          <w:rtl/>
        </w:rPr>
        <w:t>یی</w:t>
      </w:r>
      <w:r w:rsidRPr="008A436A">
        <w:rPr>
          <w:color w:val="000000" w:themeColor="text1"/>
          <w:sz w:val="28"/>
          <w:rtl/>
        </w:rPr>
        <w:t xml:space="preserve"> اول</w:t>
      </w:r>
      <w:r w:rsidRPr="008A436A">
        <w:rPr>
          <w:rFonts w:hint="cs"/>
          <w:color w:val="000000" w:themeColor="text1"/>
          <w:sz w:val="28"/>
          <w:rtl/>
        </w:rPr>
        <w:t>ی</w:t>
      </w:r>
      <w:r w:rsidRPr="008A436A">
        <w:rPr>
          <w:rFonts w:hint="eastAsia"/>
          <w:color w:val="000000" w:themeColor="text1"/>
          <w:sz w:val="28"/>
          <w:rtl/>
        </w:rPr>
        <w:t>ه</w:t>
      </w:r>
      <w:r w:rsidRPr="008A436A">
        <w:rPr>
          <w:color w:val="000000" w:themeColor="text1"/>
          <w:sz w:val="28"/>
          <w:rtl/>
        </w:rPr>
        <w:t xml:space="preserve"> </w:t>
      </w:r>
      <w:r w:rsidRPr="008A436A">
        <w:rPr>
          <w:color w:val="000000" w:themeColor="text1"/>
          <w:sz w:val="28"/>
        </w:rPr>
        <w:t>CRC</w:t>
      </w:r>
      <w:r w:rsidRPr="008A436A">
        <w:rPr>
          <w:color w:val="000000" w:themeColor="text1"/>
          <w:sz w:val="28"/>
          <w:rtl/>
        </w:rPr>
        <w:t xml:space="preserve"> و ضا</w:t>
      </w:r>
      <w:r w:rsidRPr="008A436A">
        <w:rPr>
          <w:rFonts w:hint="cs"/>
          <w:color w:val="000000" w:themeColor="text1"/>
          <w:sz w:val="28"/>
          <w:rtl/>
        </w:rPr>
        <w:t>ی</w:t>
      </w:r>
      <w:r w:rsidRPr="008A436A">
        <w:rPr>
          <w:rFonts w:hint="eastAsia"/>
          <w:color w:val="000000" w:themeColor="text1"/>
          <w:sz w:val="28"/>
          <w:rtl/>
        </w:rPr>
        <w:t>عات</w:t>
      </w:r>
      <w:r w:rsidRPr="008A436A">
        <w:rPr>
          <w:color w:val="000000" w:themeColor="text1"/>
          <w:sz w:val="28"/>
          <w:rtl/>
        </w:rPr>
        <w:t xml:space="preserve"> پ</w:t>
      </w:r>
      <w:r w:rsidRPr="008A436A">
        <w:rPr>
          <w:rFonts w:hint="cs"/>
          <w:color w:val="000000" w:themeColor="text1"/>
          <w:sz w:val="28"/>
          <w:rtl/>
        </w:rPr>
        <w:t>ی</w:t>
      </w:r>
      <w:r w:rsidRPr="008A436A">
        <w:rPr>
          <w:rFonts w:hint="eastAsia"/>
          <w:color w:val="000000" w:themeColor="text1"/>
          <w:sz w:val="28"/>
          <w:rtl/>
        </w:rPr>
        <w:t>ش</w:t>
      </w:r>
      <w:r w:rsidRPr="008A436A">
        <w:rPr>
          <w:color w:val="000000" w:themeColor="text1"/>
          <w:sz w:val="28"/>
          <w:rtl/>
        </w:rPr>
        <w:t xml:space="preserve"> سرطان</w:t>
      </w:r>
      <w:r w:rsidRPr="008A436A">
        <w:rPr>
          <w:rFonts w:hint="cs"/>
          <w:color w:val="000000" w:themeColor="text1"/>
          <w:sz w:val="28"/>
          <w:rtl/>
        </w:rPr>
        <w:t>ی</w:t>
      </w:r>
      <w:r w:rsidRPr="008A436A">
        <w:rPr>
          <w:color w:val="000000" w:themeColor="text1"/>
          <w:sz w:val="28"/>
          <w:rtl/>
        </w:rPr>
        <w:t xml:space="preserve"> و کاهش عوارض و مرگ و م</w:t>
      </w:r>
      <w:r w:rsidRPr="008A436A">
        <w:rPr>
          <w:rFonts w:hint="cs"/>
          <w:color w:val="000000" w:themeColor="text1"/>
          <w:sz w:val="28"/>
          <w:rtl/>
        </w:rPr>
        <w:t>ی</w:t>
      </w:r>
      <w:r w:rsidRPr="008A436A">
        <w:rPr>
          <w:rFonts w:hint="eastAsia"/>
          <w:color w:val="000000" w:themeColor="text1"/>
          <w:sz w:val="28"/>
          <w:rtl/>
        </w:rPr>
        <w:t>ر</w:t>
      </w:r>
      <w:r w:rsidRPr="008A436A">
        <w:rPr>
          <w:color w:val="000000" w:themeColor="text1"/>
          <w:sz w:val="28"/>
          <w:rtl/>
        </w:rPr>
        <w:t xml:space="preserve"> آن است. چند</w:t>
      </w:r>
      <w:r w:rsidRPr="008A436A">
        <w:rPr>
          <w:rFonts w:hint="cs"/>
          <w:color w:val="000000" w:themeColor="text1"/>
          <w:sz w:val="28"/>
          <w:rtl/>
        </w:rPr>
        <w:t>ی</w:t>
      </w:r>
      <w:r w:rsidRPr="008A436A">
        <w:rPr>
          <w:rFonts w:hint="eastAsia"/>
          <w:color w:val="000000" w:themeColor="text1"/>
          <w:sz w:val="28"/>
          <w:rtl/>
        </w:rPr>
        <w:t>ن</w:t>
      </w:r>
      <w:r w:rsidRPr="008A436A">
        <w:rPr>
          <w:color w:val="000000" w:themeColor="text1"/>
          <w:sz w:val="28"/>
          <w:rtl/>
        </w:rPr>
        <w:t xml:space="preserve"> نوع آزما</w:t>
      </w:r>
      <w:r w:rsidRPr="008A436A">
        <w:rPr>
          <w:rFonts w:hint="cs"/>
          <w:color w:val="000000" w:themeColor="text1"/>
          <w:sz w:val="28"/>
          <w:rtl/>
        </w:rPr>
        <w:t>ی</w:t>
      </w:r>
      <w:r w:rsidRPr="008A436A">
        <w:rPr>
          <w:rFonts w:hint="eastAsia"/>
          <w:color w:val="000000" w:themeColor="text1"/>
          <w:sz w:val="28"/>
          <w:rtl/>
        </w:rPr>
        <w:t>ش</w:t>
      </w:r>
      <w:r w:rsidRPr="008A436A">
        <w:rPr>
          <w:color w:val="000000" w:themeColor="text1"/>
          <w:sz w:val="28"/>
          <w:rtl/>
        </w:rPr>
        <w:t xml:space="preserve"> غ</w:t>
      </w:r>
      <w:r w:rsidRPr="008A436A">
        <w:rPr>
          <w:rFonts w:hint="cs"/>
          <w:color w:val="000000" w:themeColor="text1"/>
          <w:sz w:val="28"/>
          <w:rtl/>
        </w:rPr>
        <w:t>ی</w:t>
      </w:r>
      <w:r w:rsidRPr="008A436A">
        <w:rPr>
          <w:rFonts w:hint="eastAsia"/>
          <w:color w:val="000000" w:themeColor="text1"/>
          <w:sz w:val="28"/>
          <w:rtl/>
        </w:rPr>
        <w:t>رتهاجم</w:t>
      </w:r>
      <w:r w:rsidRPr="008A436A">
        <w:rPr>
          <w:rFonts w:hint="cs"/>
          <w:color w:val="000000" w:themeColor="text1"/>
          <w:sz w:val="28"/>
          <w:rtl/>
        </w:rPr>
        <w:t>ی</w:t>
      </w:r>
      <w:r w:rsidRPr="008A436A">
        <w:rPr>
          <w:color w:val="000000" w:themeColor="text1"/>
          <w:sz w:val="28"/>
          <w:rtl/>
        </w:rPr>
        <w:t xml:space="preserve"> برا</w:t>
      </w:r>
      <w:r w:rsidRPr="008A436A">
        <w:rPr>
          <w:rFonts w:hint="cs"/>
          <w:color w:val="000000" w:themeColor="text1"/>
          <w:sz w:val="28"/>
          <w:rtl/>
        </w:rPr>
        <w:t>ی</w:t>
      </w:r>
      <w:r w:rsidRPr="008A436A">
        <w:rPr>
          <w:color w:val="000000" w:themeColor="text1"/>
          <w:sz w:val="28"/>
          <w:rtl/>
        </w:rPr>
        <w:t xml:space="preserve"> غربالگر</w:t>
      </w:r>
      <w:r w:rsidRPr="008A436A">
        <w:rPr>
          <w:rFonts w:hint="cs"/>
          <w:color w:val="000000" w:themeColor="text1"/>
          <w:sz w:val="28"/>
          <w:rtl/>
        </w:rPr>
        <w:t>ی</w:t>
      </w:r>
      <w:r w:rsidRPr="008A436A">
        <w:rPr>
          <w:color w:val="000000" w:themeColor="text1"/>
          <w:sz w:val="28"/>
          <w:rtl/>
        </w:rPr>
        <w:t xml:space="preserve"> </w:t>
      </w:r>
      <w:r w:rsidRPr="008A436A">
        <w:rPr>
          <w:color w:val="000000" w:themeColor="text1"/>
          <w:sz w:val="28"/>
        </w:rPr>
        <w:t>CRC</w:t>
      </w:r>
      <w:r w:rsidRPr="008A436A">
        <w:rPr>
          <w:color w:val="000000" w:themeColor="text1"/>
          <w:sz w:val="28"/>
          <w:rtl/>
        </w:rPr>
        <w:t xml:space="preserve"> ا</w:t>
      </w:r>
      <w:r w:rsidRPr="008A436A">
        <w:rPr>
          <w:rFonts w:hint="cs"/>
          <w:color w:val="000000" w:themeColor="text1"/>
          <w:sz w:val="28"/>
          <w:rtl/>
        </w:rPr>
        <w:t>ی</w:t>
      </w:r>
      <w:r w:rsidRPr="008A436A">
        <w:rPr>
          <w:rFonts w:hint="eastAsia"/>
          <w:color w:val="000000" w:themeColor="text1"/>
          <w:sz w:val="28"/>
          <w:rtl/>
        </w:rPr>
        <w:t>جاد</w:t>
      </w:r>
      <w:r w:rsidRPr="008A436A">
        <w:rPr>
          <w:color w:val="000000" w:themeColor="text1"/>
          <w:sz w:val="28"/>
          <w:rtl/>
        </w:rPr>
        <w:t xml:space="preserve"> شده است، از جمله آزما</w:t>
      </w:r>
      <w:r w:rsidRPr="008A436A">
        <w:rPr>
          <w:rFonts w:hint="cs"/>
          <w:color w:val="000000" w:themeColor="text1"/>
          <w:sz w:val="28"/>
          <w:rtl/>
        </w:rPr>
        <w:t>ی</w:t>
      </w:r>
      <w:r w:rsidRPr="008A436A">
        <w:rPr>
          <w:rFonts w:hint="eastAsia"/>
          <w:color w:val="000000" w:themeColor="text1"/>
          <w:sz w:val="28"/>
          <w:rtl/>
        </w:rPr>
        <w:t>ش</w:t>
      </w:r>
      <w:r w:rsidRPr="008A436A">
        <w:rPr>
          <w:color w:val="000000" w:themeColor="text1"/>
          <w:sz w:val="28"/>
          <w:rtl/>
        </w:rPr>
        <w:t xml:space="preserve"> </w:t>
      </w:r>
      <w:r w:rsidRPr="008A436A">
        <w:rPr>
          <w:rFonts w:hint="eastAsia"/>
          <w:color w:val="000000" w:themeColor="text1"/>
          <w:sz w:val="28"/>
          <w:rtl/>
        </w:rPr>
        <w:t>خون</w:t>
      </w:r>
      <w:r w:rsidRPr="008A436A">
        <w:rPr>
          <w:color w:val="000000" w:themeColor="text1"/>
          <w:sz w:val="28"/>
          <w:rtl/>
        </w:rPr>
        <w:t xml:space="preserve"> مخف</w:t>
      </w:r>
      <w:r w:rsidRPr="008A436A">
        <w:rPr>
          <w:rFonts w:hint="cs"/>
          <w:color w:val="000000" w:themeColor="text1"/>
          <w:sz w:val="28"/>
          <w:rtl/>
        </w:rPr>
        <w:t>ی</w:t>
      </w:r>
      <w:r w:rsidRPr="008A436A">
        <w:rPr>
          <w:color w:val="000000" w:themeColor="text1"/>
          <w:sz w:val="28"/>
          <w:rtl/>
        </w:rPr>
        <w:t xml:space="preserve"> مدفوع (</w:t>
      </w:r>
      <w:r w:rsidRPr="008A436A">
        <w:rPr>
          <w:color w:val="000000" w:themeColor="text1"/>
          <w:sz w:val="28"/>
        </w:rPr>
        <w:t>FOBT</w:t>
      </w:r>
      <w:r w:rsidRPr="008A436A">
        <w:rPr>
          <w:color w:val="000000" w:themeColor="text1"/>
          <w:sz w:val="28"/>
          <w:rtl/>
        </w:rPr>
        <w:t>)، آزما</w:t>
      </w:r>
      <w:r w:rsidRPr="008A436A">
        <w:rPr>
          <w:rFonts w:hint="cs"/>
          <w:color w:val="000000" w:themeColor="text1"/>
          <w:sz w:val="28"/>
          <w:rtl/>
        </w:rPr>
        <w:t>ی</w:t>
      </w:r>
      <w:r w:rsidRPr="008A436A">
        <w:rPr>
          <w:rFonts w:hint="eastAsia"/>
          <w:color w:val="000000" w:themeColor="text1"/>
          <w:sz w:val="28"/>
          <w:rtl/>
        </w:rPr>
        <w:t>ش</w:t>
      </w:r>
      <w:r w:rsidRPr="008A436A">
        <w:rPr>
          <w:color w:val="000000" w:themeColor="text1"/>
          <w:sz w:val="28"/>
          <w:rtl/>
        </w:rPr>
        <w:t xml:space="preserve"> ا</w:t>
      </w:r>
      <w:r w:rsidRPr="008A436A">
        <w:rPr>
          <w:rFonts w:hint="cs"/>
          <w:color w:val="000000" w:themeColor="text1"/>
          <w:sz w:val="28"/>
          <w:rtl/>
        </w:rPr>
        <w:t>ی</w:t>
      </w:r>
      <w:r w:rsidRPr="008A436A">
        <w:rPr>
          <w:rFonts w:hint="eastAsia"/>
          <w:color w:val="000000" w:themeColor="text1"/>
          <w:sz w:val="28"/>
          <w:rtl/>
        </w:rPr>
        <w:t>مونوش</w:t>
      </w:r>
      <w:r w:rsidRPr="008A436A">
        <w:rPr>
          <w:rFonts w:hint="cs"/>
          <w:color w:val="000000" w:themeColor="text1"/>
          <w:sz w:val="28"/>
          <w:rtl/>
        </w:rPr>
        <w:t>ی</w:t>
      </w:r>
      <w:r w:rsidRPr="008A436A">
        <w:rPr>
          <w:rFonts w:hint="eastAsia"/>
          <w:color w:val="000000" w:themeColor="text1"/>
          <w:sz w:val="28"/>
          <w:rtl/>
        </w:rPr>
        <w:t>م</w:t>
      </w:r>
      <w:r w:rsidRPr="008A436A">
        <w:rPr>
          <w:rFonts w:hint="cs"/>
          <w:color w:val="000000" w:themeColor="text1"/>
          <w:sz w:val="28"/>
          <w:rtl/>
        </w:rPr>
        <w:t>ی</w:t>
      </w:r>
      <w:r w:rsidRPr="008A436A">
        <w:rPr>
          <w:rFonts w:hint="eastAsia"/>
          <w:color w:val="000000" w:themeColor="text1"/>
          <w:sz w:val="28"/>
          <w:rtl/>
        </w:rPr>
        <w:t>ا</w:t>
      </w:r>
      <w:r w:rsidRPr="008A436A">
        <w:rPr>
          <w:rFonts w:hint="cs"/>
          <w:color w:val="000000" w:themeColor="text1"/>
          <w:sz w:val="28"/>
          <w:rtl/>
        </w:rPr>
        <w:t>یی</w:t>
      </w:r>
      <w:r w:rsidRPr="008A436A">
        <w:rPr>
          <w:color w:val="000000" w:themeColor="text1"/>
          <w:sz w:val="28"/>
          <w:rtl/>
        </w:rPr>
        <w:t xml:space="preserve"> مدفوع (</w:t>
      </w:r>
      <w:r w:rsidRPr="008A436A">
        <w:rPr>
          <w:color w:val="000000" w:themeColor="text1"/>
          <w:sz w:val="28"/>
        </w:rPr>
        <w:t>FIT</w:t>
      </w:r>
      <w:r w:rsidRPr="008A436A">
        <w:rPr>
          <w:color w:val="000000" w:themeColor="text1"/>
          <w:sz w:val="28"/>
          <w:rtl/>
        </w:rPr>
        <w:t>)، آزما</w:t>
      </w:r>
      <w:r w:rsidRPr="008A436A">
        <w:rPr>
          <w:rFonts w:hint="cs"/>
          <w:color w:val="000000" w:themeColor="text1"/>
          <w:sz w:val="28"/>
          <w:rtl/>
        </w:rPr>
        <w:t>ی</w:t>
      </w:r>
      <w:r w:rsidRPr="008A436A">
        <w:rPr>
          <w:rFonts w:hint="eastAsia"/>
          <w:color w:val="000000" w:themeColor="text1"/>
          <w:sz w:val="28"/>
          <w:rtl/>
        </w:rPr>
        <w:t>ش</w:t>
      </w:r>
      <w:r w:rsidRPr="008A436A">
        <w:rPr>
          <w:color w:val="000000" w:themeColor="text1"/>
          <w:sz w:val="28"/>
          <w:rtl/>
        </w:rPr>
        <w:t xml:space="preserve"> </w:t>
      </w:r>
      <w:r w:rsidRPr="008A436A">
        <w:rPr>
          <w:color w:val="000000" w:themeColor="text1"/>
          <w:sz w:val="28"/>
        </w:rPr>
        <w:t>DNA</w:t>
      </w:r>
      <w:r w:rsidRPr="008A436A">
        <w:rPr>
          <w:color w:val="000000" w:themeColor="text1"/>
          <w:sz w:val="28"/>
          <w:rtl/>
        </w:rPr>
        <w:t xml:space="preserve"> مبتن</w:t>
      </w:r>
      <w:r w:rsidRPr="008A436A">
        <w:rPr>
          <w:rFonts w:hint="cs"/>
          <w:color w:val="000000" w:themeColor="text1"/>
          <w:sz w:val="28"/>
          <w:rtl/>
        </w:rPr>
        <w:t>ی</w:t>
      </w:r>
      <w:r w:rsidRPr="008A436A">
        <w:rPr>
          <w:color w:val="000000" w:themeColor="text1"/>
          <w:sz w:val="28"/>
          <w:rtl/>
        </w:rPr>
        <w:t xml:space="preserve"> بر مدفوع و آزما</w:t>
      </w:r>
      <w:r w:rsidRPr="008A436A">
        <w:rPr>
          <w:rFonts w:hint="cs"/>
          <w:color w:val="000000" w:themeColor="text1"/>
          <w:sz w:val="28"/>
          <w:rtl/>
        </w:rPr>
        <w:t>ی</w:t>
      </w:r>
      <w:r w:rsidRPr="008A436A">
        <w:rPr>
          <w:rFonts w:hint="eastAsia"/>
          <w:color w:val="000000" w:themeColor="text1"/>
          <w:sz w:val="28"/>
          <w:rtl/>
        </w:rPr>
        <w:t>ش</w:t>
      </w:r>
      <w:r w:rsidRPr="008A436A">
        <w:rPr>
          <w:color w:val="000000" w:themeColor="text1"/>
          <w:sz w:val="28"/>
          <w:rtl/>
        </w:rPr>
        <w:t xml:space="preserve"> </w:t>
      </w:r>
      <w:r w:rsidRPr="008A436A">
        <w:rPr>
          <w:color w:val="000000" w:themeColor="text1"/>
          <w:sz w:val="28"/>
        </w:rPr>
        <w:t>DNA</w:t>
      </w:r>
      <w:r w:rsidRPr="008A436A">
        <w:rPr>
          <w:color w:val="000000" w:themeColor="text1"/>
          <w:sz w:val="28"/>
          <w:rtl/>
        </w:rPr>
        <w:t xml:space="preserve"> مبتن</w:t>
      </w:r>
      <w:r w:rsidRPr="008A436A">
        <w:rPr>
          <w:rFonts w:hint="cs"/>
          <w:color w:val="000000" w:themeColor="text1"/>
          <w:sz w:val="28"/>
          <w:rtl/>
        </w:rPr>
        <w:t>ی</w:t>
      </w:r>
      <w:r w:rsidRPr="008A436A">
        <w:rPr>
          <w:color w:val="000000" w:themeColor="text1"/>
          <w:sz w:val="28"/>
          <w:rtl/>
        </w:rPr>
        <w:t xml:space="preserve"> بر خون (آزما</w:t>
      </w:r>
      <w:r w:rsidRPr="008A436A">
        <w:rPr>
          <w:rFonts w:hint="cs"/>
          <w:color w:val="000000" w:themeColor="text1"/>
          <w:sz w:val="28"/>
          <w:rtl/>
        </w:rPr>
        <w:t>ی</w:t>
      </w:r>
      <w:r w:rsidRPr="008A436A">
        <w:rPr>
          <w:rFonts w:hint="eastAsia"/>
          <w:color w:val="000000" w:themeColor="text1"/>
          <w:sz w:val="28"/>
          <w:rtl/>
        </w:rPr>
        <w:t>ش</w:t>
      </w:r>
      <w:r w:rsidRPr="008A436A">
        <w:rPr>
          <w:color w:val="000000" w:themeColor="text1"/>
          <w:sz w:val="28"/>
          <w:rtl/>
        </w:rPr>
        <w:t xml:space="preserve"> </w:t>
      </w:r>
      <w:r w:rsidRPr="008A436A">
        <w:rPr>
          <w:color w:val="000000" w:themeColor="text1"/>
          <w:sz w:val="28"/>
        </w:rPr>
        <w:t>SEPT9</w:t>
      </w:r>
      <w:r w:rsidRPr="008A436A">
        <w:rPr>
          <w:color w:val="000000" w:themeColor="text1"/>
          <w:sz w:val="28"/>
          <w:rtl/>
        </w:rPr>
        <w:t xml:space="preserve">). </w:t>
      </w:r>
      <w:r w:rsidRPr="008A436A">
        <w:rPr>
          <w:color w:val="000000" w:themeColor="text1"/>
          <w:sz w:val="28"/>
        </w:rPr>
        <w:t>FIT</w:t>
      </w:r>
      <w:r w:rsidRPr="008A436A">
        <w:rPr>
          <w:color w:val="000000" w:themeColor="text1"/>
          <w:sz w:val="28"/>
          <w:rtl/>
        </w:rPr>
        <w:t xml:space="preserve"> به دل</w:t>
      </w:r>
      <w:r w:rsidRPr="008A436A">
        <w:rPr>
          <w:rFonts w:hint="cs"/>
          <w:color w:val="000000" w:themeColor="text1"/>
          <w:sz w:val="28"/>
          <w:rtl/>
        </w:rPr>
        <w:t>ی</w:t>
      </w:r>
      <w:r w:rsidRPr="008A436A">
        <w:rPr>
          <w:rFonts w:hint="eastAsia"/>
          <w:color w:val="000000" w:themeColor="text1"/>
          <w:sz w:val="28"/>
          <w:rtl/>
        </w:rPr>
        <w:t>ل</w:t>
      </w:r>
      <w:r w:rsidRPr="008A436A">
        <w:rPr>
          <w:color w:val="000000" w:themeColor="text1"/>
          <w:sz w:val="28"/>
          <w:rtl/>
        </w:rPr>
        <w:t xml:space="preserve"> حساس</w:t>
      </w:r>
      <w:r w:rsidRPr="008A436A">
        <w:rPr>
          <w:rFonts w:hint="cs"/>
          <w:color w:val="000000" w:themeColor="text1"/>
          <w:sz w:val="28"/>
          <w:rtl/>
        </w:rPr>
        <w:t>ی</w:t>
      </w:r>
      <w:r w:rsidRPr="008A436A">
        <w:rPr>
          <w:rFonts w:hint="eastAsia"/>
          <w:color w:val="000000" w:themeColor="text1"/>
          <w:sz w:val="28"/>
          <w:rtl/>
        </w:rPr>
        <w:t>ت</w:t>
      </w:r>
      <w:r w:rsidRPr="008A436A">
        <w:rPr>
          <w:color w:val="000000" w:themeColor="text1"/>
          <w:sz w:val="28"/>
          <w:rtl/>
        </w:rPr>
        <w:t xml:space="preserve"> بالا، و</w:t>
      </w:r>
      <w:r w:rsidRPr="008A436A">
        <w:rPr>
          <w:rFonts w:hint="cs"/>
          <w:color w:val="000000" w:themeColor="text1"/>
          <w:sz w:val="28"/>
          <w:rtl/>
        </w:rPr>
        <w:t>ی</w:t>
      </w:r>
      <w:r w:rsidRPr="008A436A">
        <w:rPr>
          <w:rFonts w:hint="eastAsia"/>
          <w:color w:val="000000" w:themeColor="text1"/>
          <w:sz w:val="28"/>
          <w:rtl/>
        </w:rPr>
        <w:t>ژگ</w:t>
      </w:r>
      <w:r w:rsidRPr="008A436A">
        <w:rPr>
          <w:rFonts w:hint="cs"/>
          <w:color w:val="000000" w:themeColor="text1"/>
          <w:sz w:val="28"/>
          <w:rtl/>
        </w:rPr>
        <w:t>ی</w:t>
      </w:r>
      <w:r w:rsidRPr="008A436A">
        <w:rPr>
          <w:color w:val="000000" w:themeColor="text1"/>
          <w:sz w:val="28"/>
          <w:rtl/>
        </w:rPr>
        <w:t xml:space="preserve"> و هز</w:t>
      </w:r>
      <w:r w:rsidRPr="008A436A">
        <w:rPr>
          <w:rFonts w:hint="cs"/>
          <w:color w:val="000000" w:themeColor="text1"/>
          <w:sz w:val="28"/>
          <w:rtl/>
        </w:rPr>
        <w:t>ی</w:t>
      </w:r>
      <w:r w:rsidRPr="008A436A">
        <w:rPr>
          <w:rFonts w:hint="eastAsia"/>
          <w:color w:val="000000" w:themeColor="text1"/>
          <w:sz w:val="28"/>
          <w:rtl/>
        </w:rPr>
        <w:t>نه</w:t>
      </w:r>
      <w:r w:rsidRPr="008A436A">
        <w:rPr>
          <w:color w:val="000000" w:themeColor="text1"/>
          <w:sz w:val="28"/>
          <w:rtl/>
        </w:rPr>
        <w:t xml:space="preserve"> کم، جا</w:t>
      </w:r>
      <w:r w:rsidRPr="008A436A">
        <w:rPr>
          <w:rFonts w:hint="cs"/>
          <w:color w:val="000000" w:themeColor="text1"/>
          <w:sz w:val="28"/>
          <w:rtl/>
        </w:rPr>
        <w:t>ی</w:t>
      </w:r>
      <w:r w:rsidRPr="008A436A">
        <w:rPr>
          <w:rFonts w:hint="eastAsia"/>
          <w:color w:val="000000" w:themeColor="text1"/>
          <w:sz w:val="28"/>
          <w:rtl/>
        </w:rPr>
        <w:t>گز</w:t>
      </w:r>
      <w:r w:rsidRPr="008A436A">
        <w:rPr>
          <w:rFonts w:hint="cs"/>
          <w:color w:val="000000" w:themeColor="text1"/>
          <w:sz w:val="28"/>
          <w:rtl/>
        </w:rPr>
        <w:t>ی</w:t>
      </w:r>
      <w:r w:rsidRPr="008A436A">
        <w:rPr>
          <w:rFonts w:hint="eastAsia"/>
          <w:color w:val="000000" w:themeColor="text1"/>
          <w:sz w:val="28"/>
          <w:rtl/>
        </w:rPr>
        <w:t>ن</w:t>
      </w:r>
      <w:r w:rsidRPr="008A436A">
        <w:rPr>
          <w:color w:val="000000" w:themeColor="text1"/>
          <w:sz w:val="28"/>
          <w:rtl/>
        </w:rPr>
        <w:t xml:space="preserve"> </w:t>
      </w:r>
      <w:r w:rsidRPr="008A436A">
        <w:rPr>
          <w:color w:val="000000" w:themeColor="text1"/>
          <w:sz w:val="28"/>
        </w:rPr>
        <w:t>FOBT</w:t>
      </w:r>
      <w:r w:rsidRPr="008A436A">
        <w:rPr>
          <w:color w:val="000000" w:themeColor="text1"/>
          <w:sz w:val="28"/>
          <w:rtl/>
        </w:rPr>
        <w:t xml:space="preserve"> شده و به تست غربالگر</w:t>
      </w:r>
      <w:r w:rsidRPr="008A436A">
        <w:rPr>
          <w:rFonts w:hint="cs"/>
          <w:color w:val="000000" w:themeColor="text1"/>
          <w:sz w:val="28"/>
          <w:rtl/>
        </w:rPr>
        <w:t>ی</w:t>
      </w:r>
      <w:r w:rsidRPr="008A436A">
        <w:rPr>
          <w:color w:val="000000" w:themeColor="text1"/>
          <w:sz w:val="28"/>
          <w:rtl/>
        </w:rPr>
        <w:t xml:space="preserve"> اصل</w:t>
      </w:r>
      <w:r w:rsidRPr="008A436A">
        <w:rPr>
          <w:rFonts w:hint="cs"/>
          <w:color w:val="000000" w:themeColor="text1"/>
          <w:sz w:val="28"/>
          <w:rtl/>
        </w:rPr>
        <w:t>ی</w:t>
      </w:r>
      <w:r w:rsidRPr="008A436A">
        <w:rPr>
          <w:color w:val="000000" w:themeColor="text1"/>
          <w:sz w:val="28"/>
          <w:rtl/>
        </w:rPr>
        <w:t xml:space="preserve"> تبد</w:t>
      </w:r>
      <w:r w:rsidRPr="008A436A">
        <w:rPr>
          <w:rFonts w:hint="cs"/>
          <w:color w:val="000000" w:themeColor="text1"/>
          <w:sz w:val="28"/>
          <w:rtl/>
        </w:rPr>
        <w:t>ی</w:t>
      </w:r>
      <w:r w:rsidRPr="008A436A">
        <w:rPr>
          <w:rFonts w:hint="eastAsia"/>
          <w:color w:val="000000" w:themeColor="text1"/>
          <w:sz w:val="28"/>
          <w:rtl/>
        </w:rPr>
        <w:t>ل</w:t>
      </w:r>
      <w:r w:rsidRPr="008A436A">
        <w:rPr>
          <w:color w:val="000000" w:themeColor="text1"/>
          <w:sz w:val="28"/>
          <w:rtl/>
        </w:rPr>
        <w:t xml:space="preserve"> شده است. تست </w:t>
      </w:r>
      <w:r w:rsidRPr="008A436A">
        <w:rPr>
          <w:color w:val="000000" w:themeColor="text1"/>
          <w:sz w:val="28"/>
        </w:rPr>
        <w:t>DNA</w:t>
      </w:r>
      <w:r w:rsidRPr="008A436A">
        <w:rPr>
          <w:color w:val="000000" w:themeColor="text1"/>
          <w:sz w:val="28"/>
          <w:rtl/>
        </w:rPr>
        <w:t xml:space="preserve"> مدفوع حساس</w:t>
      </w:r>
      <w:r w:rsidRPr="008A436A">
        <w:rPr>
          <w:rFonts w:hint="cs"/>
          <w:color w:val="000000" w:themeColor="text1"/>
          <w:sz w:val="28"/>
          <w:rtl/>
        </w:rPr>
        <w:t>ی</w:t>
      </w:r>
      <w:r w:rsidRPr="008A436A">
        <w:rPr>
          <w:rFonts w:hint="eastAsia"/>
          <w:color w:val="000000" w:themeColor="text1"/>
          <w:sz w:val="28"/>
          <w:rtl/>
        </w:rPr>
        <w:t>ت</w:t>
      </w:r>
      <w:r w:rsidRPr="008A436A">
        <w:rPr>
          <w:color w:val="000000" w:themeColor="text1"/>
          <w:sz w:val="28"/>
          <w:rtl/>
        </w:rPr>
        <w:t xml:space="preserve"> بالاتر</w:t>
      </w:r>
      <w:r w:rsidRPr="008A436A">
        <w:rPr>
          <w:rFonts w:hint="cs"/>
          <w:color w:val="000000" w:themeColor="text1"/>
          <w:sz w:val="28"/>
          <w:rtl/>
        </w:rPr>
        <w:t>ی</w:t>
      </w:r>
      <w:r w:rsidRPr="008A436A">
        <w:rPr>
          <w:color w:val="000000" w:themeColor="text1"/>
          <w:sz w:val="28"/>
          <w:rtl/>
        </w:rPr>
        <w:t xml:space="preserve"> نسبت به </w:t>
      </w:r>
      <w:r w:rsidRPr="008A436A">
        <w:rPr>
          <w:color w:val="000000" w:themeColor="text1"/>
          <w:sz w:val="28"/>
        </w:rPr>
        <w:t>FIT</w:t>
      </w:r>
      <w:r w:rsidRPr="008A436A">
        <w:rPr>
          <w:color w:val="000000" w:themeColor="text1"/>
          <w:sz w:val="28"/>
          <w:rtl/>
        </w:rPr>
        <w:t xml:space="preserve"> نشان داد، اما هز</w:t>
      </w:r>
      <w:r w:rsidRPr="008A436A">
        <w:rPr>
          <w:rFonts w:hint="cs"/>
          <w:color w:val="000000" w:themeColor="text1"/>
          <w:sz w:val="28"/>
          <w:rtl/>
        </w:rPr>
        <w:t>ی</w:t>
      </w:r>
      <w:r w:rsidRPr="008A436A">
        <w:rPr>
          <w:rFonts w:hint="eastAsia"/>
          <w:color w:val="000000" w:themeColor="text1"/>
          <w:sz w:val="28"/>
          <w:rtl/>
        </w:rPr>
        <w:t>نه</w:t>
      </w:r>
      <w:r w:rsidRPr="008A436A">
        <w:rPr>
          <w:color w:val="000000" w:themeColor="text1"/>
          <w:sz w:val="28"/>
          <w:rtl/>
        </w:rPr>
        <w:t xml:space="preserve"> فعل</w:t>
      </w:r>
      <w:r w:rsidRPr="008A436A">
        <w:rPr>
          <w:rFonts w:hint="cs"/>
          <w:color w:val="000000" w:themeColor="text1"/>
          <w:sz w:val="28"/>
          <w:rtl/>
        </w:rPr>
        <w:t>ی</w:t>
      </w:r>
      <w:r w:rsidRPr="008A436A">
        <w:rPr>
          <w:color w:val="000000" w:themeColor="text1"/>
          <w:sz w:val="28"/>
          <w:rtl/>
        </w:rPr>
        <w:t xml:space="preserve"> آن برا</w:t>
      </w:r>
      <w:r w:rsidRPr="008A436A">
        <w:rPr>
          <w:rFonts w:hint="cs"/>
          <w:color w:val="000000" w:themeColor="text1"/>
          <w:sz w:val="28"/>
          <w:rtl/>
        </w:rPr>
        <w:t>ی</w:t>
      </w:r>
      <w:r w:rsidRPr="008A436A">
        <w:rPr>
          <w:color w:val="000000" w:themeColor="text1"/>
          <w:sz w:val="28"/>
          <w:rtl/>
        </w:rPr>
        <w:t xml:space="preserve"> سنجش غربالگر</w:t>
      </w:r>
      <w:r w:rsidRPr="008A436A">
        <w:rPr>
          <w:rFonts w:hint="cs"/>
          <w:color w:val="000000" w:themeColor="text1"/>
          <w:sz w:val="28"/>
          <w:rtl/>
        </w:rPr>
        <w:t>ی</w:t>
      </w:r>
      <w:r w:rsidRPr="008A436A">
        <w:rPr>
          <w:color w:val="000000" w:themeColor="text1"/>
          <w:sz w:val="28"/>
          <w:rtl/>
        </w:rPr>
        <w:t xml:space="preserve"> بالا است</w:t>
      </w:r>
      <w:r w:rsidRPr="008A436A">
        <w:rPr>
          <w:color w:val="000000" w:themeColor="text1"/>
          <w:sz w:val="28"/>
          <w:rtl/>
        </w:rPr>
        <w:fldChar w:fldCharType="begin"/>
      </w:r>
      <w:r w:rsidRPr="008A436A">
        <w:rPr>
          <w:color w:val="000000" w:themeColor="text1"/>
          <w:sz w:val="28"/>
          <w:rtl/>
        </w:rPr>
        <w:instrText xml:space="preserve"> </w:instrText>
      </w:r>
      <w:r w:rsidRPr="008A436A">
        <w:rPr>
          <w:color w:val="000000" w:themeColor="text1"/>
          <w:sz w:val="28"/>
        </w:rPr>
        <w:instrText>ADDIN EN.CITE &lt;EndNote&gt;&lt;Cite&gt;&lt;Author&gt;Song&lt;/Author&gt;&lt;Year&gt;2016&lt;/Year&gt;&lt;RecNum&gt;18&lt;/RecNum&gt;&lt;DisplayText&gt;[3]&lt;/DisplayText&gt;&lt;record&gt;&lt;rec-number&gt;18&lt;/rec-number&gt;&lt;foreign-keys&gt;&lt;key app="EN" db-id="xzperp9t8s5a56ezxxz5deazazrdxr0592fe" timestamp="1668670020"&gt;18&lt;/key</w:instrText>
      </w:r>
      <w:r w:rsidRPr="008A436A">
        <w:rPr>
          <w:color w:val="000000" w:themeColor="text1"/>
          <w:sz w:val="28"/>
          <w:rtl/>
        </w:rPr>
        <w:instrText>&gt;&lt;</w:instrText>
      </w:r>
      <w:r w:rsidRPr="008A436A">
        <w:rPr>
          <w:color w:val="000000" w:themeColor="text1"/>
          <w:sz w:val="28"/>
        </w:rPr>
        <w:instrText>key app="ENWeb" db-id=""&gt;0&lt;/key&gt;&lt;/foreign-keys&gt;&lt;ref-type name="Journal Article"&gt;17&lt;/ref-type&gt;&lt;contributors&gt;&lt;authors&gt;&lt;author&gt;Song, L. L.&lt;/author&gt;&lt;author&gt;Li, Y. M.&lt;/author&gt;&lt;/authors&gt;&lt;/contributors&gt;&lt;auth-address&gt;Le-Le Song, Yue-Min Li, Department of Radiotherapy, the Chinese PLA 309 Hospital, Beijing 100091, China.&lt;/auth-address&gt;&lt;titles&gt;&lt;title&gt;Current noninvasive tests for colorectal cancer screening: An overview of colorectal cancer screening tests&lt;/title&gt;&lt;secondary-title&gt;World J Gastrointest Oncol&lt;/secondary-title&gt;&lt;/titles&gt;&lt;periodical&gt;&lt;full-title&gt;World J Gastrointest Oncol&lt;/full-title&gt;&lt;/periodical&gt;&lt;pages&gt;793-800&lt;/pages&gt;&lt;volume&gt;8&lt;/volume&gt;&lt;number&gt;11&lt;/number&gt;&lt;edition&gt;2016/11/30&lt;/edition&gt;&lt;keywords&gt;&lt;keyword&gt;Adenoma&lt;/keyword&gt;&lt;keyword&gt;Colorectal cancer&lt;/keyword</w:instrText>
      </w:r>
      <w:r w:rsidRPr="008A436A">
        <w:rPr>
          <w:color w:val="000000" w:themeColor="text1"/>
          <w:sz w:val="28"/>
          <w:rtl/>
        </w:rPr>
        <w:instrText>&gt;&lt;</w:instrText>
      </w:r>
      <w:r w:rsidRPr="008A436A">
        <w:rPr>
          <w:color w:val="000000" w:themeColor="text1"/>
          <w:sz w:val="28"/>
        </w:rPr>
        <w:instrText>keyword&gt;Fecal DNA&lt;/keyword&gt;&lt;keyword&gt;Fecal immunochemical test&lt;/keyword&gt;&lt;keyword&gt;Sept9&lt;/keyword&gt;&lt;keyword&gt;Septin 9&lt;/keyword&gt;&lt;keyword&gt;any of the senior author or other coauthors contributed their efforts in this&lt;/keyword&gt;&lt;keyword&gt;manuscript.&lt;/keyword&gt;&lt;/keywords&gt;&lt;dates&gt;&lt;year&gt;2016&lt;/year&gt;&lt;pub-dates&gt;&lt;date&gt;Nov 15&lt;/date&gt;&lt;/pub-dates&gt;&lt;/dates&gt;&lt;isbn&gt;1948-5204 (Print)&lt;/isbn&gt;&lt;accession-num&gt;27895817&lt;/accession-num&gt;&lt;urls&gt;&lt;related-urls&gt;&lt;url&gt;https://www.ncbi.nlm.nih.gov/pubmed/27895817&lt;/url&gt;&lt;/related-urls&gt;&lt;/urls&gt;&lt;custom2</w:instrText>
      </w:r>
      <w:r w:rsidRPr="008A436A">
        <w:rPr>
          <w:color w:val="000000" w:themeColor="text1"/>
          <w:sz w:val="28"/>
          <w:rtl/>
        </w:rPr>
        <w:instrText>&gt;</w:instrText>
      </w:r>
      <w:r w:rsidRPr="008A436A">
        <w:rPr>
          <w:color w:val="000000" w:themeColor="text1"/>
          <w:sz w:val="28"/>
        </w:rPr>
        <w:instrText>PMC5108981&lt;/custom2&gt;&lt;electronic-resource-num&gt;10.4251/wjgo.v8.i11.793&lt;/electronic-resource-num&gt;&lt;/record&gt;&lt;/Cite&gt;&lt;/EndNote</w:instrText>
      </w:r>
      <w:r w:rsidRPr="008A436A">
        <w:rPr>
          <w:color w:val="000000" w:themeColor="text1"/>
          <w:sz w:val="28"/>
          <w:rtl/>
        </w:rPr>
        <w:instrText>&gt;</w:instrText>
      </w:r>
      <w:r w:rsidRPr="008A436A">
        <w:rPr>
          <w:color w:val="000000" w:themeColor="text1"/>
          <w:sz w:val="28"/>
          <w:rtl/>
        </w:rPr>
        <w:fldChar w:fldCharType="separate"/>
      </w:r>
      <w:r w:rsidRPr="008A436A">
        <w:rPr>
          <w:noProof/>
          <w:color w:val="000000" w:themeColor="text1"/>
          <w:sz w:val="28"/>
          <w:rtl/>
        </w:rPr>
        <w:t>[3]</w:t>
      </w:r>
      <w:r w:rsidRPr="008A436A">
        <w:rPr>
          <w:color w:val="000000" w:themeColor="text1"/>
          <w:sz w:val="28"/>
          <w:rtl/>
        </w:rPr>
        <w:fldChar w:fldCharType="end"/>
      </w:r>
      <w:r w:rsidR="008A436A">
        <w:rPr>
          <w:rFonts w:hint="cs"/>
          <w:color w:val="000000" w:themeColor="text1"/>
          <w:sz w:val="28"/>
          <w:rtl/>
        </w:rPr>
        <w:t>.</w:t>
      </w:r>
    </w:p>
    <w:p w14:paraId="2ABFBBC7" w14:textId="7F903777" w:rsidR="00436423" w:rsidRPr="008A436A" w:rsidRDefault="00436423" w:rsidP="00436423">
      <w:pPr>
        <w:spacing w:line="360" w:lineRule="auto"/>
        <w:rPr>
          <w:color w:val="000000" w:themeColor="text1"/>
          <w:sz w:val="28"/>
          <w:rtl/>
        </w:rPr>
      </w:pPr>
      <w:r w:rsidRPr="008A436A">
        <w:rPr>
          <w:rFonts w:hint="cs"/>
          <w:color w:val="000000" w:themeColor="text1"/>
          <w:sz w:val="28"/>
          <w:rtl/>
        </w:rPr>
        <w:lastRenderedPageBreak/>
        <w:t xml:space="preserve">      ی</w:t>
      </w:r>
      <w:r w:rsidRPr="008A436A">
        <w:rPr>
          <w:rFonts w:hint="eastAsia"/>
          <w:color w:val="000000" w:themeColor="text1"/>
          <w:sz w:val="28"/>
          <w:rtl/>
        </w:rPr>
        <w:t>ک</w:t>
      </w:r>
      <w:r w:rsidRPr="008A436A">
        <w:rPr>
          <w:rFonts w:hint="cs"/>
          <w:color w:val="000000" w:themeColor="text1"/>
          <w:sz w:val="28"/>
          <w:rtl/>
        </w:rPr>
        <w:t>ی</w:t>
      </w:r>
      <w:r w:rsidRPr="008A436A">
        <w:rPr>
          <w:color w:val="000000" w:themeColor="text1"/>
          <w:sz w:val="28"/>
          <w:rtl/>
        </w:rPr>
        <w:t xml:space="preserve"> از روش‌ها</w:t>
      </w:r>
      <w:r w:rsidRPr="008A436A">
        <w:rPr>
          <w:rFonts w:hint="cs"/>
          <w:color w:val="000000" w:themeColor="text1"/>
          <w:sz w:val="28"/>
          <w:rtl/>
        </w:rPr>
        <w:t>ی</w:t>
      </w:r>
      <w:r w:rsidRPr="008A436A">
        <w:rPr>
          <w:color w:val="000000" w:themeColor="text1"/>
          <w:sz w:val="28"/>
          <w:rtl/>
        </w:rPr>
        <w:t xml:space="preserve"> بالقوه برا</w:t>
      </w:r>
      <w:r w:rsidRPr="008A436A">
        <w:rPr>
          <w:rFonts w:hint="cs"/>
          <w:color w:val="000000" w:themeColor="text1"/>
          <w:sz w:val="28"/>
          <w:rtl/>
        </w:rPr>
        <w:t>ی</w:t>
      </w:r>
      <w:r w:rsidRPr="008A436A">
        <w:rPr>
          <w:color w:val="000000" w:themeColor="text1"/>
          <w:sz w:val="28"/>
          <w:rtl/>
        </w:rPr>
        <w:t xml:space="preserve"> حما</w:t>
      </w:r>
      <w:r w:rsidRPr="008A436A">
        <w:rPr>
          <w:rFonts w:hint="cs"/>
          <w:color w:val="000000" w:themeColor="text1"/>
          <w:sz w:val="28"/>
          <w:rtl/>
        </w:rPr>
        <w:t>ی</w:t>
      </w:r>
      <w:r w:rsidRPr="008A436A">
        <w:rPr>
          <w:rFonts w:hint="eastAsia"/>
          <w:color w:val="000000" w:themeColor="text1"/>
          <w:sz w:val="28"/>
          <w:rtl/>
        </w:rPr>
        <w:t>ت</w:t>
      </w:r>
      <w:r w:rsidRPr="008A436A">
        <w:rPr>
          <w:color w:val="000000" w:themeColor="text1"/>
          <w:sz w:val="28"/>
          <w:rtl/>
        </w:rPr>
        <w:t xml:space="preserve"> از تشخ</w:t>
      </w:r>
      <w:r w:rsidRPr="008A436A">
        <w:rPr>
          <w:rFonts w:hint="cs"/>
          <w:color w:val="000000" w:themeColor="text1"/>
          <w:sz w:val="28"/>
          <w:rtl/>
        </w:rPr>
        <w:t>ی</w:t>
      </w:r>
      <w:r w:rsidRPr="008A436A">
        <w:rPr>
          <w:rFonts w:hint="eastAsia"/>
          <w:color w:val="000000" w:themeColor="text1"/>
          <w:sz w:val="28"/>
          <w:rtl/>
        </w:rPr>
        <w:t>ص</w:t>
      </w:r>
      <w:r w:rsidRPr="008A436A">
        <w:rPr>
          <w:color w:val="000000" w:themeColor="text1"/>
          <w:sz w:val="28"/>
          <w:rtl/>
        </w:rPr>
        <w:t xml:space="preserve"> سرطان از طر</w:t>
      </w:r>
      <w:r w:rsidRPr="008A436A">
        <w:rPr>
          <w:rFonts w:hint="cs"/>
          <w:color w:val="000000" w:themeColor="text1"/>
          <w:sz w:val="28"/>
          <w:rtl/>
        </w:rPr>
        <w:t>ی</w:t>
      </w:r>
      <w:r w:rsidRPr="008A436A">
        <w:rPr>
          <w:rFonts w:hint="eastAsia"/>
          <w:color w:val="000000" w:themeColor="text1"/>
          <w:sz w:val="28"/>
          <w:rtl/>
        </w:rPr>
        <w:t>ق</w:t>
      </w:r>
      <w:r w:rsidRPr="008A436A">
        <w:rPr>
          <w:color w:val="000000" w:themeColor="text1"/>
          <w:sz w:val="28"/>
          <w:rtl/>
        </w:rPr>
        <w:t xml:space="preserve"> اندازه‌گ</w:t>
      </w:r>
      <w:r w:rsidRPr="008A436A">
        <w:rPr>
          <w:rFonts w:hint="cs"/>
          <w:color w:val="000000" w:themeColor="text1"/>
          <w:sz w:val="28"/>
          <w:rtl/>
        </w:rPr>
        <w:t>ی</w:t>
      </w:r>
      <w:r w:rsidRPr="008A436A">
        <w:rPr>
          <w:rFonts w:hint="eastAsia"/>
          <w:color w:val="000000" w:themeColor="text1"/>
          <w:sz w:val="28"/>
          <w:rtl/>
        </w:rPr>
        <w:t>ر</w:t>
      </w:r>
      <w:r w:rsidRPr="008A436A">
        <w:rPr>
          <w:rFonts w:hint="cs"/>
          <w:color w:val="000000" w:themeColor="text1"/>
          <w:sz w:val="28"/>
          <w:rtl/>
        </w:rPr>
        <w:t>ی</w:t>
      </w:r>
      <w:r w:rsidRPr="008A436A">
        <w:rPr>
          <w:color w:val="000000" w:themeColor="text1"/>
          <w:sz w:val="28"/>
          <w:rtl/>
        </w:rPr>
        <w:t xml:space="preserve"> ترک</w:t>
      </w:r>
      <w:r w:rsidRPr="008A436A">
        <w:rPr>
          <w:rFonts w:hint="cs"/>
          <w:color w:val="000000" w:themeColor="text1"/>
          <w:sz w:val="28"/>
          <w:rtl/>
        </w:rPr>
        <w:t>ی</w:t>
      </w:r>
      <w:r w:rsidRPr="008A436A">
        <w:rPr>
          <w:rFonts w:hint="eastAsia"/>
          <w:color w:val="000000" w:themeColor="text1"/>
          <w:sz w:val="28"/>
          <w:rtl/>
        </w:rPr>
        <w:t>بات</w:t>
      </w:r>
      <w:r w:rsidRPr="008A436A">
        <w:rPr>
          <w:color w:val="000000" w:themeColor="text1"/>
          <w:sz w:val="28"/>
          <w:rtl/>
        </w:rPr>
        <w:t xml:space="preserve"> آل</w:t>
      </w:r>
      <w:r w:rsidRPr="008A436A">
        <w:rPr>
          <w:rFonts w:hint="cs"/>
          <w:color w:val="000000" w:themeColor="text1"/>
          <w:sz w:val="28"/>
          <w:rtl/>
        </w:rPr>
        <w:t>ی</w:t>
      </w:r>
      <w:r w:rsidRPr="008A436A">
        <w:rPr>
          <w:color w:val="000000" w:themeColor="text1"/>
          <w:sz w:val="28"/>
          <w:rtl/>
        </w:rPr>
        <w:t xml:space="preserve"> فرار (</w:t>
      </w:r>
      <w:r w:rsidRPr="008A436A">
        <w:rPr>
          <w:color w:val="000000" w:themeColor="text1"/>
          <w:sz w:val="28"/>
        </w:rPr>
        <w:t>VOCs</w:t>
      </w:r>
      <w:r w:rsidRPr="008A436A">
        <w:rPr>
          <w:color w:val="000000" w:themeColor="text1"/>
          <w:sz w:val="28"/>
          <w:rtl/>
        </w:rPr>
        <w:t>) است که فرآ</w:t>
      </w:r>
      <w:r w:rsidRPr="008A436A">
        <w:rPr>
          <w:rFonts w:hint="cs"/>
          <w:color w:val="000000" w:themeColor="text1"/>
          <w:sz w:val="28"/>
          <w:rtl/>
        </w:rPr>
        <w:t>ی</w:t>
      </w:r>
      <w:r w:rsidRPr="008A436A">
        <w:rPr>
          <w:rFonts w:hint="eastAsia"/>
          <w:color w:val="000000" w:themeColor="text1"/>
          <w:sz w:val="28"/>
          <w:rtl/>
        </w:rPr>
        <w:t>ند</w:t>
      </w:r>
      <w:r w:rsidRPr="008A436A">
        <w:rPr>
          <w:color w:val="000000" w:themeColor="text1"/>
          <w:sz w:val="28"/>
          <w:rtl/>
        </w:rPr>
        <w:t xml:space="preserve"> ب</w:t>
      </w:r>
      <w:r w:rsidRPr="008A436A">
        <w:rPr>
          <w:rFonts w:hint="cs"/>
          <w:color w:val="000000" w:themeColor="text1"/>
          <w:sz w:val="28"/>
          <w:rtl/>
        </w:rPr>
        <w:t>ی</w:t>
      </w:r>
      <w:r w:rsidRPr="008A436A">
        <w:rPr>
          <w:rFonts w:hint="eastAsia"/>
          <w:color w:val="000000" w:themeColor="text1"/>
          <w:sz w:val="28"/>
          <w:rtl/>
        </w:rPr>
        <w:t>ولوژ</w:t>
      </w:r>
      <w:r w:rsidRPr="008A436A">
        <w:rPr>
          <w:rFonts w:hint="cs"/>
          <w:color w:val="000000" w:themeColor="text1"/>
          <w:sz w:val="28"/>
          <w:rtl/>
        </w:rPr>
        <w:t>ی</w:t>
      </w:r>
      <w:r w:rsidRPr="008A436A">
        <w:rPr>
          <w:rFonts w:hint="eastAsia"/>
          <w:color w:val="000000" w:themeColor="text1"/>
          <w:sz w:val="28"/>
          <w:rtl/>
        </w:rPr>
        <w:t>ک</w:t>
      </w:r>
      <w:r w:rsidRPr="008A436A">
        <w:rPr>
          <w:rFonts w:hint="cs"/>
          <w:color w:val="000000" w:themeColor="text1"/>
          <w:sz w:val="28"/>
          <w:rtl/>
        </w:rPr>
        <w:t>ی</w:t>
      </w:r>
      <w:r w:rsidRPr="008A436A">
        <w:rPr>
          <w:color w:val="000000" w:themeColor="text1"/>
          <w:sz w:val="28"/>
          <w:rtl/>
        </w:rPr>
        <w:t xml:space="preserve"> ب</w:t>
      </w:r>
      <w:r w:rsidRPr="008A436A">
        <w:rPr>
          <w:rFonts w:hint="cs"/>
          <w:color w:val="000000" w:themeColor="text1"/>
          <w:sz w:val="28"/>
          <w:rtl/>
        </w:rPr>
        <w:t>ی</w:t>
      </w:r>
      <w:r w:rsidRPr="008A436A">
        <w:rPr>
          <w:rFonts w:hint="eastAsia"/>
          <w:color w:val="000000" w:themeColor="text1"/>
          <w:sz w:val="28"/>
          <w:rtl/>
        </w:rPr>
        <w:t>مار</w:t>
      </w:r>
      <w:r w:rsidRPr="008A436A">
        <w:rPr>
          <w:rFonts w:hint="cs"/>
          <w:color w:val="000000" w:themeColor="text1"/>
          <w:sz w:val="28"/>
          <w:rtl/>
        </w:rPr>
        <w:t>ی</w:t>
      </w:r>
      <w:r w:rsidRPr="008A436A">
        <w:rPr>
          <w:color w:val="000000" w:themeColor="text1"/>
          <w:sz w:val="28"/>
          <w:rtl/>
        </w:rPr>
        <w:t xml:space="preserve"> را منعکس م</w:t>
      </w:r>
      <w:r w:rsidRPr="008A436A">
        <w:rPr>
          <w:rFonts w:hint="cs"/>
          <w:color w:val="000000" w:themeColor="text1"/>
          <w:sz w:val="28"/>
          <w:rtl/>
        </w:rPr>
        <w:t>ی‌</w:t>
      </w:r>
      <w:r w:rsidRPr="008A436A">
        <w:rPr>
          <w:rFonts w:hint="eastAsia"/>
          <w:color w:val="000000" w:themeColor="text1"/>
          <w:sz w:val="28"/>
          <w:rtl/>
        </w:rPr>
        <w:t>کند</w:t>
      </w:r>
      <w:r w:rsidRPr="008A436A">
        <w:rPr>
          <w:color w:val="000000" w:themeColor="text1"/>
          <w:sz w:val="28"/>
          <w:rtl/>
        </w:rPr>
        <w:t>. ا</w:t>
      </w:r>
      <w:r w:rsidRPr="008A436A">
        <w:rPr>
          <w:rFonts w:hint="cs"/>
          <w:color w:val="000000" w:themeColor="text1"/>
          <w:sz w:val="28"/>
          <w:rtl/>
        </w:rPr>
        <w:t>ی</w:t>
      </w:r>
      <w:r w:rsidRPr="008A436A">
        <w:rPr>
          <w:rFonts w:hint="eastAsia"/>
          <w:color w:val="000000" w:themeColor="text1"/>
          <w:sz w:val="28"/>
          <w:rtl/>
        </w:rPr>
        <w:t>ن</w:t>
      </w:r>
      <w:r w:rsidRPr="008A436A">
        <w:rPr>
          <w:color w:val="000000" w:themeColor="text1"/>
          <w:sz w:val="28"/>
          <w:rtl/>
        </w:rPr>
        <w:t xml:space="preserve"> </w:t>
      </w:r>
      <w:r w:rsidRPr="008A436A">
        <w:rPr>
          <w:color w:val="000000" w:themeColor="text1"/>
          <w:sz w:val="28"/>
        </w:rPr>
        <w:t>VOC</w:t>
      </w:r>
      <w:r w:rsidRPr="008A436A">
        <w:rPr>
          <w:color w:val="000000" w:themeColor="text1"/>
          <w:sz w:val="28"/>
          <w:rtl/>
        </w:rPr>
        <w:t>ها</w:t>
      </w:r>
      <w:r w:rsidRPr="008A436A">
        <w:rPr>
          <w:rFonts w:hint="cs"/>
          <w:color w:val="000000" w:themeColor="text1"/>
          <w:sz w:val="28"/>
          <w:rtl/>
        </w:rPr>
        <w:t>ی</w:t>
      </w:r>
      <w:r w:rsidRPr="008A436A">
        <w:rPr>
          <w:color w:val="000000" w:themeColor="text1"/>
          <w:sz w:val="28"/>
          <w:rtl/>
        </w:rPr>
        <w:t xml:space="preserve"> بدن بازتاب اثرات ف</w:t>
      </w:r>
      <w:r w:rsidRPr="008A436A">
        <w:rPr>
          <w:rFonts w:hint="cs"/>
          <w:color w:val="000000" w:themeColor="text1"/>
          <w:sz w:val="28"/>
          <w:rtl/>
        </w:rPr>
        <w:t>ی</w:t>
      </w:r>
      <w:r w:rsidRPr="008A436A">
        <w:rPr>
          <w:rFonts w:hint="eastAsia"/>
          <w:color w:val="000000" w:themeColor="text1"/>
          <w:sz w:val="28"/>
          <w:rtl/>
        </w:rPr>
        <w:t>ز</w:t>
      </w:r>
      <w:r w:rsidRPr="008A436A">
        <w:rPr>
          <w:rFonts w:hint="cs"/>
          <w:color w:val="000000" w:themeColor="text1"/>
          <w:sz w:val="28"/>
          <w:rtl/>
        </w:rPr>
        <w:t>ی</w:t>
      </w:r>
      <w:r w:rsidRPr="008A436A">
        <w:rPr>
          <w:rFonts w:hint="eastAsia"/>
          <w:color w:val="000000" w:themeColor="text1"/>
          <w:sz w:val="28"/>
          <w:rtl/>
        </w:rPr>
        <w:t>ولوژ</w:t>
      </w:r>
      <w:r w:rsidRPr="008A436A">
        <w:rPr>
          <w:rFonts w:hint="cs"/>
          <w:color w:val="000000" w:themeColor="text1"/>
          <w:sz w:val="28"/>
          <w:rtl/>
        </w:rPr>
        <w:t>ی</w:t>
      </w:r>
      <w:r w:rsidRPr="008A436A">
        <w:rPr>
          <w:rFonts w:hint="eastAsia"/>
          <w:color w:val="000000" w:themeColor="text1"/>
          <w:sz w:val="28"/>
          <w:rtl/>
        </w:rPr>
        <w:t>ک</w:t>
      </w:r>
      <w:r w:rsidRPr="008A436A">
        <w:rPr>
          <w:rFonts w:hint="cs"/>
          <w:color w:val="000000" w:themeColor="text1"/>
          <w:sz w:val="28"/>
          <w:rtl/>
        </w:rPr>
        <w:t>ی</w:t>
      </w:r>
      <w:r w:rsidRPr="008A436A">
        <w:rPr>
          <w:color w:val="000000" w:themeColor="text1"/>
          <w:sz w:val="28"/>
          <w:rtl/>
        </w:rPr>
        <w:t xml:space="preserve"> و متابول</w:t>
      </w:r>
      <w:r w:rsidRPr="008A436A">
        <w:rPr>
          <w:rFonts w:hint="cs"/>
          <w:color w:val="000000" w:themeColor="text1"/>
          <w:sz w:val="28"/>
          <w:rtl/>
        </w:rPr>
        <w:t>ی</w:t>
      </w:r>
      <w:r w:rsidRPr="008A436A">
        <w:rPr>
          <w:rFonts w:hint="eastAsia"/>
          <w:color w:val="000000" w:themeColor="text1"/>
          <w:sz w:val="28"/>
          <w:rtl/>
        </w:rPr>
        <w:t>سم</w:t>
      </w:r>
      <w:r w:rsidRPr="008A436A">
        <w:rPr>
          <w:color w:val="000000" w:themeColor="text1"/>
          <w:sz w:val="28"/>
          <w:rtl/>
        </w:rPr>
        <w:t xml:space="preserve"> فرد و مح</w:t>
      </w:r>
      <w:r w:rsidRPr="008A436A">
        <w:rPr>
          <w:rFonts w:hint="cs"/>
          <w:color w:val="000000" w:themeColor="text1"/>
          <w:sz w:val="28"/>
          <w:rtl/>
        </w:rPr>
        <w:t>ی</w:t>
      </w:r>
      <w:r w:rsidRPr="008A436A">
        <w:rPr>
          <w:rFonts w:hint="eastAsia"/>
          <w:color w:val="000000" w:themeColor="text1"/>
          <w:sz w:val="28"/>
          <w:rtl/>
        </w:rPr>
        <w:t>ط</w:t>
      </w:r>
      <w:r w:rsidRPr="008A436A">
        <w:rPr>
          <w:color w:val="000000" w:themeColor="text1"/>
          <w:sz w:val="28"/>
          <w:rtl/>
        </w:rPr>
        <w:t xml:space="preserve"> اطراف آنها هستند.</w:t>
      </w:r>
    </w:p>
    <w:p w14:paraId="18938CC0" w14:textId="1A9E5250" w:rsidR="00436423" w:rsidRPr="008A436A" w:rsidRDefault="00436423" w:rsidP="00436423">
      <w:pPr>
        <w:spacing w:line="360" w:lineRule="auto"/>
        <w:rPr>
          <w:color w:val="000000" w:themeColor="text1"/>
          <w:sz w:val="28"/>
          <w:rtl/>
        </w:rPr>
      </w:pPr>
      <w:r w:rsidRPr="008A436A">
        <w:rPr>
          <w:rFonts w:hint="cs"/>
          <w:color w:val="000000" w:themeColor="text1"/>
          <w:sz w:val="28"/>
          <w:rtl/>
        </w:rPr>
        <w:t xml:space="preserve">      </w:t>
      </w:r>
      <w:r w:rsidRPr="008A436A">
        <w:rPr>
          <w:color w:val="000000" w:themeColor="text1"/>
          <w:sz w:val="28"/>
          <w:rtl/>
        </w:rPr>
        <w:t>چند</w:t>
      </w:r>
      <w:r w:rsidRPr="008A436A">
        <w:rPr>
          <w:rFonts w:hint="cs"/>
          <w:color w:val="000000" w:themeColor="text1"/>
          <w:sz w:val="28"/>
          <w:rtl/>
        </w:rPr>
        <w:t>ی</w:t>
      </w:r>
      <w:r w:rsidRPr="008A436A">
        <w:rPr>
          <w:rFonts w:hint="eastAsia"/>
          <w:color w:val="000000" w:themeColor="text1"/>
          <w:sz w:val="28"/>
          <w:rtl/>
        </w:rPr>
        <w:t>ن</w:t>
      </w:r>
      <w:r w:rsidRPr="008A436A">
        <w:rPr>
          <w:color w:val="000000" w:themeColor="text1"/>
          <w:sz w:val="28"/>
          <w:rtl/>
        </w:rPr>
        <w:t xml:space="preserve"> تکن</w:t>
      </w:r>
      <w:r w:rsidRPr="008A436A">
        <w:rPr>
          <w:rFonts w:hint="cs"/>
          <w:color w:val="000000" w:themeColor="text1"/>
          <w:sz w:val="28"/>
          <w:rtl/>
        </w:rPr>
        <w:t>ی</w:t>
      </w:r>
      <w:r w:rsidRPr="008A436A">
        <w:rPr>
          <w:rFonts w:hint="eastAsia"/>
          <w:color w:val="000000" w:themeColor="text1"/>
          <w:sz w:val="28"/>
          <w:rtl/>
        </w:rPr>
        <w:t>ک</w:t>
      </w:r>
      <w:r w:rsidRPr="008A436A">
        <w:rPr>
          <w:color w:val="000000" w:themeColor="text1"/>
          <w:sz w:val="28"/>
          <w:rtl/>
        </w:rPr>
        <w:t xml:space="preserve"> برا</w:t>
      </w:r>
      <w:r w:rsidRPr="008A436A">
        <w:rPr>
          <w:rFonts w:hint="cs"/>
          <w:color w:val="000000" w:themeColor="text1"/>
          <w:sz w:val="28"/>
          <w:rtl/>
        </w:rPr>
        <w:t>ی</w:t>
      </w:r>
      <w:r w:rsidRPr="008A436A">
        <w:rPr>
          <w:color w:val="000000" w:themeColor="text1"/>
          <w:sz w:val="28"/>
          <w:rtl/>
        </w:rPr>
        <w:t xml:space="preserve"> تشخ</w:t>
      </w:r>
      <w:r w:rsidRPr="008A436A">
        <w:rPr>
          <w:rFonts w:hint="cs"/>
          <w:color w:val="000000" w:themeColor="text1"/>
          <w:sz w:val="28"/>
          <w:rtl/>
        </w:rPr>
        <w:t>ی</w:t>
      </w:r>
      <w:r w:rsidRPr="008A436A">
        <w:rPr>
          <w:rFonts w:hint="eastAsia"/>
          <w:color w:val="000000" w:themeColor="text1"/>
          <w:sz w:val="28"/>
          <w:rtl/>
        </w:rPr>
        <w:t>ص</w:t>
      </w:r>
      <w:r w:rsidRPr="008A436A">
        <w:rPr>
          <w:color w:val="000000" w:themeColor="text1"/>
          <w:sz w:val="28"/>
          <w:rtl/>
        </w:rPr>
        <w:t xml:space="preserve"> و تجز</w:t>
      </w:r>
      <w:r w:rsidRPr="008A436A">
        <w:rPr>
          <w:rFonts w:hint="cs"/>
          <w:color w:val="000000" w:themeColor="text1"/>
          <w:sz w:val="28"/>
          <w:rtl/>
        </w:rPr>
        <w:t>ی</w:t>
      </w:r>
      <w:r w:rsidRPr="008A436A">
        <w:rPr>
          <w:rFonts w:hint="eastAsia"/>
          <w:color w:val="000000" w:themeColor="text1"/>
          <w:sz w:val="28"/>
          <w:rtl/>
        </w:rPr>
        <w:t>ه</w:t>
      </w:r>
      <w:r w:rsidRPr="008A436A">
        <w:rPr>
          <w:color w:val="000000" w:themeColor="text1"/>
          <w:sz w:val="28"/>
          <w:rtl/>
        </w:rPr>
        <w:t xml:space="preserve"> و تحل</w:t>
      </w:r>
      <w:r w:rsidRPr="008A436A">
        <w:rPr>
          <w:rFonts w:hint="cs"/>
          <w:color w:val="000000" w:themeColor="text1"/>
          <w:sz w:val="28"/>
          <w:rtl/>
        </w:rPr>
        <w:t>ی</w:t>
      </w:r>
      <w:r w:rsidRPr="008A436A">
        <w:rPr>
          <w:rFonts w:hint="eastAsia"/>
          <w:color w:val="000000" w:themeColor="text1"/>
          <w:sz w:val="28"/>
          <w:rtl/>
        </w:rPr>
        <w:t>ل</w:t>
      </w:r>
      <w:r w:rsidRPr="008A436A">
        <w:rPr>
          <w:color w:val="000000" w:themeColor="text1"/>
          <w:sz w:val="28"/>
          <w:rtl/>
        </w:rPr>
        <w:t xml:space="preserve"> </w:t>
      </w:r>
      <w:r w:rsidRPr="008A436A">
        <w:rPr>
          <w:color w:val="000000" w:themeColor="text1"/>
          <w:sz w:val="28"/>
        </w:rPr>
        <w:t>VOCs</w:t>
      </w:r>
      <w:r w:rsidRPr="008A436A">
        <w:rPr>
          <w:color w:val="000000" w:themeColor="text1"/>
          <w:sz w:val="28"/>
          <w:rtl/>
        </w:rPr>
        <w:t xml:space="preserve"> موجود است. کروماتوگراف</w:t>
      </w:r>
      <w:r w:rsidRPr="008A436A">
        <w:rPr>
          <w:rFonts w:hint="cs"/>
          <w:color w:val="000000" w:themeColor="text1"/>
          <w:sz w:val="28"/>
          <w:rtl/>
        </w:rPr>
        <w:t>ی</w:t>
      </w:r>
      <w:r w:rsidRPr="008A436A">
        <w:rPr>
          <w:color w:val="000000" w:themeColor="text1"/>
          <w:sz w:val="28"/>
          <w:rtl/>
        </w:rPr>
        <w:t xml:space="preserve"> گاز</w:t>
      </w:r>
      <w:r w:rsidRPr="008A436A">
        <w:rPr>
          <w:rFonts w:hint="cs"/>
          <w:color w:val="000000" w:themeColor="text1"/>
          <w:sz w:val="28"/>
          <w:rtl/>
        </w:rPr>
        <w:t>ی</w:t>
      </w:r>
      <w:r w:rsidRPr="008A436A">
        <w:rPr>
          <w:color w:val="000000" w:themeColor="text1"/>
          <w:sz w:val="28"/>
          <w:rtl/>
        </w:rPr>
        <w:t xml:space="preserve"> - ط</w:t>
      </w:r>
      <w:r w:rsidRPr="008A436A">
        <w:rPr>
          <w:rFonts w:hint="cs"/>
          <w:color w:val="000000" w:themeColor="text1"/>
          <w:sz w:val="28"/>
          <w:rtl/>
        </w:rPr>
        <w:t>ی</w:t>
      </w:r>
      <w:r w:rsidRPr="008A436A">
        <w:rPr>
          <w:rFonts w:hint="eastAsia"/>
          <w:color w:val="000000" w:themeColor="text1"/>
          <w:sz w:val="28"/>
          <w:rtl/>
        </w:rPr>
        <w:t>ف</w:t>
      </w:r>
      <w:r w:rsidRPr="008A436A">
        <w:rPr>
          <w:color w:val="000000" w:themeColor="text1"/>
          <w:sz w:val="28"/>
          <w:rtl/>
        </w:rPr>
        <w:t xml:space="preserve"> سنج</w:t>
      </w:r>
      <w:r w:rsidRPr="008A436A">
        <w:rPr>
          <w:rFonts w:hint="cs"/>
          <w:color w:val="000000" w:themeColor="text1"/>
          <w:sz w:val="28"/>
          <w:rtl/>
        </w:rPr>
        <w:t>ی</w:t>
      </w:r>
      <w:r w:rsidRPr="008A436A">
        <w:rPr>
          <w:color w:val="000000" w:themeColor="text1"/>
          <w:sz w:val="28"/>
          <w:rtl/>
        </w:rPr>
        <w:t xml:space="preserve"> جرم</w:t>
      </w:r>
      <w:r w:rsidRPr="008A436A">
        <w:rPr>
          <w:rFonts w:hint="cs"/>
          <w:color w:val="000000" w:themeColor="text1"/>
          <w:sz w:val="28"/>
          <w:rtl/>
        </w:rPr>
        <w:t>ی</w:t>
      </w:r>
      <w:r w:rsidRPr="008A436A">
        <w:rPr>
          <w:color w:val="000000" w:themeColor="text1"/>
          <w:sz w:val="28"/>
          <w:rtl/>
        </w:rPr>
        <w:t xml:space="preserve"> (</w:t>
      </w:r>
      <w:r w:rsidRPr="008A436A">
        <w:rPr>
          <w:color w:val="000000" w:themeColor="text1"/>
          <w:sz w:val="28"/>
        </w:rPr>
        <w:t>GC-MS</w:t>
      </w:r>
      <w:r w:rsidRPr="008A436A">
        <w:rPr>
          <w:color w:val="000000" w:themeColor="text1"/>
          <w:sz w:val="28"/>
          <w:rtl/>
        </w:rPr>
        <w:t>) به عنوان روش استاندارد طلا</w:t>
      </w:r>
      <w:r w:rsidRPr="008A436A">
        <w:rPr>
          <w:rFonts w:hint="cs"/>
          <w:color w:val="000000" w:themeColor="text1"/>
          <w:sz w:val="28"/>
          <w:rtl/>
        </w:rPr>
        <w:t>یی</w:t>
      </w:r>
      <w:r w:rsidRPr="008A436A">
        <w:rPr>
          <w:color w:val="000000" w:themeColor="text1"/>
          <w:sz w:val="28"/>
          <w:rtl/>
        </w:rPr>
        <w:t xml:space="preserve"> برا</w:t>
      </w:r>
      <w:r w:rsidRPr="008A436A">
        <w:rPr>
          <w:rFonts w:hint="cs"/>
          <w:color w:val="000000" w:themeColor="text1"/>
          <w:sz w:val="28"/>
          <w:rtl/>
        </w:rPr>
        <w:t>ی</w:t>
      </w:r>
      <w:r w:rsidRPr="008A436A">
        <w:rPr>
          <w:color w:val="000000" w:themeColor="text1"/>
          <w:sz w:val="28"/>
          <w:rtl/>
        </w:rPr>
        <w:t xml:space="preserve"> تشخ</w:t>
      </w:r>
      <w:r w:rsidRPr="008A436A">
        <w:rPr>
          <w:rFonts w:hint="cs"/>
          <w:color w:val="000000" w:themeColor="text1"/>
          <w:sz w:val="28"/>
          <w:rtl/>
        </w:rPr>
        <w:t>ی</w:t>
      </w:r>
      <w:r w:rsidRPr="008A436A">
        <w:rPr>
          <w:rFonts w:hint="eastAsia"/>
          <w:color w:val="000000" w:themeColor="text1"/>
          <w:sz w:val="28"/>
          <w:rtl/>
        </w:rPr>
        <w:t>ص</w:t>
      </w:r>
      <w:r w:rsidRPr="008A436A">
        <w:rPr>
          <w:color w:val="000000" w:themeColor="text1"/>
          <w:sz w:val="28"/>
          <w:rtl/>
        </w:rPr>
        <w:t xml:space="preserve"> </w:t>
      </w:r>
      <w:r w:rsidRPr="008A436A">
        <w:rPr>
          <w:color w:val="000000" w:themeColor="text1"/>
          <w:sz w:val="28"/>
        </w:rPr>
        <w:t>VOCs</w:t>
      </w:r>
      <w:r w:rsidRPr="008A436A">
        <w:rPr>
          <w:color w:val="000000" w:themeColor="text1"/>
          <w:sz w:val="28"/>
          <w:rtl/>
        </w:rPr>
        <w:t xml:space="preserve"> با حساس</w:t>
      </w:r>
      <w:r w:rsidRPr="008A436A">
        <w:rPr>
          <w:rFonts w:hint="cs"/>
          <w:color w:val="000000" w:themeColor="text1"/>
          <w:sz w:val="28"/>
          <w:rtl/>
        </w:rPr>
        <w:t>ی</w:t>
      </w:r>
      <w:r w:rsidRPr="008A436A">
        <w:rPr>
          <w:rFonts w:hint="eastAsia"/>
          <w:color w:val="000000" w:themeColor="text1"/>
          <w:sz w:val="28"/>
          <w:rtl/>
        </w:rPr>
        <w:t>ت</w:t>
      </w:r>
      <w:r w:rsidRPr="008A436A">
        <w:rPr>
          <w:color w:val="000000" w:themeColor="text1"/>
          <w:sz w:val="28"/>
          <w:rtl/>
        </w:rPr>
        <w:t xml:space="preserve"> و و</w:t>
      </w:r>
      <w:r w:rsidRPr="008A436A">
        <w:rPr>
          <w:rFonts w:hint="cs"/>
          <w:color w:val="000000" w:themeColor="text1"/>
          <w:sz w:val="28"/>
          <w:rtl/>
        </w:rPr>
        <w:t>ی</w:t>
      </w:r>
      <w:r w:rsidRPr="008A436A">
        <w:rPr>
          <w:rFonts w:hint="eastAsia"/>
          <w:color w:val="000000" w:themeColor="text1"/>
          <w:sz w:val="28"/>
          <w:rtl/>
        </w:rPr>
        <w:t>ژگ</w:t>
      </w:r>
      <w:r w:rsidRPr="008A436A">
        <w:rPr>
          <w:rFonts w:hint="cs"/>
          <w:color w:val="000000" w:themeColor="text1"/>
          <w:sz w:val="28"/>
          <w:rtl/>
        </w:rPr>
        <w:t>ی</w:t>
      </w:r>
      <w:r w:rsidRPr="008A436A">
        <w:rPr>
          <w:color w:val="000000" w:themeColor="text1"/>
          <w:sz w:val="28"/>
          <w:rtl/>
        </w:rPr>
        <w:t xml:space="preserve"> بالا در نظر گرفته م</w:t>
      </w:r>
      <w:r w:rsidRPr="008A436A">
        <w:rPr>
          <w:rFonts w:hint="cs"/>
          <w:color w:val="000000" w:themeColor="text1"/>
          <w:sz w:val="28"/>
          <w:rtl/>
        </w:rPr>
        <w:t>ی</w:t>
      </w:r>
      <w:r w:rsidRPr="008A436A">
        <w:rPr>
          <w:color w:val="000000" w:themeColor="text1"/>
          <w:sz w:val="28"/>
          <w:rtl/>
        </w:rPr>
        <w:t xml:space="preserve"> شود. با ا</w:t>
      </w:r>
      <w:r w:rsidRPr="008A436A">
        <w:rPr>
          <w:rFonts w:hint="cs"/>
          <w:color w:val="000000" w:themeColor="text1"/>
          <w:sz w:val="28"/>
          <w:rtl/>
        </w:rPr>
        <w:t>ی</w:t>
      </w:r>
      <w:r w:rsidRPr="008A436A">
        <w:rPr>
          <w:rFonts w:hint="eastAsia"/>
          <w:color w:val="000000" w:themeColor="text1"/>
          <w:sz w:val="28"/>
          <w:rtl/>
        </w:rPr>
        <w:t>ن</w:t>
      </w:r>
      <w:r w:rsidRPr="008A436A">
        <w:rPr>
          <w:color w:val="000000" w:themeColor="text1"/>
          <w:sz w:val="28"/>
          <w:rtl/>
        </w:rPr>
        <w:t xml:space="preserve"> حال، ا</w:t>
      </w:r>
      <w:r w:rsidRPr="008A436A">
        <w:rPr>
          <w:rFonts w:hint="cs"/>
          <w:color w:val="000000" w:themeColor="text1"/>
          <w:sz w:val="28"/>
          <w:rtl/>
        </w:rPr>
        <w:t>ی</w:t>
      </w:r>
      <w:r w:rsidRPr="008A436A">
        <w:rPr>
          <w:rFonts w:hint="eastAsia"/>
          <w:color w:val="000000" w:themeColor="text1"/>
          <w:sz w:val="28"/>
          <w:rtl/>
        </w:rPr>
        <w:t>ن</w:t>
      </w:r>
      <w:r w:rsidRPr="008A436A">
        <w:rPr>
          <w:color w:val="000000" w:themeColor="text1"/>
          <w:sz w:val="28"/>
          <w:rtl/>
        </w:rPr>
        <w:t xml:space="preserve"> روش ها</w:t>
      </w:r>
      <w:r w:rsidRPr="008A436A">
        <w:rPr>
          <w:rFonts w:hint="cs"/>
          <w:color w:val="000000" w:themeColor="text1"/>
          <w:sz w:val="28"/>
          <w:rtl/>
        </w:rPr>
        <w:t>ی</w:t>
      </w:r>
      <w:r w:rsidRPr="008A436A">
        <w:rPr>
          <w:color w:val="000000" w:themeColor="text1"/>
          <w:sz w:val="28"/>
          <w:rtl/>
        </w:rPr>
        <w:t xml:space="preserve"> تحل</w:t>
      </w:r>
      <w:r w:rsidRPr="008A436A">
        <w:rPr>
          <w:rFonts w:hint="cs"/>
          <w:color w:val="000000" w:themeColor="text1"/>
          <w:sz w:val="28"/>
          <w:rtl/>
        </w:rPr>
        <w:t>ی</w:t>
      </w:r>
      <w:r w:rsidRPr="008A436A">
        <w:rPr>
          <w:rFonts w:hint="eastAsia"/>
          <w:color w:val="000000" w:themeColor="text1"/>
          <w:sz w:val="28"/>
          <w:rtl/>
        </w:rPr>
        <w:t>ل</w:t>
      </w:r>
      <w:r w:rsidRPr="008A436A">
        <w:rPr>
          <w:rFonts w:hint="cs"/>
          <w:color w:val="000000" w:themeColor="text1"/>
          <w:sz w:val="28"/>
          <w:rtl/>
        </w:rPr>
        <w:t>ی</w:t>
      </w:r>
      <w:r w:rsidRPr="008A436A">
        <w:rPr>
          <w:color w:val="000000" w:themeColor="text1"/>
          <w:sz w:val="28"/>
          <w:rtl/>
        </w:rPr>
        <w:t xml:space="preserve"> ممکن است برا</w:t>
      </w:r>
      <w:r w:rsidRPr="008A436A">
        <w:rPr>
          <w:rFonts w:hint="cs"/>
          <w:color w:val="000000" w:themeColor="text1"/>
          <w:sz w:val="28"/>
          <w:rtl/>
        </w:rPr>
        <w:t>ی</w:t>
      </w:r>
      <w:r w:rsidRPr="008A436A">
        <w:rPr>
          <w:color w:val="000000" w:themeColor="text1"/>
          <w:sz w:val="28"/>
          <w:rtl/>
        </w:rPr>
        <w:t xml:space="preserve"> اجرا</w:t>
      </w:r>
      <w:r w:rsidRPr="008A436A">
        <w:rPr>
          <w:rFonts w:hint="cs"/>
          <w:color w:val="000000" w:themeColor="text1"/>
          <w:sz w:val="28"/>
          <w:rtl/>
        </w:rPr>
        <w:t>ی</w:t>
      </w:r>
      <w:r w:rsidRPr="008A436A">
        <w:rPr>
          <w:color w:val="000000" w:themeColor="text1"/>
          <w:sz w:val="28"/>
          <w:rtl/>
        </w:rPr>
        <w:t xml:space="preserve"> عمل</w:t>
      </w:r>
      <w:r w:rsidRPr="008A436A">
        <w:rPr>
          <w:rFonts w:hint="cs"/>
          <w:color w:val="000000" w:themeColor="text1"/>
          <w:sz w:val="28"/>
          <w:rtl/>
        </w:rPr>
        <w:t>ی</w:t>
      </w:r>
      <w:r w:rsidRPr="008A436A">
        <w:rPr>
          <w:color w:val="000000" w:themeColor="text1"/>
          <w:sz w:val="28"/>
          <w:rtl/>
        </w:rPr>
        <w:t xml:space="preserve"> نامناسب باشند، ز</w:t>
      </w:r>
      <w:r w:rsidRPr="008A436A">
        <w:rPr>
          <w:rFonts w:hint="cs"/>
          <w:color w:val="000000" w:themeColor="text1"/>
          <w:sz w:val="28"/>
          <w:rtl/>
        </w:rPr>
        <w:t>ی</w:t>
      </w:r>
      <w:r w:rsidRPr="008A436A">
        <w:rPr>
          <w:rFonts w:hint="eastAsia"/>
          <w:color w:val="000000" w:themeColor="text1"/>
          <w:sz w:val="28"/>
          <w:rtl/>
        </w:rPr>
        <w:t>را</w:t>
      </w:r>
      <w:r w:rsidRPr="008A436A">
        <w:rPr>
          <w:color w:val="000000" w:themeColor="text1"/>
          <w:sz w:val="28"/>
          <w:rtl/>
        </w:rPr>
        <w:t xml:space="preserve"> گران هستند، زمان تجز</w:t>
      </w:r>
      <w:r w:rsidRPr="008A436A">
        <w:rPr>
          <w:rFonts w:hint="cs"/>
          <w:color w:val="000000" w:themeColor="text1"/>
          <w:sz w:val="28"/>
          <w:rtl/>
        </w:rPr>
        <w:t>ی</w:t>
      </w:r>
      <w:r w:rsidRPr="008A436A">
        <w:rPr>
          <w:rFonts w:hint="eastAsia"/>
          <w:color w:val="000000" w:themeColor="text1"/>
          <w:sz w:val="28"/>
          <w:rtl/>
        </w:rPr>
        <w:t>ه</w:t>
      </w:r>
      <w:r w:rsidRPr="008A436A">
        <w:rPr>
          <w:color w:val="000000" w:themeColor="text1"/>
          <w:sz w:val="28"/>
          <w:rtl/>
        </w:rPr>
        <w:t xml:space="preserve"> و تحل</w:t>
      </w:r>
      <w:r w:rsidRPr="008A436A">
        <w:rPr>
          <w:rFonts w:hint="cs"/>
          <w:color w:val="000000" w:themeColor="text1"/>
          <w:sz w:val="28"/>
          <w:rtl/>
        </w:rPr>
        <w:t>ی</w:t>
      </w:r>
      <w:r w:rsidRPr="008A436A">
        <w:rPr>
          <w:rFonts w:hint="eastAsia"/>
          <w:color w:val="000000" w:themeColor="text1"/>
          <w:sz w:val="28"/>
          <w:rtl/>
        </w:rPr>
        <w:t>ل</w:t>
      </w:r>
      <w:r w:rsidRPr="008A436A">
        <w:rPr>
          <w:color w:val="000000" w:themeColor="text1"/>
          <w:sz w:val="28"/>
          <w:rtl/>
        </w:rPr>
        <w:t xml:space="preserve"> طولان</w:t>
      </w:r>
      <w:r w:rsidRPr="008A436A">
        <w:rPr>
          <w:rFonts w:hint="cs"/>
          <w:color w:val="000000" w:themeColor="text1"/>
          <w:sz w:val="28"/>
          <w:rtl/>
        </w:rPr>
        <w:t>ی</w:t>
      </w:r>
      <w:r w:rsidRPr="008A436A">
        <w:rPr>
          <w:color w:val="000000" w:themeColor="text1"/>
          <w:sz w:val="28"/>
          <w:rtl/>
        </w:rPr>
        <w:t xml:space="preserve"> دارند و به پرسنل بس</w:t>
      </w:r>
      <w:r w:rsidRPr="008A436A">
        <w:rPr>
          <w:rFonts w:hint="cs"/>
          <w:color w:val="000000" w:themeColor="text1"/>
          <w:sz w:val="28"/>
          <w:rtl/>
        </w:rPr>
        <w:t>ی</w:t>
      </w:r>
      <w:r w:rsidRPr="008A436A">
        <w:rPr>
          <w:rFonts w:hint="eastAsia"/>
          <w:color w:val="000000" w:themeColor="text1"/>
          <w:sz w:val="28"/>
          <w:rtl/>
        </w:rPr>
        <w:t>ار</w:t>
      </w:r>
      <w:r w:rsidRPr="008A436A">
        <w:rPr>
          <w:color w:val="000000" w:themeColor="text1"/>
          <w:sz w:val="28"/>
          <w:rtl/>
        </w:rPr>
        <w:t xml:space="preserve"> آموزش د</w:t>
      </w:r>
      <w:r w:rsidRPr="008A436A">
        <w:rPr>
          <w:rFonts w:hint="cs"/>
          <w:color w:val="000000" w:themeColor="text1"/>
          <w:sz w:val="28"/>
          <w:rtl/>
        </w:rPr>
        <w:t>ی</w:t>
      </w:r>
      <w:r w:rsidRPr="008A436A">
        <w:rPr>
          <w:rFonts w:hint="eastAsia"/>
          <w:color w:val="000000" w:themeColor="text1"/>
          <w:sz w:val="28"/>
          <w:rtl/>
        </w:rPr>
        <w:t>ده</w:t>
      </w:r>
      <w:r w:rsidRPr="008A436A">
        <w:rPr>
          <w:color w:val="000000" w:themeColor="text1"/>
          <w:sz w:val="28"/>
          <w:rtl/>
        </w:rPr>
        <w:t xml:space="preserve"> ن</w:t>
      </w:r>
      <w:r w:rsidRPr="008A436A">
        <w:rPr>
          <w:rFonts w:hint="cs"/>
          <w:color w:val="000000" w:themeColor="text1"/>
          <w:sz w:val="28"/>
          <w:rtl/>
        </w:rPr>
        <w:t>ی</w:t>
      </w:r>
      <w:r w:rsidRPr="008A436A">
        <w:rPr>
          <w:rFonts w:hint="eastAsia"/>
          <w:color w:val="000000" w:themeColor="text1"/>
          <w:sz w:val="28"/>
          <w:rtl/>
        </w:rPr>
        <w:t>از</w:t>
      </w:r>
      <w:r w:rsidRPr="008A436A">
        <w:rPr>
          <w:color w:val="000000" w:themeColor="text1"/>
          <w:sz w:val="28"/>
          <w:rtl/>
        </w:rPr>
        <w:t xml:space="preserve"> دارند. </w:t>
      </w:r>
      <w:r w:rsidRPr="008A436A">
        <w:rPr>
          <w:rFonts w:hint="cs"/>
          <w:color w:val="000000" w:themeColor="text1"/>
          <w:sz w:val="28"/>
          <w:rtl/>
        </w:rPr>
        <w:t>ی</w:t>
      </w:r>
      <w:r w:rsidRPr="008A436A">
        <w:rPr>
          <w:rFonts w:hint="eastAsia"/>
          <w:color w:val="000000" w:themeColor="text1"/>
          <w:sz w:val="28"/>
          <w:rtl/>
        </w:rPr>
        <w:t>ک</w:t>
      </w:r>
      <w:r w:rsidRPr="008A436A">
        <w:rPr>
          <w:color w:val="000000" w:themeColor="text1"/>
          <w:sz w:val="28"/>
          <w:rtl/>
        </w:rPr>
        <w:t xml:space="preserve"> جا</w:t>
      </w:r>
      <w:r w:rsidRPr="008A436A">
        <w:rPr>
          <w:rFonts w:hint="cs"/>
          <w:color w:val="000000" w:themeColor="text1"/>
          <w:sz w:val="28"/>
          <w:rtl/>
        </w:rPr>
        <w:t>ی</w:t>
      </w:r>
      <w:r w:rsidRPr="008A436A">
        <w:rPr>
          <w:rFonts w:hint="eastAsia"/>
          <w:color w:val="000000" w:themeColor="text1"/>
          <w:sz w:val="28"/>
          <w:rtl/>
        </w:rPr>
        <w:t>گز</w:t>
      </w:r>
      <w:r w:rsidRPr="008A436A">
        <w:rPr>
          <w:rFonts w:hint="cs"/>
          <w:color w:val="000000" w:themeColor="text1"/>
          <w:sz w:val="28"/>
          <w:rtl/>
        </w:rPr>
        <w:t>ی</w:t>
      </w:r>
      <w:r w:rsidRPr="008A436A">
        <w:rPr>
          <w:rFonts w:hint="eastAsia"/>
          <w:color w:val="000000" w:themeColor="text1"/>
          <w:sz w:val="28"/>
          <w:rtl/>
        </w:rPr>
        <w:t>ن،</w:t>
      </w:r>
      <w:r w:rsidRPr="008A436A">
        <w:rPr>
          <w:color w:val="000000" w:themeColor="text1"/>
          <w:sz w:val="28"/>
          <w:rtl/>
        </w:rPr>
        <w:t xml:space="preserve"> ب</w:t>
      </w:r>
      <w:r w:rsidRPr="008A436A">
        <w:rPr>
          <w:rFonts w:hint="cs"/>
          <w:color w:val="000000" w:themeColor="text1"/>
          <w:sz w:val="28"/>
          <w:rtl/>
        </w:rPr>
        <w:t>ی</w:t>
      </w:r>
      <w:r w:rsidRPr="008A436A">
        <w:rPr>
          <w:rFonts w:hint="eastAsia"/>
          <w:color w:val="000000" w:themeColor="text1"/>
          <w:sz w:val="28"/>
          <w:rtl/>
        </w:rPr>
        <w:t>ن</w:t>
      </w:r>
      <w:r w:rsidRPr="008A436A">
        <w:rPr>
          <w:rFonts w:hint="cs"/>
          <w:color w:val="000000" w:themeColor="text1"/>
          <w:sz w:val="28"/>
          <w:rtl/>
        </w:rPr>
        <w:t>ی</w:t>
      </w:r>
      <w:r w:rsidRPr="008A436A">
        <w:rPr>
          <w:color w:val="000000" w:themeColor="text1"/>
          <w:sz w:val="28"/>
          <w:rtl/>
        </w:rPr>
        <w:t xml:space="preserve"> الکترون</w:t>
      </w:r>
      <w:r w:rsidRPr="008A436A">
        <w:rPr>
          <w:rFonts w:hint="cs"/>
          <w:color w:val="000000" w:themeColor="text1"/>
          <w:sz w:val="28"/>
          <w:rtl/>
        </w:rPr>
        <w:t>ی</w:t>
      </w:r>
      <w:r w:rsidRPr="008A436A">
        <w:rPr>
          <w:rFonts w:hint="eastAsia"/>
          <w:color w:val="000000" w:themeColor="text1"/>
          <w:sz w:val="28"/>
          <w:rtl/>
        </w:rPr>
        <w:t>ک</w:t>
      </w:r>
      <w:r w:rsidRPr="008A436A">
        <w:rPr>
          <w:rFonts w:hint="cs"/>
          <w:color w:val="000000" w:themeColor="text1"/>
          <w:sz w:val="28"/>
          <w:rtl/>
        </w:rPr>
        <w:t>ی</w:t>
      </w:r>
      <w:r w:rsidRPr="008A436A">
        <w:rPr>
          <w:color w:val="000000" w:themeColor="text1"/>
          <w:sz w:val="28"/>
          <w:rtl/>
        </w:rPr>
        <w:t xml:space="preserve"> (</w:t>
      </w:r>
      <w:r w:rsidRPr="008A436A">
        <w:rPr>
          <w:color w:val="000000" w:themeColor="text1"/>
          <w:sz w:val="28"/>
        </w:rPr>
        <w:t>e-nose</w:t>
      </w:r>
      <w:r w:rsidRPr="008A436A">
        <w:rPr>
          <w:color w:val="000000" w:themeColor="text1"/>
          <w:sz w:val="28"/>
          <w:rtl/>
        </w:rPr>
        <w:t>) است که م</w:t>
      </w:r>
      <w:r w:rsidRPr="008A436A">
        <w:rPr>
          <w:rFonts w:hint="cs"/>
          <w:color w:val="000000" w:themeColor="text1"/>
          <w:sz w:val="28"/>
          <w:rtl/>
        </w:rPr>
        <w:t>ی</w:t>
      </w:r>
      <w:r w:rsidRPr="008A436A">
        <w:rPr>
          <w:color w:val="000000" w:themeColor="text1"/>
          <w:sz w:val="28"/>
          <w:rtl/>
        </w:rPr>
        <w:t xml:space="preserve"> تواند به عنوان </w:t>
      </w:r>
      <w:r w:rsidRPr="008A436A">
        <w:rPr>
          <w:rFonts w:hint="cs"/>
          <w:color w:val="000000" w:themeColor="text1"/>
          <w:sz w:val="28"/>
          <w:rtl/>
        </w:rPr>
        <w:t>ی</w:t>
      </w:r>
      <w:r w:rsidRPr="008A436A">
        <w:rPr>
          <w:rFonts w:hint="eastAsia"/>
          <w:color w:val="000000" w:themeColor="text1"/>
          <w:sz w:val="28"/>
          <w:rtl/>
        </w:rPr>
        <w:t>ک</w:t>
      </w:r>
      <w:r w:rsidRPr="008A436A">
        <w:rPr>
          <w:color w:val="000000" w:themeColor="text1"/>
          <w:sz w:val="28"/>
          <w:rtl/>
        </w:rPr>
        <w:t xml:space="preserve"> قطعه غ</w:t>
      </w:r>
      <w:r w:rsidRPr="008A436A">
        <w:rPr>
          <w:rFonts w:hint="cs"/>
          <w:color w:val="000000" w:themeColor="text1"/>
          <w:sz w:val="28"/>
          <w:rtl/>
        </w:rPr>
        <w:t>ی</w:t>
      </w:r>
      <w:r w:rsidRPr="008A436A">
        <w:rPr>
          <w:rFonts w:hint="eastAsia"/>
          <w:color w:val="000000" w:themeColor="text1"/>
          <w:sz w:val="28"/>
          <w:rtl/>
        </w:rPr>
        <w:t>ر</w:t>
      </w:r>
      <w:r w:rsidRPr="008A436A">
        <w:rPr>
          <w:color w:val="000000" w:themeColor="text1"/>
          <w:sz w:val="28"/>
          <w:rtl/>
        </w:rPr>
        <w:t xml:space="preserve"> تهاجم</w:t>
      </w:r>
      <w:r w:rsidRPr="008A436A">
        <w:rPr>
          <w:rFonts w:hint="cs"/>
          <w:color w:val="000000" w:themeColor="text1"/>
          <w:sz w:val="28"/>
          <w:rtl/>
        </w:rPr>
        <w:t>ی</w:t>
      </w:r>
      <w:r w:rsidRPr="008A436A">
        <w:rPr>
          <w:rFonts w:hint="eastAsia"/>
          <w:color w:val="000000" w:themeColor="text1"/>
          <w:sz w:val="28"/>
          <w:rtl/>
        </w:rPr>
        <w:t>،</w:t>
      </w:r>
      <w:r w:rsidRPr="008A436A">
        <w:rPr>
          <w:color w:val="000000" w:themeColor="text1"/>
          <w:sz w:val="28"/>
          <w:rtl/>
        </w:rPr>
        <w:t xml:space="preserve"> سر</w:t>
      </w:r>
      <w:r w:rsidRPr="008A436A">
        <w:rPr>
          <w:rFonts w:hint="cs"/>
          <w:color w:val="000000" w:themeColor="text1"/>
          <w:sz w:val="28"/>
          <w:rtl/>
        </w:rPr>
        <w:t>ی</w:t>
      </w:r>
      <w:r w:rsidRPr="008A436A">
        <w:rPr>
          <w:rFonts w:hint="eastAsia"/>
          <w:color w:val="000000" w:themeColor="text1"/>
          <w:sz w:val="28"/>
          <w:rtl/>
        </w:rPr>
        <w:t>ع</w:t>
      </w:r>
      <w:r w:rsidRPr="008A436A">
        <w:rPr>
          <w:color w:val="000000" w:themeColor="text1"/>
          <w:sz w:val="28"/>
          <w:rtl/>
        </w:rPr>
        <w:t xml:space="preserve"> و قابل حمل استفاده شود که همچن</w:t>
      </w:r>
      <w:r w:rsidRPr="008A436A">
        <w:rPr>
          <w:rFonts w:hint="cs"/>
          <w:color w:val="000000" w:themeColor="text1"/>
          <w:sz w:val="28"/>
          <w:rtl/>
        </w:rPr>
        <w:t>ی</w:t>
      </w:r>
      <w:r w:rsidRPr="008A436A">
        <w:rPr>
          <w:rFonts w:hint="eastAsia"/>
          <w:color w:val="000000" w:themeColor="text1"/>
          <w:sz w:val="28"/>
          <w:rtl/>
        </w:rPr>
        <w:t>ن</w:t>
      </w:r>
      <w:r w:rsidRPr="008A436A">
        <w:rPr>
          <w:color w:val="000000" w:themeColor="text1"/>
          <w:sz w:val="28"/>
          <w:rtl/>
        </w:rPr>
        <w:t xml:space="preserve"> ممکن است نتا</w:t>
      </w:r>
      <w:r w:rsidRPr="008A436A">
        <w:rPr>
          <w:rFonts w:hint="cs"/>
          <w:color w:val="000000" w:themeColor="text1"/>
          <w:sz w:val="28"/>
          <w:rtl/>
        </w:rPr>
        <w:t>ی</w:t>
      </w:r>
      <w:r w:rsidRPr="008A436A">
        <w:rPr>
          <w:rFonts w:hint="eastAsia"/>
          <w:color w:val="000000" w:themeColor="text1"/>
          <w:sz w:val="28"/>
          <w:rtl/>
        </w:rPr>
        <w:t>ج</w:t>
      </w:r>
      <w:r w:rsidRPr="008A436A">
        <w:rPr>
          <w:color w:val="000000" w:themeColor="text1"/>
          <w:sz w:val="28"/>
          <w:rtl/>
        </w:rPr>
        <w:t xml:space="preserve"> را با هز</w:t>
      </w:r>
      <w:r w:rsidRPr="008A436A">
        <w:rPr>
          <w:rFonts w:hint="cs"/>
          <w:color w:val="000000" w:themeColor="text1"/>
          <w:sz w:val="28"/>
          <w:rtl/>
        </w:rPr>
        <w:t>ی</w:t>
      </w:r>
      <w:r w:rsidRPr="008A436A">
        <w:rPr>
          <w:rFonts w:hint="eastAsia"/>
          <w:color w:val="000000" w:themeColor="text1"/>
          <w:sz w:val="28"/>
          <w:rtl/>
        </w:rPr>
        <w:t>نه</w:t>
      </w:r>
      <w:r w:rsidRPr="008A436A">
        <w:rPr>
          <w:color w:val="000000" w:themeColor="text1"/>
          <w:sz w:val="28"/>
          <w:rtl/>
        </w:rPr>
        <w:t xml:space="preserve"> کمتر در هر آزما</w:t>
      </w:r>
      <w:r w:rsidRPr="008A436A">
        <w:rPr>
          <w:rFonts w:hint="cs"/>
          <w:color w:val="000000" w:themeColor="text1"/>
          <w:sz w:val="28"/>
          <w:rtl/>
        </w:rPr>
        <w:t>ی</w:t>
      </w:r>
      <w:r w:rsidRPr="008A436A">
        <w:rPr>
          <w:rFonts w:hint="eastAsia"/>
          <w:color w:val="000000" w:themeColor="text1"/>
          <w:sz w:val="28"/>
          <w:rtl/>
        </w:rPr>
        <w:t>ش</w:t>
      </w:r>
      <w:r w:rsidRPr="008A436A">
        <w:rPr>
          <w:color w:val="000000" w:themeColor="text1"/>
          <w:sz w:val="28"/>
          <w:rtl/>
        </w:rPr>
        <w:t xml:space="preserve"> ا</w:t>
      </w:r>
      <w:r w:rsidRPr="008A436A">
        <w:rPr>
          <w:rFonts w:hint="eastAsia"/>
          <w:color w:val="000000" w:themeColor="text1"/>
          <w:sz w:val="28"/>
          <w:rtl/>
        </w:rPr>
        <w:t>رائه</w:t>
      </w:r>
      <w:r w:rsidRPr="008A436A">
        <w:rPr>
          <w:color w:val="000000" w:themeColor="text1"/>
          <w:sz w:val="28"/>
          <w:rtl/>
        </w:rPr>
        <w:t xml:space="preserve"> دهد. ب</w:t>
      </w:r>
      <w:r w:rsidRPr="008A436A">
        <w:rPr>
          <w:rFonts w:hint="cs"/>
          <w:color w:val="000000" w:themeColor="text1"/>
          <w:sz w:val="28"/>
          <w:rtl/>
        </w:rPr>
        <w:t>ی</w:t>
      </w:r>
      <w:r w:rsidRPr="008A436A">
        <w:rPr>
          <w:rFonts w:hint="eastAsia"/>
          <w:color w:val="000000" w:themeColor="text1"/>
          <w:sz w:val="28"/>
          <w:rtl/>
        </w:rPr>
        <w:t>ن</w:t>
      </w:r>
      <w:r w:rsidRPr="008A436A">
        <w:rPr>
          <w:rFonts w:hint="cs"/>
          <w:color w:val="000000" w:themeColor="text1"/>
          <w:sz w:val="28"/>
          <w:rtl/>
        </w:rPr>
        <w:t>ی</w:t>
      </w:r>
      <w:r w:rsidRPr="008A436A">
        <w:rPr>
          <w:color w:val="000000" w:themeColor="text1"/>
          <w:sz w:val="28"/>
          <w:rtl/>
        </w:rPr>
        <w:t xml:space="preserve"> الکترون</w:t>
      </w:r>
      <w:r w:rsidRPr="008A436A">
        <w:rPr>
          <w:rFonts w:hint="cs"/>
          <w:color w:val="000000" w:themeColor="text1"/>
          <w:sz w:val="28"/>
          <w:rtl/>
        </w:rPr>
        <w:t>ی</w:t>
      </w:r>
      <w:r w:rsidRPr="008A436A">
        <w:rPr>
          <w:rFonts w:hint="eastAsia"/>
          <w:color w:val="000000" w:themeColor="text1"/>
          <w:sz w:val="28"/>
          <w:rtl/>
        </w:rPr>
        <w:t>ک</w:t>
      </w:r>
      <w:r w:rsidRPr="008A436A">
        <w:rPr>
          <w:rFonts w:hint="cs"/>
          <w:color w:val="000000" w:themeColor="text1"/>
          <w:sz w:val="28"/>
          <w:rtl/>
        </w:rPr>
        <w:t>ی</w:t>
      </w:r>
      <w:r w:rsidRPr="008A436A">
        <w:rPr>
          <w:color w:val="000000" w:themeColor="text1"/>
          <w:sz w:val="28"/>
          <w:rtl/>
        </w:rPr>
        <w:t xml:space="preserve"> ابزار</w:t>
      </w:r>
      <w:r w:rsidRPr="008A436A">
        <w:rPr>
          <w:rFonts w:hint="cs"/>
          <w:color w:val="000000" w:themeColor="text1"/>
          <w:sz w:val="28"/>
          <w:rtl/>
        </w:rPr>
        <w:t>ی</w:t>
      </w:r>
      <w:r w:rsidRPr="008A436A">
        <w:rPr>
          <w:color w:val="000000" w:themeColor="text1"/>
          <w:sz w:val="28"/>
          <w:rtl/>
        </w:rPr>
        <w:t xml:space="preserve"> است که برا</w:t>
      </w:r>
      <w:r w:rsidRPr="008A436A">
        <w:rPr>
          <w:rFonts w:hint="cs"/>
          <w:color w:val="000000" w:themeColor="text1"/>
          <w:sz w:val="28"/>
          <w:rtl/>
        </w:rPr>
        <w:t>ی</w:t>
      </w:r>
      <w:r w:rsidRPr="008A436A">
        <w:rPr>
          <w:color w:val="000000" w:themeColor="text1"/>
          <w:sz w:val="28"/>
          <w:rtl/>
        </w:rPr>
        <w:t xml:space="preserve"> حس بوها طراح</w:t>
      </w:r>
      <w:r w:rsidRPr="008A436A">
        <w:rPr>
          <w:rFonts w:hint="cs"/>
          <w:color w:val="000000" w:themeColor="text1"/>
          <w:sz w:val="28"/>
          <w:rtl/>
        </w:rPr>
        <w:t>ی</w:t>
      </w:r>
      <w:r w:rsidRPr="008A436A">
        <w:rPr>
          <w:color w:val="000000" w:themeColor="text1"/>
          <w:sz w:val="28"/>
          <w:rtl/>
        </w:rPr>
        <w:t xml:space="preserve"> شده است نه به صورت جداگانه و معمولاً با استفاده از مجموعه ا</w:t>
      </w:r>
      <w:r w:rsidRPr="008A436A">
        <w:rPr>
          <w:rFonts w:hint="cs"/>
          <w:color w:val="000000" w:themeColor="text1"/>
          <w:sz w:val="28"/>
          <w:rtl/>
        </w:rPr>
        <w:t>ی</w:t>
      </w:r>
      <w:r w:rsidRPr="008A436A">
        <w:rPr>
          <w:color w:val="000000" w:themeColor="text1"/>
          <w:sz w:val="28"/>
          <w:rtl/>
        </w:rPr>
        <w:t xml:space="preserve"> از حسگرها</w:t>
      </w:r>
      <w:r w:rsidRPr="008A436A">
        <w:rPr>
          <w:rFonts w:hint="cs"/>
          <w:color w:val="000000" w:themeColor="text1"/>
          <w:sz w:val="28"/>
          <w:rtl/>
        </w:rPr>
        <w:t>ی</w:t>
      </w:r>
      <w:r w:rsidRPr="008A436A">
        <w:rPr>
          <w:color w:val="000000" w:themeColor="text1"/>
          <w:sz w:val="28"/>
          <w:rtl/>
        </w:rPr>
        <w:t xml:space="preserve"> ش</w:t>
      </w:r>
      <w:r w:rsidRPr="008A436A">
        <w:rPr>
          <w:rFonts w:hint="cs"/>
          <w:color w:val="000000" w:themeColor="text1"/>
          <w:sz w:val="28"/>
          <w:rtl/>
        </w:rPr>
        <w:t>ی</w:t>
      </w:r>
      <w:r w:rsidRPr="008A436A">
        <w:rPr>
          <w:rFonts w:hint="eastAsia"/>
          <w:color w:val="000000" w:themeColor="text1"/>
          <w:sz w:val="28"/>
          <w:rtl/>
        </w:rPr>
        <w:t>م</w:t>
      </w:r>
      <w:r w:rsidRPr="008A436A">
        <w:rPr>
          <w:rFonts w:hint="cs"/>
          <w:color w:val="000000" w:themeColor="text1"/>
          <w:sz w:val="28"/>
          <w:rtl/>
        </w:rPr>
        <w:t>ی</w:t>
      </w:r>
      <w:r w:rsidRPr="008A436A">
        <w:rPr>
          <w:rFonts w:hint="eastAsia"/>
          <w:color w:val="000000" w:themeColor="text1"/>
          <w:sz w:val="28"/>
          <w:rtl/>
        </w:rPr>
        <w:t>ا</w:t>
      </w:r>
      <w:r w:rsidRPr="008A436A">
        <w:rPr>
          <w:rFonts w:hint="cs"/>
          <w:color w:val="000000" w:themeColor="text1"/>
          <w:sz w:val="28"/>
          <w:rtl/>
        </w:rPr>
        <w:t>یی</w:t>
      </w:r>
      <w:r w:rsidRPr="008A436A">
        <w:rPr>
          <w:color w:val="000000" w:themeColor="text1"/>
          <w:sz w:val="28"/>
          <w:rtl/>
        </w:rPr>
        <w:t xml:space="preserve"> مختلف آنها را متما</w:t>
      </w:r>
      <w:r w:rsidRPr="008A436A">
        <w:rPr>
          <w:rFonts w:hint="cs"/>
          <w:color w:val="000000" w:themeColor="text1"/>
          <w:sz w:val="28"/>
          <w:rtl/>
        </w:rPr>
        <w:t>ی</w:t>
      </w:r>
      <w:r w:rsidRPr="008A436A">
        <w:rPr>
          <w:rFonts w:hint="eastAsia"/>
          <w:color w:val="000000" w:themeColor="text1"/>
          <w:sz w:val="28"/>
          <w:rtl/>
        </w:rPr>
        <w:t>ز</w:t>
      </w:r>
      <w:r w:rsidRPr="008A436A">
        <w:rPr>
          <w:color w:val="000000" w:themeColor="text1"/>
          <w:sz w:val="28"/>
          <w:rtl/>
        </w:rPr>
        <w:t xml:space="preserve"> م</w:t>
      </w:r>
      <w:r w:rsidRPr="008A436A">
        <w:rPr>
          <w:rFonts w:hint="cs"/>
          <w:color w:val="000000" w:themeColor="text1"/>
          <w:sz w:val="28"/>
          <w:rtl/>
        </w:rPr>
        <w:t>ی</w:t>
      </w:r>
      <w:r w:rsidRPr="008A436A">
        <w:rPr>
          <w:color w:val="000000" w:themeColor="text1"/>
          <w:sz w:val="28"/>
          <w:rtl/>
        </w:rPr>
        <w:t xml:space="preserve"> کند.</w:t>
      </w:r>
      <w:r w:rsidRPr="008A436A">
        <w:rPr>
          <w:color w:val="000000" w:themeColor="text1"/>
          <w:sz w:val="28"/>
          <w:rtl/>
        </w:rPr>
        <w:fldChar w:fldCharType="begin"/>
      </w:r>
      <w:r w:rsidRPr="008A436A">
        <w:rPr>
          <w:color w:val="000000" w:themeColor="text1"/>
          <w:sz w:val="28"/>
          <w:rtl/>
        </w:rPr>
        <w:instrText xml:space="preserve"> </w:instrText>
      </w:r>
      <w:r w:rsidRPr="008A436A">
        <w:rPr>
          <w:color w:val="000000" w:themeColor="text1"/>
          <w:sz w:val="28"/>
        </w:rPr>
        <w:instrText>ADDIN EN.CITE &lt;EndNote&gt;&lt;Cite&gt;&lt;Author&gt;Tyagi&lt;/Author&gt;&lt;Year&gt;2021&lt;/Year&gt;&lt;RecNum&gt;19&lt;/RecNum&gt;&lt;DisplayText&gt;[4]&lt;/DisplayText&gt;&lt;record&gt;&lt;rec-number&gt;19&lt;/rec-number&gt;&lt;foreign-keys&gt;&lt;key app="EN" db-id="xzperp9t8s5a56ezxxz5deazazrdxr0592fe" timestamp="1668670112"&gt;19&lt;/key&gt;&lt;key app="ENWeb" db-id=""&gt;0&lt;/key&gt;&lt;/foreign-keys&gt;&lt;ref-type name="Journal Article"&gt;17&lt;/ref-type&gt;&lt;contributors&gt;&lt;authors&gt;&lt;author&gt;Tyagi, H.&lt;/author&gt;&lt;author&gt;Daulton, E.&lt;/author&gt;&lt;author&gt;Bannaga, A. S.&lt;/author&gt;&lt;author&gt;Arasaradnam, R. P.&lt;/author&gt;&lt;author&gt;Covington, J. A.&lt;/author&gt;&lt;/authors&gt;&lt;/contributors&gt;&lt;auth-address&gt;School of Engineering, University of Warwick, Coventry CV4 7AL, UK.&amp;#xD;Department of Gastroenterology, University Hospital Coventry &amp;amp; Warwickshire, Coventry CV2 2DX, UK.&amp;#xD;Warwick Medical School, University of Warwick, Coventry CV4 7AL, UK.&amp;#xD;School of Health Sciences, Coventry University, Coventry CV1 5FB, UK.&amp;#xD;Leicester Cancer Centre, University of Leicester, Leicester LE1 7RH, UK.&lt;/auth-address&gt;&lt;titles&gt;&lt;title&gt;Non-Invasive Detection and</w:instrText>
      </w:r>
      <w:r w:rsidRPr="008A436A">
        <w:rPr>
          <w:color w:val="000000" w:themeColor="text1"/>
          <w:sz w:val="28"/>
          <w:rtl/>
        </w:rPr>
        <w:instrText xml:space="preserve"> </w:instrText>
      </w:r>
      <w:r w:rsidRPr="008A436A">
        <w:rPr>
          <w:color w:val="000000" w:themeColor="text1"/>
          <w:sz w:val="28"/>
        </w:rPr>
        <w:instrText>Staging of Colorectal Cancer Using a Portable Electronic Nose&lt;/title&gt;&lt;secondary-title&gt;Sensors (Basel)&lt;/secondary-title&gt;&lt;/titles&gt;&lt;periodical&gt;&lt;full-title&gt;Sensors (Basel)&lt;/full-title&gt;&lt;/periodical&gt;&lt;volume&gt;21&lt;/volume&gt;&lt;number&gt;16&lt;/number&gt;&lt;edition&gt;2021/08/29&lt;/edition&gt;&lt;keywords&gt;&lt;keyword&gt;*Colorectal Neoplasms/diagnosis&lt;/keyword&gt;&lt;keyword&gt;Electronic Nose&lt;/keyword&gt;&lt;keyword&gt;Gas Chromatography-Mass Spectrometry&lt;/keyword&gt;&lt;keyword&gt;Humans&lt;/keyword&gt;&lt;keyword&gt;Metabolome&lt;/keyword&gt;&lt;keyword&gt;*Volatile Organic Compounds/analysis</w:instrText>
      </w:r>
      <w:r w:rsidRPr="008A436A">
        <w:rPr>
          <w:color w:val="000000" w:themeColor="text1"/>
          <w:sz w:val="28"/>
          <w:rtl/>
        </w:rPr>
        <w:instrText>&lt;/</w:instrText>
      </w:r>
      <w:r w:rsidRPr="008A436A">
        <w:rPr>
          <w:color w:val="000000" w:themeColor="text1"/>
          <w:sz w:val="28"/>
        </w:rPr>
        <w:instrText>keyword&gt;&lt;keyword&gt;Gc-tof-ms&lt;/keyword&gt;&lt;keyword&gt;Pen3&lt;/keyword&gt;&lt;keyword&gt;VOCs&lt;/keyword&gt;&lt;keyword&gt;colorectal cancer&lt;/keyword&gt;&lt;/keywords&gt;&lt;dates&gt;&lt;year&gt;2021&lt;/year&gt;&lt;pub-dates&gt;&lt;date&gt;Aug 12&lt;/date&gt;&lt;/pub-dates&gt;&lt;/dates&gt;&lt;isbn&gt;1424-8220 (Electronic)&amp;#xD;1424-8220 (Linking</w:instrText>
      </w:r>
      <w:r w:rsidRPr="008A436A">
        <w:rPr>
          <w:color w:val="000000" w:themeColor="text1"/>
          <w:sz w:val="28"/>
          <w:rtl/>
        </w:rPr>
        <w:instrText>)&lt;/</w:instrText>
      </w:r>
      <w:r w:rsidRPr="008A436A">
        <w:rPr>
          <w:color w:val="000000" w:themeColor="text1"/>
          <w:sz w:val="28"/>
        </w:rPr>
        <w:instrText>isbn&gt;&lt;accession-num&gt;34450881&lt;/accession-num&gt;&lt;urls&gt;&lt;related-urls&gt;&lt;url&gt;https://www.ncbi.nlm.nih.gov/pubmed/34450881&lt;/url&gt;&lt;/related-urls&gt;&lt;/urls&gt;&lt;custom2&gt;PMC8398649&lt;/custom2&gt;&lt;electronic-resource-num&gt;10.3390/s21165440&lt;/electronic-resource-num&gt;&lt;/record&gt;&lt;/Cite&gt;&lt;/EndNote</w:instrText>
      </w:r>
      <w:r w:rsidRPr="008A436A">
        <w:rPr>
          <w:color w:val="000000" w:themeColor="text1"/>
          <w:sz w:val="28"/>
          <w:rtl/>
        </w:rPr>
        <w:instrText>&gt;</w:instrText>
      </w:r>
      <w:r w:rsidRPr="008A436A">
        <w:rPr>
          <w:color w:val="000000" w:themeColor="text1"/>
          <w:sz w:val="28"/>
          <w:rtl/>
        </w:rPr>
        <w:fldChar w:fldCharType="separate"/>
      </w:r>
      <w:r w:rsidRPr="008A436A">
        <w:rPr>
          <w:noProof/>
          <w:color w:val="000000" w:themeColor="text1"/>
          <w:sz w:val="28"/>
          <w:rtl/>
        </w:rPr>
        <w:t>[4]</w:t>
      </w:r>
      <w:r w:rsidRPr="008A436A">
        <w:rPr>
          <w:color w:val="000000" w:themeColor="text1"/>
          <w:sz w:val="28"/>
          <w:rtl/>
        </w:rPr>
        <w:fldChar w:fldCharType="end"/>
      </w:r>
    </w:p>
    <w:p w14:paraId="6F8B51DA" w14:textId="483D4284" w:rsidR="00436423" w:rsidRPr="008A436A" w:rsidRDefault="00436423" w:rsidP="00436423">
      <w:pPr>
        <w:spacing w:line="360" w:lineRule="auto"/>
        <w:rPr>
          <w:color w:val="000000" w:themeColor="text1"/>
          <w:sz w:val="28"/>
        </w:rPr>
      </w:pPr>
      <w:r w:rsidRPr="008A436A">
        <w:rPr>
          <w:rFonts w:hint="cs"/>
          <w:color w:val="000000" w:themeColor="text1"/>
          <w:sz w:val="28"/>
          <w:rtl/>
          <w:lang w:bidi="fa-IR"/>
        </w:rPr>
        <w:t xml:space="preserve">   </w:t>
      </w:r>
      <w:r w:rsidRPr="008A436A">
        <w:rPr>
          <w:color w:val="000000" w:themeColor="text1"/>
          <w:sz w:val="28"/>
          <w:rtl/>
          <w:lang w:bidi="fa-IR"/>
        </w:rPr>
        <w:t>کولونوسکوپ</w:t>
      </w:r>
      <w:r w:rsidRPr="008A436A">
        <w:rPr>
          <w:rFonts w:hint="cs"/>
          <w:color w:val="000000" w:themeColor="text1"/>
          <w:sz w:val="28"/>
          <w:rtl/>
          <w:lang w:bidi="fa-IR"/>
        </w:rPr>
        <w:t>ی</w:t>
      </w:r>
      <w:r w:rsidRPr="008A436A">
        <w:rPr>
          <w:color w:val="000000" w:themeColor="text1"/>
          <w:sz w:val="28"/>
          <w:rtl/>
          <w:lang w:bidi="fa-IR"/>
        </w:rPr>
        <w:t xml:space="preserve"> ترج</w:t>
      </w:r>
      <w:r w:rsidRPr="008A436A">
        <w:rPr>
          <w:rFonts w:hint="cs"/>
          <w:color w:val="000000" w:themeColor="text1"/>
          <w:sz w:val="28"/>
          <w:rtl/>
          <w:lang w:bidi="fa-IR"/>
        </w:rPr>
        <w:t>ی</w:t>
      </w:r>
      <w:r w:rsidRPr="008A436A">
        <w:rPr>
          <w:rFonts w:hint="eastAsia"/>
          <w:color w:val="000000" w:themeColor="text1"/>
          <w:sz w:val="28"/>
          <w:rtl/>
          <w:lang w:bidi="fa-IR"/>
        </w:rPr>
        <w:t>ح</w:t>
      </w:r>
      <w:r w:rsidRPr="008A436A">
        <w:rPr>
          <w:color w:val="000000" w:themeColor="text1"/>
          <w:sz w:val="28"/>
          <w:rtl/>
          <w:lang w:bidi="fa-IR"/>
        </w:rPr>
        <w:t xml:space="preserve"> داده شده تر</w:t>
      </w:r>
      <w:r w:rsidRPr="008A436A">
        <w:rPr>
          <w:rFonts w:hint="cs"/>
          <w:color w:val="000000" w:themeColor="text1"/>
          <w:sz w:val="28"/>
          <w:rtl/>
          <w:lang w:bidi="fa-IR"/>
        </w:rPr>
        <w:t>ی</w:t>
      </w:r>
      <w:r w:rsidRPr="008A436A">
        <w:rPr>
          <w:rFonts w:hint="eastAsia"/>
          <w:color w:val="000000" w:themeColor="text1"/>
          <w:sz w:val="28"/>
          <w:rtl/>
          <w:lang w:bidi="fa-IR"/>
        </w:rPr>
        <w:t>ن</w:t>
      </w:r>
      <w:r w:rsidRPr="008A436A">
        <w:rPr>
          <w:color w:val="000000" w:themeColor="text1"/>
          <w:sz w:val="28"/>
          <w:rtl/>
          <w:lang w:bidi="fa-IR"/>
        </w:rPr>
        <w:t xml:space="preserve"> روش غربالگر</w:t>
      </w:r>
      <w:r w:rsidRPr="008A436A">
        <w:rPr>
          <w:rFonts w:hint="cs"/>
          <w:color w:val="000000" w:themeColor="text1"/>
          <w:sz w:val="28"/>
          <w:rtl/>
          <w:lang w:bidi="fa-IR"/>
        </w:rPr>
        <w:t>ی</w:t>
      </w:r>
      <w:r w:rsidRPr="008A436A">
        <w:rPr>
          <w:color w:val="000000" w:themeColor="text1"/>
          <w:sz w:val="28"/>
          <w:rtl/>
          <w:lang w:bidi="fa-IR"/>
        </w:rPr>
        <w:t xml:space="preserve"> است، اما به دل</w:t>
      </w:r>
      <w:r w:rsidRPr="008A436A">
        <w:rPr>
          <w:rFonts w:hint="cs"/>
          <w:color w:val="000000" w:themeColor="text1"/>
          <w:sz w:val="28"/>
          <w:rtl/>
          <w:lang w:bidi="fa-IR"/>
        </w:rPr>
        <w:t>ی</w:t>
      </w:r>
      <w:r w:rsidRPr="008A436A">
        <w:rPr>
          <w:rFonts w:hint="eastAsia"/>
          <w:color w:val="000000" w:themeColor="text1"/>
          <w:sz w:val="28"/>
          <w:rtl/>
          <w:lang w:bidi="fa-IR"/>
        </w:rPr>
        <w:t>ل</w:t>
      </w:r>
      <w:r w:rsidRPr="008A436A">
        <w:rPr>
          <w:color w:val="000000" w:themeColor="text1"/>
          <w:sz w:val="28"/>
          <w:rtl/>
          <w:lang w:bidi="fa-IR"/>
        </w:rPr>
        <w:t xml:space="preserve"> ملاحظات عمل</w:t>
      </w:r>
      <w:r w:rsidRPr="008A436A">
        <w:rPr>
          <w:rFonts w:hint="cs"/>
          <w:color w:val="000000" w:themeColor="text1"/>
          <w:sz w:val="28"/>
          <w:rtl/>
          <w:lang w:bidi="fa-IR"/>
        </w:rPr>
        <w:t>ی</w:t>
      </w:r>
      <w:r w:rsidRPr="008A436A">
        <w:rPr>
          <w:color w:val="000000" w:themeColor="text1"/>
          <w:sz w:val="28"/>
          <w:rtl/>
          <w:lang w:bidi="fa-IR"/>
        </w:rPr>
        <w:t xml:space="preserve"> مانند هز</w:t>
      </w:r>
      <w:r w:rsidRPr="008A436A">
        <w:rPr>
          <w:rFonts w:hint="cs"/>
          <w:color w:val="000000" w:themeColor="text1"/>
          <w:sz w:val="28"/>
          <w:rtl/>
          <w:lang w:bidi="fa-IR"/>
        </w:rPr>
        <w:t>ی</w:t>
      </w:r>
      <w:r w:rsidRPr="008A436A">
        <w:rPr>
          <w:rFonts w:hint="eastAsia"/>
          <w:color w:val="000000" w:themeColor="text1"/>
          <w:sz w:val="28"/>
          <w:rtl/>
          <w:lang w:bidi="fa-IR"/>
        </w:rPr>
        <w:t>نه،</w:t>
      </w:r>
      <w:r w:rsidRPr="008A436A">
        <w:rPr>
          <w:color w:val="000000" w:themeColor="text1"/>
          <w:sz w:val="28"/>
          <w:rtl/>
          <w:lang w:bidi="fa-IR"/>
        </w:rPr>
        <w:t xml:space="preserve"> کمبود پرسنل و امکانات، به طور گسترده اجرا نم</w:t>
      </w:r>
      <w:r w:rsidRPr="008A436A">
        <w:rPr>
          <w:rFonts w:hint="cs"/>
          <w:color w:val="000000" w:themeColor="text1"/>
          <w:sz w:val="28"/>
          <w:rtl/>
          <w:lang w:bidi="fa-IR"/>
        </w:rPr>
        <w:t>ی</w:t>
      </w:r>
      <w:r w:rsidRPr="008A436A">
        <w:rPr>
          <w:color w:val="000000" w:themeColor="text1"/>
          <w:sz w:val="28"/>
          <w:rtl/>
          <w:lang w:bidi="fa-IR"/>
        </w:rPr>
        <w:t xml:space="preserve"> شود. برا</w:t>
      </w:r>
      <w:r w:rsidRPr="008A436A">
        <w:rPr>
          <w:rFonts w:hint="cs"/>
          <w:color w:val="000000" w:themeColor="text1"/>
          <w:sz w:val="28"/>
          <w:rtl/>
          <w:lang w:bidi="fa-IR"/>
        </w:rPr>
        <w:t>ی</w:t>
      </w:r>
      <w:r w:rsidRPr="008A436A">
        <w:rPr>
          <w:color w:val="000000" w:themeColor="text1"/>
          <w:sz w:val="28"/>
          <w:rtl/>
          <w:lang w:bidi="fa-IR"/>
        </w:rPr>
        <w:t xml:space="preserve"> رس</w:t>
      </w:r>
      <w:r w:rsidRPr="008A436A">
        <w:rPr>
          <w:rFonts w:hint="cs"/>
          <w:color w:val="000000" w:themeColor="text1"/>
          <w:sz w:val="28"/>
          <w:rtl/>
          <w:lang w:bidi="fa-IR"/>
        </w:rPr>
        <w:t>ی</w:t>
      </w:r>
      <w:r w:rsidRPr="008A436A">
        <w:rPr>
          <w:rFonts w:hint="eastAsia"/>
          <w:color w:val="000000" w:themeColor="text1"/>
          <w:sz w:val="28"/>
          <w:rtl/>
          <w:lang w:bidi="fa-IR"/>
        </w:rPr>
        <w:t>دگ</w:t>
      </w:r>
      <w:r w:rsidRPr="008A436A">
        <w:rPr>
          <w:rFonts w:hint="cs"/>
          <w:color w:val="000000" w:themeColor="text1"/>
          <w:sz w:val="28"/>
          <w:rtl/>
          <w:lang w:bidi="fa-IR"/>
        </w:rPr>
        <w:t>ی</w:t>
      </w:r>
      <w:r w:rsidRPr="008A436A">
        <w:rPr>
          <w:color w:val="000000" w:themeColor="text1"/>
          <w:sz w:val="28"/>
          <w:rtl/>
          <w:lang w:bidi="fa-IR"/>
        </w:rPr>
        <w:t xml:space="preserve"> به ا</w:t>
      </w:r>
      <w:r w:rsidRPr="008A436A">
        <w:rPr>
          <w:rFonts w:hint="cs"/>
          <w:color w:val="000000" w:themeColor="text1"/>
          <w:sz w:val="28"/>
          <w:rtl/>
          <w:lang w:bidi="fa-IR"/>
        </w:rPr>
        <w:t>ی</w:t>
      </w:r>
      <w:r w:rsidRPr="008A436A">
        <w:rPr>
          <w:rFonts w:hint="eastAsia"/>
          <w:color w:val="000000" w:themeColor="text1"/>
          <w:sz w:val="28"/>
          <w:rtl/>
          <w:lang w:bidi="fa-IR"/>
        </w:rPr>
        <w:t>ن</w:t>
      </w:r>
      <w:r w:rsidRPr="008A436A">
        <w:rPr>
          <w:color w:val="000000" w:themeColor="text1"/>
          <w:sz w:val="28"/>
          <w:rtl/>
          <w:lang w:bidi="fa-IR"/>
        </w:rPr>
        <w:t xml:space="preserve"> نگران</w:t>
      </w:r>
      <w:r w:rsidRPr="008A436A">
        <w:rPr>
          <w:rFonts w:hint="cs"/>
          <w:color w:val="000000" w:themeColor="text1"/>
          <w:sz w:val="28"/>
          <w:rtl/>
          <w:lang w:bidi="fa-IR"/>
        </w:rPr>
        <w:t>ی</w:t>
      </w:r>
      <w:r w:rsidRPr="008A436A">
        <w:rPr>
          <w:color w:val="000000" w:themeColor="text1"/>
          <w:sz w:val="28"/>
          <w:rtl/>
          <w:lang w:bidi="fa-IR"/>
        </w:rPr>
        <w:t xml:space="preserve"> ها، ط</w:t>
      </w:r>
      <w:r w:rsidRPr="008A436A">
        <w:rPr>
          <w:rFonts w:hint="cs"/>
          <w:color w:val="000000" w:themeColor="text1"/>
          <w:sz w:val="28"/>
          <w:rtl/>
          <w:lang w:bidi="fa-IR"/>
        </w:rPr>
        <w:t>ی</w:t>
      </w:r>
      <w:r w:rsidRPr="008A436A">
        <w:rPr>
          <w:rFonts w:hint="eastAsia"/>
          <w:color w:val="000000" w:themeColor="text1"/>
          <w:sz w:val="28"/>
          <w:rtl/>
          <w:lang w:bidi="fa-IR"/>
        </w:rPr>
        <w:t>ف</w:t>
      </w:r>
      <w:r w:rsidRPr="008A436A">
        <w:rPr>
          <w:color w:val="000000" w:themeColor="text1"/>
          <w:sz w:val="28"/>
          <w:rtl/>
          <w:lang w:bidi="fa-IR"/>
        </w:rPr>
        <w:t xml:space="preserve"> سنج</w:t>
      </w:r>
      <w:r w:rsidRPr="008A436A">
        <w:rPr>
          <w:rFonts w:hint="cs"/>
          <w:color w:val="000000" w:themeColor="text1"/>
          <w:sz w:val="28"/>
          <w:rtl/>
          <w:lang w:bidi="fa-IR"/>
        </w:rPr>
        <w:t>ی</w:t>
      </w:r>
      <w:r w:rsidRPr="008A436A">
        <w:rPr>
          <w:color w:val="000000" w:themeColor="text1"/>
          <w:sz w:val="28"/>
          <w:rtl/>
          <w:lang w:bidi="fa-IR"/>
        </w:rPr>
        <w:t xml:space="preserve"> راما</w:t>
      </w:r>
      <w:r w:rsidRPr="008A436A">
        <w:rPr>
          <w:rFonts w:hint="eastAsia"/>
          <w:color w:val="000000" w:themeColor="text1"/>
          <w:sz w:val="28"/>
          <w:rtl/>
          <w:lang w:bidi="fa-IR"/>
        </w:rPr>
        <w:t>ن</w:t>
      </w:r>
      <w:r w:rsidRPr="008A436A">
        <w:rPr>
          <w:color w:val="000000" w:themeColor="text1"/>
          <w:sz w:val="28"/>
          <w:rtl/>
          <w:lang w:bidi="fa-IR"/>
        </w:rPr>
        <w:t xml:space="preserve"> (</w:t>
      </w:r>
      <w:r w:rsidRPr="008A436A">
        <w:rPr>
          <w:color w:val="000000" w:themeColor="text1"/>
          <w:sz w:val="28"/>
        </w:rPr>
        <w:t>RS</w:t>
      </w:r>
      <w:r w:rsidRPr="008A436A">
        <w:rPr>
          <w:color w:val="000000" w:themeColor="text1"/>
          <w:sz w:val="28"/>
          <w:rtl/>
          <w:lang w:bidi="fa-IR"/>
        </w:rPr>
        <w:t>) به دل</w:t>
      </w:r>
      <w:r w:rsidRPr="008A436A">
        <w:rPr>
          <w:rFonts w:hint="cs"/>
          <w:color w:val="000000" w:themeColor="text1"/>
          <w:sz w:val="28"/>
          <w:rtl/>
          <w:lang w:bidi="fa-IR"/>
        </w:rPr>
        <w:t>ی</w:t>
      </w:r>
      <w:r w:rsidRPr="008A436A">
        <w:rPr>
          <w:rFonts w:hint="eastAsia"/>
          <w:color w:val="000000" w:themeColor="text1"/>
          <w:sz w:val="28"/>
          <w:rtl/>
          <w:lang w:bidi="fa-IR"/>
        </w:rPr>
        <w:t>ل</w:t>
      </w:r>
      <w:r w:rsidRPr="008A436A">
        <w:rPr>
          <w:color w:val="000000" w:themeColor="text1"/>
          <w:sz w:val="28"/>
          <w:rtl/>
          <w:lang w:bidi="fa-IR"/>
        </w:rPr>
        <w:t xml:space="preserve"> پتانس</w:t>
      </w:r>
      <w:r w:rsidRPr="008A436A">
        <w:rPr>
          <w:rFonts w:hint="cs"/>
          <w:color w:val="000000" w:themeColor="text1"/>
          <w:sz w:val="28"/>
          <w:rtl/>
          <w:lang w:bidi="fa-IR"/>
        </w:rPr>
        <w:t>ی</w:t>
      </w:r>
      <w:r w:rsidRPr="008A436A">
        <w:rPr>
          <w:rFonts w:hint="eastAsia"/>
          <w:color w:val="000000" w:themeColor="text1"/>
          <w:sz w:val="28"/>
          <w:rtl/>
          <w:lang w:bidi="fa-IR"/>
        </w:rPr>
        <w:t>ل</w:t>
      </w:r>
      <w:r w:rsidRPr="008A436A">
        <w:rPr>
          <w:color w:val="000000" w:themeColor="text1"/>
          <w:sz w:val="28"/>
          <w:rtl/>
          <w:lang w:bidi="fa-IR"/>
        </w:rPr>
        <w:t xml:space="preserve"> آن به عنوان </w:t>
      </w:r>
      <w:r w:rsidRPr="008A436A">
        <w:rPr>
          <w:rFonts w:hint="cs"/>
          <w:color w:val="000000" w:themeColor="text1"/>
          <w:sz w:val="28"/>
          <w:rtl/>
          <w:lang w:bidi="fa-IR"/>
        </w:rPr>
        <w:t>ی</w:t>
      </w:r>
      <w:r w:rsidRPr="008A436A">
        <w:rPr>
          <w:rFonts w:hint="eastAsia"/>
          <w:color w:val="000000" w:themeColor="text1"/>
          <w:sz w:val="28"/>
          <w:rtl/>
          <w:lang w:bidi="fa-IR"/>
        </w:rPr>
        <w:t>ک</w:t>
      </w:r>
      <w:r w:rsidRPr="008A436A">
        <w:rPr>
          <w:color w:val="000000" w:themeColor="text1"/>
          <w:sz w:val="28"/>
          <w:rtl/>
          <w:lang w:bidi="fa-IR"/>
        </w:rPr>
        <w:t xml:space="preserve"> ابزار تشخ</w:t>
      </w:r>
      <w:r w:rsidRPr="008A436A">
        <w:rPr>
          <w:rFonts w:hint="cs"/>
          <w:color w:val="000000" w:themeColor="text1"/>
          <w:sz w:val="28"/>
          <w:rtl/>
          <w:lang w:bidi="fa-IR"/>
        </w:rPr>
        <w:t>ی</w:t>
      </w:r>
      <w:r w:rsidRPr="008A436A">
        <w:rPr>
          <w:rFonts w:hint="eastAsia"/>
          <w:color w:val="000000" w:themeColor="text1"/>
          <w:sz w:val="28"/>
          <w:rtl/>
          <w:lang w:bidi="fa-IR"/>
        </w:rPr>
        <w:t>ص</w:t>
      </w:r>
      <w:r w:rsidRPr="008A436A">
        <w:rPr>
          <w:rFonts w:hint="cs"/>
          <w:color w:val="000000" w:themeColor="text1"/>
          <w:sz w:val="28"/>
          <w:rtl/>
          <w:lang w:bidi="fa-IR"/>
        </w:rPr>
        <w:t>ی</w:t>
      </w:r>
      <w:r w:rsidRPr="008A436A">
        <w:rPr>
          <w:color w:val="000000" w:themeColor="text1"/>
          <w:sz w:val="28"/>
          <w:rtl/>
          <w:lang w:bidi="fa-IR"/>
        </w:rPr>
        <w:t xml:space="preserve"> غ</w:t>
      </w:r>
      <w:r w:rsidRPr="008A436A">
        <w:rPr>
          <w:rFonts w:hint="cs"/>
          <w:color w:val="000000" w:themeColor="text1"/>
          <w:sz w:val="28"/>
          <w:rtl/>
          <w:lang w:bidi="fa-IR"/>
        </w:rPr>
        <w:t>ی</w:t>
      </w:r>
      <w:r w:rsidRPr="008A436A">
        <w:rPr>
          <w:rFonts w:hint="eastAsia"/>
          <w:color w:val="000000" w:themeColor="text1"/>
          <w:sz w:val="28"/>
          <w:rtl/>
          <w:lang w:bidi="fa-IR"/>
        </w:rPr>
        <w:t>رتهاجم</w:t>
      </w:r>
      <w:r w:rsidRPr="008A436A">
        <w:rPr>
          <w:rFonts w:hint="cs"/>
          <w:color w:val="000000" w:themeColor="text1"/>
          <w:sz w:val="28"/>
          <w:rtl/>
          <w:lang w:bidi="fa-IR"/>
        </w:rPr>
        <w:t>ی</w:t>
      </w:r>
      <w:r w:rsidRPr="008A436A">
        <w:rPr>
          <w:color w:val="000000" w:themeColor="text1"/>
          <w:sz w:val="28"/>
          <w:rtl/>
          <w:lang w:bidi="fa-IR"/>
        </w:rPr>
        <w:t xml:space="preserve"> سر</w:t>
      </w:r>
      <w:r w:rsidRPr="008A436A">
        <w:rPr>
          <w:rFonts w:hint="cs"/>
          <w:color w:val="000000" w:themeColor="text1"/>
          <w:sz w:val="28"/>
          <w:rtl/>
          <w:lang w:bidi="fa-IR"/>
        </w:rPr>
        <w:t>ی</w:t>
      </w:r>
      <w:r w:rsidRPr="008A436A">
        <w:rPr>
          <w:rFonts w:hint="eastAsia"/>
          <w:color w:val="000000" w:themeColor="text1"/>
          <w:sz w:val="28"/>
          <w:rtl/>
          <w:lang w:bidi="fa-IR"/>
        </w:rPr>
        <w:t>ع</w:t>
      </w:r>
      <w:r w:rsidRPr="008A436A">
        <w:rPr>
          <w:color w:val="000000" w:themeColor="text1"/>
          <w:sz w:val="28"/>
          <w:rtl/>
          <w:lang w:bidi="fa-IR"/>
        </w:rPr>
        <w:t xml:space="preserve"> به عنوان </w:t>
      </w:r>
      <w:r w:rsidRPr="008A436A">
        <w:rPr>
          <w:rFonts w:hint="cs"/>
          <w:color w:val="000000" w:themeColor="text1"/>
          <w:sz w:val="28"/>
          <w:rtl/>
          <w:lang w:bidi="fa-IR"/>
        </w:rPr>
        <w:t>ی</w:t>
      </w:r>
      <w:r w:rsidRPr="008A436A">
        <w:rPr>
          <w:rFonts w:hint="eastAsia"/>
          <w:color w:val="000000" w:themeColor="text1"/>
          <w:sz w:val="28"/>
          <w:rtl/>
          <w:lang w:bidi="fa-IR"/>
        </w:rPr>
        <w:t>ک</w:t>
      </w:r>
      <w:r w:rsidRPr="008A436A">
        <w:rPr>
          <w:color w:val="000000" w:themeColor="text1"/>
          <w:sz w:val="28"/>
          <w:rtl/>
          <w:lang w:bidi="fa-IR"/>
        </w:rPr>
        <w:t xml:space="preserve"> جا</w:t>
      </w:r>
      <w:r w:rsidRPr="008A436A">
        <w:rPr>
          <w:rFonts w:hint="cs"/>
          <w:color w:val="000000" w:themeColor="text1"/>
          <w:sz w:val="28"/>
          <w:rtl/>
          <w:lang w:bidi="fa-IR"/>
        </w:rPr>
        <w:t>ی</w:t>
      </w:r>
      <w:r w:rsidRPr="008A436A">
        <w:rPr>
          <w:rFonts w:hint="eastAsia"/>
          <w:color w:val="000000" w:themeColor="text1"/>
          <w:sz w:val="28"/>
          <w:rtl/>
          <w:lang w:bidi="fa-IR"/>
        </w:rPr>
        <w:t>گز</w:t>
      </w:r>
      <w:r w:rsidRPr="008A436A">
        <w:rPr>
          <w:rFonts w:hint="cs"/>
          <w:color w:val="000000" w:themeColor="text1"/>
          <w:sz w:val="28"/>
          <w:rtl/>
          <w:lang w:bidi="fa-IR"/>
        </w:rPr>
        <w:t>ی</w:t>
      </w:r>
      <w:r w:rsidRPr="008A436A">
        <w:rPr>
          <w:rFonts w:hint="eastAsia"/>
          <w:color w:val="000000" w:themeColor="text1"/>
          <w:sz w:val="28"/>
          <w:rtl/>
          <w:lang w:bidi="fa-IR"/>
        </w:rPr>
        <w:t>ن</w:t>
      </w:r>
      <w:r w:rsidRPr="008A436A">
        <w:rPr>
          <w:color w:val="000000" w:themeColor="text1"/>
          <w:sz w:val="28"/>
          <w:rtl/>
          <w:lang w:bidi="fa-IR"/>
        </w:rPr>
        <w:t xml:space="preserve"> مناسب پ</w:t>
      </w:r>
      <w:r w:rsidRPr="008A436A">
        <w:rPr>
          <w:rFonts w:hint="cs"/>
          <w:color w:val="000000" w:themeColor="text1"/>
          <w:sz w:val="28"/>
          <w:rtl/>
          <w:lang w:bidi="fa-IR"/>
        </w:rPr>
        <w:t>ی</w:t>
      </w:r>
      <w:r w:rsidRPr="008A436A">
        <w:rPr>
          <w:rFonts w:hint="eastAsia"/>
          <w:color w:val="000000" w:themeColor="text1"/>
          <w:sz w:val="28"/>
          <w:rtl/>
          <w:lang w:bidi="fa-IR"/>
        </w:rPr>
        <w:t>شنهاد</w:t>
      </w:r>
      <w:r w:rsidRPr="008A436A">
        <w:rPr>
          <w:color w:val="000000" w:themeColor="text1"/>
          <w:sz w:val="28"/>
          <w:rtl/>
          <w:lang w:bidi="fa-IR"/>
        </w:rPr>
        <w:t xml:space="preserve"> شده است.</w:t>
      </w:r>
      <w:r w:rsidRPr="008A436A">
        <w:rPr>
          <w:color w:val="000000" w:themeColor="text1"/>
          <w:sz w:val="28"/>
        </w:rPr>
        <w:t xml:space="preserve"> RS</w:t>
      </w:r>
      <w:r w:rsidRPr="008A436A">
        <w:rPr>
          <w:color w:val="000000" w:themeColor="text1"/>
          <w:sz w:val="28"/>
          <w:rtl/>
          <w:lang w:bidi="fa-IR"/>
        </w:rPr>
        <w:t xml:space="preserve"> </w:t>
      </w:r>
      <w:r w:rsidRPr="008A436A">
        <w:rPr>
          <w:rFonts w:hint="cs"/>
          <w:color w:val="000000" w:themeColor="text1"/>
          <w:sz w:val="28"/>
          <w:rtl/>
          <w:lang w:bidi="fa-IR"/>
        </w:rPr>
        <w:t>ی</w:t>
      </w:r>
      <w:r w:rsidRPr="008A436A">
        <w:rPr>
          <w:rFonts w:hint="eastAsia"/>
          <w:color w:val="000000" w:themeColor="text1"/>
          <w:sz w:val="28"/>
          <w:rtl/>
          <w:lang w:bidi="fa-IR"/>
        </w:rPr>
        <w:t>ک</w:t>
      </w:r>
      <w:r w:rsidRPr="008A436A">
        <w:rPr>
          <w:color w:val="000000" w:themeColor="text1"/>
          <w:sz w:val="28"/>
          <w:rtl/>
          <w:lang w:bidi="fa-IR"/>
        </w:rPr>
        <w:t xml:space="preserve"> ابزار تشخ</w:t>
      </w:r>
      <w:r w:rsidRPr="008A436A">
        <w:rPr>
          <w:rFonts w:hint="cs"/>
          <w:color w:val="000000" w:themeColor="text1"/>
          <w:sz w:val="28"/>
          <w:rtl/>
          <w:lang w:bidi="fa-IR"/>
        </w:rPr>
        <w:t>ی</w:t>
      </w:r>
      <w:r w:rsidRPr="008A436A">
        <w:rPr>
          <w:rFonts w:hint="eastAsia"/>
          <w:color w:val="000000" w:themeColor="text1"/>
          <w:sz w:val="28"/>
          <w:rtl/>
          <w:lang w:bidi="fa-IR"/>
        </w:rPr>
        <w:t>ص</w:t>
      </w:r>
      <w:r w:rsidRPr="008A436A">
        <w:rPr>
          <w:rFonts w:hint="cs"/>
          <w:color w:val="000000" w:themeColor="text1"/>
          <w:sz w:val="28"/>
          <w:rtl/>
          <w:lang w:bidi="fa-IR"/>
        </w:rPr>
        <w:t>ی</w:t>
      </w:r>
      <w:r w:rsidRPr="008A436A">
        <w:rPr>
          <w:color w:val="000000" w:themeColor="text1"/>
          <w:sz w:val="28"/>
          <w:rtl/>
          <w:lang w:bidi="fa-IR"/>
        </w:rPr>
        <w:t xml:space="preserve"> غ</w:t>
      </w:r>
      <w:r w:rsidRPr="008A436A">
        <w:rPr>
          <w:rFonts w:hint="cs"/>
          <w:color w:val="000000" w:themeColor="text1"/>
          <w:sz w:val="28"/>
          <w:rtl/>
          <w:lang w:bidi="fa-IR"/>
        </w:rPr>
        <w:t>ی</w:t>
      </w:r>
      <w:r w:rsidRPr="008A436A">
        <w:rPr>
          <w:rFonts w:hint="eastAsia"/>
          <w:color w:val="000000" w:themeColor="text1"/>
          <w:sz w:val="28"/>
          <w:rtl/>
          <w:lang w:bidi="fa-IR"/>
        </w:rPr>
        <w:t>ر</w:t>
      </w:r>
      <w:r w:rsidRPr="008A436A">
        <w:rPr>
          <w:color w:val="000000" w:themeColor="text1"/>
          <w:sz w:val="28"/>
          <w:rtl/>
          <w:lang w:bidi="fa-IR"/>
        </w:rPr>
        <w:t xml:space="preserve"> مخرب، دق</w:t>
      </w:r>
      <w:r w:rsidRPr="008A436A">
        <w:rPr>
          <w:rFonts w:hint="cs"/>
          <w:color w:val="000000" w:themeColor="text1"/>
          <w:sz w:val="28"/>
          <w:rtl/>
          <w:lang w:bidi="fa-IR"/>
        </w:rPr>
        <w:t>ی</w:t>
      </w:r>
      <w:r w:rsidRPr="008A436A">
        <w:rPr>
          <w:rFonts w:hint="eastAsia"/>
          <w:color w:val="000000" w:themeColor="text1"/>
          <w:sz w:val="28"/>
          <w:rtl/>
          <w:lang w:bidi="fa-IR"/>
        </w:rPr>
        <w:t>ق</w:t>
      </w:r>
      <w:r w:rsidRPr="008A436A">
        <w:rPr>
          <w:color w:val="000000" w:themeColor="text1"/>
          <w:sz w:val="28"/>
          <w:rtl/>
          <w:lang w:bidi="fa-IR"/>
        </w:rPr>
        <w:t xml:space="preserve"> و در ع</w:t>
      </w:r>
      <w:r w:rsidRPr="008A436A">
        <w:rPr>
          <w:rFonts w:hint="cs"/>
          <w:color w:val="000000" w:themeColor="text1"/>
          <w:sz w:val="28"/>
          <w:rtl/>
          <w:lang w:bidi="fa-IR"/>
        </w:rPr>
        <w:t>ی</w:t>
      </w:r>
      <w:r w:rsidRPr="008A436A">
        <w:rPr>
          <w:rFonts w:hint="eastAsia"/>
          <w:color w:val="000000" w:themeColor="text1"/>
          <w:sz w:val="28"/>
          <w:rtl/>
          <w:lang w:bidi="fa-IR"/>
        </w:rPr>
        <w:t>ن</w:t>
      </w:r>
      <w:r w:rsidRPr="008A436A">
        <w:rPr>
          <w:color w:val="000000" w:themeColor="text1"/>
          <w:sz w:val="28"/>
          <w:rtl/>
          <w:lang w:bidi="fa-IR"/>
        </w:rPr>
        <w:t xml:space="preserve"> حال سر</w:t>
      </w:r>
      <w:r w:rsidRPr="008A436A">
        <w:rPr>
          <w:rFonts w:hint="cs"/>
          <w:color w:val="000000" w:themeColor="text1"/>
          <w:sz w:val="28"/>
          <w:rtl/>
          <w:lang w:bidi="fa-IR"/>
        </w:rPr>
        <w:t>ی</w:t>
      </w:r>
      <w:r w:rsidRPr="008A436A">
        <w:rPr>
          <w:rFonts w:hint="eastAsia"/>
          <w:color w:val="000000" w:themeColor="text1"/>
          <w:sz w:val="28"/>
          <w:rtl/>
          <w:lang w:bidi="fa-IR"/>
        </w:rPr>
        <w:t>ع</w:t>
      </w:r>
      <w:r w:rsidRPr="008A436A">
        <w:rPr>
          <w:color w:val="000000" w:themeColor="text1"/>
          <w:sz w:val="28"/>
          <w:rtl/>
          <w:lang w:bidi="fa-IR"/>
        </w:rPr>
        <w:t xml:space="preserve"> است که پتانس</w:t>
      </w:r>
      <w:r w:rsidRPr="008A436A">
        <w:rPr>
          <w:rFonts w:hint="cs"/>
          <w:color w:val="000000" w:themeColor="text1"/>
          <w:sz w:val="28"/>
          <w:rtl/>
          <w:lang w:bidi="fa-IR"/>
        </w:rPr>
        <w:t>ی</w:t>
      </w:r>
      <w:r w:rsidRPr="008A436A">
        <w:rPr>
          <w:rFonts w:hint="eastAsia"/>
          <w:color w:val="000000" w:themeColor="text1"/>
          <w:sz w:val="28"/>
          <w:rtl/>
          <w:lang w:bidi="fa-IR"/>
        </w:rPr>
        <w:t>ل</w:t>
      </w:r>
      <w:r w:rsidRPr="008A436A">
        <w:rPr>
          <w:color w:val="000000" w:themeColor="text1"/>
          <w:sz w:val="28"/>
          <w:rtl/>
          <w:lang w:bidi="fa-IR"/>
        </w:rPr>
        <w:t xml:space="preserve"> ز</w:t>
      </w:r>
      <w:r w:rsidRPr="008A436A">
        <w:rPr>
          <w:rFonts w:hint="cs"/>
          <w:color w:val="000000" w:themeColor="text1"/>
          <w:sz w:val="28"/>
          <w:rtl/>
          <w:lang w:bidi="fa-IR"/>
        </w:rPr>
        <w:t>ی</w:t>
      </w:r>
      <w:r w:rsidRPr="008A436A">
        <w:rPr>
          <w:rFonts w:hint="eastAsia"/>
          <w:color w:val="000000" w:themeColor="text1"/>
          <w:sz w:val="28"/>
          <w:rtl/>
          <w:lang w:bidi="fa-IR"/>
        </w:rPr>
        <w:t>اد</w:t>
      </w:r>
      <w:r w:rsidRPr="008A436A">
        <w:rPr>
          <w:rFonts w:hint="cs"/>
          <w:color w:val="000000" w:themeColor="text1"/>
          <w:sz w:val="28"/>
          <w:rtl/>
          <w:lang w:bidi="fa-IR"/>
        </w:rPr>
        <w:t>ی</w:t>
      </w:r>
      <w:r w:rsidRPr="008A436A">
        <w:rPr>
          <w:color w:val="000000" w:themeColor="text1"/>
          <w:sz w:val="28"/>
          <w:rtl/>
          <w:lang w:bidi="fa-IR"/>
        </w:rPr>
        <w:t xml:space="preserve"> در غربالگر</w:t>
      </w:r>
      <w:r w:rsidRPr="008A436A">
        <w:rPr>
          <w:rFonts w:hint="cs"/>
          <w:color w:val="000000" w:themeColor="text1"/>
          <w:sz w:val="28"/>
          <w:rtl/>
          <w:lang w:bidi="fa-IR"/>
        </w:rPr>
        <w:t>ی</w:t>
      </w:r>
      <w:r w:rsidRPr="008A436A">
        <w:rPr>
          <w:color w:val="000000" w:themeColor="text1"/>
          <w:sz w:val="28"/>
          <w:rtl/>
          <w:lang w:bidi="fa-IR"/>
        </w:rPr>
        <w:t xml:space="preserve"> و تشخ</w:t>
      </w:r>
      <w:r w:rsidRPr="008A436A">
        <w:rPr>
          <w:rFonts w:hint="cs"/>
          <w:color w:val="000000" w:themeColor="text1"/>
          <w:sz w:val="28"/>
          <w:rtl/>
          <w:lang w:bidi="fa-IR"/>
        </w:rPr>
        <w:t>ی</w:t>
      </w:r>
      <w:r w:rsidRPr="008A436A">
        <w:rPr>
          <w:rFonts w:hint="eastAsia"/>
          <w:color w:val="000000" w:themeColor="text1"/>
          <w:sz w:val="28"/>
          <w:rtl/>
          <w:lang w:bidi="fa-IR"/>
        </w:rPr>
        <w:t>ص</w:t>
      </w:r>
      <w:r w:rsidRPr="008A436A">
        <w:rPr>
          <w:color w:val="000000" w:themeColor="text1"/>
          <w:sz w:val="28"/>
          <w:rtl/>
          <w:lang w:bidi="fa-IR"/>
        </w:rPr>
        <w:t xml:space="preserve"> زودهنگام </w:t>
      </w:r>
      <w:r w:rsidRPr="008A436A">
        <w:rPr>
          <w:color w:val="000000" w:themeColor="text1"/>
          <w:sz w:val="28"/>
        </w:rPr>
        <w:t>CRC</w:t>
      </w:r>
      <w:r w:rsidRPr="008A436A">
        <w:rPr>
          <w:color w:val="000000" w:themeColor="text1"/>
          <w:sz w:val="28"/>
          <w:rtl/>
          <w:lang w:bidi="fa-IR"/>
        </w:rPr>
        <w:t xml:space="preserve"> دارد. ب</w:t>
      </w:r>
      <w:r w:rsidRPr="008A436A">
        <w:rPr>
          <w:rFonts w:hint="cs"/>
          <w:color w:val="000000" w:themeColor="text1"/>
          <w:sz w:val="28"/>
          <w:rtl/>
          <w:lang w:bidi="fa-IR"/>
        </w:rPr>
        <w:t>ی</w:t>
      </w:r>
      <w:r w:rsidRPr="008A436A">
        <w:rPr>
          <w:rFonts w:hint="eastAsia"/>
          <w:color w:val="000000" w:themeColor="text1"/>
          <w:sz w:val="28"/>
          <w:rtl/>
          <w:lang w:bidi="fa-IR"/>
        </w:rPr>
        <w:t>وپس</w:t>
      </w:r>
      <w:r w:rsidRPr="008A436A">
        <w:rPr>
          <w:rFonts w:hint="cs"/>
          <w:color w:val="000000" w:themeColor="text1"/>
          <w:sz w:val="28"/>
          <w:rtl/>
          <w:lang w:bidi="fa-IR"/>
        </w:rPr>
        <w:t>ی</w:t>
      </w:r>
      <w:r w:rsidRPr="008A436A">
        <w:rPr>
          <w:color w:val="000000" w:themeColor="text1"/>
          <w:sz w:val="28"/>
          <w:rtl/>
          <w:lang w:bidi="fa-IR"/>
        </w:rPr>
        <w:t xml:space="preserve"> ما</w:t>
      </w:r>
      <w:r w:rsidRPr="008A436A">
        <w:rPr>
          <w:rFonts w:hint="cs"/>
          <w:color w:val="000000" w:themeColor="text1"/>
          <w:sz w:val="28"/>
          <w:rtl/>
          <w:lang w:bidi="fa-IR"/>
        </w:rPr>
        <w:t>ی</w:t>
      </w:r>
      <w:r w:rsidRPr="008A436A">
        <w:rPr>
          <w:rFonts w:hint="eastAsia"/>
          <w:color w:val="000000" w:themeColor="text1"/>
          <w:sz w:val="28"/>
          <w:rtl/>
          <w:lang w:bidi="fa-IR"/>
        </w:rPr>
        <w:t>ع</w:t>
      </w:r>
      <w:r w:rsidRPr="008A436A">
        <w:rPr>
          <w:color w:val="000000" w:themeColor="text1"/>
          <w:sz w:val="28"/>
          <w:rtl/>
          <w:lang w:bidi="fa-IR"/>
        </w:rPr>
        <w:t xml:space="preserve"> و آندوسکوپ</w:t>
      </w:r>
      <w:r w:rsidRPr="008A436A">
        <w:rPr>
          <w:rFonts w:hint="cs"/>
          <w:color w:val="000000" w:themeColor="text1"/>
          <w:sz w:val="28"/>
          <w:rtl/>
          <w:lang w:bidi="fa-IR"/>
        </w:rPr>
        <w:t>ی</w:t>
      </w:r>
      <w:r w:rsidRPr="008A436A">
        <w:rPr>
          <w:color w:val="000000" w:themeColor="text1"/>
          <w:sz w:val="28"/>
          <w:rtl/>
          <w:lang w:bidi="fa-IR"/>
        </w:rPr>
        <w:t xml:space="preserve"> مبتن</w:t>
      </w:r>
      <w:r w:rsidRPr="008A436A">
        <w:rPr>
          <w:rFonts w:hint="cs"/>
          <w:color w:val="000000" w:themeColor="text1"/>
          <w:sz w:val="28"/>
          <w:rtl/>
          <w:lang w:bidi="fa-IR"/>
        </w:rPr>
        <w:t>ی</w:t>
      </w:r>
      <w:r w:rsidRPr="008A436A">
        <w:rPr>
          <w:color w:val="000000" w:themeColor="text1"/>
          <w:sz w:val="28"/>
          <w:rtl/>
          <w:lang w:bidi="fa-IR"/>
        </w:rPr>
        <w:t xml:space="preserve"> بر </w:t>
      </w:r>
      <w:r w:rsidRPr="008A436A">
        <w:rPr>
          <w:color w:val="000000" w:themeColor="text1"/>
          <w:sz w:val="28"/>
        </w:rPr>
        <w:t>RS</w:t>
      </w:r>
      <w:r w:rsidRPr="008A436A">
        <w:rPr>
          <w:color w:val="000000" w:themeColor="text1"/>
          <w:sz w:val="28"/>
          <w:rtl/>
          <w:lang w:bidi="fa-IR"/>
        </w:rPr>
        <w:t xml:space="preserve"> فرصت‌ها</w:t>
      </w:r>
      <w:r w:rsidRPr="008A436A">
        <w:rPr>
          <w:rFonts w:hint="cs"/>
          <w:color w:val="000000" w:themeColor="text1"/>
          <w:sz w:val="28"/>
          <w:rtl/>
          <w:lang w:bidi="fa-IR"/>
        </w:rPr>
        <w:t>ی</w:t>
      </w:r>
      <w:r w:rsidRPr="008A436A">
        <w:rPr>
          <w:color w:val="000000" w:themeColor="text1"/>
          <w:sz w:val="28"/>
          <w:rtl/>
          <w:lang w:bidi="fa-IR"/>
        </w:rPr>
        <w:t xml:space="preserve"> منحصر به فرد</w:t>
      </w:r>
      <w:r w:rsidRPr="008A436A">
        <w:rPr>
          <w:rFonts w:hint="cs"/>
          <w:color w:val="000000" w:themeColor="text1"/>
          <w:sz w:val="28"/>
          <w:rtl/>
          <w:lang w:bidi="fa-IR"/>
        </w:rPr>
        <w:t>ی</w:t>
      </w:r>
      <w:r w:rsidRPr="008A436A">
        <w:rPr>
          <w:color w:val="000000" w:themeColor="text1"/>
          <w:sz w:val="28"/>
          <w:rtl/>
          <w:lang w:bidi="fa-IR"/>
        </w:rPr>
        <w:t xml:space="preserve"> را برا</w:t>
      </w:r>
      <w:r w:rsidRPr="008A436A">
        <w:rPr>
          <w:rFonts w:hint="cs"/>
          <w:color w:val="000000" w:themeColor="text1"/>
          <w:sz w:val="28"/>
          <w:rtl/>
          <w:lang w:bidi="fa-IR"/>
        </w:rPr>
        <w:t>ی</w:t>
      </w:r>
      <w:r w:rsidRPr="008A436A">
        <w:rPr>
          <w:color w:val="000000" w:themeColor="text1"/>
          <w:sz w:val="28"/>
          <w:rtl/>
          <w:lang w:bidi="fa-IR"/>
        </w:rPr>
        <w:t xml:space="preserve"> ا</w:t>
      </w:r>
      <w:r w:rsidRPr="008A436A">
        <w:rPr>
          <w:rFonts w:hint="cs"/>
          <w:color w:val="000000" w:themeColor="text1"/>
          <w:sz w:val="28"/>
          <w:rtl/>
          <w:lang w:bidi="fa-IR"/>
        </w:rPr>
        <w:t>ی</w:t>
      </w:r>
      <w:r w:rsidRPr="008A436A">
        <w:rPr>
          <w:rFonts w:hint="eastAsia"/>
          <w:color w:val="000000" w:themeColor="text1"/>
          <w:sz w:val="28"/>
          <w:rtl/>
          <w:lang w:bidi="fa-IR"/>
        </w:rPr>
        <w:t>جاد</w:t>
      </w:r>
      <w:r w:rsidRPr="008A436A">
        <w:rPr>
          <w:color w:val="000000" w:themeColor="text1"/>
          <w:sz w:val="28"/>
          <w:rtl/>
          <w:lang w:bidi="fa-IR"/>
        </w:rPr>
        <w:t xml:space="preserve"> </w:t>
      </w:r>
      <w:r w:rsidRPr="008A436A">
        <w:rPr>
          <w:rFonts w:hint="cs"/>
          <w:color w:val="000000" w:themeColor="text1"/>
          <w:sz w:val="28"/>
          <w:rtl/>
          <w:lang w:bidi="fa-IR"/>
        </w:rPr>
        <w:t>ی</w:t>
      </w:r>
      <w:r w:rsidRPr="008A436A">
        <w:rPr>
          <w:rFonts w:hint="eastAsia"/>
          <w:color w:val="000000" w:themeColor="text1"/>
          <w:sz w:val="28"/>
          <w:rtl/>
          <w:lang w:bidi="fa-IR"/>
        </w:rPr>
        <w:t>ک</w:t>
      </w:r>
      <w:r w:rsidRPr="008A436A">
        <w:rPr>
          <w:color w:val="000000" w:themeColor="text1"/>
          <w:sz w:val="28"/>
          <w:rtl/>
          <w:lang w:bidi="fa-IR"/>
        </w:rPr>
        <w:t xml:space="preserve"> روش غ</w:t>
      </w:r>
      <w:r w:rsidRPr="008A436A">
        <w:rPr>
          <w:rFonts w:hint="cs"/>
          <w:color w:val="000000" w:themeColor="text1"/>
          <w:sz w:val="28"/>
          <w:rtl/>
          <w:lang w:bidi="fa-IR"/>
        </w:rPr>
        <w:t>ی</w:t>
      </w:r>
      <w:r w:rsidRPr="008A436A">
        <w:rPr>
          <w:rFonts w:hint="eastAsia"/>
          <w:color w:val="000000" w:themeColor="text1"/>
          <w:sz w:val="28"/>
          <w:rtl/>
          <w:lang w:bidi="fa-IR"/>
        </w:rPr>
        <w:t>رتهاجم</w:t>
      </w:r>
      <w:r w:rsidRPr="008A436A">
        <w:rPr>
          <w:rFonts w:hint="cs"/>
          <w:color w:val="000000" w:themeColor="text1"/>
          <w:sz w:val="28"/>
          <w:rtl/>
          <w:lang w:bidi="fa-IR"/>
        </w:rPr>
        <w:t>ی</w:t>
      </w:r>
      <w:r w:rsidRPr="008A436A">
        <w:rPr>
          <w:color w:val="000000" w:themeColor="text1"/>
          <w:sz w:val="28"/>
          <w:rtl/>
          <w:lang w:bidi="fa-IR"/>
        </w:rPr>
        <w:t xml:space="preserve"> کم هز</w:t>
      </w:r>
      <w:r w:rsidRPr="008A436A">
        <w:rPr>
          <w:rFonts w:hint="cs"/>
          <w:color w:val="000000" w:themeColor="text1"/>
          <w:sz w:val="28"/>
          <w:rtl/>
          <w:lang w:bidi="fa-IR"/>
        </w:rPr>
        <w:t>ی</w:t>
      </w:r>
      <w:r w:rsidRPr="008A436A">
        <w:rPr>
          <w:rFonts w:hint="eastAsia"/>
          <w:color w:val="000000" w:themeColor="text1"/>
          <w:sz w:val="28"/>
          <w:rtl/>
          <w:lang w:bidi="fa-IR"/>
        </w:rPr>
        <w:t>نه</w:t>
      </w:r>
      <w:r w:rsidRPr="008A436A">
        <w:rPr>
          <w:color w:val="000000" w:themeColor="text1"/>
          <w:sz w:val="28"/>
          <w:rtl/>
          <w:lang w:bidi="fa-IR"/>
        </w:rPr>
        <w:t xml:space="preserve"> که برا</w:t>
      </w:r>
      <w:r w:rsidRPr="008A436A">
        <w:rPr>
          <w:rFonts w:hint="cs"/>
          <w:color w:val="000000" w:themeColor="text1"/>
          <w:sz w:val="28"/>
          <w:rtl/>
          <w:lang w:bidi="fa-IR"/>
        </w:rPr>
        <w:t>ی</w:t>
      </w:r>
      <w:r w:rsidRPr="008A436A">
        <w:rPr>
          <w:color w:val="000000" w:themeColor="text1"/>
          <w:sz w:val="28"/>
          <w:rtl/>
          <w:lang w:bidi="fa-IR"/>
        </w:rPr>
        <w:t xml:space="preserve"> غربالگ</w:t>
      </w:r>
      <w:r w:rsidRPr="008A436A">
        <w:rPr>
          <w:rFonts w:hint="eastAsia"/>
          <w:color w:val="000000" w:themeColor="text1"/>
          <w:sz w:val="28"/>
          <w:rtl/>
          <w:lang w:bidi="fa-IR"/>
        </w:rPr>
        <w:t>ر</w:t>
      </w:r>
      <w:r w:rsidRPr="008A436A">
        <w:rPr>
          <w:rFonts w:hint="cs"/>
          <w:color w:val="000000" w:themeColor="text1"/>
          <w:sz w:val="28"/>
          <w:rtl/>
          <w:lang w:bidi="fa-IR"/>
        </w:rPr>
        <w:t>ی</w:t>
      </w:r>
      <w:r w:rsidRPr="008A436A">
        <w:rPr>
          <w:color w:val="000000" w:themeColor="text1"/>
          <w:sz w:val="28"/>
          <w:rtl/>
          <w:lang w:bidi="fa-IR"/>
        </w:rPr>
        <w:t xml:space="preserve"> در مق</w:t>
      </w:r>
      <w:r w:rsidRPr="008A436A">
        <w:rPr>
          <w:rFonts w:hint="cs"/>
          <w:color w:val="000000" w:themeColor="text1"/>
          <w:sz w:val="28"/>
          <w:rtl/>
          <w:lang w:bidi="fa-IR"/>
        </w:rPr>
        <w:t>ی</w:t>
      </w:r>
      <w:r w:rsidRPr="008A436A">
        <w:rPr>
          <w:rFonts w:hint="eastAsia"/>
          <w:color w:val="000000" w:themeColor="text1"/>
          <w:sz w:val="28"/>
          <w:rtl/>
          <w:lang w:bidi="fa-IR"/>
        </w:rPr>
        <w:t>اس</w:t>
      </w:r>
      <w:r w:rsidRPr="008A436A">
        <w:rPr>
          <w:color w:val="000000" w:themeColor="text1"/>
          <w:sz w:val="28"/>
          <w:rtl/>
          <w:lang w:bidi="fa-IR"/>
        </w:rPr>
        <w:t xml:space="preserve"> بزرگ </w:t>
      </w:r>
      <w:r w:rsidRPr="008A436A">
        <w:rPr>
          <w:color w:val="000000" w:themeColor="text1"/>
          <w:sz w:val="28"/>
        </w:rPr>
        <w:t>CRC</w:t>
      </w:r>
      <w:r w:rsidRPr="008A436A">
        <w:rPr>
          <w:color w:val="000000" w:themeColor="text1"/>
          <w:sz w:val="28"/>
          <w:rtl/>
          <w:lang w:bidi="fa-IR"/>
        </w:rPr>
        <w:t xml:space="preserve"> مناسب است، ارائه م</w:t>
      </w:r>
      <w:r w:rsidRPr="008A436A">
        <w:rPr>
          <w:rFonts w:hint="cs"/>
          <w:color w:val="000000" w:themeColor="text1"/>
          <w:sz w:val="28"/>
          <w:rtl/>
          <w:lang w:bidi="fa-IR"/>
        </w:rPr>
        <w:t>ی‌</w:t>
      </w:r>
      <w:r w:rsidRPr="008A436A">
        <w:rPr>
          <w:rFonts w:hint="eastAsia"/>
          <w:color w:val="000000" w:themeColor="text1"/>
          <w:sz w:val="28"/>
          <w:rtl/>
          <w:lang w:bidi="fa-IR"/>
        </w:rPr>
        <w:t>دهد</w:t>
      </w:r>
      <w:r w:rsidRPr="008A436A">
        <w:rPr>
          <w:color w:val="000000" w:themeColor="text1"/>
          <w:sz w:val="28"/>
          <w:rtl/>
          <w:lang w:bidi="fa-IR"/>
        </w:rPr>
        <w:t>.</w:t>
      </w:r>
      <w:r w:rsidRPr="008A436A">
        <w:rPr>
          <w:color w:val="000000" w:themeColor="text1"/>
          <w:sz w:val="28"/>
          <w:rtl/>
          <w:lang w:bidi="fa-IR"/>
        </w:rPr>
        <w:fldChar w:fldCharType="begin">
          <w:fldData xml:space="preserve">PEVuZE5vdGU+PENpdGU+PEF1dGhvcj5Ob290aGFsYXBhdGk8L0F1dGhvcj48WWVhcj4yMDIxPC9Z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</w:fldData>
        </w:fldChar>
      </w:r>
      <w:r w:rsidRPr="008A436A">
        <w:rPr>
          <w:color w:val="000000" w:themeColor="text1"/>
          <w:sz w:val="28"/>
          <w:rtl/>
          <w:lang w:bidi="fa-IR"/>
        </w:rPr>
        <w:instrText xml:space="preserve"> </w:instrText>
      </w:r>
      <w:r w:rsidRPr="008A436A">
        <w:rPr>
          <w:color w:val="000000" w:themeColor="text1"/>
          <w:sz w:val="28"/>
          <w:lang w:bidi="fa-IR"/>
        </w:rPr>
        <w:instrText>ADDIN EN.CITE</w:instrText>
      </w:r>
      <w:r w:rsidRPr="008A436A">
        <w:rPr>
          <w:color w:val="000000" w:themeColor="text1"/>
          <w:sz w:val="28"/>
          <w:rtl/>
          <w:lang w:bidi="fa-IR"/>
        </w:rPr>
        <w:instrText xml:space="preserve"> </w:instrText>
      </w:r>
      <w:r w:rsidRPr="008A436A">
        <w:rPr>
          <w:color w:val="000000" w:themeColor="text1"/>
          <w:sz w:val="28"/>
          <w:rtl/>
          <w:lang w:bidi="fa-IR"/>
        </w:rPr>
        <w:fldChar w:fldCharType="begin">
          <w:fldData xml:space="preserve">PEVuZE5vdGU+PENpdGU+PEF1dGhvcj5Ob290aGFsYXBhdGk8L0F1dGhvcj48WWVhcj4yMDIxPC9Z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</w:fldData>
        </w:fldChar>
      </w:r>
      <w:r w:rsidRPr="008A436A">
        <w:rPr>
          <w:color w:val="000000" w:themeColor="text1"/>
          <w:sz w:val="28"/>
          <w:rtl/>
          <w:lang w:bidi="fa-IR"/>
        </w:rPr>
        <w:instrText xml:space="preserve"> </w:instrText>
      </w:r>
      <w:r w:rsidRPr="008A436A">
        <w:rPr>
          <w:color w:val="000000" w:themeColor="text1"/>
          <w:sz w:val="28"/>
          <w:lang w:bidi="fa-IR"/>
        </w:rPr>
        <w:instrText>ADDIN EN.CITE.DATA</w:instrText>
      </w:r>
      <w:r w:rsidRPr="008A436A">
        <w:rPr>
          <w:color w:val="000000" w:themeColor="text1"/>
          <w:sz w:val="28"/>
          <w:rtl/>
          <w:lang w:bidi="fa-IR"/>
        </w:rPr>
        <w:instrText xml:space="preserve"> </w:instrText>
      </w:r>
      <w:r w:rsidRPr="008A436A">
        <w:rPr>
          <w:color w:val="000000" w:themeColor="text1"/>
          <w:sz w:val="28"/>
          <w:rtl/>
          <w:lang w:bidi="fa-IR"/>
        </w:rPr>
      </w:r>
      <w:r w:rsidRPr="008A436A">
        <w:rPr>
          <w:color w:val="000000" w:themeColor="text1"/>
          <w:sz w:val="28"/>
          <w:rtl/>
          <w:lang w:bidi="fa-IR"/>
        </w:rPr>
        <w:fldChar w:fldCharType="end"/>
      </w:r>
      <w:r w:rsidRPr="008A436A">
        <w:rPr>
          <w:color w:val="000000" w:themeColor="text1"/>
          <w:sz w:val="28"/>
          <w:rtl/>
          <w:lang w:bidi="fa-IR"/>
        </w:rPr>
      </w:r>
      <w:r w:rsidRPr="008A436A">
        <w:rPr>
          <w:color w:val="000000" w:themeColor="text1"/>
          <w:sz w:val="28"/>
          <w:rtl/>
          <w:lang w:bidi="fa-IR"/>
        </w:rPr>
        <w:fldChar w:fldCharType="separate"/>
      </w:r>
      <w:r w:rsidRPr="008A436A">
        <w:rPr>
          <w:noProof/>
          <w:color w:val="000000" w:themeColor="text1"/>
          <w:sz w:val="28"/>
          <w:rtl/>
          <w:lang w:bidi="fa-IR"/>
        </w:rPr>
        <w:t>[5]</w:t>
      </w:r>
      <w:r w:rsidRPr="008A436A">
        <w:rPr>
          <w:color w:val="000000" w:themeColor="text1"/>
          <w:sz w:val="28"/>
          <w:rtl/>
        </w:rPr>
        <w:fldChar w:fldCharType="end"/>
      </w:r>
    </w:p>
    <w:p w14:paraId="4ED00990" w14:textId="77777777" w:rsidR="00436423" w:rsidRPr="008A436A" w:rsidRDefault="00436423" w:rsidP="00436423">
      <w:pPr>
        <w:spacing w:line="360" w:lineRule="auto"/>
        <w:rPr>
          <w:color w:val="000000" w:themeColor="text1"/>
          <w:sz w:val="28"/>
          <w:rtl/>
        </w:rPr>
      </w:pPr>
      <w:r w:rsidRPr="008A436A">
        <w:rPr>
          <w:color w:val="000000" w:themeColor="text1"/>
          <w:sz w:val="28"/>
        </w:rPr>
        <w:t xml:space="preserve">    </w:t>
      </w:r>
      <w:r w:rsidRPr="008A436A">
        <w:rPr>
          <w:rFonts w:hint="cs"/>
          <w:color w:val="000000" w:themeColor="text1"/>
          <w:sz w:val="28"/>
          <w:rtl/>
          <w:lang w:bidi="fa-IR"/>
        </w:rPr>
        <w:t xml:space="preserve">   </w:t>
      </w:r>
      <w:r w:rsidRPr="008A436A">
        <w:rPr>
          <w:color w:val="000000" w:themeColor="text1"/>
          <w:sz w:val="28"/>
          <w:rtl/>
        </w:rPr>
        <w:t xml:space="preserve">ویرچوال کلونوسکوپی یا سي تي کولوگرافي يا کولونوسکوپي مجازي يک روش جديد راديولوژي است که براي جستجو پوليپ هاي کولون(روده بزرگ) يا سرطانهاي مربوط به آن از سی تی اسکن با دوز </w:t>
      </w:r>
      <w:r w:rsidRPr="008A436A">
        <w:rPr>
          <w:color w:val="000000" w:themeColor="text1"/>
          <w:sz w:val="28"/>
          <w:rtl/>
        </w:rPr>
        <w:lastRenderedPageBreak/>
        <w:t>کم اشعه استفاده می کند</w:t>
      </w:r>
      <w:r w:rsidRPr="008A436A">
        <w:rPr>
          <w:color w:val="000000" w:themeColor="text1"/>
          <w:sz w:val="28"/>
        </w:rPr>
        <w:t>.</w:t>
      </w:r>
      <w:r w:rsidRPr="008A436A">
        <w:rPr>
          <w:color w:val="000000" w:themeColor="text1"/>
          <w:sz w:val="28"/>
          <w:rtl/>
        </w:rPr>
        <w:t xml:space="preserve"> کولونوگراف</w:t>
      </w:r>
      <w:r w:rsidRPr="008A436A">
        <w:rPr>
          <w:rFonts w:hint="cs"/>
          <w:color w:val="000000" w:themeColor="text1"/>
          <w:sz w:val="28"/>
          <w:rtl/>
        </w:rPr>
        <w:t>ی</w:t>
      </w:r>
      <w:r w:rsidRPr="008A436A">
        <w:rPr>
          <w:color w:val="000000" w:themeColor="text1"/>
          <w:sz w:val="28"/>
          <w:rtl/>
        </w:rPr>
        <w:t xml:space="preserve"> مجاز</w:t>
      </w:r>
      <w:r w:rsidRPr="008A436A">
        <w:rPr>
          <w:rFonts w:hint="cs"/>
          <w:color w:val="000000" w:themeColor="text1"/>
          <w:sz w:val="28"/>
          <w:rtl/>
        </w:rPr>
        <w:t>ی</w:t>
      </w:r>
      <w:r w:rsidRPr="008A436A">
        <w:rPr>
          <w:color w:val="000000" w:themeColor="text1"/>
          <w:sz w:val="28"/>
          <w:rtl/>
        </w:rPr>
        <w:t xml:space="preserve"> از اسکنر توموگراف</w:t>
      </w:r>
      <w:r w:rsidRPr="008A436A">
        <w:rPr>
          <w:rFonts w:hint="cs"/>
          <w:color w:val="000000" w:themeColor="text1"/>
          <w:sz w:val="28"/>
          <w:rtl/>
        </w:rPr>
        <w:t>ی</w:t>
      </w:r>
      <w:r w:rsidRPr="008A436A">
        <w:rPr>
          <w:color w:val="000000" w:themeColor="text1"/>
          <w:sz w:val="28"/>
          <w:rtl/>
        </w:rPr>
        <w:t xml:space="preserve"> کامپ</w:t>
      </w:r>
      <w:r w:rsidRPr="008A436A">
        <w:rPr>
          <w:rFonts w:hint="cs"/>
          <w:color w:val="000000" w:themeColor="text1"/>
          <w:sz w:val="28"/>
          <w:rtl/>
        </w:rPr>
        <w:t>ی</w:t>
      </w:r>
      <w:r w:rsidRPr="008A436A">
        <w:rPr>
          <w:rFonts w:hint="eastAsia"/>
          <w:color w:val="000000" w:themeColor="text1"/>
          <w:sz w:val="28"/>
          <w:rtl/>
        </w:rPr>
        <w:t>وتر</w:t>
      </w:r>
      <w:r w:rsidRPr="008A436A">
        <w:rPr>
          <w:rFonts w:hint="cs"/>
          <w:color w:val="000000" w:themeColor="text1"/>
          <w:sz w:val="28"/>
          <w:rtl/>
        </w:rPr>
        <w:t>ی</w:t>
      </w:r>
      <w:r w:rsidRPr="008A436A">
        <w:rPr>
          <w:color w:val="000000" w:themeColor="text1"/>
          <w:sz w:val="28"/>
        </w:rPr>
        <w:t xml:space="preserve"> (CT) </w:t>
      </w:r>
      <w:r w:rsidRPr="008A436A">
        <w:rPr>
          <w:color w:val="000000" w:themeColor="text1"/>
          <w:sz w:val="28"/>
          <w:rtl/>
        </w:rPr>
        <w:t>و روش‌ها</w:t>
      </w:r>
      <w:r w:rsidRPr="008A436A">
        <w:rPr>
          <w:rFonts w:hint="cs"/>
          <w:color w:val="000000" w:themeColor="text1"/>
          <w:sz w:val="28"/>
          <w:rtl/>
        </w:rPr>
        <w:t>ی</w:t>
      </w:r>
      <w:r w:rsidRPr="008A436A">
        <w:rPr>
          <w:color w:val="000000" w:themeColor="text1"/>
          <w:sz w:val="28"/>
          <w:rtl/>
        </w:rPr>
        <w:t xml:space="preserve"> بازساز</w:t>
      </w:r>
      <w:r w:rsidRPr="008A436A">
        <w:rPr>
          <w:rFonts w:hint="cs"/>
          <w:color w:val="000000" w:themeColor="text1"/>
          <w:sz w:val="28"/>
          <w:rtl/>
        </w:rPr>
        <w:t>ی</w:t>
      </w:r>
      <w:r w:rsidRPr="008A436A">
        <w:rPr>
          <w:color w:val="000000" w:themeColor="text1"/>
          <w:sz w:val="28"/>
          <w:rtl/>
        </w:rPr>
        <w:t xml:space="preserve"> کامپ</w:t>
      </w:r>
      <w:r w:rsidRPr="008A436A">
        <w:rPr>
          <w:rFonts w:hint="cs"/>
          <w:color w:val="000000" w:themeColor="text1"/>
          <w:sz w:val="28"/>
          <w:rtl/>
        </w:rPr>
        <w:t>ی</w:t>
      </w:r>
      <w:r w:rsidRPr="008A436A">
        <w:rPr>
          <w:rFonts w:hint="eastAsia"/>
          <w:color w:val="000000" w:themeColor="text1"/>
          <w:sz w:val="28"/>
          <w:rtl/>
        </w:rPr>
        <w:t>وتر</w:t>
      </w:r>
      <w:r w:rsidRPr="008A436A">
        <w:rPr>
          <w:rFonts w:hint="cs"/>
          <w:color w:val="000000" w:themeColor="text1"/>
          <w:sz w:val="28"/>
          <w:rtl/>
        </w:rPr>
        <w:t>ی</w:t>
      </w:r>
      <w:r w:rsidRPr="008A436A">
        <w:rPr>
          <w:color w:val="000000" w:themeColor="text1"/>
          <w:sz w:val="28"/>
          <w:rtl/>
        </w:rPr>
        <w:t xml:space="preserve"> برا</w:t>
      </w:r>
      <w:r w:rsidRPr="008A436A">
        <w:rPr>
          <w:rFonts w:hint="cs"/>
          <w:color w:val="000000" w:themeColor="text1"/>
          <w:sz w:val="28"/>
          <w:rtl/>
        </w:rPr>
        <w:t>ی</w:t>
      </w:r>
      <w:r w:rsidRPr="008A436A">
        <w:rPr>
          <w:color w:val="000000" w:themeColor="text1"/>
          <w:sz w:val="28"/>
          <w:rtl/>
        </w:rPr>
        <w:t xml:space="preserve"> ارز</w:t>
      </w:r>
      <w:r w:rsidRPr="008A436A">
        <w:rPr>
          <w:rFonts w:hint="cs"/>
          <w:color w:val="000000" w:themeColor="text1"/>
          <w:sz w:val="28"/>
          <w:rtl/>
        </w:rPr>
        <w:t>ی</w:t>
      </w:r>
      <w:r w:rsidRPr="008A436A">
        <w:rPr>
          <w:rFonts w:hint="eastAsia"/>
          <w:color w:val="000000" w:themeColor="text1"/>
          <w:sz w:val="28"/>
          <w:rtl/>
        </w:rPr>
        <w:t>اب</w:t>
      </w:r>
      <w:r w:rsidRPr="008A436A">
        <w:rPr>
          <w:rFonts w:hint="cs"/>
          <w:color w:val="000000" w:themeColor="text1"/>
          <w:sz w:val="28"/>
          <w:rtl/>
        </w:rPr>
        <w:t>ی</w:t>
      </w:r>
      <w:r w:rsidRPr="008A436A">
        <w:rPr>
          <w:color w:val="000000" w:themeColor="text1"/>
          <w:sz w:val="28"/>
          <w:rtl/>
        </w:rPr>
        <w:t xml:space="preserve"> بصر</w:t>
      </w:r>
      <w:r w:rsidRPr="008A436A">
        <w:rPr>
          <w:rFonts w:hint="cs"/>
          <w:color w:val="000000" w:themeColor="text1"/>
          <w:sz w:val="28"/>
          <w:rtl/>
        </w:rPr>
        <w:t>ی</w:t>
      </w:r>
      <w:r w:rsidRPr="008A436A">
        <w:rPr>
          <w:color w:val="000000" w:themeColor="text1"/>
          <w:sz w:val="28"/>
          <w:rtl/>
        </w:rPr>
        <w:t xml:space="preserve"> کولون و رکتوم برا</w:t>
      </w:r>
      <w:r w:rsidRPr="008A436A">
        <w:rPr>
          <w:rFonts w:hint="cs"/>
          <w:color w:val="000000" w:themeColor="text1"/>
          <w:sz w:val="28"/>
          <w:rtl/>
        </w:rPr>
        <w:t>ی</w:t>
      </w:r>
      <w:r w:rsidRPr="008A436A">
        <w:rPr>
          <w:color w:val="000000" w:themeColor="text1"/>
          <w:sz w:val="28"/>
          <w:rtl/>
        </w:rPr>
        <w:t xml:space="preserve"> پول</w:t>
      </w:r>
      <w:r w:rsidRPr="008A436A">
        <w:rPr>
          <w:rFonts w:hint="cs"/>
          <w:color w:val="000000" w:themeColor="text1"/>
          <w:sz w:val="28"/>
          <w:rtl/>
        </w:rPr>
        <w:t>ی</w:t>
      </w:r>
      <w:r w:rsidRPr="008A436A">
        <w:rPr>
          <w:rFonts w:hint="eastAsia"/>
          <w:color w:val="000000" w:themeColor="text1"/>
          <w:sz w:val="28"/>
          <w:rtl/>
        </w:rPr>
        <w:t>پ‌ها</w:t>
      </w:r>
      <w:r w:rsidRPr="008A436A">
        <w:rPr>
          <w:color w:val="000000" w:themeColor="text1"/>
          <w:sz w:val="28"/>
          <w:rtl/>
        </w:rPr>
        <w:t xml:space="preserve"> و سرطان‌ها</w:t>
      </w:r>
      <w:r w:rsidRPr="008A436A">
        <w:rPr>
          <w:rFonts w:hint="cs"/>
          <w:color w:val="000000" w:themeColor="text1"/>
          <w:sz w:val="28"/>
          <w:rtl/>
        </w:rPr>
        <w:t>ی</w:t>
      </w:r>
      <w:r w:rsidRPr="008A436A">
        <w:rPr>
          <w:color w:val="000000" w:themeColor="text1"/>
          <w:sz w:val="28"/>
          <w:rtl/>
        </w:rPr>
        <w:t xml:space="preserve"> کولورکتال استفاده م</w:t>
      </w:r>
      <w:r w:rsidRPr="008A436A">
        <w:rPr>
          <w:rFonts w:hint="cs"/>
          <w:color w:val="000000" w:themeColor="text1"/>
          <w:sz w:val="28"/>
          <w:rtl/>
        </w:rPr>
        <w:t>ی‌</w:t>
      </w:r>
      <w:r w:rsidRPr="008A436A">
        <w:rPr>
          <w:rFonts w:hint="eastAsia"/>
          <w:color w:val="000000" w:themeColor="text1"/>
          <w:sz w:val="28"/>
          <w:rtl/>
        </w:rPr>
        <w:t>کند</w:t>
      </w:r>
      <w:r w:rsidRPr="008A436A">
        <w:rPr>
          <w:color w:val="000000" w:themeColor="text1"/>
          <w:sz w:val="28"/>
          <w:rtl/>
        </w:rPr>
        <w:t>.</w:t>
      </w:r>
    </w:p>
    <w:p w14:paraId="1E0BAC69" w14:textId="27319F32" w:rsidR="00436423" w:rsidRPr="008A436A" w:rsidRDefault="00436423" w:rsidP="00436423">
      <w:pPr>
        <w:spacing w:line="360" w:lineRule="auto"/>
        <w:rPr>
          <w:color w:val="000000" w:themeColor="text1"/>
          <w:sz w:val="28"/>
          <w:rtl/>
        </w:rPr>
      </w:pPr>
      <w:r w:rsidRPr="008A436A">
        <w:rPr>
          <w:rFonts w:hint="cs"/>
          <w:color w:val="000000" w:themeColor="text1"/>
          <w:sz w:val="28"/>
          <w:rtl/>
        </w:rPr>
        <w:t xml:space="preserve">    </w:t>
      </w:r>
      <w:r w:rsidRPr="008A436A">
        <w:rPr>
          <w:color w:val="000000" w:themeColor="text1"/>
          <w:sz w:val="28"/>
          <w:rtl/>
        </w:rPr>
        <w:t>مزا</w:t>
      </w:r>
      <w:r w:rsidRPr="008A436A">
        <w:rPr>
          <w:rFonts w:hint="cs"/>
          <w:color w:val="000000" w:themeColor="text1"/>
          <w:sz w:val="28"/>
          <w:rtl/>
        </w:rPr>
        <w:t>ی</w:t>
      </w:r>
      <w:r w:rsidRPr="008A436A">
        <w:rPr>
          <w:rFonts w:hint="eastAsia"/>
          <w:color w:val="000000" w:themeColor="text1"/>
          <w:sz w:val="28"/>
          <w:rtl/>
        </w:rPr>
        <w:t>ا</w:t>
      </w:r>
      <w:r w:rsidRPr="008A436A">
        <w:rPr>
          <w:rFonts w:hint="cs"/>
          <w:color w:val="000000" w:themeColor="text1"/>
          <w:sz w:val="28"/>
          <w:rtl/>
        </w:rPr>
        <w:t>ی</w:t>
      </w:r>
      <w:r w:rsidRPr="008A436A">
        <w:rPr>
          <w:color w:val="000000" w:themeColor="text1"/>
          <w:sz w:val="28"/>
          <w:rtl/>
        </w:rPr>
        <w:t xml:space="preserve"> س</w:t>
      </w:r>
      <w:r w:rsidRPr="008A436A">
        <w:rPr>
          <w:rFonts w:hint="cs"/>
          <w:color w:val="000000" w:themeColor="text1"/>
          <w:sz w:val="28"/>
          <w:rtl/>
        </w:rPr>
        <w:t>ی</w:t>
      </w:r>
      <w:r w:rsidRPr="008A436A">
        <w:rPr>
          <w:color w:val="000000" w:themeColor="text1"/>
          <w:sz w:val="28"/>
          <w:rtl/>
        </w:rPr>
        <w:t xml:space="preserve"> ت</w:t>
      </w:r>
      <w:r w:rsidRPr="008A436A">
        <w:rPr>
          <w:rFonts w:hint="cs"/>
          <w:color w:val="000000" w:themeColor="text1"/>
          <w:sz w:val="28"/>
          <w:rtl/>
        </w:rPr>
        <w:t>ی</w:t>
      </w:r>
      <w:r w:rsidRPr="008A436A">
        <w:rPr>
          <w:color w:val="000000" w:themeColor="text1"/>
          <w:sz w:val="28"/>
          <w:rtl/>
        </w:rPr>
        <w:t xml:space="preserve"> کولونوگراف</w:t>
      </w:r>
      <w:r w:rsidRPr="008A436A">
        <w:rPr>
          <w:rFonts w:hint="cs"/>
          <w:color w:val="000000" w:themeColor="text1"/>
          <w:sz w:val="28"/>
          <w:rtl/>
        </w:rPr>
        <w:t>ی</w:t>
      </w:r>
      <w:r w:rsidRPr="008A436A">
        <w:rPr>
          <w:color w:val="000000" w:themeColor="text1"/>
          <w:sz w:val="28"/>
          <w:rtl/>
        </w:rPr>
        <w:t xml:space="preserve"> ا</w:t>
      </w:r>
      <w:r w:rsidRPr="008A436A">
        <w:rPr>
          <w:rFonts w:hint="cs"/>
          <w:color w:val="000000" w:themeColor="text1"/>
          <w:sz w:val="28"/>
          <w:rtl/>
        </w:rPr>
        <w:t>ی</w:t>
      </w:r>
      <w:r w:rsidRPr="008A436A">
        <w:rPr>
          <w:rFonts w:hint="eastAsia"/>
          <w:color w:val="000000" w:themeColor="text1"/>
          <w:sz w:val="28"/>
          <w:rtl/>
        </w:rPr>
        <w:t>ن</w:t>
      </w:r>
      <w:r w:rsidRPr="008A436A">
        <w:rPr>
          <w:color w:val="000000" w:themeColor="text1"/>
          <w:sz w:val="28"/>
          <w:rtl/>
        </w:rPr>
        <w:t xml:space="preserve"> است که نسبت به کولونوسکوپ</w:t>
      </w:r>
      <w:r w:rsidRPr="008A436A">
        <w:rPr>
          <w:rFonts w:hint="cs"/>
          <w:color w:val="000000" w:themeColor="text1"/>
          <w:sz w:val="28"/>
          <w:rtl/>
        </w:rPr>
        <w:t>ی</w:t>
      </w:r>
      <w:r w:rsidRPr="008A436A">
        <w:rPr>
          <w:color w:val="000000" w:themeColor="text1"/>
          <w:sz w:val="28"/>
          <w:rtl/>
        </w:rPr>
        <w:t xml:space="preserve"> کمتر تهاجم</w:t>
      </w:r>
      <w:r w:rsidRPr="008A436A">
        <w:rPr>
          <w:rFonts w:hint="cs"/>
          <w:color w:val="000000" w:themeColor="text1"/>
          <w:sz w:val="28"/>
          <w:rtl/>
        </w:rPr>
        <w:t>ی</w:t>
      </w:r>
      <w:r w:rsidRPr="008A436A">
        <w:rPr>
          <w:color w:val="000000" w:themeColor="text1"/>
          <w:sz w:val="28"/>
          <w:rtl/>
        </w:rPr>
        <w:t xml:space="preserve"> است، ن</w:t>
      </w:r>
      <w:r w:rsidRPr="008A436A">
        <w:rPr>
          <w:rFonts w:hint="cs"/>
          <w:color w:val="000000" w:themeColor="text1"/>
          <w:sz w:val="28"/>
          <w:rtl/>
        </w:rPr>
        <w:t>ی</w:t>
      </w:r>
      <w:r w:rsidRPr="008A436A">
        <w:rPr>
          <w:rFonts w:hint="eastAsia"/>
          <w:color w:val="000000" w:themeColor="text1"/>
          <w:sz w:val="28"/>
          <w:rtl/>
        </w:rPr>
        <w:t>از</w:t>
      </w:r>
      <w:r w:rsidRPr="008A436A">
        <w:rPr>
          <w:rFonts w:hint="cs"/>
          <w:color w:val="000000" w:themeColor="text1"/>
          <w:sz w:val="28"/>
          <w:rtl/>
        </w:rPr>
        <w:t>ی</w:t>
      </w:r>
      <w:r w:rsidRPr="008A436A">
        <w:rPr>
          <w:color w:val="000000" w:themeColor="text1"/>
          <w:sz w:val="28"/>
          <w:rtl/>
        </w:rPr>
        <w:t xml:space="preserve"> به آرامبخش</w:t>
      </w:r>
      <w:r w:rsidRPr="008A436A">
        <w:rPr>
          <w:rFonts w:hint="cs"/>
          <w:color w:val="000000" w:themeColor="text1"/>
          <w:sz w:val="28"/>
          <w:rtl/>
        </w:rPr>
        <w:t>ی</w:t>
      </w:r>
      <w:r w:rsidRPr="008A436A">
        <w:rPr>
          <w:color w:val="000000" w:themeColor="text1"/>
          <w:sz w:val="28"/>
          <w:rtl/>
        </w:rPr>
        <w:t xml:space="preserve"> </w:t>
      </w:r>
      <w:r w:rsidRPr="008A436A">
        <w:rPr>
          <w:rFonts w:hint="cs"/>
          <w:color w:val="000000" w:themeColor="text1"/>
          <w:sz w:val="28"/>
          <w:rtl/>
        </w:rPr>
        <w:t>ی</w:t>
      </w:r>
      <w:r w:rsidRPr="008A436A">
        <w:rPr>
          <w:rFonts w:hint="eastAsia"/>
          <w:color w:val="000000" w:themeColor="text1"/>
          <w:sz w:val="28"/>
          <w:rtl/>
        </w:rPr>
        <w:t>ا</w:t>
      </w:r>
      <w:r w:rsidRPr="008A436A">
        <w:rPr>
          <w:color w:val="000000" w:themeColor="text1"/>
          <w:sz w:val="28"/>
          <w:rtl/>
        </w:rPr>
        <w:t xml:space="preserve"> ب</w:t>
      </w:r>
      <w:r w:rsidRPr="008A436A">
        <w:rPr>
          <w:rFonts w:hint="cs"/>
          <w:color w:val="000000" w:themeColor="text1"/>
          <w:sz w:val="28"/>
          <w:rtl/>
        </w:rPr>
        <w:t>ی</w:t>
      </w:r>
      <w:r w:rsidRPr="008A436A">
        <w:rPr>
          <w:rFonts w:hint="eastAsia"/>
          <w:color w:val="000000" w:themeColor="text1"/>
          <w:sz w:val="28"/>
          <w:rtl/>
        </w:rPr>
        <w:t>هوش</w:t>
      </w:r>
      <w:r w:rsidRPr="008A436A">
        <w:rPr>
          <w:rFonts w:hint="cs"/>
          <w:color w:val="000000" w:themeColor="text1"/>
          <w:sz w:val="28"/>
          <w:rtl/>
        </w:rPr>
        <w:t>ی</w:t>
      </w:r>
      <w:r w:rsidRPr="008A436A">
        <w:rPr>
          <w:color w:val="000000" w:themeColor="text1"/>
          <w:sz w:val="28"/>
          <w:rtl/>
        </w:rPr>
        <w:t xml:space="preserve"> ندارد، م</w:t>
      </w:r>
      <w:r w:rsidRPr="008A436A">
        <w:rPr>
          <w:rFonts w:hint="cs"/>
          <w:color w:val="000000" w:themeColor="text1"/>
          <w:sz w:val="28"/>
          <w:rtl/>
        </w:rPr>
        <w:t>ی</w:t>
      </w:r>
      <w:r w:rsidRPr="008A436A">
        <w:rPr>
          <w:rFonts w:hint="eastAsia"/>
          <w:color w:val="000000" w:themeColor="text1"/>
          <w:sz w:val="28"/>
          <w:rtl/>
        </w:rPr>
        <w:t>زان</w:t>
      </w:r>
      <w:r w:rsidRPr="008A436A">
        <w:rPr>
          <w:color w:val="000000" w:themeColor="text1"/>
          <w:sz w:val="28"/>
          <w:rtl/>
        </w:rPr>
        <w:t xml:space="preserve"> عوارض پا</w:t>
      </w:r>
      <w:r w:rsidRPr="008A436A">
        <w:rPr>
          <w:rFonts w:hint="cs"/>
          <w:color w:val="000000" w:themeColor="text1"/>
          <w:sz w:val="28"/>
          <w:rtl/>
        </w:rPr>
        <w:t>یی</w:t>
      </w:r>
      <w:r w:rsidRPr="008A436A">
        <w:rPr>
          <w:rFonts w:hint="eastAsia"/>
          <w:color w:val="000000" w:themeColor="text1"/>
          <w:sz w:val="28"/>
          <w:rtl/>
        </w:rPr>
        <w:t>ن</w:t>
      </w:r>
      <w:r w:rsidRPr="008A436A">
        <w:rPr>
          <w:rFonts w:hint="cs"/>
          <w:color w:val="000000" w:themeColor="text1"/>
          <w:sz w:val="28"/>
          <w:rtl/>
        </w:rPr>
        <w:t>ی</w:t>
      </w:r>
      <w:r w:rsidRPr="008A436A">
        <w:rPr>
          <w:color w:val="000000" w:themeColor="text1"/>
          <w:sz w:val="28"/>
          <w:rtl/>
        </w:rPr>
        <w:t xml:space="preserve"> دارد و برا</w:t>
      </w:r>
      <w:r w:rsidRPr="008A436A">
        <w:rPr>
          <w:rFonts w:hint="cs"/>
          <w:color w:val="000000" w:themeColor="text1"/>
          <w:sz w:val="28"/>
          <w:rtl/>
        </w:rPr>
        <w:t>ی</w:t>
      </w:r>
      <w:r w:rsidRPr="008A436A">
        <w:rPr>
          <w:color w:val="000000" w:themeColor="text1"/>
          <w:sz w:val="28"/>
          <w:rtl/>
        </w:rPr>
        <w:t xml:space="preserve"> افراد</w:t>
      </w:r>
      <w:r w:rsidRPr="008A436A">
        <w:rPr>
          <w:rFonts w:hint="cs"/>
          <w:color w:val="000000" w:themeColor="text1"/>
          <w:sz w:val="28"/>
          <w:rtl/>
        </w:rPr>
        <w:t>ی</w:t>
      </w:r>
      <w:r w:rsidRPr="008A436A">
        <w:rPr>
          <w:color w:val="000000" w:themeColor="text1"/>
          <w:sz w:val="28"/>
          <w:rtl/>
        </w:rPr>
        <w:t xml:space="preserve"> که ب</w:t>
      </w:r>
      <w:r w:rsidRPr="008A436A">
        <w:rPr>
          <w:rFonts w:hint="cs"/>
          <w:color w:val="000000" w:themeColor="text1"/>
          <w:sz w:val="28"/>
          <w:rtl/>
        </w:rPr>
        <w:t>ی</w:t>
      </w:r>
      <w:r w:rsidRPr="008A436A">
        <w:rPr>
          <w:rFonts w:hint="eastAsia"/>
          <w:color w:val="000000" w:themeColor="text1"/>
          <w:sz w:val="28"/>
          <w:rtl/>
        </w:rPr>
        <w:t>مار</w:t>
      </w:r>
      <w:r w:rsidRPr="008A436A">
        <w:rPr>
          <w:rFonts w:hint="cs"/>
          <w:color w:val="000000" w:themeColor="text1"/>
          <w:sz w:val="28"/>
          <w:rtl/>
        </w:rPr>
        <w:t>ی</w:t>
      </w:r>
      <w:r w:rsidRPr="008A436A">
        <w:rPr>
          <w:color w:val="000000" w:themeColor="text1"/>
          <w:sz w:val="28"/>
          <w:rtl/>
        </w:rPr>
        <w:t xml:space="preserve"> ها</w:t>
      </w:r>
      <w:r w:rsidRPr="008A436A">
        <w:rPr>
          <w:rFonts w:hint="cs"/>
          <w:color w:val="000000" w:themeColor="text1"/>
          <w:sz w:val="28"/>
          <w:rtl/>
        </w:rPr>
        <w:t>ی</w:t>
      </w:r>
      <w:r w:rsidRPr="008A436A">
        <w:rPr>
          <w:color w:val="000000" w:themeColor="text1"/>
          <w:sz w:val="28"/>
          <w:rtl/>
        </w:rPr>
        <w:t xml:space="preserve"> همراه پزشک</w:t>
      </w:r>
      <w:r w:rsidRPr="008A436A">
        <w:rPr>
          <w:rFonts w:hint="cs"/>
          <w:color w:val="000000" w:themeColor="text1"/>
          <w:sz w:val="28"/>
          <w:rtl/>
        </w:rPr>
        <w:t>ی</w:t>
      </w:r>
      <w:r w:rsidRPr="008A436A">
        <w:rPr>
          <w:color w:val="000000" w:themeColor="text1"/>
          <w:sz w:val="28"/>
          <w:rtl/>
        </w:rPr>
        <w:t xml:space="preserve"> دارند که مانع کولونوسکوپ</w:t>
      </w:r>
      <w:r w:rsidRPr="008A436A">
        <w:rPr>
          <w:rFonts w:hint="cs"/>
          <w:color w:val="000000" w:themeColor="text1"/>
          <w:sz w:val="28"/>
          <w:rtl/>
        </w:rPr>
        <w:t>ی</w:t>
      </w:r>
      <w:r w:rsidRPr="008A436A">
        <w:rPr>
          <w:color w:val="000000" w:themeColor="text1"/>
          <w:sz w:val="28"/>
          <w:rtl/>
        </w:rPr>
        <w:t xml:space="preserve"> سنت</w:t>
      </w:r>
      <w:r w:rsidRPr="008A436A">
        <w:rPr>
          <w:rFonts w:hint="cs"/>
          <w:color w:val="000000" w:themeColor="text1"/>
          <w:sz w:val="28"/>
          <w:rtl/>
        </w:rPr>
        <w:t>ی</w:t>
      </w:r>
      <w:r w:rsidRPr="008A436A">
        <w:rPr>
          <w:color w:val="000000" w:themeColor="text1"/>
          <w:sz w:val="28"/>
          <w:rtl/>
        </w:rPr>
        <w:t xml:space="preserve"> م</w:t>
      </w:r>
      <w:r w:rsidRPr="008A436A">
        <w:rPr>
          <w:rFonts w:hint="cs"/>
          <w:color w:val="000000" w:themeColor="text1"/>
          <w:sz w:val="28"/>
          <w:rtl/>
        </w:rPr>
        <w:t>ی</w:t>
      </w:r>
      <w:r w:rsidRPr="008A436A">
        <w:rPr>
          <w:color w:val="000000" w:themeColor="text1"/>
          <w:sz w:val="28"/>
          <w:rtl/>
        </w:rPr>
        <w:t xml:space="preserve"> شود، نسبتاً ا</w:t>
      </w:r>
      <w:r w:rsidRPr="008A436A">
        <w:rPr>
          <w:rFonts w:hint="cs"/>
          <w:color w:val="000000" w:themeColor="text1"/>
          <w:sz w:val="28"/>
          <w:rtl/>
        </w:rPr>
        <w:t>ی</w:t>
      </w:r>
      <w:r w:rsidRPr="008A436A">
        <w:rPr>
          <w:rFonts w:hint="eastAsia"/>
          <w:color w:val="000000" w:themeColor="text1"/>
          <w:sz w:val="28"/>
          <w:rtl/>
        </w:rPr>
        <w:t>من</w:t>
      </w:r>
      <w:r w:rsidRPr="008A436A">
        <w:rPr>
          <w:color w:val="000000" w:themeColor="text1"/>
          <w:sz w:val="28"/>
          <w:rtl/>
        </w:rPr>
        <w:t xml:space="preserve"> است. در مقا</w:t>
      </w:r>
      <w:r w:rsidRPr="008A436A">
        <w:rPr>
          <w:rFonts w:hint="cs"/>
          <w:color w:val="000000" w:themeColor="text1"/>
          <w:sz w:val="28"/>
          <w:rtl/>
        </w:rPr>
        <w:t>ی</w:t>
      </w:r>
      <w:r w:rsidRPr="008A436A">
        <w:rPr>
          <w:rFonts w:hint="eastAsia"/>
          <w:color w:val="000000" w:themeColor="text1"/>
          <w:sz w:val="28"/>
          <w:rtl/>
        </w:rPr>
        <w:t>سه</w:t>
      </w:r>
      <w:r w:rsidRPr="008A436A">
        <w:rPr>
          <w:color w:val="000000" w:themeColor="text1"/>
          <w:sz w:val="28"/>
          <w:rtl/>
        </w:rPr>
        <w:t xml:space="preserve"> با </w:t>
      </w:r>
      <w:r w:rsidRPr="008A436A">
        <w:rPr>
          <w:color w:val="000000" w:themeColor="text1"/>
          <w:sz w:val="28"/>
        </w:rPr>
        <w:t>mt-</w:t>
      </w:r>
      <w:proofErr w:type="spellStart"/>
      <w:r w:rsidRPr="008A436A">
        <w:rPr>
          <w:color w:val="000000" w:themeColor="text1"/>
          <w:sz w:val="28"/>
        </w:rPr>
        <w:t>sDNA</w:t>
      </w:r>
      <w:proofErr w:type="spellEnd"/>
      <w:r w:rsidRPr="008A436A">
        <w:rPr>
          <w:color w:val="000000" w:themeColor="text1"/>
          <w:sz w:val="28"/>
          <w:rtl/>
        </w:rPr>
        <w:t xml:space="preserve">، </w:t>
      </w:r>
      <w:r w:rsidRPr="008A436A">
        <w:rPr>
          <w:color w:val="000000" w:themeColor="text1"/>
          <w:sz w:val="28"/>
        </w:rPr>
        <w:t>CT</w:t>
      </w:r>
      <w:r w:rsidRPr="008A436A">
        <w:rPr>
          <w:color w:val="000000" w:themeColor="text1"/>
          <w:sz w:val="28"/>
          <w:rtl/>
        </w:rPr>
        <w:t xml:space="preserve"> کول</w:t>
      </w:r>
      <w:r w:rsidRPr="008A436A">
        <w:rPr>
          <w:rFonts w:hint="eastAsia"/>
          <w:color w:val="000000" w:themeColor="text1"/>
          <w:sz w:val="28"/>
          <w:rtl/>
        </w:rPr>
        <w:t>ونوگراف</w:t>
      </w:r>
      <w:r w:rsidRPr="008A436A">
        <w:rPr>
          <w:rFonts w:hint="cs"/>
          <w:color w:val="000000" w:themeColor="text1"/>
          <w:sz w:val="28"/>
          <w:rtl/>
        </w:rPr>
        <w:t>ی</w:t>
      </w:r>
      <w:r w:rsidRPr="008A436A">
        <w:rPr>
          <w:color w:val="000000" w:themeColor="text1"/>
          <w:sz w:val="28"/>
          <w:rtl/>
        </w:rPr>
        <w:t xml:space="preserve"> آدنوم ها</w:t>
      </w:r>
      <w:r w:rsidRPr="008A436A">
        <w:rPr>
          <w:rFonts w:hint="cs"/>
          <w:color w:val="000000" w:themeColor="text1"/>
          <w:sz w:val="28"/>
          <w:rtl/>
        </w:rPr>
        <w:t>ی</w:t>
      </w:r>
      <w:r w:rsidRPr="008A436A">
        <w:rPr>
          <w:color w:val="000000" w:themeColor="text1"/>
          <w:sz w:val="28"/>
          <w:rtl/>
        </w:rPr>
        <w:t xml:space="preserve"> پ</w:t>
      </w:r>
      <w:r w:rsidRPr="008A436A">
        <w:rPr>
          <w:rFonts w:hint="cs"/>
          <w:color w:val="000000" w:themeColor="text1"/>
          <w:sz w:val="28"/>
          <w:rtl/>
        </w:rPr>
        <w:t>ی</w:t>
      </w:r>
      <w:r w:rsidRPr="008A436A">
        <w:rPr>
          <w:rFonts w:hint="eastAsia"/>
          <w:color w:val="000000" w:themeColor="text1"/>
          <w:sz w:val="28"/>
          <w:rtl/>
        </w:rPr>
        <w:t>شرفته</w:t>
      </w:r>
      <w:r w:rsidRPr="008A436A">
        <w:rPr>
          <w:color w:val="000000" w:themeColor="text1"/>
          <w:sz w:val="28"/>
          <w:rtl/>
        </w:rPr>
        <w:t xml:space="preserve"> تر</w:t>
      </w:r>
      <w:r w:rsidRPr="008A436A">
        <w:rPr>
          <w:rFonts w:hint="cs"/>
          <w:color w:val="000000" w:themeColor="text1"/>
          <w:sz w:val="28"/>
          <w:rtl/>
        </w:rPr>
        <w:t>ی</w:t>
      </w:r>
      <w:r w:rsidRPr="008A436A">
        <w:rPr>
          <w:color w:val="000000" w:themeColor="text1"/>
          <w:sz w:val="28"/>
          <w:rtl/>
        </w:rPr>
        <w:t xml:space="preserve"> را تشخ</w:t>
      </w:r>
      <w:r w:rsidRPr="008A436A">
        <w:rPr>
          <w:rFonts w:hint="cs"/>
          <w:color w:val="000000" w:themeColor="text1"/>
          <w:sz w:val="28"/>
          <w:rtl/>
        </w:rPr>
        <w:t>ی</w:t>
      </w:r>
      <w:r w:rsidRPr="008A436A">
        <w:rPr>
          <w:rFonts w:hint="eastAsia"/>
          <w:color w:val="000000" w:themeColor="text1"/>
          <w:sz w:val="28"/>
          <w:rtl/>
        </w:rPr>
        <w:t>ص</w:t>
      </w:r>
      <w:r w:rsidRPr="008A436A">
        <w:rPr>
          <w:color w:val="000000" w:themeColor="text1"/>
          <w:sz w:val="28"/>
          <w:rtl/>
        </w:rPr>
        <w:t xml:space="preserve"> م</w:t>
      </w:r>
      <w:r w:rsidRPr="008A436A">
        <w:rPr>
          <w:rFonts w:hint="cs"/>
          <w:color w:val="000000" w:themeColor="text1"/>
          <w:sz w:val="28"/>
          <w:rtl/>
        </w:rPr>
        <w:t>ی</w:t>
      </w:r>
      <w:r w:rsidRPr="008A436A">
        <w:rPr>
          <w:color w:val="000000" w:themeColor="text1"/>
          <w:sz w:val="28"/>
          <w:rtl/>
        </w:rPr>
        <w:t xml:space="preserve"> دهد و ارزش اخبار</w:t>
      </w:r>
      <w:r w:rsidRPr="008A436A">
        <w:rPr>
          <w:rFonts w:hint="cs"/>
          <w:color w:val="000000" w:themeColor="text1"/>
          <w:sz w:val="28"/>
          <w:rtl/>
        </w:rPr>
        <w:t>ی</w:t>
      </w:r>
      <w:r w:rsidRPr="008A436A">
        <w:rPr>
          <w:color w:val="000000" w:themeColor="text1"/>
          <w:sz w:val="28"/>
          <w:rtl/>
        </w:rPr>
        <w:t xml:space="preserve"> مثبت بالاتر</w:t>
      </w:r>
      <w:r w:rsidRPr="008A436A">
        <w:rPr>
          <w:rFonts w:hint="cs"/>
          <w:color w:val="000000" w:themeColor="text1"/>
          <w:sz w:val="28"/>
          <w:rtl/>
        </w:rPr>
        <w:t>ی</w:t>
      </w:r>
      <w:r w:rsidRPr="008A436A">
        <w:rPr>
          <w:color w:val="000000" w:themeColor="text1"/>
          <w:sz w:val="28"/>
          <w:rtl/>
        </w:rPr>
        <w:t xml:space="preserve"> دارد. برخلاف آزما</w:t>
      </w:r>
      <w:r w:rsidRPr="008A436A">
        <w:rPr>
          <w:rFonts w:hint="cs"/>
          <w:color w:val="000000" w:themeColor="text1"/>
          <w:sz w:val="28"/>
          <w:rtl/>
        </w:rPr>
        <w:t>ی</w:t>
      </w:r>
      <w:r w:rsidRPr="008A436A">
        <w:rPr>
          <w:rFonts w:hint="eastAsia"/>
          <w:color w:val="000000" w:themeColor="text1"/>
          <w:sz w:val="28"/>
          <w:rtl/>
        </w:rPr>
        <w:t>ش</w:t>
      </w:r>
      <w:r w:rsidRPr="008A436A">
        <w:rPr>
          <w:color w:val="000000" w:themeColor="text1"/>
          <w:sz w:val="28"/>
          <w:rtl/>
        </w:rPr>
        <w:t xml:space="preserve"> ها</w:t>
      </w:r>
      <w:r w:rsidRPr="008A436A">
        <w:rPr>
          <w:rFonts w:hint="cs"/>
          <w:color w:val="000000" w:themeColor="text1"/>
          <w:sz w:val="28"/>
          <w:rtl/>
        </w:rPr>
        <w:t>ی</w:t>
      </w:r>
      <w:r w:rsidRPr="008A436A">
        <w:rPr>
          <w:color w:val="000000" w:themeColor="text1"/>
          <w:sz w:val="28"/>
          <w:rtl/>
        </w:rPr>
        <w:t xml:space="preserve"> غربالگر</w:t>
      </w:r>
      <w:r w:rsidRPr="008A436A">
        <w:rPr>
          <w:rFonts w:hint="cs"/>
          <w:color w:val="000000" w:themeColor="text1"/>
          <w:sz w:val="28"/>
          <w:rtl/>
        </w:rPr>
        <w:t>ی</w:t>
      </w:r>
      <w:r w:rsidRPr="008A436A">
        <w:rPr>
          <w:color w:val="000000" w:themeColor="text1"/>
          <w:sz w:val="28"/>
          <w:rtl/>
        </w:rPr>
        <w:t xml:space="preserve"> مبتن</w:t>
      </w:r>
      <w:r w:rsidRPr="008A436A">
        <w:rPr>
          <w:rFonts w:hint="cs"/>
          <w:color w:val="000000" w:themeColor="text1"/>
          <w:sz w:val="28"/>
          <w:rtl/>
        </w:rPr>
        <w:t>ی</w:t>
      </w:r>
      <w:r w:rsidRPr="008A436A">
        <w:rPr>
          <w:color w:val="000000" w:themeColor="text1"/>
          <w:sz w:val="28"/>
          <w:rtl/>
        </w:rPr>
        <w:t xml:space="preserve"> بر مدفوع، اغلب در صورت ن</w:t>
      </w:r>
      <w:r w:rsidRPr="008A436A">
        <w:rPr>
          <w:rFonts w:hint="cs"/>
          <w:color w:val="000000" w:themeColor="text1"/>
          <w:sz w:val="28"/>
          <w:rtl/>
        </w:rPr>
        <w:t>ی</w:t>
      </w:r>
      <w:r w:rsidRPr="008A436A">
        <w:rPr>
          <w:rFonts w:hint="eastAsia"/>
          <w:color w:val="000000" w:themeColor="text1"/>
          <w:sz w:val="28"/>
          <w:rtl/>
        </w:rPr>
        <w:t>از</w:t>
      </w:r>
      <w:r w:rsidRPr="008A436A">
        <w:rPr>
          <w:color w:val="000000" w:themeColor="text1"/>
          <w:sz w:val="28"/>
          <w:rtl/>
        </w:rPr>
        <w:t xml:space="preserve"> امکان ارز</w:t>
      </w:r>
      <w:r w:rsidRPr="008A436A">
        <w:rPr>
          <w:rFonts w:hint="cs"/>
          <w:color w:val="000000" w:themeColor="text1"/>
          <w:sz w:val="28"/>
          <w:rtl/>
        </w:rPr>
        <w:t>ی</w:t>
      </w:r>
      <w:r w:rsidRPr="008A436A">
        <w:rPr>
          <w:rFonts w:hint="eastAsia"/>
          <w:color w:val="000000" w:themeColor="text1"/>
          <w:sz w:val="28"/>
          <w:rtl/>
        </w:rPr>
        <w:t>اب</w:t>
      </w:r>
      <w:r w:rsidRPr="008A436A">
        <w:rPr>
          <w:rFonts w:hint="cs"/>
          <w:color w:val="000000" w:themeColor="text1"/>
          <w:sz w:val="28"/>
          <w:rtl/>
        </w:rPr>
        <w:t>ی</w:t>
      </w:r>
      <w:r w:rsidRPr="008A436A">
        <w:rPr>
          <w:color w:val="000000" w:themeColor="text1"/>
          <w:sz w:val="28"/>
          <w:rtl/>
        </w:rPr>
        <w:t xml:space="preserve"> آندوسکوپ</w:t>
      </w:r>
      <w:r w:rsidRPr="008A436A">
        <w:rPr>
          <w:rFonts w:hint="cs"/>
          <w:color w:val="000000" w:themeColor="text1"/>
          <w:sz w:val="28"/>
          <w:rtl/>
        </w:rPr>
        <w:t>ی</w:t>
      </w:r>
      <w:r w:rsidRPr="008A436A">
        <w:rPr>
          <w:color w:val="000000" w:themeColor="text1"/>
          <w:sz w:val="28"/>
          <w:rtl/>
        </w:rPr>
        <w:t xml:space="preserve"> در همان روز را فراهم م</w:t>
      </w:r>
      <w:r w:rsidRPr="008A436A">
        <w:rPr>
          <w:rFonts w:hint="cs"/>
          <w:color w:val="000000" w:themeColor="text1"/>
          <w:sz w:val="28"/>
          <w:rtl/>
        </w:rPr>
        <w:t>ی</w:t>
      </w:r>
      <w:r w:rsidRPr="008A436A">
        <w:rPr>
          <w:color w:val="000000" w:themeColor="text1"/>
          <w:sz w:val="28"/>
          <w:rtl/>
        </w:rPr>
        <w:t xml:space="preserve"> کند. علاوه بر ا</w:t>
      </w:r>
      <w:r w:rsidRPr="008A436A">
        <w:rPr>
          <w:rFonts w:hint="cs"/>
          <w:color w:val="000000" w:themeColor="text1"/>
          <w:sz w:val="28"/>
          <w:rtl/>
        </w:rPr>
        <w:t>ی</w:t>
      </w:r>
      <w:r w:rsidRPr="008A436A">
        <w:rPr>
          <w:rFonts w:hint="eastAsia"/>
          <w:color w:val="000000" w:themeColor="text1"/>
          <w:sz w:val="28"/>
          <w:rtl/>
        </w:rPr>
        <w:t>ن،</w:t>
      </w:r>
      <w:r w:rsidRPr="008A436A">
        <w:rPr>
          <w:color w:val="000000" w:themeColor="text1"/>
          <w:sz w:val="28"/>
          <w:rtl/>
        </w:rPr>
        <w:t xml:space="preserve"> س</w:t>
      </w:r>
      <w:r w:rsidRPr="008A436A">
        <w:rPr>
          <w:rFonts w:hint="cs"/>
          <w:color w:val="000000" w:themeColor="text1"/>
          <w:sz w:val="28"/>
          <w:rtl/>
        </w:rPr>
        <w:t>ی</w:t>
      </w:r>
      <w:r w:rsidRPr="008A436A">
        <w:rPr>
          <w:color w:val="000000" w:themeColor="text1"/>
          <w:sz w:val="28"/>
          <w:rtl/>
        </w:rPr>
        <w:t xml:space="preserve"> ت</w:t>
      </w:r>
      <w:r w:rsidRPr="008A436A">
        <w:rPr>
          <w:rFonts w:hint="cs"/>
          <w:color w:val="000000" w:themeColor="text1"/>
          <w:sz w:val="28"/>
          <w:rtl/>
        </w:rPr>
        <w:t>ی</w:t>
      </w:r>
      <w:r w:rsidRPr="008A436A">
        <w:rPr>
          <w:color w:val="000000" w:themeColor="text1"/>
          <w:sz w:val="28"/>
          <w:rtl/>
        </w:rPr>
        <w:t xml:space="preserve"> کولونوگراف</w:t>
      </w:r>
      <w:r w:rsidRPr="008A436A">
        <w:rPr>
          <w:rFonts w:hint="cs"/>
          <w:color w:val="000000" w:themeColor="text1"/>
          <w:sz w:val="28"/>
          <w:rtl/>
        </w:rPr>
        <w:t>ی</w:t>
      </w:r>
      <w:r w:rsidRPr="008A436A">
        <w:rPr>
          <w:color w:val="000000" w:themeColor="text1"/>
          <w:sz w:val="28"/>
          <w:rtl/>
        </w:rPr>
        <w:t xml:space="preserve"> م</w:t>
      </w:r>
      <w:r w:rsidRPr="008A436A">
        <w:rPr>
          <w:rFonts w:hint="cs"/>
          <w:color w:val="000000" w:themeColor="text1"/>
          <w:sz w:val="28"/>
          <w:rtl/>
        </w:rPr>
        <w:t>ی</w:t>
      </w:r>
      <w:r w:rsidRPr="008A436A">
        <w:rPr>
          <w:color w:val="000000" w:themeColor="text1"/>
          <w:sz w:val="28"/>
          <w:rtl/>
        </w:rPr>
        <w:t xml:space="preserve"> تواند بدخ</w:t>
      </w:r>
      <w:r w:rsidRPr="008A436A">
        <w:rPr>
          <w:rFonts w:hint="cs"/>
          <w:color w:val="000000" w:themeColor="text1"/>
          <w:sz w:val="28"/>
          <w:rtl/>
        </w:rPr>
        <w:t>ی</w:t>
      </w:r>
      <w:r w:rsidRPr="008A436A">
        <w:rPr>
          <w:rFonts w:hint="eastAsia"/>
          <w:color w:val="000000" w:themeColor="text1"/>
          <w:sz w:val="28"/>
          <w:rtl/>
        </w:rPr>
        <w:t>م</w:t>
      </w:r>
      <w:r w:rsidRPr="008A436A">
        <w:rPr>
          <w:rFonts w:hint="cs"/>
          <w:color w:val="000000" w:themeColor="text1"/>
          <w:sz w:val="28"/>
          <w:rtl/>
        </w:rPr>
        <w:t>ی</w:t>
      </w:r>
      <w:r w:rsidRPr="008A436A">
        <w:rPr>
          <w:color w:val="000000" w:themeColor="text1"/>
          <w:sz w:val="28"/>
          <w:rtl/>
        </w:rPr>
        <w:t xml:space="preserve"> مهاجم و وجود م</w:t>
      </w:r>
      <w:r w:rsidRPr="008A436A">
        <w:rPr>
          <w:rFonts w:hint="eastAsia"/>
          <w:color w:val="000000" w:themeColor="text1"/>
          <w:sz w:val="28"/>
          <w:rtl/>
        </w:rPr>
        <w:t>تاستاز</w:t>
      </w:r>
      <w:r w:rsidRPr="008A436A">
        <w:rPr>
          <w:color w:val="000000" w:themeColor="text1"/>
          <w:sz w:val="28"/>
          <w:rtl/>
        </w:rPr>
        <w:t xml:space="preserve"> را ارز</w:t>
      </w:r>
      <w:r w:rsidRPr="008A436A">
        <w:rPr>
          <w:rFonts w:hint="cs"/>
          <w:color w:val="000000" w:themeColor="text1"/>
          <w:sz w:val="28"/>
          <w:rtl/>
        </w:rPr>
        <w:t>ی</w:t>
      </w:r>
      <w:r w:rsidRPr="008A436A">
        <w:rPr>
          <w:rFonts w:hint="eastAsia"/>
          <w:color w:val="000000" w:themeColor="text1"/>
          <w:sz w:val="28"/>
          <w:rtl/>
        </w:rPr>
        <w:t>اب</w:t>
      </w:r>
      <w:r w:rsidRPr="008A436A">
        <w:rPr>
          <w:rFonts w:hint="cs"/>
          <w:color w:val="000000" w:themeColor="text1"/>
          <w:sz w:val="28"/>
          <w:rtl/>
        </w:rPr>
        <w:t>ی</w:t>
      </w:r>
      <w:r w:rsidRPr="008A436A">
        <w:rPr>
          <w:color w:val="000000" w:themeColor="text1"/>
          <w:sz w:val="28"/>
          <w:rtl/>
        </w:rPr>
        <w:t xml:space="preserve"> کند و پتانس</w:t>
      </w:r>
      <w:r w:rsidRPr="008A436A">
        <w:rPr>
          <w:rFonts w:hint="cs"/>
          <w:color w:val="000000" w:themeColor="text1"/>
          <w:sz w:val="28"/>
          <w:rtl/>
        </w:rPr>
        <w:t>ی</w:t>
      </w:r>
      <w:r w:rsidRPr="008A436A">
        <w:rPr>
          <w:rFonts w:hint="eastAsia"/>
          <w:color w:val="000000" w:themeColor="text1"/>
          <w:sz w:val="28"/>
          <w:rtl/>
        </w:rPr>
        <w:t>ل</w:t>
      </w:r>
      <w:r w:rsidRPr="008A436A">
        <w:rPr>
          <w:color w:val="000000" w:themeColor="text1"/>
          <w:sz w:val="28"/>
          <w:rtl/>
        </w:rPr>
        <w:t xml:space="preserve"> غربالگر</w:t>
      </w:r>
      <w:r w:rsidRPr="008A436A">
        <w:rPr>
          <w:rFonts w:hint="cs"/>
          <w:color w:val="000000" w:themeColor="text1"/>
          <w:sz w:val="28"/>
          <w:rtl/>
        </w:rPr>
        <w:t>ی</w:t>
      </w:r>
      <w:r w:rsidRPr="008A436A">
        <w:rPr>
          <w:color w:val="000000" w:themeColor="text1"/>
          <w:sz w:val="28"/>
          <w:rtl/>
        </w:rPr>
        <w:t xml:space="preserve"> سا</w:t>
      </w:r>
      <w:r w:rsidRPr="008A436A">
        <w:rPr>
          <w:rFonts w:hint="cs"/>
          <w:color w:val="000000" w:themeColor="text1"/>
          <w:sz w:val="28"/>
          <w:rtl/>
        </w:rPr>
        <w:t>ی</w:t>
      </w:r>
      <w:r w:rsidRPr="008A436A">
        <w:rPr>
          <w:rFonts w:hint="eastAsia"/>
          <w:color w:val="000000" w:themeColor="text1"/>
          <w:sz w:val="28"/>
          <w:rtl/>
        </w:rPr>
        <w:t>ر</w:t>
      </w:r>
      <w:r w:rsidRPr="008A436A">
        <w:rPr>
          <w:color w:val="000000" w:themeColor="text1"/>
          <w:sz w:val="28"/>
          <w:rtl/>
        </w:rPr>
        <w:t xml:space="preserve"> شرا</w:t>
      </w:r>
      <w:r w:rsidRPr="008A436A">
        <w:rPr>
          <w:rFonts w:hint="cs"/>
          <w:color w:val="000000" w:themeColor="text1"/>
          <w:sz w:val="28"/>
          <w:rtl/>
        </w:rPr>
        <w:t>ی</w:t>
      </w:r>
      <w:r w:rsidRPr="008A436A">
        <w:rPr>
          <w:rFonts w:hint="eastAsia"/>
          <w:color w:val="000000" w:themeColor="text1"/>
          <w:sz w:val="28"/>
          <w:rtl/>
        </w:rPr>
        <w:t>ط</w:t>
      </w:r>
      <w:r w:rsidRPr="008A436A">
        <w:rPr>
          <w:color w:val="000000" w:themeColor="text1"/>
          <w:sz w:val="28"/>
          <w:rtl/>
        </w:rPr>
        <w:t xml:space="preserve"> از جمله تراکم استخوان ضع</w:t>
      </w:r>
      <w:r w:rsidRPr="008A436A">
        <w:rPr>
          <w:rFonts w:hint="cs"/>
          <w:color w:val="000000" w:themeColor="text1"/>
          <w:sz w:val="28"/>
          <w:rtl/>
        </w:rPr>
        <w:t>ی</w:t>
      </w:r>
      <w:r w:rsidRPr="008A436A">
        <w:rPr>
          <w:rFonts w:hint="eastAsia"/>
          <w:color w:val="000000" w:themeColor="text1"/>
          <w:sz w:val="28"/>
          <w:rtl/>
        </w:rPr>
        <w:t>ف،</w:t>
      </w:r>
      <w:r w:rsidRPr="008A436A">
        <w:rPr>
          <w:color w:val="000000" w:themeColor="text1"/>
          <w:sz w:val="28"/>
          <w:rtl/>
        </w:rPr>
        <w:t xml:space="preserve"> کلس</w:t>
      </w:r>
      <w:r w:rsidRPr="008A436A">
        <w:rPr>
          <w:rFonts w:hint="cs"/>
          <w:color w:val="000000" w:themeColor="text1"/>
          <w:sz w:val="28"/>
          <w:rtl/>
        </w:rPr>
        <w:t>ی</w:t>
      </w:r>
      <w:r w:rsidRPr="008A436A">
        <w:rPr>
          <w:rFonts w:hint="eastAsia"/>
          <w:color w:val="000000" w:themeColor="text1"/>
          <w:sz w:val="28"/>
          <w:rtl/>
        </w:rPr>
        <w:t>ف</w:t>
      </w:r>
      <w:r w:rsidRPr="008A436A">
        <w:rPr>
          <w:rFonts w:hint="cs"/>
          <w:color w:val="000000" w:themeColor="text1"/>
          <w:sz w:val="28"/>
          <w:rtl/>
        </w:rPr>
        <w:t>ی</w:t>
      </w:r>
      <w:r w:rsidRPr="008A436A">
        <w:rPr>
          <w:rFonts w:hint="eastAsia"/>
          <w:color w:val="000000" w:themeColor="text1"/>
          <w:sz w:val="28"/>
          <w:rtl/>
        </w:rPr>
        <w:t>کاس</w:t>
      </w:r>
      <w:r w:rsidRPr="008A436A">
        <w:rPr>
          <w:rFonts w:hint="cs"/>
          <w:color w:val="000000" w:themeColor="text1"/>
          <w:sz w:val="28"/>
          <w:rtl/>
        </w:rPr>
        <w:t>ی</w:t>
      </w:r>
      <w:r w:rsidRPr="008A436A">
        <w:rPr>
          <w:rFonts w:hint="eastAsia"/>
          <w:color w:val="000000" w:themeColor="text1"/>
          <w:sz w:val="28"/>
          <w:rtl/>
        </w:rPr>
        <w:t>ون</w:t>
      </w:r>
      <w:r w:rsidRPr="008A436A">
        <w:rPr>
          <w:color w:val="000000" w:themeColor="text1"/>
          <w:sz w:val="28"/>
          <w:rtl/>
        </w:rPr>
        <w:t xml:space="preserve"> آئورت و استئاتوز کبد</w:t>
      </w:r>
      <w:r w:rsidRPr="008A436A">
        <w:rPr>
          <w:rFonts w:hint="cs"/>
          <w:color w:val="000000" w:themeColor="text1"/>
          <w:sz w:val="28"/>
          <w:rtl/>
        </w:rPr>
        <w:t>ی</w:t>
      </w:r>
      <w:r w:rsidRPr="008A436A">
        <w:rPr>
          <w:color w:val="000000" w:themeColor="text1"/>
          <w:sz w:val="28"/>
          <w:rtl/>
        </w:rPr>
        <w:t xml:space="preserve"> را دارد.</w:t>
      </w:r>
      <w:r w:rsidRPr="008A436A">
        <w:rPr>
          <w:color w:val="000000" w:themeColor="text1"/>
          <w:sz w:val="28"/>
          <w:rtl/>
        </w:rPr>
        <w:fldChar w:fldCharType="begin">
          <w:fldData xml:space="preserve">PEVuZE5vdGU+PENpdGU+PEF1dGhvcj5KYWluPC9BdXRob3I+PFllYXI+MjAyMjwvWWVhcj48UmVj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</w:fldData>
        </w:fldChar>
      </w:r>
      <w:r w:rsidRPr="008A436A">
        <w:rPr>
          <w:color w:val="000000" w:themeColor="text1"/>
          <w:sz w:val="28"/>
          <w:rtl/>
        </w:rPr>
        <w:instrText xml:space="preserve"> </w:instrText>
      </w:r>
      <w:r w:rsidRPr="008A436A">
        <w:rPr>
          <w:color w:val="000000" w:themeColor="text1"/>
          <w:sz w:val="28"/>
        </w:rPr>
        <w:instrText>ADDIN EN.CITE</w:instrText>
      </w:r>
      <w:r w:rsidRPr="008A436A">
        <w:rPr>
          <w:color w:val="000000" w:themeColor="text1"/>
          <w:sz w:val="28"/>
          <w:rtl/>
        </w:rPr>
        <w:instrText xml:space="preserve"> </w:instrText>
      </w:r>
      <w:r w:rsidRPr="008A436A">
        <w:rPr>
          <w:color w:val="000000" w:themeColor="text1"/>
          <w:sz w:val="28"/>
          <w:rtl/>
        </w:rPr>
        <w:fldChar w:fldCharType="begin">
          <w:fldData xml:space="preserve">PEVuZE5vdGU+PENpdGU+PEF1dGhvcj5KYWluPC9BdXRob3I+PFllYXI+MjAyMjwvWWVhcj48UmVj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</w:fldData>
        </w:fldChar>
      </w:r>
      <w:r w:rsidRPr="008A436A">
        <w:rPr>
          <w:color w:val="000000" w:themeColor="text1"/>
          <w:sz w:val="28"/>
          <w:rtl/>
        </w:rPr>
        <w:instrText xml:space="preserve"> </w:instrText>
      </w:r>
      <w:r w:rsidRPr="008A436A">
        <w:rPr>
          <w:color w:val="000000" w:themeColor="text1"/>
          <w:sz w:val="28"/>
        </w:rPr>
        <w:instrText>ADDIN EN.CITE.DATA</w:instrText>
      </w:r>
      <w:r w:rsidRPr="008A436A">
        <w:rPr>
          <w:color w:val="000000" w:themeColor="text1"/>
          <w:sz w:val="28"/>
          <w:rtl/>
        </w:rPr>
        <w:instrText xml:space="preserve"> </w:instrText>
      </w:r>
      <w:r w:rsidRPr="008A436A">
        <w:rPr>
          <w:color w:val="000000" w:themeColor="text1"/>
          <w:sz w:val="28"/>
          <w:rtl/>
        </w:rPr>
      </w:r>
      <w:r w:rsidRPr="008A436A">
        <w:rPr>
          <w:color w:val="000000" w:themeColor="text1"/>
          <w:sz w:val="28"/>
          <w:rtl/>
        </w:rPr>
        <w:fldChar w:fldCharType="end"/>
      </w:r>
      <w:r w:rsidRPr="008A436A">
        <w:rPr>
          <w:color w:val="000000" w:themeColor="text1"/>
          <w:sz w:val="28"/>
          <w:rtl/>
        </w:rPr>
      </w:r>
      <w:r w:rsidRPr="008A436A">
        <w:rPr>
          <w:color w:val="000000" w:themeColor="text1"/>
          <w:sz w:val="28"/>
          <w:rtl/>
        </w:rPr>
        <w:fldChar w:fldCharType="separate"/>
      </w:r>
      <w:r w:rsidRPr="008A436A">
        <w:rPr>
          <w:noProof/>
          <w:color w:val="000000" w:themeColor="text1"/>
          <w:sz w:val="28"/>
          <w:rtl/>
        </w:rPr>
        <w:t>[6]</w:t>
      </w:r>
      <w:r w:rsidRPr="008A436A">
        <w:rPr>
          <w:color w:val="000000" w:themeColor="text1"/>
          <w:sz w:val="28"/>
          <w:rtl/>
        </w:rPr>
        <w:fldChar w:fldCharType="end"/>
      </w:r>
    </w:p>
    <w:p w14:paraId="40E1FC7B" w14:textId="60B6AA3A" w:rsidR="00436423" w:rsidRPr="008A436A" w:rsidRDefault="00436423" w:rsidP="00436423">
      <w:pPr>
        <w:spacing w:line="360" w:lineRule="auto"/>
        <w:rPr>
          <w:color w:val="000000" w:themeColor="text1"/>
          <w:sz w:val="28"/>
          <w:rtl/>
        </w:rPr>
      </w:pPr>
      <w:r w:rsidRPr="008A436A">
        <w:rPr>
          <w:rFonts w:hint="cs"/>
          <w:color w:val="000000" w:themeColor="text1"/>
          <w:sz w:val="28"/>
          <w:rtl/>
        </w:rPr>
        <w:t xml:space="preserve">     </w:t>
      </w:r>
      <w:r w:rsidRPr="008A436A">
        <w:rPr>
          <w:rFonts w:hint="cs"/>
          <w:color w:val="000000" w:themeColor="text1"/>
          <w:sz w:val="28"/>
          <w:rtl/>
          <w:lang w:bidi="fa-IR"/>
        </w:rPr>
        <w:t>سنجش یون آهن</w:t>
      </w:r>
      <w:r w:rsidRPr="008A436A">
        <w:rPr>
          <w:rFonts w:hint="cs"/>
          <w:color w:val="000000" w:themeColor="text1"/>
          <w:sz w:val="28"/>
        </w:rPr>
        <w:t xml:space="preserve"> (Fe3+) </w:t>
      </w:r>
      <w:r w:rsidRPr="008A436A">
        <w:rPr>
          <w:rFonts w:hint="cs"/>
          <w:color w:val="000000" w:themeColor="text1"/>
          <w:sz w:val="28"/>
          <w:rtl/>
          <w:lang w:bidi="fa-IR"/>
        </w:rPr>
        <w:t>به دلیل نقش حیاتی آن در انواع عملکردهای حیاتی سلول، توجه مورد توجه را به خود جلب کرده است</w:t>
      </w:r>
      <w:r w:rsidRPr="008A436A">
        <w:rPr>
          <w:rFonts w:hint="cs"/>
          <w:color w:val="000000" w:themeColor="text1"/>
          <w:sz w:val="28"/>
        </w:rPr>
        <w:t xml:space="preserve">. </w:t>
      </w:r>
      <w:r w:rsidRPr="008A436A">
        <w:rPr>
          <w:rFonts w:hint="cs"/>
          <w:color w:val="000000" w:themeColor="text1"/>
          <w:sz w:val="28"/>
          <w:rtl/>
          <w:lang w:bidi="fa-IR"/>
        </w:rPr>
        <w:t>دو ترکیب جدید مبتنی بر سیانین نزدیک به مادون قرمز</w:t>
      </w:r>
      <w:r w:rsidRPr="008A436A">
        <w:rPr>
          <w:rFonts w:hint="cs"/>
          <w:color w:val="000000" w:themeColor="text1"/>
          <w:sz w:val="28"/>
        </w:rPr>
        <w:t xml:space="preserve"> (NIR) CAM </w:t>
      </w:r>
      <w:r w:rsidRPr="008A436A">
        <w:rPr>
          <w:rFonts w:hint="cs"/>
          <w:color w:val="000000" w:themeColor="text1"/>
          <w:sz w:val="28"/>
          <w:rtl/>
          <w:lang w:bidi="fa-IR"/>
        </w:rPr>
        <w:t>و</w:t>
      </w:r>
      <w:r w:rsidRPr="008A436A">
        <w:rPr>
          <w:rFonts w:hint="cs"/>
          <w:color w:val="000000" w:themeColor="text1"/>
          <w:sz w:val="28"/>
        </w:rPr>
        <w:t xml:space="preserve"> CAT </w:t>
      </w:r>
      <w:r w:rsidRPr="008A436A">
        <w:rPr>
          <w:rFonts w:hint="cs"/>
          <w:color w:val="000000" w:themeColor="text1"/>
          <w:sz w:val="28"/>
          <w:rtl/>
          <w:lang w:bidi="fa-IR"/>
        </w:rPr>
        <w:t>دارای گروه عاملی اتصال خاص برای تشخیص یون آهن</w:t>
      </w:r>
      <w:r w:rsidRPr="008A436A">
        <w:rPr>
          <w:rFonts w:hint="cs"/>
          <w:color w:val="000000" w:themeColor="text1"/>
          <w:sz w:val="28"/>
        </w:rPr>
        <w:t xml:space="preserve"> (Fe3 +) </w:t>
      </w:r>
      <w:r w:rsidRPr="008A436A">
        <w:rPr>
          <w:rFonts w:hint="cs"/>
          <w:color w:val="000000" w:themeColor="text1"/>
          <w:sz w:val="28"/>
          <w:rtl/>
          <w:lang w:bidi="fa-IR"/>
        </w:rPr>
        <w:t>توسعه داده شدند</w:t>
      </w:r>
      <w:r w:rsidRPr="008A436A">
        <w:rPr>
          <w:rFonts w:hint="cs"/>
          <w:color w:val="000000" w:themeColor="text1"/>
          <w:sz w:val="28"/>
        </w:rPr>
        <w:t xml:space="preserve">. </w:t>
      </w:r>
      <w:r w:rsidRPr="008A436A">
        <w:rPr>
          <w:rFonts w:hint="cs"/>
          <w:color w:val="000000" w:themeColor="text1"/>
          <w:sz w:val="28"/>
          <w:rtl/>
          <w:lang w:bidi="fa-IR"/>
        </w:rPr>
        <w:t>جالب است که در مقایسه با</w:t>
      </w:r>
      <w:r w:rsidRPr="008A436A">
        <w:rPr>
          <w:rFonts w:hint="cs"/>
          <w:color w:val="000000" w:themeColor="text1"/>
          <w:sz w:val="28"/>
        </w:rPr>
        <w:t xml:space="preserve"> CAT</w:t>
      </w:r>
      <w:r w:rsidRPr="008A436A">
        <w:rPr>
          <w:color w:val="000000" w:themeColor="text1"/>
          <w:sz w:val="28"/>
        </w:rPr>
        <w:t xml:space="preserve"> </w:t>
      </w:r>
      <w:r w:rsidRPr="008A436A">
        <w:rPr>
          <w:rFonts w:hint="cs"/>
          <w:color w:val="000000" w:themeColor="text1"/>
          <w:sz w:val="28"/>
          <w:rtl/>
          <w:lang w:bidi="fa-IR"/>
        </w:rPr>
        <w:t>، تنها</w:t>
      </w:r>
      <w:r w:rsidRPr="008A436A">
        <w:rPr>
          <w:rFonts w:hint="cs"/>
          <w:color w:val="000000" w:themeColor="text1"/>
          <w:sz w:val="28"/>
        </w:rPr>
        <w:t xml:space="preserve"> CAM </w:t>
      </w:r>
      <w:r w:rsidRPr="008A436A">
        <w:rPr>
          <w:rFonts w:hint="cs"/>
          <w:color w:val="000000" w:themeColor="text1"/>
          <w:sz w:val="28"/>
          <w:rtl/>
          <w:lang w:bidi="fa-IR"/>
        </w:rPr>
        <w:t>با گروه</w:t>
      </w:r>
      <w:r w:rsidRPr="008A436A">
        <w:rPr>
          <w:rFonts w:hint="cs"/>
          <w:color w:val="000000" w:themeColor="text1"/>
          <w:sz w:val="28"/>
        </w:rPr>
        <w:t xml:space="preserve"> N-</w:t>
      </w:r>
      <w:r w:rsidRPr="008A436A">
        <w:rPr>
          <w:rFonts w:hint="cs"/>
          <w:color w:val="000000" w:themeColor="text1"/>
          <w:sz w:val="28"/>
          <w:rtl/>
          <w:lang w:bidi="fa-IR"/>
        </w:rPr>
        <w:t>(2- هیدروکسی اتیل) استامید به عنوان گیرنده می تواند یون</w:t>
      </w:r>
      <w:r w:rsidRPr="008A436A">
        <w:rPr>
          <w:rFonts w:hint="cs"/>
          <w:color w:val="000000" w:themeColor="text1"/>
          <w:sz w:val="28"/>
        </w:rPr>
        <w:t xml:space="preserve"> Fe3+ </w:t>
      </w:r>
      <w:r w:rsidRPr="008A436A">
        <w:rPr>
          <w:rFonts w:hint="cs"/>
          <w:color w:val="000000" w:themeColor="text1"/>
          <w:sz w:val="28"/>
          <w:rtl/>
          <w:lang w:bidi="fa-IR"/>
        </w:rPr>
        <w:t>را با گزینش پذیری و حساسیت بالا تشخیص دهد</w:t>
      </w:r>
      <w:r w:rsidRPr="008A436A">
        <w:rPr>
          <w:rFonts w:hint="cs"/>
          <w:color w:val="000000" w:themeColor="text1"/>
          <w:sz w:val="28"/>
        </w:rPr>
        <w:t xml:space="preserve">. </w:t>
      </w:r>
      <w:r w:rsidRPr="008A436A">
        <w:rPr>
          <w:rFonts w:hint="cs"/>
          <w:color w:val="000000" w:themeColor="text1"/>
          <w:sz w:val="28"/>
          <w:rtl/>
          <w:lang w:bidi="fa-IR"/>
        </w:rPr>
        <w:t xml:space="preserve">تغییر رنگ "چشم غیر مسلح" از سبز نخودی به آبی تیره، </w:t>
      </w:r>
      <w:r w:rsidRPr="008A436A">
        <w:rPr>
          <w:color w:val="000000" w:themeColor="text1"/>
          <w:sz w:val="28"/>
        </w:rPr>
        <w:t xml:space="preserve"> </w:t>
      </w:r>
      <w:r w:rsidRPr="008A436A">
        <w:rPr>
          <w:rFonts w:hint="cs"/>
          <w:color w:val="000000" w:themeColor="text1"/>
          <w:sz w:val="28"/>
        </w:rPr>
        <w:t xml:space="preserve">CAM </w:t>
      </w:r>
      <w:r w:rsidRPr="008A436A">
        <w:rPr>
          <w:rFonts w:hint="cs"/>
          <w:color w:val="000000" w:themeColor="text1"/>
          <w:sz w:val="28"/>
          <w:rtl/>
          <w:lang w:bidi="fa-IR"/>
        </w:rPr>
        <w:t>را قادر می سازد تا به عنوان یک حسگر رنگ سنجی بسیار کارآمد برای یون</w:t>
      </w:r>
      <w:r w:rsidRPr="008A436A">
        <w:rPr>
          <w:rFonts w:hint="cs"/>
          <w:color w:val="000000" w:themeColor="text1"/>
          <w:sz w:val="28"/>
        </w:rPr>
        <w:t xml:space="preserve"> Fe3+ </w:t>
      </w:r>
      <w:r w:rsidRPr="008A436A">
        <w:rPr>
          <w:rFonts w:hint="cs"/>
          <w:color w:val="000000" w:themeColor="text1"/>
          <w:sz w:val="28"/>
          <w:rtl/>
          <w:lang w:bidi="fa-IR"/>
        </w:rPr>
        <w:t>عمل کند</w:t>
      </w:r>
      <w:r w:rsidRPr="008A436A">
        <w:rPr>
          <w:rFonts w:hint="cs"/>
          <w:color w:val="000000" w:themeColor="text1"/>
          <w:sz w:val="28"/>
        </w:rPr>
        <w:t xml:space="preserve">. </w:t>
      </w:r>
      <w:r w:rsidRPr="008A436A">
        <w:rPr>
          <w:rFonts w:hint="cs"/>
          <w:color w:val="000000" w:themeColor="text1"/>
          <w:sz w:val="28"/>
          <w:rtl/>
          <w:lang w:bidi="fa-IR"/>
        </w:rPr>
        <w:t>علاوه بر این، پاسخ منحصر به فرد فلورسانس</w:t>
      </w:r>
      <w:r w:rsidRPr="008A436A">
        <w:rPr>
          <w:rFonts w:hint="cs"/>
          <w:color w:val="000000" w:themeColor="text1"/>
          <w:sz w:val="28"/>
        </w:rPr>
        <w:t xml:space="preserve"> NIR CAM </w:t>
      </w:r>
      <w:r w:rsidRPr="008A436A">
        <w:rPr>
          <w:rFonts w:hint="cs"/>
          <w:color w:val="000000" w:themeColor="text1"/>
          <w:sz w:val="28"/>
          <w:rtl/>
          <w:lang w:bidi="fa-IR"/>
        </w:rPr>
        <w:t>با</w:t>
      </w:r>
      <w:r w:rsidRPr="008A436A">
        <w:rPr>
          <w:rFonts w:hint="cs"/>
          <w:color w:val="000000" w:themeColor="text1"/>
          <w:sz w:val="28"/>
        </w:rPr>
        <w:t xml:space="preserve"> Fe3+ </w:t>
      </w:r>
      <w:r w:rsidR="008A436A">
        <w:rPr>
          <w:rFonts w:hint="cs"/>
          <w:color w:val="000000" w:themeColor="text1"/>
          <w:sz w:val="28"/>
          <w:rtl/>
          <w:lang w:bidi="fa-IR"/>
        </w:rPr>
        <w:t xml:space="preserve"> </w:t>
      </w:r>
      <w:r w:rsidRPr="008A436A">
        <w:rPr>
          <w:rFonts w:hint="cs"/>
          <w:color w:val="000000" w:themeColor="text1"/>
          <w:sz w:val="28"/>
          <w:rtl/>
          <w:lang w:bidi="fa-IR"/>
        </w:rPr>
        <w:t>نیز در حضور سایر یون‌های فلزات واسطه رقابتی یا کاتیون‌های سلولی مشاهده شد</w:t>
      </w:r>
      <w:r w:rsidRPr="008A436A">
        <w:rPr>
          <w:rFonts w:hint="cs"/>
          <w:color w:val="000000" w:themeColor="text1"/>
          <w:sz w:val="28"/>
        </w:rPr>
        <w:t xml:space="preserve">. </w:t>
      </w:r>
      <w:r w:rsidRPr="008A436A">
        <w:rPr>
          <w:rFonts w:hint="cs"/>
          <w:color w:val="000000" w:themeColor="text1"/>
          <w:sz w:val="28"/>
          <w:rtl/>
          <w:lang w:bidi="fa-IR"/>
        </w:rPr>
        <w:t xml:space="preserve">در نهایت، </w:t>
      </w:r>
      <w:r w:rsidRPr="008A436A">
        <w:rPr>
          <w:rFonts w:hint="cs"/>
          <w:color w:val="000000" w:themeColor="text1"/>
          <w:sz w:val="28"/>
        </w:rPr>
        <w:t xml:space="preserve">CAM </w:t>
      </w:r>
      <w:r w:rsidRPr="008A436A">
        <w:rPr>
          <w:rFonts w:hint="cs"/>
          <w:color w:val="000000" w:themeColor="text1"/>
          <w:sz w:val="28"/>
          <w:rtl/>
          <w:lang w:bidi="fa-IR"/>
        </w:rPr>
        <w:t xml:space="preserve"> با نفوذپذیری غشایی عالی برای نظارت بر</w:t>
      </w:r>
      <w:r w:rsidRPr="008A436A">
        <w:rPr>
          <w:rFonts w:hint="cs"/>
          <w:color w:val="000000" w:themeColor="text1"/>
          <w:sz w:val="28"/>
        </w:rPr>
        <w:t xml:space="preserve"> Fe3+ </w:t>
      </w:r>
      <w:r w:rsidRPr="008A436A">
        <w:rPr>
          <w:rFonts w:hint="cs"/>
          <w:color w:val="000000" w:themeColor="text1"/>
          <w:sz w:val="28"/>
          <w:rtl/>
          <w:lang w:bidi="fa-IR"/>
        </w:rPr>
        <w:t xml:space="preserve">در </w:t>
      </w:r>
      <w:r w:rsidR="00F56316" w:rsidRPr="008A436A">
        <w:rPr>
          <w:rFonts w:hint="cs"/>
          <w:color w:val="000000" w:themeColor="text1"/>
          <w:sz w:val="28"/>
          <w:rtl/>
          <w:lang w:bidi="fa-IR"/>
        </w:rPr>
        <w:t>سلول ها</w:t>
      </w:r>
      <w:r w:rsidRPr="008A436A">
        <w:rPr>
          <w:rFonts w:hint="cs"/>
          <w:color w:val="000000" w:themeColor="text1"/>
          <w:sz w:val="28"/>
          <w:rtl/>
          <w:lang w:bidi="fa-IR"/>
        </w:rPr>
        <w:t xml:space="preserve">ی سرطان کولورکتال با </w:t>
      </w:r>
      <w:r w:rsidRPr="008A436A">
        <w:rPr>
          <w:rFonts w:hint="cs"/>
          <w:color w:val="000000" w:themeColor="text1"/>
          <w:sz w:val="28"/>
          <w:rtl/>
          <w:lang w:bidi="fa-IR"/>
        </w:rPr>
        <w:lastRenderedPageBreak/>
        <w:t>میکروسکوپ فلورسانس با موفقیت به کار رفت</w:t>
      </w:r>
      <w:r w:rsidRPr="008A436A">
        <w:rPr>
          <w:rFonts w:hint="cs"/>
          <w:color w:val="000000" w:themeColor="text1"/>
          <w:sz w:val="28"/>
        </w:rPr>
        <w:t xml:space="preserve">. </w:t>
      </w:r>
      <w:r w:rsidRPr="008A436A">
        <w:rPr>
          <w:rFonts w:hint="cs"/>
          <w:color w:val="000000" w:themeColor="text1"/>
          <w:sz w:val="28"/>
          <w:rtl/>
          <w:lang w:bidi="fa-IR"/>
        </w:rPr>
        <w:t>این کار یک پروب انتخابی</w:t>
      </w:r>
      <w:r w:rsidRPr="008A436A">
        <w:rPr>
          <w:rFonts w:hint="cs"/>
          <w:color w:val="000000" w:themeColor="text1"/>
          <w:sz w:val="28"/>
        </w:rPr>
        <w:t xml:space="preserve"> NIR Fe3+ </w:t>
      </w:r>
      <w:r w:rsidRPr="008A436A">
        <w:rPr>
          <w:rFonts w:hint="cs"/>
          <w:color w:val="000000" w:themeColor="text1"/>
          <w:sz w:val="28"/>
          <w:rtl/>
          <w:lang w:bidi="fa-IR"/>
        </w:rPr>
        <w:t>رنگ سنجی و فلورومتری را ارائه می دهد که بر اساس اصلاح تری کربوسیانین های معمولی و مطالعات تصویربرداری سلولی نشان می دهد که این حسگر قادر به سنجش درون سلولی</w:t>
      </w:r>
      <w:r w:rsidRPr="008A436A">
        <w:rPr>
          <w:rFonts w:hint="cs"/>
          <w:color w:val="000000" w:themeColor="text1"/>
          <w:sz w:val="28"/>
        </w:rPr>
        <w:t xml:space="preserve"> Fe3+ </w:t>
      </w:r>
      <w:r w:rsidRPr="008A436A">
        <w:rPr>
          <w:rFonts w:hint="cs"/>
          <w:color w:val="000000" w:themeColor="text1"/>
          <w:sz w:val="28"/>
          <w:rtl/>
          <w:lang w:bidi="fa-IR"/>
        </w:rPr>
        <w:t>در سلول های زنده سرطان کولورکتال و در نهایت موجودات کامل است</w:t>
      </w:r>
      <w:r w:rsidRPr="008A436A">
        <w:rPr>
          <w:rFonts w:hint="cs"/>
          <w:color w:val="000000" w:themeColor="text1"/>
          <w:sz w:val="28"/>
        </w:rPr>
        <w:t>.</w:t>
      </w:r>
      <w:r w:rsidRPr="008A436A">
        <w:rPr>
          <w:color w:val="000000" w:themeColor="text1"/>
          <w:sz w:val="28"/>
        </w:rPr>
        <w:fldChar w:fldCharType="begin"/>
      </w:r>
      <w:r w:rsidRPr="008A436A">
        <w:rPr>
          <w:color w:val="000000" w:themeColor="text1"/>
          <w:sz w:val="28"/>
        </w:rPr>
        <w:instrText xml:space="preserve"> ADDIN EN.CITE &lt;EndNote&gt;&lt;Cite&gt;&lt;Author&gt;Zhu&lt;/Author&gt;&lt;Year&gt;2016&lt;/Year&gt;&lt;RecNum&gt;22&lt;/RecNum&gt;&lt;DisplayText&gt;[7]&lt;/DisplayText&gt;&lt;record&gt;&lt;rec-number&gt;22&lt;/rec-number&gt;&lt;foreign-keys&gt;&lt;key app="EN" db-id="xzperp9t8s5a56ezxxz5deazazrdxr0592fe" timestamp="1671453656"&gt;22&lt;/key&gt;&lt;key app="ENWeb" db-id=""&gt;0&lt;/key&gt;&lt;/foreign-keys&gt;&lt;ref-type name="Journal Article"&gt;17&lt;/ref-type&gt;&lt;contributors&gt;&lt;authors&gt;&lt;author&gt;Zhu, Mingming&lt;/author&gt;&lt;author&gt;Shi, Chuanxing&lt;/author&gt;&lt;author&gt;Xu, Xitao&lt;/author&gt;&lt;author&gt;Guo, Zhiqian&lt;/author&gt;&lt;author&gt;Zhu, Weihong&lt;/author&gt;&lt;/authors&gt;&lt;/contributors&gt;&lt;titles&gt;&lt;title&gt;Near-infrared cyanine-based sensor for Fe3+ with high sensitivity: its intracellular imaging application in colorectal cancer cells&lt;/title&gt;&lt;secondary-title&gt;RSC Advances&lt;/secondary-title&gt;&lt;/titles&gt;&lt;periodical&gt;&lt;full-title&gt;RSC Advances&lt;/full-title&gt;&lt;/periodical&gt;&lt;pages&gt;100759-100764&lt;/pages&gt;&lt;volume&gt;6&lt;/volume&gt;&lt;number&gt;103&lt;/number&gt;&lt;section&gt;100759&lt;/section&gt;&lt;dates&gt;&lt;year&gt;2016&lt;/year&gt;&lt;/dates&gt;&lt;isbn&gt;2046-2069&lt;/isbn&gt;&lt;urls&gt;&lt;/urls&gt;&lt;electronic-resource-num&gt;10.1039/c6ra22966b&lt;/electronic-resource-num&gt;&lt;/record&gt;&lt;/Cite&gt;&lt;/EndNote&gt;</w:instrText>
      </w:r>
      <w:r w:rsidRPr="008A436A">
        <w:rPr>
          <w:color w:val="000000" w:themeColor="text1"/>
          <w:sz w:val="28"/>
        </w:rPr>
        <w:fldChar w:fldCharType="separate"/>
      </w:r>
      <w:r w:rsidRPr="008A436A">
        <w:rPr>
          <w:noProof/>
          <w:color w:val="000000" w:themeColor="text1"/>
          <w:sz w:val="28"/>
        </w:rPr>
        <w:t>[7]</w:t>
      </w:r>
      <w:r w:rsidRPr="008A436A">
        <w:rPr>
          <w:color w:val="000000" w:themeColor="text1"/>
          <w:sz w:val="28"/>
        </w:rPr>
        <w:fldChar w:fldCharType="end"/>
      </w:r>
    </w:p>
    <w:p w14:paraId="674E801E" w14:textId="575D1FCE" w:rsidR="00436423" w:rsidRPr="008A436A" w:rsidRDefault="00436423" w:rsidP="00436423">
      <w:pPr>
        <w:spacing w:line="360" w:lineRule="auto"/>
        <w:rPr>
          <w:color w:val="000000" w:themeColor="text1"/>
          <w:sz w:val="28"/>
          <w:rtl/>
          <w:lang w:bidi="fa-IR"/>
        </w:rPr>
      </w:pPr>
      <w:r w:rsidRPr="008A436A">
        <w:rPr>
          <w:rFonts w:hint="cs"/>
          <w:color w:val="000000" w:themeColor="text1"/>
          <w:sz w:val="28"/>
          <w:rtl/>
          <w:lang w:bidi="fa-IR"/>
        </w:rPr>
        <w:t xml:space="preserve">     </w:t>
      </w:r>
      <w:r w:rsidRPr="008A436A">
        <w:rPr>
          <w:color w:val="000000" w:themeColor="text1"/>
          <w:sz w:val="28"/>
          <w:rtl/>
          <w:lang w:bidi="fa-IR"/>
        </w:rPr>
        <w:t>سرطان کولورکتال سوم</w:t>
      </w:r>
      <w:r w:rsidRPr="008A436A">
        <w:rPr>
          <w:rFonts w:hint="cs"/>
          <w:color w:val="000000" w:themeColor="text1"/>
          <w:sz w:val="28"/>
          <w:rtl/>
          <w:lang w:bidi="fa-IR"/>
        </w:rPr>
        <w:t>ی</w:t>
      </w:r>
      <w:r w:rsidRPr="008A436A">
        <w:rPr>
          <w:rFonts w:hint="eastAsia"/>
          <w:color w:val="000000" w:themeColor="text1"/>
          <w:sz w:val="28"/>
          <w:rtl/>
          <w:lang w:bidi="fa-IR"/>
        </w:rPr>
        <w:t>ن</w:t>
      </w:r>
      <w:r w:rsidRPr="008A436A">
        <w:rPr>
          <w:color w:val="000000" w:themeColor="text1"/>
          <w:sz w:val="28"/>
          <w:rtl/>
          <w:lang w:bidi="fa-IR"/>
        </w:rPr>
        <w:t xml:space="preserve"> نوع شا</w:t>
      </w:r>
      <w:r w:rsidRPr="008A436A">
        <w:rPr>
          <w:rFonts w:hint="cs"/>
          <w:color w:val="000000" w:themeColor="text1"/>
          <w:sz w:val="28"/>
          <w:rtl/>
          <w:lang w:bidi="fa-IR"/>
        </w:rPr>
        <w:t>ی</w:t>
      </w:r>
      <w:r w:rsidRPr="008A436A">
        <w:rPr>
          <w:rFonts w:hint="eastAsia"/>
          <w:color w:val="000000" w:themeColor="text1"/>
          <w:sz w:val="28"/>
          <w:rtl/>
          <w:lang w:bidi="fa-IR"/>
        </w:rPr>
        <w:t>ع</w:t>
      </w:r>
      <w:r w:rsidRPr="008A436A">
        <w:rPr>
          <w:color w:val="000000" w:themeColor="text1"/>
          <w:sz w:val="28"/>
          <w:rtl/>
          <w:lang w:bidi="fa-IR"/>
        </w:rPr>
        <w:t xml:space="preserve"> سرطان در آس</w:t>
      </w:r>
      <w:r w:rsidRPr="008A436A">
        <w:rPr>
          <w:rFonts w:hint="cs"/>
          <w:color w:val="000000" w:themeColor="text1"/>
          <w:sz w:val="28"/>
          <w:rtl/>
          <w:lang w:bidi="fa-IR"/>
        </w:rPr>
        <w:t>ی</w:t>
      </w:r>
      <w:r w:rsidRPr="008A436A">
        <w:rPr>
          <w:rFonts w:hint="eastAsia"/>
          <w:color w:val="000000" w:themeColor="text1"/>
          <w:sz w:val="28"/>
          <w:rtl/>
          <w:lang w:bidi="fa-IR"/>
        </w:rPr>
        <w:t>ب</w:t>
      </w:r>
      <w:r w:rsidRPr="008A436A">
        <w:rPr>
          <w:color w:val="000000" w:themeColor="text1"/>
          <w:sz w:val="28"/>
          <w:rtl/>
          <w:lang w:bidi="fa-IR"/>
        </w:rPr>
        <w:t xml:space="preserve"> شناس</w:t>
      </w:r>
      <w:r w:rsidRPr="008A436A">
        <w:rPr>
          <w:rFonts w:hint="cs"/>
          <w:color w:val="000000" w:themeColor="text1"/>
          <w:sz w:val="28"/>
          <w:rtl/>
          <w:lang w:bidi="fa-IR"/>
        </w:rPr>
        <w:t>ی</w:t>
      </w:r>
      <w:r w:rsidRPr="008A436A">
        <w:rPr>
          <w:color w:val="000000" w:themeColor="text1"/>
          <w:sz w:val="28"/>
          <w:rtl/>
          <w:lang w:bidi="fa-IR"/>
        </w:rPr>
        <w:t xml:space="preserve"> انکولوژ</w:t>
      </w:r>
      <w:r w:rsidRPr="008A436A">
        <w:rPr>
          <w:rFonts w:hint="cs"/>
          <w:color w:val="000000" w:themeColor="text1"/>
          <w:sz w:val="28"/>
          <w:rtl/>
          <w:lang w:bidi="fa-IR"/>
        </w:rPr>
        <w:t>ی</w:t>
      </w:r>
      <w:r w:rsidRPr="008A436A">
        <w:rPr>
          <w:rFonts w:hint="eastAsia"/>
          <w:color w:val="000000" w:themeColor="text1"/>
          <w:sz w:val="28"/>
          <w:rtl/>
          <w:lang w:bidi="fa-IR"/>
        </w:rPr>
        <w:t>ک</w:t>
      </w:r>
      <w:r w:rsidRPr="008A436A">
        <w:rPr>
          <w:color w:val="000000" w:themeColor="text1"/>
          <w:sz w:val="28"/>
          <w:rtl/>
          <w:lang w:bidi="fa-IR"/>
        </w:rPr>
        <w:t xml:space="preserve"> است. در حال حاضر، ا</w:t>
      </w:r>
      <w:r w:rsidRPr="008A436A">
        <w:rPr>
          <w:rFonts w:hint="cs"/>
          <w:color w:val="000000" w:themeColor="text1"/>
          <w:sz w:val="28"/>
          <w:rtl/>
          <w:lang w:bidi="fa-IR"/>
        </w:rPr>
        <w:t>ی</w:t>
      </w:r>
      <w:r w:rsidRPr="008A436A">
        <w:rPr>
          <w:rFonts w:hint="eastAsia"/>
          <w:color w:val="000000" w:themeColor="text1"/>
          <w:sz w:val="28"/>
          <w:rtl/>
          <w:lang w:bidi="fa-IR"/>
        </w:rPr>
        <w:t>ن</w:t>
      </w:r>
      <w:r w:rsidRPr="008A436A">
        <w:rPr>
          <w:color w:val="000000" w:themeColor="text1"/>
          <w:sz w:val="28"/>
          <w:rtl/>
          <w:lang w:bidi="fa-IR"/>
        </w:rPr>
        <w:t xml:space="preserve"> سرطان شا</w:t>
      </w:r>
      <w:r w:rsidRPr="008A436A">
        <w:rPr>
          <w:rFonts w:hint="cs"/>
          <w:color w:val="000000" w:themeColor="text1"/>
          <w:sz w:val="28"/>
          <w:rtl/>
          <w:lang w:bidi="fa-IR"/>
        </w:rPr>
        <w:t>ی</w:t>
      </w:r>
      <w:r w:rsidRPr="008A436A">
        <w:rPr>
          <w:rFonts w:hint="eastAsia"/>
          <w:color w:val="000000" w:themeColor="text1"/>
          <w:sz w:val="28"/>
          <w:rtl/>
          <w:lang w:bidi="fa-IR"/>
        </w:rPr>
        <w:t>ع</w:t>
      </w:r>
      <w:r w:rsidRPr="008A436A">
        <w:rPr>
          <w:color w:val="000000" w:themeColor="text1"/>
          <w:sz w:val="28"/>
          <w:rtl/>
          <w:lang w:bidi="fa-IR"/>
        </w:rPr>
        <w:t xml:space="preserve"> تر</w:t>
      </w:r>
      <w:r w:rsidRPr="008A436A">
        <w:rPr>
          <w:rFonts w:hint="cs"/>
          <w:color w:val="000000" w:themeColor="text1"/>
          <w:sz w:val="28"/>
          <w:rtl/>
          <w:lang w:bidi="fa-IR"/>
        </w:rPr>
        <w:t>ی</w:t>
      </w:r>
      <w:r w:rsidRPr="008A436A">
        <w:rPr>
          <w:rFonts w:hint="eastAsia"/>
          <w:color w:val="000000" w:themeColor="text1"/>
          <w:sz w:val="28"/>
          <w:rtl/>
          <w:lang w:bidi="fa-IR"/>
        </w:rPr>
        <w:t>ن</w:t>
      </w:r>
      <w:r w:rsidRPr="008A436A">
        <w:rPr>
          <w:color w:val="000000" w:themeColor="text1"/>
          <w:sz w:val="28"/>
          <w:rtl/>
          <w:lang w:bidi="fa-IR"/>
        </w:rPr>
        <w:t xml:space="preserve"> سرطان بدخ</w:t>
      </w:r>
      <w:r w:rsidRPr="008A436A">
        <w:rPr>
          <w:rFonts w:hint="cs"/>
          <w:color w:val="000000" w:themeColor="text1"/>
          <w:sz w:val="28"/>
          <w:rtl/>
          <w:lang w:bidi="fa-IR"/>
        </w:rPr>
        <w:t>ی</w:t>
      </w:r>
      <w:r w:rsidRPr="008A436A">
        <w:rPr>
          <w:rFonts w:hint="eastAsia"/>
          <w:color w:val="000000" w:themeColor="text1"/>
          <w:sz w:val="28"/>
          <w:rtl/>
          <w:lang w:bidi="fa-IR"/>
        </w:rPr>
        <w:t>م</w:t>
      </w:r>
      <w:r w:rsidRPr="008A436A">
        <w:rPr>
          <w:color w:val="000000" w:themeColor="text1"/>
          <w:sz w:val="28"/>
          <w:rtl/>
          <w:lang w:bidi="fa-IR"/>
        </w:rPr>
        <w:t xml:space="preserve"> در دستگاه گوارش است که 13 درصد از کل تومورها</w:t>
      </w:r>
      <w:r w:rsidRPr="008A436A">
        <w:rPr>
          <w:rFonts w:hint="cs"/>
          <w:color w:val="000000" w:themeColor="text1"/>
          <w:sz w:val="28"/>
          <w:rtl/>
          <w:lang w:bidi="fa-IR"/>
        </w:rPr>
        <w:t>ی</w:t>
      </w:r>
      <w:r w:rsidRPr="008A436A">
        <w:rPr>
          <w:color w:val="000000" w:themeColor="text1"/>
          <w:sz w:val="28"/>
          <w:rtl/>
          <w:lang w:bidi="fa-IR"/>
        </w:rPr>
        <w:t xml:space="preserve"> بدخ</w:t>
      </w:r>
      <w:r w:rsidRPr="008A436A">
        <w:rPr>
          <w:rFonts w:hint="cs"/>
          <w:color w:val="000000" w:themeColor="text1"/>
          <w:sz w:val="28"/>
          <w:rtl/>
          <w:lang w:bidi="fa-IR"/>
        </w:rPr>
        <w:t>ی</w:t>
      </w:r>
      <w:r w:rsidRPr="008A436A">
        <w:rPr>
          <w:rFonts w:hint="eastAsia"/>
          <w:color w:val="000000" w:themeColor="text1"/>
          <w:sz w:val="28"/>
          <w:rtl/>
          <w:lang w:bidi="fa-IR"/>
        </w:rPr>
        <w:t>م</w:t>
      </w:r>
      <w:r w:rsidRPr="008A436A">
        <w:rPr>
          <w:color w:val="000000" w:themeColor="text1"/>
          <w:sz w:val="28"/>
          <w:rtl/>
          <w:lang w:bidi="fa-IR"/>
        </w:rPr>
        <w:t xml:space="preserve"> را تشک</w:t>
      </w:r>
      <w:r w:rsidRPr="008A436A">
        <w:rPr>
          <w:rFonts w:hint="cs"/>
          <w:color w:val="000000" w:themeColor="text1"/>
          <w:sz w:val="28"/>
          <w:rtl/>
          <w:lang w:bidi="fa-IR"/>
        </w:rPr>
        <w:t>ی</w:t>
      </w:r>
      <w:r w:rsidRPr="008A436A">
        <w:rPr>
          <w:rFonts w:hint="eastAsia"/>
          <w:color w:val="000000" w:themeColor="text1"/>
          <w:sz w:val="28"/>
          <w:rtl/>
          <w:lang w:bidi="fa-IR"/>
        </w:rPr>
        <w:t>ل</w:t>
      </w:r>
      <w:r w:rsidRPr="008A436A">
        <w:rPr>
          <w:color w:val="000000" w:themeColor="text1"/>
          <w:sz w:val="28"/>
          <w:rtl/>
          <w:lang w:bidi="fa-IR"/>
        </w:rPr>
        <w:t xml:space="preserve"> م</w:t>
      </w:r>
      <w:r w:rsidRPr="008A436A">
        <w:rPr>
          <w:rFonts w:hint="cs"/>
          <w:color w:val="000000" w:themeColor="text1"/>
          <w:sz w:val="28"/>
          <w:rtl/>
          <w:lang w:bidi="fa-IR"/>
        </w:rPr>
        <w:t>ی</w:t>
      </w:r>
      <w:r w:rsidRPr="008A436A">
        <w:rPr>
          <w:color w:val="000000" w:themeColor="text1"/>
          <w:sz w:val="28"/>
          <w:rtl/>
          <w:lang w:bidi="fa-IR"/>
        </w:rPr>
        <w:t xml:space="preserve"> دهد و دوم</w:t>
      </w:r>
      <w:r w:rsidRPr="008A436A">
        <w:rPr>
          <w:rFonts w:hint="cs"/>
          <w:color w:val="000000" w:themeColor="text1"/>
          <w:sz w:val="28"/>
          <w:rtl/>
          <w:lang w:bidi="fa-IR"/>
        </w:rPr>
        <w:t>ی</w:t>
      </w:r>
      <w:r w:rsidRPr="008A436A">
        <w:rPr>
          <w:rFonts w:hint="eastAsia"/>
          <w:color w:val="000000" w:themeColor="text1"/>
          <w:sz w:val="28"/>
          <w:rtl/>
          <w:lang w:bidi="fa-IR"/>
        </w:rPr>
        <w:t>ن</w:t>
      </w:r>
      <w:r w:rsidRPr="008A436A">
        <w:rPr>
          <w:color w:val="000000" w:themeColor="text1"/>
          <w:sz w:val="28"/>
          <w:rtl/>
          <w:lang w:bidi="fa-IR"/>
        </w:rPr>
        <w:t xml:space="preserve"> علت شا</w:t>
      </w:r>
      <w:r w:rsidRPr="008A436A">
        <w:rPr>
          <w:rFonts w:hint="cs"/>
          <w:color w:val="000000" w:themeColor="text1"/>
          <w:sz w:val="28"/>
          <w:rtl/>
          <w:lang w:bidi="fa-IR"/>
        </w:rPr>
        <w:t>ی</w:t>
      </w:r>
      <w:r w:rsidRPr="008A436A">
        <w:rPr>
          <w:rFonts w:hint="eastAsia"/>
          <w:color w:val="000000" w:themeColor="text1"/>
          <w:sz w:val="28"/>
          <w:rtl/>
          <w:lang w:bidi="fa-IR"/>
        </w:rPr>
        <w:t>ع</w:t>
      </w:r>
      <w:r w:rsidRPr="008A436A">
        <w:rPr>
          <w:color w:val="000000" w:themeColor="text1"/>
          <w:sz w:val="28"/>
          <w:rtl/>
          <w:lang w:bidi="fa-IR"/>
        </w:rPr>
        <w:t xml:space="preserve"> مرگ و م</w:t>
      </w:r>
      <w:r w:rsidRPr="008A436A">
        <w:rPr>
          <w:rFonts w:hint="cs"/>
          <w:color w:val="000000" w:themeColor="text1"/>
          <w:sz w:val="28"/>
          <w:rtl/>
          <w:lang w:bidi="fa-IR"/>
        </w:rPr>
        <w:t>ی</w:t>
      </w:r>
      <w:r w:rsidRPr="008A436A">
        <w:rPr>
          <w:rFonts w:hint="eastAsia"/>
          <w:color w:val="000000" w:themeColor="text1"/>
          <w:sz w:val="28"/>
          <w:rtl/>
          <w:lang w:bidi="fa-IR"/>
        </w:rPr>
        <w:t>ر</w:t>
      </w:r>
      <w:r w:rsidRPr="008A436A">
        <w:rPr>
          <w:color w:val="000000" w:themeColor="text1"/>
          <w:sz w:val="28"/>
          <w:rtl/>
          <w:lang w:bidi="fa-IR"/>
        </w:rPr>
        <w:t xml:space="preserve"> مربوط به سرطان بر مردان و زنان به همان ش</w:t>
      </w:r>
      <w:r w:rsidRPr="008A436A">
        <w:rPr>
          <w:rFonts w:hint="cs"/>
          <w:color w:val="000000" w:themeColor="text1"/>
          <w:sz w:val="28"/>
          <w:rtl/>
          <w:lang w:bidi="fa-IR"/>
        </w:rPr>
        <w:t>ی</w:t>
      </w:r>
      <w:r w:rsidRPr="008A436A">
        <w:rPr>
          <w:rFonts w:hint="eastAsia"/>
          <w:color w:val="000000" w:themeColor="text1"/>
          <w:sz w:val="28"/>
          <w:rtl/>
          <w:lang w:bidi="fa-IR"/>
        </w:rPr>
        <w:t>وه</w:t>
      </w:r>
      <w:r w:rsidRPr="008A436A">
        <w:rPr>
          <w:color w:val="000000" w:themeColor="text1"/>
          <w:sz w:val="28"/>
          <w:rtl/>
          <w:lang w:bidi="fa-IR"/>
        </w:rPr>
        <w:t xml:space="preserve"> در سرا</w:t>
      </w:r>
      <w:r w:rsidRPr="008A436A">
        <w:rPr>
          <w:rFonts w:hint="eastAsia"/>
          <w:color w:val="000000" w:themeColor="text1"/>
          <w:sz w:val="28"/>
          <w:rtl/>
          <w:lang w:bidi="fa-IR"/>
        </w:rPr>
        <w:t>سر</w:t>
      </w:r>
      <w:r w:rsidRPr="008A436A">
        <w:rPr>
          <w:color w:val="000000" w:themeColor="text1"/>
          <w:sz w:val="28"/>
          <w:rtl/>
          <w:lang w:bidi="fa-IR"/>
        </w:rPr>
        <w:t xml:space="preserve"> جهان، کشورها</w:t>
      </w:r>
      <w:r w:rsidRPr="008A436A">
        <w:rPr>
          <w:rFonts w:hint="cs"/>
          <w:color w:val="000000" w:themeColor="text1"/>
          <w:sz w:val="28"/>
          <w:rtl/>
          <w:lang w:bidi="fa-IR"/>
        </w:rPr>
        <w:t>ی</w:t>
      </w:r>
      <w:r w:rsidRPr="008A436A">
        <w:rPr>
          <w:color w:val="000000" w:themeColor="text1"/>
          <w:sz w:val="28"/>
          <w:rtl/>
          <w:lang w:bidi="fa-IR"/>
        </w:rPr>
        <w:t xml:space="preserve"> توسعه </w:t>
      </w:r>
      <w:r w:rsidRPr="008A436A">
        <w:rPr>
          <w:rFonts w:hint="cs"/>
          <w:color w:val="000000" w:themeColor="text1"/>
          <w:sz w:val="28"/>
          <w:rtl/>
          <w:lang w:bidi="fa-IR"/>
        </w:rPr>
        <w:t>ی</w:t>
      </w:r>
      <w:r w:rsidRPr="008A436A">
        <w:rPr>
          <w:rFonts w:hint="eastAsia"/>
          <w:color w:val="000000" w:themeColor="text1"/>
          <w:sz w:val="28"/>
          <w:rtl/>
          <w:lang w:bidi="fa-IR"/>
        </w:rPr>
        <w:t>افته</w:t>
      </w:r>
      <w:r w:rsidRPr="008A436A">
        <w:rPr>
          <w:color w:val="000000" w:themeColor="text1"/>
          <w:sz w:val="28"/>
          <w:rtl/>
          <w:lang w:bidi="fa-IR"/>
        </w:rPr>
        <w:t xml:space="preserve"> و توسعه ن</w:t>
      </w:r>
      <w:r w:rsidRPr="008A436A">
        <w:rPr>
          <w:rFonts w:hint="cs"/>
          <w:color w:val="000000" w:themeColor="text1"/>
          <w:sz w:val="28"/>
          <w:rtl/>
          <w:lang w:bidi="fa-IR"/>
        </w:rPr>
        <w:t>ی</w:t>
      </w:r>
      <w:r w:rsidRPr="008A436A">
        <w:rPr>
          <w:rFonts w:hint="eastAsia"/>
          <w:color w:val="000000" w:themeColor="text1"/>
          <w:sz w:val="28"/>
          <w:rtl/>
          <w:lang w:bidi="fa-IR"/>
        </w:rPr>
        <w:t>افته</w:t>
      </w:r>
      <w:r w:rsidRPr="008A436A">
        <w:rPr>
          <w:color w:val="000000" w:themeColor="text1"/>
          <w:sz w:val="28"/>
          <w:rtl/>
          <w:lang w:bidi="fa-IR"/>
        </w:rPr>
        <w:t xml:space="preserve"> تأث</w:t>
      </w:r>
      <w:r w:rsidRPr="008A436A">
        <w:rPr>
          <w:rFonts w:hint="cs"/>
          <w:color w:val="000000" w:themeColor="text1"/>
          <w:sz w:val="28"/>
          <w:rtl/>
          <w:lang w:bidi="fa-IR"/>
        </w:rPr>
        <w:t>ی</w:t>
      </w:r>
      <w:r w:rsidRPr="008A436A">
        <w:rPr>
          <w:rFonts w:hint="eastAsia"/>
          <w:color w:val="000000" w:themeColor="text1"/>
          <w:sz w:val="28"/>
          <w:rtl/>
          <w:lang w:bidi="fa-IR"/>
        </w:rPr>
        <w:t>ر</w:t>
      </w:r>
      <w:r w:rsidRPr="008A436A">
        <w:rPr>
          <w:color w:val="000000" w:themeColor="text1"/>
          <w:sz w:val="28"/>
          <w:rtl/>
          <w:lang w:bidi="fa-IR"/>
        </w:rPr>
        <w:t xml:space="preserve"> م</w:t>
      </w:r>
      <w:r w:rsidRPr="008A436A">
        <w:rPr>
          <w:rFonts w:hint="cs"/>
          <w:color w:val="000000" w:themeColor="text1"/>
          <w:sz w:val="28"/>
          <w:rtl/>
          <w:lang w:bidi="fa-IR"/>
        </w:rPr>
        <w:t>ی</w:t>
      </w:r>
      <w:r w:rsidRPr="008A436A">
        <w:rPr>
          <w:color w:val="000000" w:themeColor="text1"/>
          <w:sz w:val="28"/>
          <w:rtl/>
          <w:lang w:bidi="fa-IR"/>
        </w:rPr>
        <w:t xml:space="preserve"> گذارد و انتظار م</w:t>
      </w:r>
      <w:r w:rsidRPr="008A436A">
        <w:rPr>
          <w:rFonts w:hint="cs"/>
          <w:color w:val="000000" w:themeColor="text1"/>
          <w:sz w:val="28"/>
          <w:rtl/>
          <w:lang w:bidi="fa-IR"/>
        </w:rPr>
        <w:t>ی</w:t>
      </w:r>
      <w:r w:rsidRPr="008A436A">
        <w:rPr>
          <w:color w:val="000000" w:themeColor="text1"/>
          <w:sz w:val="28"/>
          <w:rtl/>
          <w:lang w:bidi="fa-IR"/>
        </w:rPr>
        <w:t xml:space="preserve"> رود در سال ها</w:t>
      </w:r>
      <w:r w:rsidRPr="008A436A">
        <w:rPr>
          <w:rFonts w:hint="cs"/>
          <w:color w:val="000000" w:themeColor="text1"/>
          <w:sz w:val="28"/>
          <w:rtl/>
          <w:lang w:bidi="fa-IR"/>
        </w:rPr>
        <w:t>ی</w:t>
      </w:r>
      <w:r w:rsidRPr="008A436A">
        <w:rPr>
          <w:color w:val="000000" w:themeColor="text1"/>
          <w:sz w:val="28"/>
          <w:rtl/>
          <w:lang w:bidi="fa-IR"/>
        </w:rPr>
        <w:t xml:space="preserve"> آ</w:t>
      </w:r>
      <w:r w:rsidRPr="008A436A">
        <w:rPr>
          <w:rFonts w:hint="cs"/>
          <w:color w:val="000000" w:themeColor="text1"/>
          <w:sz w:val="28"/>
          <w:rtl/>
          <w:lang w:bidi="fa-IR"/>
        </w:rPr>
        <w:t>ی</w:t>
      </w:r>
      <w:r w:rsidRPr="008A436A">
        <w:rPr>
          <w:rFonts w:hint="eastAsia"/>
          <w:color w:val="000000" w:themeColor="text1"/>
          <w:sz w:val="28"/>
          <w:rtl/>
          <w:lang w:bidi="fa-IR"/>
        </w:rPr>
        <w:t>نده</w:t>
      </w:r>
      <w:r w:rsidRPr="008A436A">
        <w:rPr>
          <w:color w:val="000000" w:themeColor="text1"/>
          <w:sz w:val="28"/>
          <w:rtl/>
          <w:lang w:bidi="fa-IR"/>
        </w:rPr>
        <w:t xml:space="preserve"> بر م</w:t>
      </w:r>
      <w:r w:rsidRPr="008A436A">
        <w:rPr>
          <w:rFonts w:hint="cs"/>
          <w:color w:val="000000" w:themeColor="text1"/>
          <w:sz w:val="28"/>
          <w:rtl/>
          <w:lang w:bidi="fa-IR"/>
        </w:rPr>
        <w:t>ی</w:t>
      </w:r>
      <w:r w:rsidRPr="008A436A">
        <w:rPr>
          <w:rFonts w:hint="eastAsia"/>
          <w:color w:val="000000" w:themeColor="text1"/>
          <w:sz w:val="28"/>
          <w:rtl/>
          <w:lang w:bidi="fa-IR"/>
        </w:rPr>
        <w:t>زان</w:t>
      </w:r>
      <w:r w:rsidRPr="008A436A">
        <w:rPr>
          <w:color w:val="000000" w:themeColor="text1"/>
          <w:sz w:val="28"/>
          <w:rtl/>
          <w:lang w:bidi="fa-IR"/>
        </w:rPr>
        <w:t xml:space="preserve"> مرگ و م</w:t>
      </w:r>
      <w:r w:rsidRPr="008A436A">
        <w:rPr>
          <w:rFonts w:hint="cs"/>
          <w:color w:val="000000" w:themeColor="text1"/>
          <w:sz w:val="28"/>
          <w:rtl/>
          <w:lang w:bidi="fa-IR"/>
        </w:rPr>
        <w:t>ی</w:t>
      </w:r>
      <w:r w:rsidRPr="008A436A">
        <w:rPr>
          <w:rFonts w:hint="eastAsia"/>
          <w:color w:val="000000" w:themeColor="text1"/>
          <w:sz w:val="28"/>
          <w:rtl/>
          <w:lang w:bidi="fa-IR"/>
        </w:rPr>
        <w:t>ر</w:t>
      </w:r>
      <w:r w:rsidRPr="008A436A">
        <w:rPr>
          <w:color w:val="000000" w:themeColor="text1"/>
          <w:sz w:val="28"/>
          <w:rtl/>
          <w:lang w:bidi="fa-IR"/>
        </w:rPr>
        <w:t xml:space="preserve"> ب</w:t>
      </w:r>
      <w:r w:rsidRPr="008A436A">
        <w:rPr>
          <w:rFonts w:hint="cs"/>
          <w:color w:val="000000" w:themeColor="text1"/>
          <w:sz w:val="28"/>
          <w:rtl/>
          <w:lang w:bidi="fa-IR"/>
        </w:rPr>
        <w:t>ی</w:t>
      </w:r>
      <w:r w:rsidRPr="008A436A">
        <w:rPr>
          <w:rFonts w:hint="eastAsia"/>
          <w:color w:val="000000" w:themeColor="text1"/>
          <w:sz w:val="28"/>
          <w:rtl/>
          <w:lang w:bidi="fa-IR"/>
        </w:rPr>
        <w:t>مار</w:t>
      </w:r>
      <w:r w:rsidRPr="008A436A">
        <w:rPr>
          <w:rFonts w:hint="cs"/>
          <w:color w:val="000000" w:themeColor="text1"/>
          <w:sz w:val="28"/>
          <w:rtl/>
          <w:lang w:bidi="fa-IR"/>
        </w:rPr>
        <w:t>ی</w:t>
      </w:r>
      <w:r w:rsidRPr="008A436A">
        <w:rPr>
          <w:color w:val="000000" w:themeColor="text1"/>
          <w:sz w:val="28"/>
          <w:rtl/>
          <w:lang w:bidi="fa-IR"/>
        </w:rPr>
        <w:t xml:space="preserve"> ها</w:t>
      </w:r>
      <w:r w:rsidRPr="008A436A">
        <w:rPr>
          <w:rFonts w:hint="cs"/>
          <w:color w:val="000000" w:themeColor="text1"/>
          <w:sz w:val="28"/>
          <w:rtl/>
          <w:lang w:bidi="fa-IR"/>
        </w:rPr>
        <w:t>ی</w:t>
      </w:r>
      <w:r w:rsidRPr="008A436A">
        <w:rPr>
          <w:color w:val="000000" w:themeColor="text1"/>
          <w:sz w:val="28"/>
          <w:rtl/>
          <w:lang w:bidi="fa-IR"/>
        </w:rPr>
        <w:t xml:space="preserve"> قلب</w:t>
      </w:r>
      <w:r w:rsidRPr="008A436A">
        <w:rPr>
          <w:rFonts w:hint="cs"/>
          <w:color w:val="000000" w:themeColor="text1"/>
          <w:sz w:val="28"/>
          <w:rtl/>
          <w:lang w:bidi="fa-IR"/>
        </w:rPr>
        <w:t>ی</w:t>
      </w:r>
      <w:r w:rsidRPr="008A436A">
        <w:rPr>
          <w:color w:val="000000" w:themeColor="text1"/>
          <w:sz w:val="28"/>
          <w:rtl/>
          <w:lang w:bidi="fa-IR"/>
        </w:rPr>
        <w:t xml:space="preserve"> غلبه کند.</w:t>
      </w:r>
      <w:r w:rsidRPr="008A436A">
        <w:rPr>
          <w:rFonts w:hint="cs"/>
          <w:color w:val="000000" w:themeColor="text1"/>
          <w:sz w:val="28"/>
          <w:rtl/>
          <w:lang w:bidi="fa-IR"/>
        </w:rPr>
        <w:t xml:space="preserve"> شناخ</w:t>
      </w:r>
      <w:r w:rsidRPr="008A436A">
        <w:rPr>
          <w:color w:val="000000" w:themeColor="text1"/>
          <w:sz w:val="28"/>
          <w:rtl/>
          <w:lang w:bidi="fa-IR"/>
        </w:rPr>
        <w:t>ت عوامل مستعد کننده، مکان</w:t>
      </w:r>
      <w:r w:rsidRPr="008A436A">
        <w:rPr>
          <w:rFonts w:hint="cs"/>
          <w:color w:val="000000" w:themeColor="text1"/>
          <w:sz w:val="28"/>
          <w:rtl/>
          <w:lang w:bidi="fa-IR"/>
        </w:rPr>
        <w:t>ی</w:t>
      </w:r>
      <w:r w:rsidRPr="008A436A">
        <w:rPr>
          <w:rFonts w:hint="eastAsia"/>
          <w:color w:val="000000" w:themeColor="text1"/>
          <w:sz w:val="28"/>
          <w:rtl/>
          <w:lang w:bidi="fa-IR"/>
        </w:rPr>
        <w:t>سم</w:t>
      </w:r>
      <w:r w:rsidRPr="008A436A">
        <w:rPr>
          <w:color w:val="000000" w:themeColor="text1"/>
          <w:sz w:val="28"/>
          <w:rtl/>
          <w:lang w:bidi="fa-IR"/>
        </w:rPr>
        <w:t xml:space="preserve"> ها، روش ها</w:t>
      </w:r>
      <w:r w:rsidRPr="008A436A">
        <w:rPr>
          <w:rFonts w:hint="cs"/>
          <w:color w:val="000000" w:themeColor="text1"/>
          <w:sz w:val="28"/>
          <w:rtl/>
          <w:lang w:bidi="fa-IR"/>
        </w:rPr>
        <w:t>ی</w:t>
      </w:r>
      <w:r w:rsidRPr="008A436A">
        <w:rPr>
          <w:color w:val="000000" w:themeColor="text1"/>
          <w:sz w:val="28"/>
          <w:rtl/>
          <w:lang w:bidi="fa-IR"/>
        </w:rPr>
        <w:t xml:space="preserve"> تشخ</w:t>
      </w:r>
      <w:r w:rsidRPr="008A436A">
        <w:rPr>
          <w:rFonts w:hint="cs"/>
          <w:color w:val="000000" w:themeColor="text1"/>
          <w:sz w:val="28"/>
          <w:rtl/>
          <w:lang w:bidi="fa-IR"/>
        </w:rPr>
        <w:t>ی</w:t>
      </w:r>
      <w:r w:rsidRPr="008A436A">
        <w:rPr>
          <w:rFonts w:hint="eastAsia"/>
          <w:color w:val="000000" w:themeColor="text1"/>
          <w:sz w:val="28"/>
          <w:rtl/>
          <w:lang w:bidi="fa-IR"/>
        </w:rPr>
        <w:t>ص</w:t>
      </w:r>
      <w:r w:rsidRPr="008A436A">
        <w:rPr>
          <w:rFonts w:hint="cs"/>
          <w:color w:val="000000" w:themeColor="text1"/>
          <w:sz w:val="28"/>
          <w:rtl/>
          <w:lang w:bidi="fa-IR"/>
        </w:rPr>
        <w:t>ی</w:t>
      </w:r>
      <w:r w:rsidRPr="008A436A">
        <w:rPr>
          <w:rFonts w:hint="eastAsia"/>
          <w:color w:val="000000" w:themeColor="text1"/>
          <w:sz w:val="28"/>
          <w:rtl/>
          <w:lang w:bidi="fa-IR"/>
        </w:rPr>
        <w:t>،</w:t>
      </w:r>
      <w:r w:rsidRPr="008A436A">
        <w:rPr>
          <w:color w:val="000000" w:themeColor="text1"/>
          <w:sz w:val="28"/>
          <w:rtl/>
          <w:lang w:bidi="fa-IR"/>
        </w:rPr>
        <w:t xml:space="preserve"> درمان متاستازها</w:t>
      </w:r>
      <w:r w:rsidRPr="008A436A">
        <w:rPr>
          <w:rFonts w:hint="cs"/>
          <w:color w:val="000000" w:themeColor="text1"/>
          <w:sz w:val="28"/>
          <w:rtl/>
          <w:lang w:bidi="fa-IR"/>
        </w:rPr>
        <w:t>ی</w:t>
      </w:r>
      <w:r w:rsidRPr="008A436A">
        <w:rPr>
          <w:color w:val="000000" w:themeColor="text1"/>
          <w:sz w:val="28"/>
          <w:rtl/>
          <w:lang w:bidi="fa-IR"/>
        </w:rPr>
        <w:t xml:space="preserve"> کبد</w:t>
      </w:r>
      <w:r w:rsidRPr="008A436A">
        <w:rPr>
          <w:rFonts w:hint="cs"/>
          <w:color w:val="000000" w:themeColor="text1"/>
          <w:sz w:val="28"/>
          <w:rtl/>
          <w:lang w:bidi="fa-IR"/>
        </w:rPr>
        <w:t>ی</w:t>
      </w:r>
      <w:r w:rsidRPr="008A436A">
        <w:rPr>
          <w:color w:val="000000" w:themeColor="text1"/>
          <w:sz w:val="28"/>
          <w:rtl/>
          <w:lang w:bidi="fa-IR"/>
        </w:rPr>
        <w:t xml:space="preserve"> با توجه به وضع</w:t>
      </w:r>
      <w:r w:rsidRPr="008A436A">
        <w:rPr>
          <w:rFonts w:hint="cs"/>
          <w:color w:val="000000" w:themeColor="text1"/>
          <w:sz w:val="28"/>
          <w:rtl/>
          <w:lang w:bidi="fa-IR"/>
        </w:rPr>
        <w:t>ی</w:t>
      </w:r>
      <w:r w:rsidRPr="008A436A">
        <w:rPr>
          <w:rFonts w:hint="eastAsia"/>
          <w:color w:val="000000" w:themeColor="text1"/>
          <w:sz w:val="28"/>
          <w:rtl/>
          <w:lang w:bidi="fa-IR"/>
        </w:rPr>
        <w:t>ت</w:t>
      </w:r>
      <w:r w:rsidRPr="008A436A">
        <w:rPr>
          <w:color w:val="000000" w:themeColor="text1"/>
          <w:sz w:val="28"/>
          <w:rtl/>
          <w:lang w:bidi="fa-IR"/>
        </w:rPr>
        <w:t xml:space="preserve"> آناتوم</w:t>
      </w:r>
      <w:r w:rsidRPr="008A436A">
        <w:rPr>
          <w:rFonts w:hint="cs"/>
          <w:color w:val="000000" w:themeColor="text1"/>
          <w:sz w:val="28"/>
          <w:rtl/>
          <w:lang w:bidi="fa-IR"/>
        </w:rPr>
        <w:t>ی</w:t>
      </w:r>
      <w:r w:rsidRPr="008A436A">
        <w:rPr>
          <w:rFonts w:hint="eastAsia"/>
          <w:color w:val="000000" w:themeColor="text1"/>
          <w:sz w:val="28"/>
          <w:rtl/>
          <w:lang w:bidi="fa-IR"/>
        </w:rPr>
        <w:t>ک</w:t>
      </w:r>
      <w:r w:rsidRPr="008A436A">
        <w:rPr>
          <w:rFonts w:hint="cs"/>
          <w:color w:val="000000" w:themeColor="text1"/>
          <w:sz w:val="28"/>
          <w:rtl/>
          <w:lang w:bidi="fa-IR"/>
        </w:rPr>
        <w:t>ی</w:t>
      </w:r>
      <w:r w:rsidRPr="008A436A">
        <w:rPr>
          <w:color w:val="000000" w:themeColor="text1"/>
          <w:sz w:val="28"/>
          <w:rtl/>
          <w:lang w:bidi="fa-IR"/>
        </w:rPr>
        <w:t xml:space="preserve"> آنها در حفره شکم</w:t>
      </w:r>
      <w:r w:rsidRPr="008A436A">
        <w:rPr>
          <w:rFonts w:hint="cs"/>
          <w:color w:val="000000" w:themeColor="text1"/>
          <w:sz w:val="28"/>
          <w:rtl/>
          <w:lang w:bidi="fa-IR"/>
        </w:rPr>
        <w:t>ی</w:t>
      </w:r>
      <w:r w:rsidRPr="008A436A">
        <w:rPr>
          <w:color w:val="000000" w:themeColor="text1"/>
          <w:sz w:val="28"/>
          <w:rtl/>
          <w:lang w:bidi="fa-IR"/>
        </w:rPr>
        <w:t xml:space="preserve"> ح</w:t>
      </w:r>
      <w:r w:rsidRPr="008A436A">
        <w:rPr>
          <w:rFonts w:hint="cs"/>
          <w:color w:val="000000" w:themeColor="text1"/>
          <w:sz w:val="28"/>
          <w:rtl/>
          <w:lang w:bidi="fa-IR"/>
        </w:rPr>
        <w:t>ی</w:t>
      </w:r>
      <w:r w:rsidRPr="008A436A">
        <w:rPr>
          <w:rFonts w:hint="eastAsia"/>
          <w:color w:val="000000" w:themeColor="text1"/>
          <w:sz w:val="28"/>
          <w:rtl/>
          <w:lang w:bidi="fa-IR"/>
        </w:rPr>
        <w:t>ات</w:t>
      </w:r>
      <w:r w:rsidRPr="008A436A">
        <w:rPr>
          <w:rFonts w:hint="cs"/>
          <w:color w:val="000000" w:themeColor="text1"/>
          <w:sz w:val="28"/>
          <w:rtl/>
          <w:lang w:bidi="fa-IR"/>
        </w:rPr>
        <w:t>ی</w:t>
      </w:r>
      <w:r w:rsidRPr="008A436A">
        <w:rPr>
          <w:color w:val="000000" w:themeColor="text1"/>
          <w:sz w:val="28"/>
          <w:rtl/>
          <w:lang w:bidi="fa-IR"/>
        </w:rPr>
        <w:t xml:space="preserve"> است.اتخاذ برنامه‌ها</w:t>
      </w:r>
      <w:r w:rsidRPr="008A436A">
        <w:rPr>
          <w:rFonts w:hint="cs"/>
          <w:color w:val="000000" w:themeColor="text1"/>
          <w:sz w:val="28"/>
          <w:rtl/>
          <w:lang w:bidi="fa-IR"/>
        </w:rPr>
        <w:t>ی</w:t>
      </w:r>
      <w:r w:rsidRPr="008A436A">
        <w:rPr>
          <w:color w:val="000000" w:themeColor="text1"/>
          <w:sz w:val="28"/>
          <w:rtl/>
          <w:lang w:bidi="fa-IR"/>
        </w:rPr>
        <w:t xml:space="preserve"> ب</w:t>
      </w:r>
      <w:r w:rsidRPr="008A436A">
        <w:rPr>
          <w:rFonts w:hint="cs"/>
          <w:color w:val="000000" w:themeColor="text1"/>
          <w:sz w:val="28"/>
          <w:rtl/>
          <w:lang w:bidi="fa-IR"/>
        </w:rPr>
        <w:t>ی</w:t>
      </w:r>
      <w:r w:rsidRPr="008A436A">
        <w:rPr>
          <w:rFonts w:hint="eastAsia"/>
          <w:color w:val="000000" w:themeColor="text1"/>
          <w:sz w:val="28"/>
          <w:rtl/>
          <w:lang w:bidi="fa-IR"/>
        </w:rPr>
        <w:t>شتر</w:t>
      </w:r>
      <w:r w:rsidRPr="008A436A">
        <w:rPr>
          <w:color w:val="000000" w:themeColor="text1"/>
          <w:sz w:val="28"/>
          <w:rtl/>
          <w:lang w:bidi="fa-IR"/>
        </w:rPr>
        <w:t xml:space="preserve"> و بهتر در نظام سلامت با هدف‌ها</w:t>
      </w:r>
      <w:r w:rsidRPr="008A436A">
        <w:rPr>
          <w:rFonts w:hint="cs"/>
          <w:color w:val="000000" w:themeColor="text1"/>
          <w:sz w:val="28"/>
          <w:rtl/>
          <w:lang w:bidi="fa-IR"/>
        </w:rPr>
        <w:t>ی</w:t>
      </w:r>
      <w:r w:rsidRPr="008A436A">
        <w:rPr>
          <w:color w:val="000000" w:themeColor="text1"/>
          <w:sz w:val="28"/>
          <w:rtl/>
          <w:lang w:bidi="fa-IR"/>
        </w:rPr>
        <w:t xml:space="preserve"> متمرکز بر پ</w:t>
      </w:r>
      <w:r w:rsidRPr="008A436A">
        <w:rPr>
          <w:rFonts w:hint="cs"/>
          <w:color w:val="000000" w:themeColor="text1"/>
          <w:sz w:val="28"/>
          <w:rtl/>
          <w:lang w:bidi="fa-IR"/>
        </w:rPr>
        <w:t>ی</w:t>
      </w:r>
      <w:r w:rsidRPr="008A436A">
        <w:rPr>
          <w:rFonts w:hint="eastAsia"/>
          <w:color w:val="000000" w:themeColor="text1"/>
          <w:sz w:val="28"/>
          <w:rtl/>
          <w:lang w:bidi="fa-IR"/>
        </w:rPr>
        <w:t>شگ</w:t>
      </w:r>
      <w:r w:rsidRPr="008A436A">
        <w:rPr>
          <w:rFonts w:hint="cs"/>
          <w:color w:val="000000" w:themeColor="text1"/>
          <w:sz w:val="28"/>
          <w:rtl/>
          <w:lang w:bidi="fa-IR"/>
        </w:rPr>
        <w:t>ی</w:t>
      </w:r>
      <w:r w:rsidRPr="008A436A">
        <w:rPr>
          <w:rFonts w:hint="eastAsia"/>
          <w:color w:val="000000" w:themeColor="text1"/>
          <w:sz w:val="28"/>
          <w:rtl/>
          <w:lang w:bidi="fa-IR"/>
        </w:rPr>
        <w:t>ر</w:t>
      </w:r>
      <w:r w:rsidRPr="008A436A">
        <w:rPr>
          <w:rFonts w:hint="cs"/>
          <w:color w:val="000000" w:themeColor="text1"/>
          <w:sz w:val="28"/>
          <w:rtl/>
          <w:lang w:bidi="fa-IR"/>
        </w:rPr>
        <w:t>ی</w:t>
      </w:r>
      <w:r w:rsidRPr="008A436A">
        <w:rPr>
          <w:rFonts w:hint="eastAsia"/>
          <w:color w:val="000000" w:themeColor="text1"/>
          <w:sz w:val="28"/>
          <w:rtl/>
          <w:lang w:bidi="fa-IR"/>
        </w:rPr>
        <w:t>،</w:t>
      </w:r>
      <w:r w:rsidRPr="008A436A">
        <w:rPr>
          <w:color w:val="000000" w:themeColor="text1"/>
          <w:sz w:val="28"/>
          <w:rtl/>
          <w:lang w:bidi="fa-IR"/>
        </w:rPr>
        <w:t xml:space="preserve"> تشخ</w:t>
      </w:r>
      <w:r w:rsidRPr="008A436A">
        <w:rPr>
          <w:rFonts w:hint="cs"/>
          <w:color w:val="000000" w:themeColor="text1"/>
          <w:sz w:val="28"/>
          <w:rtl/>
          <w:lang w:bidi="fa-IR"/>
        </w:rPr>
        <w:t>ی</w:t>
      </w:r>
      <w:r w:rsidRPr="008A436A">
        <w:rPr>
          <w:rFonts w:hint="eastAsia"/>
          <w:color w:val="000000" w:themeColor="text1"/>
          <w:sz w:val="28"/>
          <w:rtl/>
          <w:lang w:bidi="fa-IR"/>
        </w:rPr>
        <w:t>ص</w:t>
      </w:r>
      <w:r w:rsidRPr="008A436A">
        <w:rPr>
          <w:color w:val="000000" w:themeColor="text1"/>
          <w:sz w:val="28"/>
          <w:rtl/>
          <w:lang w:bidi="fa-IR"/>
        </w:rPr>
        <w:t xml:space="preserve"> زودهنگام و درمان کاف</w:t>
      </w:r>
      <w:r w:rsidRPr="008A436A">
        <w:rPr>
          <w:rFonts w:hint="cs"/>
          <w:color w:val="000000" w:themeColor="text1"/>
          <w:sz w:val="28"/>
          <w:rtl/>
          <w:lang w:bidi="fa-IR"/>
        </w:rPr>
        <w:t>ی</w:t>
      </w:r>
      <w:r w:rsidRPr="008A436A">
        <w:rPr>
          <w:color w:val="000000" w:themeColor="text1"/>
          <w:sz w:val="28"/>
          <w:rtl/>
          <w:lang w:bidi="fa-IR"/>
        </w:rPr>
        <w:t xml:space="preserve"> که به بقا و پ</w:t>
      </w:r>
      <w:r w:rsidRPr="008A436A">
        <w:rPr>
          <w:rFonts w:hint="cs"/>
          <w:color w:val="000000" w:themeColor="text1"/>
          <w:sz w:val="28"/>
          <w:rtl/>
          <w:lang w:bidi="fa-IR"/>
        </w:rPr>
        <w:t>ی</w:t>
      </w:r>
      <w:r w:rsidRPr="008A436A">
        <w:rPr>
          <w:rFonts w:hint="eastAsia"/>
          <w:color w:val="000000" w:themeColor="text1"/>
          <w:sz w:val="28"/>
          <w:rtl/>
          <w:lang w:bidi="fa-IR"/>
        </w:rPr>
        <w:t>ش</w:t>
      </w:r>
      <w:r w:rsidRPr="008A436A">
        <w:rPr>
          <w:color w:val="000000" w:themeColor="text1"/>
          <w:sz w:val="28"/>
          <w:rtl/>
          <w:lang w:bidi="fa-IR"/>
        </w:rPr>
        <w:t xml:space="preserve"> آگه</w:t>
      </w:r>
      <w:r w:rsidRPr="008A436A">
        <w:rPr>
          <w:rFonts w:hint="cs"/>
          <w:color w:val="000000" w:themeColor="text1"/>
          <w:sz w:val="28"/>
          <w:rtl/>
          <w:lang w:bidi="fa-IR"/>
        </w:rPr>
        <w:t>ی</w:t>
      </w:r>
      <w:r w:rsidRPr="008A436A">
        <w:rPr>
          <w:color w:val="000000" w:themeColor="text1"/>
          <w:sz w:val="28"/>
          <w:rtl/>
          <w:lang w:bidi="fa-IR"/>
        </w:rPr>
        <w:t xml:space="preserve"> ب</w:t>
      </w:r>
      <w:r w:rsidRPr="008A436A">
        <w:rPr>
          <w:rFonts w:hint="cs"/>
          <w:color w:val="000000" w:themeColor="text1"/>
          <w:sz w:val="28"/>
          <w:rtl/>
          <w:lang w:bidi="fa-IR"/>
        </w:rPr>
        <w:t>ی</w:t>
      </w:r>
      <w:r w:rsidRPr="008A436A">
        <w:rPr>
          <w:rFonts w:hint="eastAsia"/>
          <w:color w:val="000000" w:themeColor="text1"/>
          <w:sz w:val="28"/>
          <w:rtl/>
          <w:lang w:bidi="fa-IR"/>
        </w:rPr>
        <w:t>ماران</w:t>
      </w:r>
      <w:r w:rsidRPr="008A436A">
        <w:rPr>
          <w:color w:val="000000" w:themeColor="text1"/>
          <w:sz w:val="28"/>
          <w:rtl/>
          <w:lang w:bidi="fa-IR"/>
        </w:rPr>
        <w:t xml:space="preserve"> کمک م</w:t>
      </w:r>
      <w:r w:rsidRPr="008A436A">
        <w:rPr>
          <w:rFonts w:hint="cs"/>
          <w:color w:val="000000" w:themeColor="text1"/>
          <w:sz w:val="28"/>
          <w:rtl/>
          <w:lang w:bidi="fa-IR"/>
        </w:rPr>
        <w:t>ی‌</w:t>
      </w:r>
      <w:r w:rsidRPr="008A436A">
        <w:rPr>
          <w:rFonts w:hint="eastAsia"/>
          <w:color w:val="000000" w:themeColor="text1"/>
          <w:sz w:val="28"/>
          <w:rtl/>
          <w:lang w:bidi="fa-IR"/>
        </w:rPr>
        <w:t>کند</w:t>
      </w:r>
      <w:r w:rsidRPr="008A436A">
        <w:rPr>
          <w:color w:val="000000" w:themeColor="text1"/>
          <w:sz w:val="28"/>
          <w:rtl/>
          <w:lang w:bidi="fa-IR"/>
        </w:rPr>
        <w:t xml:space="preserve"> بس</w:t>
      </w:r>
      <w:r w:rsidRPr="008A436A">
        <w:rPr>
          <w:rFonts w:hint="cs"/>
          <w:color w:val="000000" w:themeColor="text1"/>
          <w:sz w:val="28"/>
          <w:rtl/>
          <w:lang w:bidi="fa-IR"/>
        </w:rPr>
        <w:t>ی</w:t>
      </w:r>
      <w:r w:rsidRPr="008A436A">
        <w:rPr>
          <w:rFonts w:hint="eastAsia"/>
          <w:color w:val="000000" w:themeColor="text1"/>
          <w:sz w:val="28"/>
          <w:rtl/>
          <w:lang w:bidi="fa-IR"/>
        </w:rPr>
        <w:t>ار</w:t>
      </w:r>
      <w:r w:rsidRPr="008A436A">
        <w:rPr>
          <w:color w:val="000000" w:themeColor="text1"/>
          <w:sz w:val="28"/>
          <w:rtl/>
          <w:lang w:bidi="fa-IR"/>
        </w:rPr>
        <w:t xml:space="preserve"> مهم است</w:t>
      </w:r>
      <w:r w:rsidRPr="008A436A">
        <w:rPr>
          <w:rFonts w:hint="cs"/>
          <w:color w:val="000000" w:themeColor="text1"/>
          <w:sz w:val="28"/>
          <w:rtl/>
          <w:lang w:bidi="fa-IR"/>
        </w:rPr>
        <w:t>.</w:t>
      </w:r>
    </w:p>
    <w:p w14:paraId="47960124" w14:textId="77777777" w:rsidR="00436423" w:rsidRDefault="00436423" w:rsidP="00436423">
      <w:pPr>
        <w:spacing w:line="360" w:lineRule="auto"/>
        <w:rPr>
          <w:color w:val="000000" w:themeColor="text1"/>
          <w:sz w:val="28"/>
          <w:rtl/>
          <w:lang w:bidi="fa-IR"/>
        </w:rPr>
      </w:pPr>
      <w:r w:rsidRPr="008A436A">
        <w:rPr>
          <w:rFonts w:hint="cs"/>
          <w:color w:val="000000" w:themeColor="text1"/>
          <w:sz w:val="28"/>
          <w:rtl/>
          <w:lang w:bidi="fa-IR"/>
        </w:rPr>
        <w:t>د</w:t>
      </w:r>
      <w:r w:rsidRPr="008A436A">
        <w:rPr>
          <w:color w:val="000000" w:themeColor="text1"/>
          <w:sz w:val="28"/>
          <w:rtl/>
          <w:lang w:bidi="fa-IR"/>
        </w:rPr>
        <w:t>ر ا</w:t>
      </w:r>
      <w:r w:rsidRPr="008A436A">
        <w:rPr>
          <w:rFonts w:hint="cs"/>
          <w:color w:val="000000" w:themeColor="text1"/>
          <w:sz w:val="28"/>
          <w:rtl/>
          <w:lang w:bidi="fa-IR"/>
        </w:rPr>
        <w:t>ی</w:t>
      </w:r>
      <w:r w:rsidRPr="008A436A">
        <w:rPr>
          <w:rFonts w:hint="eastAsia"/>
          <w:color w:val="000000" w:themeColor="text1"/>
          <w:sz w:val="28"/>
          <w:rtl/>
          <w:lang w:bidi="fa-IR"/>
        </w:rPr>
        <w:t>ن</w:t>
      </w:r>
      <w:r w:rsidRPr="008A436A">
        <w:rPr>
          <w:color w:val="000000" w:themeColor="text1"/>
          <w:sz w:val="28"/>
          <w:rtl/>
          <w:lang w:bidi="fa-IR"/>
        </w:rPr>
        <w:t xml:space="preserve"> پژوهش م</w:t>
      </w:r>
      <w:r w:rsidRPr="008A436A">
        <w:rPr>
          <w:rFonts w:hint="cs"/>
          <w:color w:val="000000" w:themeColor="text1"/>
          <w:sz w:val="28"/>
          <w:rtl/>
          <w:lang w:bidi="fa-IR"/>
        </w:rPr>
        <w:t>ی</w:t>
      </w:r>
      <w:r w:rsidRPr="008A436A">
        <w:rPr>
          <w:color w:val="000000" w:themeColor="text1"/>
          <w:sz w:val="28"/>
          <w:rtl/>
          <w:lang w:bidi="fa-IR"/>
        </w:rPr>
        <w:t xml:space="preserve"> خواه</w:t>
      </w:r>
      <w:r w:rsidRPr="008A436A">
        <w:rPr>
          <w:rFonts w:hint="cs"/>
          <w:color w:val="000000" w:themeColor="text1"/>
          <w:sz w:val="28"/>
          <w:rtl/>
          <w:lang w:bidi="fa-IR"/>
        </w:rPr>
        <w:t>ی</w:t>
      </w:r>
      <w:r w:rsidRPr="008A436A">
        <w:rPr>
          <w:rFonts w:hint="eastAsia"/>
          <w:color w:val="000000" w:themeColor="text1"/>
          <w:sz w:val="28"/>
          <w:rtl/>
          <w:lang w:bidi="fa-IR"/>
        </w:rPr>
        <w:t>م</w:t>
      </w:r>
      <w:r w:rsidRPr="008A436A">
        <w:rPr>
          <w:color w:val="000000" w:themeColor="text1"/>
          <w:sz w:val="28"/>
          <w:rtl/>
          <w:lang w:bidi="fa-IR"/>
        </w:rPr>
        <w:t xml:space="preserve"> به بررسي و تحل</w:t>
      </w:r>
      <w:r w:rsidRPr="008A436A">
        <w:rPr>
          <w:rFonts w:hint="cs"/>
          <w:color w:val="000000" w:themeColor="text1"/>
          <w:sz w:val="28"/>
          <w:rtl/>
          <w:lang w:bidi="fa-IR"/>
        </w:rPr>
        <w:t>ی</w:t>
      </w:r>
      <w:r w:rsidRPr="008A436A">
        <w:rPr>
          <w:rFonts w:hint="eastAsia"/>
          <w:color w:val="000000" w:themeColor="text1"/>
          <w:sz w:val="28"/>
          <w:rtl/>
          <w:lang w:bidi="fa-IR"/>
        </w:rPr>
        <w:t>ل</w:t>
      </w:r>
      <w:r w:rsidRPr="008A436A">
        <w:rPr>
          <w:color w:val="000000" w:themeColor="text1"/>
          <w:sz w:val="28"/>
          <w:rtl/>
          <w:lang w:bidi="fa-IR"/>
        </w:rPr>
        <w:t xml:space="preserve"> ا</w:t>
      </w:r>
      <w:r w:rsidRPr="008A436A">
        <w:rPr>
          <w:rFonts w:hint="cs"/>
          <w:color w:val="000000" w:themeColor="text1"/>
          <w:sz w:val="28"/>
          <w:rtl/>
          <w:lang w:bidi="fa-IR"/>
        </w:rPr>
        <w:t>ی</w:t>
      </w:r>
      <w:r w:rsidRPr="008A436A">
        <w:rPr>
          <w:rFonts w:hint="eastAsia"/>
          <w:color w:val="000000" w:themeColor="text1"/>
          <w:sz w:val="28"/>
          <w:rtl/>
          <w:lang w:bidi="fa-IR"/>
        </w:rPr>
        <w:t>ن</w:t>
      </w:r>
      <w:r w:rsidRPr="008A436A">
        <w:rPr>
          <w:color w:val="000000" w:themeColor="text1"/>
          <w:sz w:val="28"/>
          <w:rtl/>
          <w:lang w:bidi="fa-IR"/>
        </w:rPr>
        <w:t xml:space="preserve"> گونه روش ها</w:t>
      </w:r>
      <w:r w:rsidRPr="008A436A">
        <w:rPr>
          <w:rFonts w:hint="cs"/>
          <w:color w:val="000000" w:themeColor="text1"/>
          <w:sz w:val="28"/>
          <w:rtl/>
          <w:lang w:bidi="fa-IR"/>
        </w:rPr>
        <w:t>ی</w:t>
      </w:r>
      <w:r w:rsidRPr="008A436A">
        <w:rPr>
          <w:color w:val="000000" w:themeColor="text1"/>
          <w:sz w:val="28"/>
          <w:rtl/>
          <w:lang w:bidi="fa-IR"/>
        </w:rPr>
        <w:t xml:space="preserve"> غ</w:t>
      </w:r>
      <w:r w:rsidRPr="008A436A">
        <w:rPr>
          <w:rFonts w:hint="cs"/>
          <w:color w:val="000000" w:themeColor="text1"/>
          <w:sz w:val="28"/>
          <w:rtl/>
          <w:lang w:bidi="fa-IR"/>
        </w:rPr>
        <w:t>ی</w:t>
      </w:r>
      <w:r w:rsidRPr="008A436A">
        <w:rPr>
          <w:rFonts w:hint="eastAsia"/>
          <w:color w:val="000000" w:themeColor="text1"/>
          <w:sz w:val="28"/>
          <w:rtl/>
          <w:lang w:bidi="fa-IR"/>
        </w:rPr>
        <w:t>رتهاجمي</w:t>
      </w:r>
      <w:r w:rsidRPr="008A436A">
        <w:rPr>
          <w:color w:val="000000" w:themeColor="text1"/>
          <w:sz w:val="28"/>
          <w:rtl/>
          <w:lang w:bidi="fa-IR"/>
        </w:rPr>
        <w:t xml:space="preserve"> و تهاجم</w:t>
      </w:r>
      <w:r w:rsidRPr="008A436A">
        <w:rPr>
          <w:rFonts w:hint="cs"/>
          <w:color w:val="000000" w:themeColor="text1"/>
          <w:sz w:val="28"/>
          <w:rtl/>
          <w:lang w:bidi="fa-IR"/>
        </w:rPr>
        <w:t>ی</w:t>
      </w:r>
      <w:r w:rsidRPr="008A436A">
        <w:rPr>
          <w:color w:val="000000" w:themeColor="text1"/>
          <w:sz w:val="28"/>
          <w:rtl/>
          <w:lang w:bidi="fa-IR"/>
        </w:rPr>
        <w:t xml:space="preserve"> برا</w:t>
      </w:r>
      <w:r w:rsidRPr="008A436A">
        <w:rPr>
          <w:rFonts w:hint="cs"/>
          <w:color w:val="000000" w:themeColor="text1"/>
          <w:sz w:val="28"/>
          <w:rtl/>
          <w:lang w:bidi="fa-IR"/>
        </w:rPr>
        <w:t>ی</w:t>
      </w:r>
      <w:r w:rsidRPr="008A436A">
        <w:rPr>
          <w:color w:val="000000" w:themeColor="text1"/>
          <w:sz w:val="28"/>
          <w:rtl/>
          <w:lang w:bidi="fa-IR"/>
        </w:rPr>
        <w:t xml:space="preserve"> ب</w:t>
      </w:r>
      <w:r w:rsidRPr="008A436A">
        <w:rPr>
          <w:rFonts w:hint="cs"/>
          <w:color w:val="000000" w:themeColor="text1"/>
          <w:sz w:val="28"/>
          <w:rtl/>
          <w:lang w:bidi="fa-IR"/>
        </w:rPr>
        <w:t>ی</w:t>
      </w:r>
      <w:r w:rsidRPr="008A436A">
        <w:rPr>
          <w:rFonts w:hint="eastAsia"/>
          <w:color w:val="000000" w:themeColor="text1"/>
          <w:sz w:val="28"/>
          <w:rtl/>
          <w:lang w:bidi="fa-IR"/>
        </w:rPr>
        <w:t>مار</w:t>
      </w:r>
      <w:r w:rsidRPr="008A436A">
        <w:rPr>
          <w:rFonts w:hint="cs"/>
          <w:color w:val="000000" w:themeColor="text1"/>
          <w:sz w:val="28"/>
          <w:rtl/>
          <w:lang w:bidi="fa-IR"/>
        </w:rPr>
        <w:t>ی</w:t>
      </w:r>
      <w:r w:rsidRPr="008A436A">
        <w:rPr>
          <w:color w:val="000000" w:themeColor="text1"/>
          <w:sz w:val="28"/>
          <w:rtl/>
          <w:lang w:bidi="fa-IR"/>
        </w:rPr>
        <w:t xml:space="preserve"> سرطان روده بزرگ بپرداز</w:t>
      </w:r>
      <w:r w:rsidRPr="008A436A">
        <w:rPr>
          <w:rFonts w:hint="cs"/>
          <w:color w:val="000000" w:themeColor="text1"/>
          <w:sz w:val="28"/>
          <w:rtl/>
          <w:lang w:bidi="fa-IR"/>
        </w:rPr>
        <w:t>ی</w:t>
      </w:r>
      <w:r w:rsidRPr="008A436A">
        <w:rPr>
          <w:rFonts w:hint="eastAsia"/>
          <w:color w:val="000000" w:themeColor="text1"/>
          <w:sz w:val="28"/>
          <w:rtl/>
          <w:lang w:bidi="fa-IR"/>
        </w:rPr>
        <w:t>م</w:t>
      </w:r>
      <w:r w:rsidR="008A436A">
        <w:rPr>
          <w:rFonts w:hint="cs"/>
          <w:color w:val="000000" w:themeColor="text1"/>
          <w:sz w:val="28"/>
          <w:rtl/>
          <w:lang w:bidi="fa-IR"/>
        </w:rPr>
        <w:t>.</w:t>
      </w:r>
    </w:p>
    <w:p w14:paraId="200CB722" w14:textId="3D036DBF" w:rsidR="008A436A" w:rsidRPr="008A436A" w:rsidRDefault="008A436A" w:rsidP="00436423">
      <w:pPr>
        <w:spacing w:line="360" w:lineRule="auto"/>
        <w:rPr>
          <w:color w:val="000000" w:themeColor="text1"/>
          <w:sz w:val="28"/>
          <w:rtl/>
          <w:lang w:bidi="fa-IR"/>
        </w:rPr>
        <w:sectPr w:rsidR="008A436A" w:rsidRPr="008A436A" w:rsidSect="003F7272">
          <w:headerReference w:type="default" r:id="rId19"/>
          <w:footnotePr>
            <w:numRestart w:val="eachPage"/>
          </w:footnotePr>
          <w:pgSz w:w="11906" w:h="16838" w:code="9"/>
          <w:pgMar w:top="1729" w:right="1729" w:bottom="1729" w:left="1440" w:header="720" w:footer="720" w:gutter="0"/>
          <w:pgNumType w:start="1"/>
          <w:cols w:space="720"/>
          <w:bidi/>
          <w:rtlGutter/>
          <w:docGrid w:linePitch="360"/>
        </w:sectPr>
      </w:pPr>
    </w:p>
    <w:p w14:paraId="711FB4F6" w14:textId="77777777" w:rsidR="00F1404D" w:rsidRPr="009E70AF" w:rsidRDefault="00F1404D" w:rsidP="00794662">
      <w:pPr>
        <w:pStyle w:val="Heading1"/>
        <w:spacing w:line="360" w:lineRule="auto"/>
        <w:ind w:left="0"/>
        <w:jc w:val="center"/>
        <w:rPr>
          <w:b w:val="0"/>
          <w:bCs w:val="0"/>
          <w:color w:val="C00000"/>
          <w:sz w:val="28"/>
          <w:szCs w:val="28"/>
          <w:rtl/>
        </w:rPr>
      </w:pPr>
    </w:p>
    <w:p w14:paraId="66FEC038" w14:textId="77777777" w:rsidR="008A436A" w:rsidRDefault="008A436A" w:rsidP="00794662">
      <w:pPr>
        <w:pStyle w:val="Heading1"/>
        <w:spacing w:line="360" w:lineRule="auto"/>
        <w:ind w:left="0"/>
        <w:jc w:val="center"/>
        <w:rPr>
          <w:b w:val="0"/>
          <w:bCs w:val="0"/>
          <w:color w:val="C00000"/>
          <w:sz w:val="28"/>
          <w:szCs w:val="28"/>
          <w:rtl/>
        </w:rPr>
      </w:pPr>
      <w:bookmarkStart w:id="6" w:name="_Toc102074416"/>
    </w:p>
    <w:p w14:paraId="6E1BF8B1" w14:textId="2CA8E8FB" w:rsidR="000F14E3" w:rsidRPr="00750359" w:rsidRDefault="00592EBE" w:rsidP="00794662">
      <w:pPr>
        <w:pStyle w:val="Heading1"/>
        <w:spacing w:line="360" w:lineRule="auto"/>
        <w:ind w:left="0"/>
        <w:jc w:val="center"/>
        <w:rPr>
          <w:b w:val="0"/>
          <w:bCs w:val="0"/>
          <w:color w:val="000000" w:themeColor="text1"/>
          <w:sz w:val="28"/>
          <w:szCs w:val="28"/>
          <w:rtl/>
        </w:rPr>
      </w:pPr>
      <w:r w:rsidRPr="00750359">
        <w:rPr>
          <w:b w:val="0"/>
          <w:bCs w:val="0"/>
          <w:color w:val="000000" w:themeColor="text1"/>
          <w:sz w:val="28"/>
          <w:szCs w:val="28"/>
          <w:rtl/>
        </w:rPr>
        <w:t>فصل دوم</w:t>
      </w:r>
      <w:r w:rsidRPr="00750359">
        <w:rPr>
          <w:b w:val="0"/>
          <w:bCs w:val="0"/>
          <w:color w:val="000000" w:themeColor="text1"/>
          <w:sz w:val="28"/>
          <w:szCs w:val="28"/>
          <w:rtl/>
        </w:rPr>
        <w:br/>
      </w:r>
      <w:bookmarkEnd w:id="6"/>
      <w:r w:rsidR="000F14E3" w:rsidRPr="00750359">
        <w:rPr>
          <w:b w:val="0"/>
          <w:bCs w:val="0"/>
          <w:color w:val="000000" w:themeColor="text1"/>
          <w:sz w:val="28"/>
          <w:szCs w:val="28"/>
          <w:rtl/>
          <w:lang w:bidi="ar-SA"/>
        </w:rPr>
        <w:t>فیزیک نور و اپتیک</w:t>
      </w:r>
    </w:p>
    <w:p w14:paraId="422094C3" w14:textId="77777777" w:rsidR="000F14E3" w:rsidRPr="00750359" w:rsidRDefault="000F14E3" w:rsidP="00794662">
      <w:pPr>
        <w:spacing w:line="360" w:lineRule="auto"/>
        <w:rPr>
          <w:color w:val="000000" w:themeColor="text1"/>
          <w:sz w:val="28"/>
          <w:rtl/>
          <w:lang w:bidi="fa-IR"/>
        </w:rPr>
      </w:pPr>
    </w:p>
    <w:p w14:paraId="76F7DD6B" w14:textId="77777777" w:rsidR="000F14E3" w:rsidRPr="00750359" w:rsidRDefault="000F14E3" w:rsidP="00794662">
      <w:pPr>
        <w:spacing w:line="360" w:lineRule="auto"/>
        <w:rPr>
          <w:color w:val="000000" w:themeColor="text1"/>
          <w:sz w:val="28"/>
          <w:rtl/>
          <w:lang w:bidi="fa-IR"/>
        </w:rPr>
      </w:pPr>
    </w:p>
    <w:p w14:paraId="1DF6573F" w14:textId="77777777" w:rsidR="000F14E3" w:rsidRPr="00750359" w:rsidRDefault="000F14E3" w:rsidP="00794662">
      <w:pPr>
        <w:spacing w:line="360" w:lineRule="auto"/>
        <w:rPr>
          <w:color w:val="000000" w:themeColor="text1"/>
          <w:sz w:val="28"/>
          <w:rtl/>
          <w:lang w:bidi="fa-IR"/>
        </w:rPr>
      </w:pPr>
    </w:p>
    <w:p w14:paraId="0E7DCBA7" w14:textId="77777777" w:rsidR="000F14E3" w:rsidRPr="00750359" w:rsidRDefault="000F14E3" w:rsidP="00794662">
      <w:pPr>
        <w:spacing w:line="360" w:lineRule="auto"/>
        <w:rPr>
          <w:color w:val="000000" w:themeColor="text1"/>
          <w:sz w:val="28"/>
          <w:rtl/>
          <w:lang w:bidi="fa-IR"/>
        </w:rPr>
      </w:pPr>
    </w:p>
    <w:p w14:paraId="0AFA8F40" w14:textId="77777777" w:rsidR="000F14E3" w:rsidRPr="00750359" w:rsidRDefault="000F14E3" w:rsidP="00794662">
      <w:pPr>
        <w:spacing w:line="360" w:lineRule="auto"/>
        <w:rPr>
          <w:color w:val="000000" w:themeColor="text1"/>
          <w:sz w:val="28"/>
          <w:rtl/>
          <w:lang w:bidi="fa-IR"/>
        </w:rPr>
      </w:pPr>
    </w:p>
    <w:p w14:paraId="49564BF6" w14:textId="5DC56CE1" w:rsidR="000F14E3" w:rsidRPr="00750359" w:rsidRDefault="000F14E3" w:rsidP="00794662">
      <w:pPr>
        <w:spacing w:line="360" w:lineRule="auto"/>
        <w:rPr>
          <w:color w:val="000000" w:themeColor="text1"/>
          <w:sz w:val="28"/>
          <w:rtl/>
          <w:lang w:bidi="fa-IR"/>
        </w:rPr>
      </w:pPr>
    </w:p>
    <w:p w14:paraId="1968A0D9" w14:textId="37717914" w:rsidR="001C2C3A" w:rsidRPr="00750359" w:rsidRDefault="001C2C3A" w:rsidP="00794662">
      <w:pPr>
        <w:pStyle w:val="Heading1"/>
        <w:spacing w:line="360" w:lineRule="auto"/>
        <w:ind w:left="0"/>
        <w:rPr>
          <w:rFonts w:eastAsia="Calibri"/>
          <w:b w:val="0"/>
          <w:bCs w:val="0"/>
          <w:color w:val="000000" w:themeColor="text1"/>
          <w:sz w:val="28"/>
          <w:szCs w:val="28"/>
          <w:rtl/>
        </w:rPr>
      </w:pPr>
    </w:p>
    <w:p w14:paraId="78EA5613" w14:textId="77777777" w:rsidR="00436423" w:rsidRDefault="00436423" w:rsidP="00D35CB3">
      <w:pPr>
        <w:shd w:val="clear" w:color="auto" w:fill="FFFFFF"/>
        <w:spacing w:before="0" w:line="360" w:lineRule="auto"/>
        <w:jc w:val="both"/>
        <w:outlineLvl w:val="1"/>
        <w:rPr>
          <w:rFonts w:eastAsia="Calibri"/>
          <w:color w:val="000000" w:themeColor="text1"/>
          <w:sz w:val="28"/>
          <w:rtl/>
          <w:lang w:bidi="fa-IR"/>
        </w:rPr>
      </w:pPr>
    </w:p>
    <w:p w14:paraId="62C1185E" w14:textId="77777777" w:rsidR="00436423" w:rsidRDefault="00436423" w:rsidP="00D35CB3">
      <w:pPr>
        <w:shd w:val="clear" w:color="auto" w:fill="FFFFFF"/>
        <w:spacing w:before="0" w:line="360" w:lineRule="auto"/>
        <w:jc w:val="both"/>
        <w:outlineLvl w:val="1"/>
        <w:rPr>
          <w:rFonts w:eastAsia="Calibri"/>
          <w:color w:val="000000" w:themeColor="text1"/>
          <w:sz w:val="28"/>
          <w:rtl/>
          <w:lang w:bidi="fa-IR"/>
        </w:rPr>
      </w:pPr>
    </w:p>
    <w:p w14:paraId="77361F22" w14:textId="77777777" w:rsidR="00436423" w:rsidRDefault="00436423" w:rsidP="00D35CB3">
      <w:pPr>
        <w:shd w:val="clear" w:color="auto" w:fill="FFFFFF"/>
        <w:spacing w:before="0" w:line="360" w:lineRule="auto"/>
        <w:jc w:val="both"/>
        <w:outlineLvl w:val="1"/>
        <w:rPr>
          <w:rFonts w:eastAsia="Calibri"/>
          <w:color w:val="000000" w:themeColor="text1"/>
          <w:sz w:val="28"/>
          <w:rtl/>
          <w:lang w:bidi="fa-IR"/>
        </w:rPr>
      </w:pPr>
    </w:p>
    <w:p w14:paraId="3916CEA8" w14:textId="24D0BED8" w:rsidR="00CD1DDC" w:rsidRPr="00750359" w:rsidRDefault="001F6724" w:rsidP="00D35CB3">
      <w:pPr>
        <w:shd w:val="clear" w:color="auto" w:fill="FFFFFF"/>
        <w:spacing w:before="0" w:line="360" w:lineRule="auto"/>
        <w:jc w:val="both"/>
        <w:outlineLvl w:val="1"/>
        <w:rPr>
          <w:color w:val="000000" w:themeColor="text1"/>
          <w:sz w:val="28"/>
        </w:rPr>
      </w:pPr>
      <w:r w:rsidRPr="00750359">
        <w:rPr>
          <w:rFonts w:eastAsia="Calibri" w:hint="cs"/>
          <w:color w:val="000000" w:themeColor="text1"/>
          <w:sz w:val="28"/>
          <w:rtl/>
          <w:lang w:bidi="fa-IR"/>
        </w:rPr>
        <w:t xml:space="preserve">1.2. </w:t>
      </w:r>
      <w:r w:rsidR="00867E32">
        <w:fldChar w:fldCharType="begin"/>
      </w:r>
      <w:r w:rsidR="00867E32">
        <w:instrText>HYPERLINK "http://hosc.blogfa.com/post/189"</w:instrText>
      </w:r>
      <w:r w:rsidR="00867E32">
        <w:fldChar w:fldCharType="separate"/>
      </w:r>
      <w:r w:rsidR="00D35CB3">
        <w:rPr>
          <w:rFonts w:hint="cs"/>
          <w:color w:val="000000" w:themeColor="text1"/>
          <w:sz w:val="28"/>
          <w:rtl/>
        </w:rPr>
        <w:t>مقدمه</w:t>
      </w:r>
      <w:r w:rsidR="00CD1DDC" w:rsidRPr="00750359">
        <w:rPr>
          <w:color w:val="000000" w:themeColor="text1"/>
          <w:sz w:val="28"/>
          <w:rtl/>
        </w:rPr>
        <w:t xml:space="preserve"> نور</w:t>
      </w:r>
      <w:r w:rsidR="00867E32">
        <w:rPr>
          <w:color w:val="000000" w:themeColor="text1"/>
          <w:sz w:val="28"/>
        </w:rPr>
        <w:fldChar w:fldCharType="end"/>
      </w:r>
    </w:p>
    <w:p w14:paraId="0F43D226" w14:textId="5AACC08C" w:rsidR="00CD1DDC" w:rsidRPr="00750359" w:rsidRDefault="00CD1DDC" w:rsidP="00D35CB3">
      <w:pPr>
        <w:shd w:val="clear" w:color="auto" w:fill="FFFFFF"/>
        <w:spacing w:before="0" w:line="360" w:lineRule="auto"/>
        <w:jc w:val="both"/>
        <w:rPr>
          <w:color w:val="000000" w:themeColor="text1"/>
          <w:sz w:val="28"/>
          <w:rtl/>
        </w:rPr>
      </w:pPr>
      <w:r w:rsidRPr="00750359">
        <w:rPr>
          <w:color w:val="000000" w:themeColor="text1"/>
          <w:sz w:val="28"/>
          <w:rtl/>
          <w:lang w:bidi="fa-IR"/>
        </w:rPr>
        <w:t>علم فيزيك يكي از شاخه هاي مهم علوم است تا آنجا كه دانشمندان آن را زير بناي بسياري از علوم تجربي مي دانند.تاكنون تعريف هاي زيادي ازاين شده است.برخي از دانشمندان در تعريف آن مي گويند:علم فيزيك علم تحقيق در خواص اجسام وقوانيني است كه به وسيله آن قوانين تغيير حالت وحركت اجسام، بدون تغيير ماهيت آنها مورد مطالعه قرار مي گيرد. برخي از دانشمندان آن را علمي مي دانند كه درباره اجزاي اصلي تشكيل دهنده مواد و نيروهايي كه آن اجزا بر يكديگر اعمال مي كنند و نيز نتايج حاصل از اعمال اين نيروها بحث مي كند.</w:t>
      </w:r>
      <w:r w:rsidR="00D35CB3">
        <w:rPr>
          <w:rFonts w:hint="cs"/>
          <w:color w:val="000000" w:themeColor="text1"/>
          <w:sz w:val="28"/>
          <w:rtl/>
        </w:rPr>
        <w:t xml:space="preserve"> </w:t>
      </w:r>
      <w:r w:rsidRPr="00750359">
        <w:rPr>
          <w:color w:val="000000" w:themeColor="text1"/>
          <w:sz w:val="28"/>
          <w:rtl/>
          <w:lang w:bidi="fa-IR"/>
        </w:rPr>
        <w:t>علم فيزيك تحت عنوان قديم ترش يعني، فلسفه طبيعي تا نيمه دوم قرن بيستم ميلادي طيف وسيعي از علوم شامل مي شد ولي به تدريج كه شاخه هايي به صورت علوم خاص (شيمي، نجوم، فلزات، هواشناسي و...) از آن جدا شدند،به مرزهاي فعلي خود محدود شد.در حدود سال 1870.م نام جديد فيزيك جايگزين نام قديم تر اين علم شد.برخي از دانشمندان علم فيزيك راعلم انرژي نيز ناميده اند.</w:t>
      </w:r>
      <w:r w:rsidR="00D35CB3">
        <w:rPr>
          <w:rFonts w:hint="cs"/>
          <w:color w:val="000000" w:themeColor="text1"/>
          <w:sz w:val="28"/>
          <w:rtl/>
        </w:rPr>
        <w:t xml:space="preserve"> </w:t>
      </w:r>
      <w:r w:rsidRPr="00750359">
        <w:rPr>
          <w:color w:val="000000" w:themeColor="text1"/>
          <w:sz w:val="28"/>
          <w:rtl/>
          <w:lang w:bidi="fa-IR"/>
        </w:rPr>
        <w:t>تا نيمه دوم قرن بيستم علم فيزيك تنها به3 شاخه تقسيم مي شد اما پيشرفت هاي سريع و شگفت انگيز آن در نيمه دوم قرن بيستم بر تعداد شاخه هاي اين علم افزود.گسترش دانش بشري در هر يك از شعبه هاي اين علم آنچنان است كه حتي انسان هاي بسيار هوشمند به سختي مي توانند در هر يك از آنها به مرحله تخصصي برسند و ترديدي نيست كه هر يك از اين شاخه ها در آينده نزديك، خود به شاخه هاي متعدد ديگر تقسيم مي شوند</w:t>
      </w:r>
      <w:r w:rsidR="00FD4618">
        <w:rPr>
          <w:color w:val="000000" w:themeColor="text1"/>
          <w:sz w:val="28"/>
          <w:rtl/>
          <w:lang w:bidi="fa-IR"/>
        </w:rPr>
        <w:fldChar w:fldCharType="begin"/>
      </w:r>
      <w:r w:rsidR="00436423">
        <w:rPr>
          <w:color w:val="000000" w:themeColor="text1"/>
          <w:sz w:val="28"/>
          <w:rtl/>
          <w:lang w:bidi="fa-IR"/>
        </w:rPr>
        <w:instrText xml:space="preserve"> </w:instrText>
      </w:r>
      <w:r w:rsidR="00436423">
        <w:rPr>
          <w:color w:val="000000" w:themeColor="text1"/>
          <w:sz w:val="28"/>
          <w:lang w:bidi="fa-IR"/>
        </w:rPr>
        <w:instrText>ADDIN EN.CITE &lt;EndNote&gt;&lt;Cite&gt;&lt;Author&gt;Bachor&lt;/Author&gt;&lt;Year&gt;2019&lt;/Year&gt;&lt;RecNum&gt;258&lt;/RecNum&gt;&lt;DisplayText&gt;[8, 9]&lt;/DisplayText&gt;&lt;record&gt;&lt;rec-number&gt;258&lt;/rec-number&gt;&lt;foreign-keys&gt;&lt;key app="EN" db-id="tfzee9pahe5seyerrwq5tzr6p9atevs2zf5v" timestamp="1681679078</w:instrText>
      </w:r>
      <w:r w:rsidR="00436423">
        <w:rPr>
          <w:color w:val="000000" w:themeColor="text1"/>
          <w:sz w:val="28"/>
          <w:rtl/>
          <w:lang w:bidi="fa-IR"/>
        </w:rPr>
        <w:instrText>"&gt;258&lt;/</w:instrText>
      </w:r>
      <w:r w:rsidR="00436423">
        <w:rPr>
          <w:color w:val="000000" w:themeColor="text1"/>
          <w:sz w:val="28"/>
          <w:lang w:bidi="fa-IR"/>
        </w:rPr>
        <w:instrText>key&gt;&lt;/foreign-keys&gt;&lt;ref-type name="Book"&gt;6&lt;/ref-type&gt;&lt;contributors&gt;&lt;authors&gt;&lt;author&gt;Bachor, Hans-A&lt;/author&gt;&lt;author&gt;Ralph, Timothy C&lt;/author&gt;&lt;/authors&gt;&lt;/contributors&gt;&lt;titles&gt;&lt;title&gt;A guide to experiments in quantum optics&lt;/title&gt;&lt;/titles&gt;&lt;dates&gt;&lt;year</w:instrText>
      </w:r>
      <w:r w:rsidR="00436423">
        <w:rPr>
          <w:color w:val="000000" w:themeColor="text1"/>
          <w:sz w:val="28"/>
          <w:rtl/>
          <w:lang w:bidi="fa-IR"/>
        </w:rPr>
        <w:instrText>&gt;2019&lt;/</w:instrText>
      </w:r>
      <w:r w:rsidR="00436423">
        <w:rPr>
          <w:color w:val="000000" w:themeColor="text1"/>
          <w:sz w:val="28"/>
          <w:lang w:bidi="fa-IR"/>
        </w:rPr>
        <w:instrText>year&gt;&lt;/dates&gt;&lt;publisher&gt;John Wiley &amp;amp; Sons&lt;/publisher&gt;&lt;isbn&gt;3527411933&lt;/isbn&gt;&lt;urls&gt;&lt;/urls&gt;&lt;/record&gt;&lt;/Cite&gt;&lt;Cite&gt;&lt;Author&gt;Autere&lt;/Author&gt;&lt;Year&gt;2018&lt;/Year&gt;&lt;RecNum&gt;259&lt;/RecNum&gt;&lt;record&gt;&lt;rec-number&gt;259&lt;/rec-number&gt;&lt;foreign-keys&gt;&lt;key app="EN" db-id="tfzee9pahe5seyerrwq5tzr6p9atevs2zf5v" timestamp="1681679101"&gt;259&lt;/key&gt;&lt;/foreign-keys&gt;&lt;ref-type name="Journal Article"&gt;17&lt;/ref-type&gt;&lt;contributors&gt;&lt;authors&gt;&lt;author&gt;Autere, Anton&lt;/author&gt;&lt;author&gt;Jussila, Henri&lt;/author&gt;&lt;author&gt;Dai, Yunyun&lt;/author&gt;&lt;author&gt;Wang, Yadong&lt;/author&gt;&lt;author&gt;Lipsanen, Harri&lt;/author&gt;&lt;author&gt;Sun, Zhipei&lt;/author&gt;&lt;/authors&gt;&lt;/contributors&gt;&lt;titles&gt;&lt;title&gt;Nonlinear optics with 2D layered materials&lt;/title&gt;&lt;secondary-title&gt;Advanced Materials&lt;/secondary-title&gt;&lt;/titles&gt;&lt;periodical&gt;&lt;full-title&gt;Advanced materials&lt;/full-title&gt;&lt;/periodical&gt;&lt;pages&gt;1705963&lt;/pages&gt;&lt;volume&gt;30&lt;/volume&gt;&lt;number&gt;24&lt;/number&gt;&lt;dates&gt;&lt;year&gt;2018&lt;/year&gt;&lt;/dates&gt;&lt;isbn&gt;0935-9648&lt;/isbn&gt;&lt;urls&gt;&lt;/urls&gt;&lt;/record&gt;&lt;/Cite&gt;&lt;/EndNote</w:instrText>
      </w:r>
      <w:r w:rsidR="00436423">
        <w:rPr>
          <w:color w:val="000000" w:themeColor="text1"/>
          <w:sz w:val="28"/>
          <w:rtl/>
          <w:lang w:bidi="fa-IR"/>
        </w:rPr>
        <w:instrText>&gt;</w:instrText>
      </w:r>
      <w:r w:rsidR="00FD4618">
        <w:rPr>
          <w:color w:val="000000" w:themeColor="text1"/>
          <w:sz w:val="28"/>
          <w:rtl/>
          <w:lang w:bidi="fa-IR"/>
        </w:rPr>
        <w:fldChar w:fldCharType="separate"/>
      </w:r>
      <w:r w:rsidR="00436423">
        <w:rPr>
          <w:noProof/>
          <w:color w:val="000000" w:themeColor="text1"/>
          <w:sz w:val="28"/>
          <w:rtl/>
          <w:lang w:bidi="fa-IR"/>
        </w:rPr>
        <w:t>[8, 9]</w:t>
      </w:r>
      <w:r w:rsidR="00FD4618">
        <w:rPr>
          <w:color w:val="000000" w:themeColor="text1"/>
          <w:sz w:val="28"/>
          <w:rtl/>
          <w:lang w:bidi="fa-IR"/>
        </w:rPr>
        <w:fldChar w:fldCharType="end"/>
      </w:r>
      <w:r w:rsidRPr="00750359">
        <w:rPr>
          <w:color w:val="000000" w:themeColor="text1"/>
          <w:sz w:val="28"/>
          <w:rtl/>
          <w:lang w:bidi="fa-IR"/>
        </w:rPr>
        <w:t>.</w:t>
      </w:r>
    </w:p>
    <w:p w14:paraId="37E1AA56" w14:textId="77777777" w:rsidR="00CD1DDC" w:rsidRPr="00750359" w:rsidRDefault="00CD1DDC" w:rsidP="00794662">
      <w:pPr>
        <w:shd w:val="clear" w:color="auto" w:fill="FFFFFF"/>
        <w:spacing w:before="0" w:line="360" w:lineRule="auto"/>
        <w:jc w:val="both"/>
        <w:rPr>
          <w:color w:val="000000" w:themeColor="text1"/>
          <w:sz w:val="28"/>
          <w:rtl/>
        </w:rPr>
      </w:pPr>
      <w:r w:rsidRPr="00750359">
        <w:rPr>
          <w:rFonts w:ascii="Cambria" w:hAnsi="Cambria" w:cs="Cambria" w:hint="cs"/>
          <w:color w:val="000000" w:themeColor="text1"/>
          <w:sz w:val="28"/>
          <w:rtl/>
          <w:lang w:bidi="fa-IR"/>
        </w:rPr>
        <w:t> </w:t>
      </w:r>
    </w:p>
    <w:p w14:paraId="150007A0" w14:textId="6D52924D" w:rsidR="00CD1DDC" w:rsidRPr="00750359" w:rsidRDefault="001F6724" w:rsidP="008A436A">
      <w:pPr>
        <w:shd w:val="clear" w:color="auto" w:fill="FFFFFF"/>
        <w:spacing w:before="0" w:line="360" w:lineRule="auto"/>
        <w:jc w:val="both"/>
        <w:rPr>
          <w:color w:val="000000" w:themeColor="text1"/>
          <w:sz w:val="28"/>
          <w:rtl/>
        </w:rPr>
      </w:pPr>
      <w:r w:rsidRPr="00750359">
        <w:rPr>
          <w:rFonts w:hint="cs"/>
          <w:color w:val="000000" w:themeColor="text1"/>
          <w:sz w:val="28"/>
          <w:rtl/>
          <w:lang w:bidi="fa-IR"/>
        </w:rPr>
        <w:t xml:space="preserve">2.2. </w:t>
      </w:r>
      <w:r w:rsidR="00CD1DDC" w:rsidRPr="00750359">
        <w:rPr>
          <w:color w:val="000000" w:themeColor="text1"/>
          <w:sz w:val="28"/>
          <w:rtl/>
          <w:lang w:bidi="fa-IR"/>
        </w:rPr>
        <w:t>پيدايش فيزيك نوين</w:t>
      </w:r>
    </w:p>
    <w:p w14:paraId="24A2DA21" w14:textId="24997A4B" w:rsidR="00CD1DDC" w:rsidRPr="00750359" w:rsidRDefault="00CD1DDC" w:rsidP="008A436A">
      <w:pPr>
        <w:shd w:val="clear" w:color="auto" w:fill="FFFFFF"/>
        <w:spacing w:before="0" w:line="360" w:lineRule="auto"/>
        <w:jc w:val="both"/>
        <w:rPr>
          <w:color w:val="000000" w:themeColor="text1"/>
          <w:sz w:val="28"/>
          <w:rtl/>
        </w:rPr>
      </w:pPr>
      <w:r w:rsidRPr="00750359">
        <w:rPr>
          <w:color w:val="000000" w:themeColor="text1"/>
          <w:sz w:val="28"/>
          <w:rtl/>
          <w:lang w:bidi="fa-IR"/>
        </w:rPr>
        <w:t>سير تحولات علم فيزيك تنها به رد شدن برخي از نظرات نيوتن درباره نور منجر نمي شد. در اواخر قرن نوزدهم،</w:t>
      </w:r>
      <w:r w:rsidR="008A436A">
        <w:rPr>
          <w:rFonts w:hint="cs"/>
          <w:color w:val="000000" w:themeColor="text1"/>
          <w:sz w:val="28"/>
          <w:rtl/>
          <w:lang w:bidi="fa-IR"/>
        </w:rPr>
        <w:t xml:space="preserve"> </w:t>
      </w:r>
      <w:r w:rsidRPr="00750359">
        <w:rPr>
          <w:color w:val="000000" w:themeColor="text1"/>
          <w:sz w:val="28"/>
          <w:rtl/>
          <w:lang w:bidi="fa-IR"/>
        </w:rPr>
        <w:t xml:space="preserve">دانشمندان با پديده هاي جديدي روبه رو شدند كه قوانين و اصول شناخته شده در فيزيك از </w:t>
      </w:r>
      <w:r w:rsidRPr="00750359">
        <w:rPr>
          <w:color w:val="000000" w:themeColor="text1"/>
          <w:sz w:val="28"/>
          <w:rtl/>
          <w:lang w:bidi="fa-IR"/>
        </w:rPr>
        <w:lastRenderedPageBreak/>
        <w:t>حل بسياري از آنها عاجز مانده بود و لازم بود كه براي توجيه آنها طراحي جديد اعلام گردد.</w:t>
      </w:r>
      <w:r w:rsidR="008A436A">
        <w:rPr>
          <w:rFonts w:hint="cs"/>
          <w:color w:val="000000" w:themeColor="text1"/>
          <w:sz w:val="28"/>
          <w:rtl/>
          <w:lang w:bidi="fa-IR"/>
        </w:rPr>
        <w:t xml:space="preserve"> </w:t>
      </w:r>
      <w:r w:rsidRPr="00750359">
        <w:rPr>
          <w:color w:val="000000" w:themeColor="text1"/>
          <w:sz w:val="28"/>
          <w:rtl/>
          <w:lang w:bidi="fa-IR"/>
        </w:rPr>
        <w:t>از همين رو دانشمندان علم فيزيك را به فيزيك كلاسيك و فيزيك نوين تقسيم كردند.</w:t>
      </w:r>
      <w:r w:rsidR="0078781F">
        <w:rPr>
          <w:rFonts w:hint="cs"/>
          <w:color w:val="000000" w:themeColor="text1"/>
          <w:sz w:val="28"/>
          <w:rtl/>
          <w:lang w:bidi="fa-IR"/>
        </w:rPr>
        <w:t xml:space="preserve"> </w:t>
      </w:r>
      <w:r w:rsidRPr="00750359">
        <w:rPr>
          <w:color w:val="000000" w:themeColor="text1"/>
          <w:sz w:val="28"/>
          <w:rtl/>
          <w:lang w:bidi="fa-IR"/>
        </w:rPr>
        <w:t>اگر چه اين بدان معني نيست كه همه قوانين فيزيك كلاسيك بي اعتبار بوده است اما اكتشافات انسان در اواخر</w:t>
      </w:r>
      <w:r w:rsidR="001F6724" w:rsidRPr="00750359">
        <w:rPr>
          <w:rFonts w:hint="cs"/>
          <w:color w:val="000000" w:themeColor="text1"/>
          <w:sz w:val="28"/>
          <w:rtl/>
          <w:lang w:bidi="fa-IR"/>
        </w:rPr>
        <w:t xml:space="preserve"> </w:t>
      </w:r>
      <w:r w:rsidRPr="00750359">
        <w:rPr>
          <w:color w:val="000000" w:themeColor="text1"/>
          <w:sz w:val="28"/>
          <w:rtl/>
          <w:lang w:bidi="fa-IR"/>
        </w:rPr>
        <w:t>قرن نوزدهم در زمينه سرعت نور،</w:t>
      </w:r>
      <w:r w:rsidR="001F6724" w:rsidRPr="00750359">
        <w:rPr>
          <w:rFonts w:hint="cs"/>
          <w:color w:val="000000" w:themeColor="text1"/>
          <w:sz w:val="28"/>
          <w:rtl/>
          <w:lang w:bidi="fa-IR"/>
        </w:rPr>
        <w:t xml:space="preserve"> </w:t>
      </w:r>
      <w:r w:rsidRPr="00750359">
        <w:rPr>
          <w:color w:val="000000" w:themeColor="text1"/>
          <w:sz w:val="28"/>
          <w:rtl/>
          <w:lang w:bidi="fa-IR"/>
        </w:rPr>
        <w:t>پديده فوتو الكتريك،</w:t>
      </w:r>
      <w:r w:rsidR="008A436A">
        <w:rPr>
          <w:rFonts w:hint="cs"/>
          <w:color w:val="000000" w:themeColor="text1"/>
          <w:sz w:val="28"/>
          <w:rtl/>
          <w:lang w:bidi="fa-IR"/>
        </w:rPr>
        <w:t xml:space="preserve"> </w:t>
      </w:r>
      <w:r w:rsidRPr="00750359">
        <w:rPr>
          <w:color w:val="000000" w:themeColor="text1"/>
          <w:sz w:val="28"/>
          <w:rtl/>
          <w:lang w:bidi="fa-IR"/>
        </w:rPr>
        <w:t>طيف تابشي و جذبي گازها،</w:t>
      </w:r>
      <w:r w:rsidR="008A436A">
        <w:rPr>
          <w:rFonts w:hint="cs"/>
          <w:color w:val="000000" w:themeColor="text1"/>
          <w:sz w:val="28"/>
          <w:rtl/>
          <w:lang w:bidi="fa-IR"/>
        </w:rPr>
        <w:t xml:space="preserve"> </w:t>
      </w:r>
      <w:r w:rsidRPr="00750359">
        <w:rPr>
          <w:color w:val="000000" w:themeColor="text1"/>
          <w:sz w:val="28"/>
          <w:rtl/>
          <w:lang w:bidi="fa-IR"/>
        </w:rPr>
        <w:t>تابش مداوم اتم ها،</w:t>
      </w:r>
      <w:r w:rsidR="001F6724" w:rsidRPr="00750359">
        <w:rPr>
          <w:rFonts w:hint="cs"/>
          <w:color w:val="000000" w:themeColor="text1"/>
          <w:sz w:val="28"/>
          <w:rtl/>
          <w:lang w:bidi="fa-IR"/>
        </w:rPr>
        <w:t xml:space="preserve"> </w:t>
      </w:r>
      <w:r w:rsidRPr="00750359">
        <w:rPr>
          <w:color w:val="000000" w:themeColor="text1"/>
          <w:sz w:val="28"/>
          <w:rtl/>
          <w:lang w:bidi="fa-IR"/>
        </w:rPr>
        <w:t>خاصيت راديو اكتيويته با معادلات و روابط موجود در فيزيك كلاسيك قابل توجيه نبود و لذا فيزيك نوين جاي فيزيك كلاسيك را گرفت.</w:t>
      </w:r>
      <w:r w:rsidR="001F6724" w:rsidRPr="00750359">
        <w:rPr>
          <w:rFonts w:hint="cs"/>
          <w:color w:val="000000" w:themeColor="text1"/>
          <w:sz w:val="28"/>
          <w:rtl/>
          <w:lang w:bidi="fa-IR"/>
        </w:rPr>
        <w:t xml:space="preserve"> </w:t>
      </w:r>
      <w:r w:rsidRPr="00750359">
        <w:rPr>
          <w:color w:val="000000" w:themeColor="text1"/>
          <w:sz w:val="28"/>
          <w:rtl/>
          <w:lang w:bidi="fa-IR"/>
        </w:rPr>
        <w:t>فيزيك كلاسيك متضمن كشف هايي در الكتريسيته و مغناطيس بود. فارادي پي برد كه از واكنش ميان ميدان هاي الكتريكي و مغناطيسي بايد اختلالات الكتريكي متحركي به صورت موج،</w:t>
      </w:r>
      <w:r w:rsidR="001F6724" w:rsidRPr="00750359">
        <w:rPr>
          <w:rFonts w:hint="cs"/>
          <w:color w:val="000000" w:themeColor="text1"/>
          <w:sz w:val="28"/>
          <w:rtl/>
          <w:lang w:bidi="fa-IR"/>
        </w:rPr>
        <w:t xml:space="preserve"> </w:t>
      </w:r>
      <w:r w:rsidRPr="00750359">
        <w:rPr>
          <w:color w:val="000000" w:themeColor="text1"/>
          <w:sz w:val="28"/>
          <w:rtl/>
          <w:lang w:bidi="fa-IR"/>
        </w:rPr>
        <w:t>نتيجه شود. ماكسول به انديشه هاي فارادي قالبي رياضي داد و توانست سرعت حركت اين امواج را حساب كند. آزمايش هاي تامس يانگ درباره ي تداخل نور،</w:t>
      </w:r>
      <w:r w:rsidR="008A436A">
        <w:rPr>
          <w:rFonts w:hint="cs"/>
          <w:color w:val="000000" w:themeColor="text1"/>
          <w:sz w:val="28"/>
          <w:rtl/>
          <w:lang w:bidi="fa-IR"/>
        </w:rPr>
        <w:t xml:space="preserve"> </w:t>
      </w:r>
      <w:r w:rsidRPr="00750359">
        <w:rPr>
          <w:color w:val="000000" w:themeColor="text1"/>
          <w:sz w:val="28"/>
          <w:rtl/>
          <w:lang w:bidi="fa-IR"/>
        </w:rPr>
        <w:t>ثابت كرد كه نور متشكل از امواج است نه ذرات فرنل، ثابت كرد كه وقتي نور از سوراخ هاي ريز مي گذرد و</w:t>
      </w:r>
      <w:r w:rsidR="003B248D" w:rsidRPr="00750359">
        <w:rPr>
          <w:rFonts w:hint="cs"/>
          <w:color w:val="000000" w:themeColor="text1"/>
          <w:sz w:val="28"/>
          <w:rtl/>
          <w:lang w:bidi="fa-IR"/>
        </w:rPr>
        <w:t xml:space="preserve"> </w:t>
      </w:r>
      <w:r w:rsidRPr="00750359">
        <w:rPr>
          <w:color w:val="000000" w:themeColor="text1"/>
          <w:sz w:val="28"/>
          <w:rtl/>
          <w:lang w:bidi="fa-IR"/>
        </w:rPr>
        <w:t>موانع را دورميزند،</w:t>
      </w:r>
      <w:r w:rsidR="003B248D" w:rsidRPr="00750359">
        <w:rPr>
          <w:rFonts w:hint="cs"/>
          <w:color w:val="000000" w:themeColor="text1"/>
          <w:sz w:val="28"/>
          <w:rtl/>
          <w:lang w:bidi="fa-IR"/>
        </w:rPr>
        <w:t xml:space="preserve"> </w:t>
      </w:r>
      <w:r w:rsidRPr="00750359">
        <w:rPr>
          <w:color w:val="000000" w:themeColor="text1"/>
          <w:sz w:val="28"/>
          <w:rtl/>
          <w:lang w:bidi="fa-IR"/>
        </w:rPr>
        <w:t>الگوهاي تداخلي (آثار پراش) بوجود مي آيد.</w:t>
      </w:r>
      <w:r w:rsidR="003B248D" w:rsidRPr="00750359">
        <w:rPr>
          <w:rFonts w:hint="cs"/>
          <w:color w:val="000000" w:themeColor="text1"/>
          <w:sz w:val="28"/>
          <w:rtl/>
          <w:lang w:bidi="fa-IR"/>
        </w:rPr>
        <w:t xml:space="preserve"> </w:t>
      </w:r>
      <w:r w:rsidRPr="00750359">
        <w:rPr>
          <w:color w:val="000000" w:themeColor="text1"/>
          <w:sz w:val="28"/>
          <w:rtl/>
          <w:lang w:bidi="fa-IR"/>
        </w:rPr>
        <w:t>در آغاز قرن نوزدهم رامفورد نشان داد كه گرما نوعي انرژي است و كارنو با سيكل كارنو، علم ترموديناميك را بنيان نهاد.اين مباني به نظريه ي جنبشي گازها انجاميدوعلاوه بر اين،</w:t>
      </w:r>
      <w:r w:rsidR="008A436A">
        <w:rPr>
          <w:rFonts w:hint="cs"/>
          <w:color w:val="000000" w:themeColor="text1"/>
          <w:sz w:val="28"/>
          <w:rtl/>
          <w:lang w:bidi="fa-IR"/>
        </w:rPr>
        <w:t xml:space="preserve"> </w:t>
      </w:r>
      <w:r w:rsidRPr="00750359">
        <w:rPr>
          <w:color w:val="000000" w:themeColor="text1"/>
          <w:sz w:val="28"/>
          <w:rtl/>
          <w:lang w:bidi="fa-IR"/>
        </w:rPr>
        <w:t>مفهوم آنتروپي از آنها زاده شد</w:t>
      </w:r>
      <w:r w:rsidR="00FD4618">
        <w:rPr>
          <w:color w:val="000000" w:themeColor="text1"/>
          <w:sz w:val="28"/>
          <w:rtl/>
          <w:lang w:bidi="fa-IR"/>
        </w:rPr>
        <w:fldChar w:fldCharType="begin"/>
      </w:r>
      <w:r w:rsidR="00436423">
        <w:rPr>
          <w:color w:val="000000" w:themeColor="text1"/>
          <w:sz w:val="28"/>
          <w:rtl/>
          <w:lang w:bidi="fa-IR"/>
        </w:rPr>
        <w:instrText xml:space="preserve"> </w:instrText>
      </w:r>
      <w:r w:rsidR="00436423">
        <w:rPr>
          <w:color w:val="000000" w:themeColor="text1"/>
          <w:sz w:val="28"/>
          <w:lang w:bidi="fa-IR"/>
        </w:rPr>
        <w:instrText>ADDIN EN.CITE &lt;EndNote&gt;&lt;Cite&gt;&lt;Author&gt;Autere&lt;/Author&gt;&lt;Year&gt;2018&lt;/Year&gt;&lt;RecNum&gt;259&lt;/RecNum&gt;&lt;DisplayText&gt;[9]&lt;/DisplayText&gt;&lt;record&gt;&lt;rec-number&gt;259&lt;/rec-number&gt;&lt;foreign-keys&gt;&lt;key app="EN" db-id="tfzee9pahe5seyerrwq5tzr6p9atevs2zf5v" timestamp="1681679101"&gt;259</w:instrText>
      </w:r>
      <w:r w:rsidR="00436423">
        <w:rPr>
          <w:color w:val="000000" w:themeColor="text1"/>
          <w:sz w:val="28"/>
          <w:rtl/>
          <w:lang w:bidi="fa-IR"/>
        </w:rPr>
        <w:instrText>&lt;/</w:instrText>
      </w:r>
      <w:r w:rsidR="00436423">
        <w:rPr>
          <w:color w:val="000000" w:themeColor="text1"/>
          <w:sz w:val="28"/>
          <w:lang w:bidi="fa-IR"/>
        </w:rPr>
        <w:instrText>key&gt;&lt;/foreign-keys&gt;&lt;ref-type name="Journal Article"&gt;17&lt;/ref-type&gt;&lt;contributors&gt;&lt;authors&gt;&lt;author&gt;Autere, Anton&lt;/author&gt;&lt;author&gt;Jussila, Henri&lt;/author&gt;&lt;author&gt;Dai, Yunyun&lt;/author&gt;&lt;author&gt;Wang, Yadong&lt;/author&gt;&lt;author&gt;Lipsanen, Harri&lt;/author&gt;&lt;author&gt;Sun, Zhipei&lt;/author&gt;&lt;/authors&gt;&lt;/contributors&gt;&lt;titles&gt;&lt;title&gt;Nonlinear optics with 2D layered materials&lt;/title&gt;&lt;secondary-title&gt;Advanced Materials&lt;/secondary-title&gt;&lt;/titles&gt;&lt;periodical&gt;&lt;full-title&gt;Advanced materials&lt;/full-title&gt;&lt;/periodical&gt;&lt;pages&gt;1705963&lt;/pages</w:instrText>
      </w:r>
      <w:r w:rsidR="00436423">
        <w:rPr>
          <w:color w:val="000000" w:themeColor="text1"/>
          <w:sz w:val="28"/>
          <w:rtl/>
          <w:lang w:bidi="fa-IR"/>
        </w:rPr>
        <w:instrText>&gt;&lt;</w:instrText>
      </w:r>
      <w:r w:rsidR="00436423">
        <w:rPr>
          <w:color w:val="000000" w:themeColor="text1"/>
          <w:sz w:val="28"/>
          <w:lang w:bidi="fa-IR"/>
        </w:rPr>
        <w:instrText>volume&gt;30&lt;/volume&gt;&lt;number&gt;24&lt;/number&gt;&lt;dates&gt;&lt;year&gt;2018&lt;/year&gt;&lt;/dates&gt;&lt;isbn&gt;0935-9648&lt;/isbn&gt;&lt;urls&gt;&lt;/urls&gt;&lt;/record&gt;&lt;/Cite&gt;&lt;/EndNote</w:instrText>
      </w:r>
      <w:r w:rsidR="00436423">
        <w:rPr>
          <w:color w:val="000000" w:themeColor="text1"/>
          <w:sz w:val="28"/>
          <w:rtl/>
          <w:lang w:bidi="fa-IR"/>
        </w:rPr>
        <w:instrText>&gt;</w:instrText>
      </w:r>
      <w:r w:rsidR="00FD4618">
        <w:rPr>
          <w:color w:val="000000" w:themeColor="text1"/>
          <w:sz w:val="28"/>
          <w:rtl/>
          <w:lang w:bidi="fa-IR"/>
        </w:rPr>
        <w:fldChar w:fldCharType="separate"/>
      </w:r>
      <w:r w:rsidR="00436423">
        <w:rPr>
          <w:noProof/>
          <w:color w:val="000000" w:themeColor="text1"/>
          <w:sz w:val="28"/>
          <w:rtl/>
          <w:lang w:bidi="fa-IR"/>
        </w:rPr>
        <w:t>[9]</w:t>
      </w:r>
      <w:r w:rsidR="00FD4618">
        <w:rPr>
          <w:color w:val="000000" w:themeColor="text1"/>
          <w:sz w:val="28"/>
          <w:rtl/>
          <w:lang w:bidi="fa-IR"/>
        </w:rPr>
        <w:fldChar w:fldCharType="end"/>
      </w:r>
      <w:r w:rsidRPr="00750359">
        <w:rPr>
          <w:color w:val="000000" w:themeColor="text1"/>
          <w:sz w:val="28"/>
          <w:rtl/>
          <w:lang w:bidi="fa-IR"/>
        </w:rPr>
        <w:t>.</w:t>
      </w:r>
      <w:r w:rsidR="008A436A">
        <w:rPr>
          <w:rFonts w:hint="cs"/>
          <w:color w:val="000000" w:themeColor="text1"/>
          <w:sz w:val="28"/>
          <w:rtl/>
        </w:rPr>
        <w:t xml:space="preserve"> </w:t>
      </w:r>
      <w:r w:rsidRPr="00750359">
        <w:rPr>
          <w:color w:val="000000" w:themeColor="text1"/>
          <w:sz w:val="28"/>
          <w:rtl/>
          <w:lang w:bidi="fa-IR"/>
        </w:rPr>
        <w:t>در اواخر قرن نوزدهم به نظر ميرسيد كه ديگر چيزچنداني براي كشف كردن باقي نمانده است؛اما چند كشف بزرگ همه چيز را تغيير داد:كشف الكترون و پرتو رونتگن يا پرتو</w:t>
      </w:r>
      <w:r w:rsidR="0078781F">
        <w:rPr>
          <w:rFonts w:hint="cs"/>
          <w:color w:val="000000" w:themeColor="text1"/>
          <w:sz w:val="28"/>
          <w:rtl/>
          <w:lang w:bidi="fa-IR"/>
        </w:rPr>
        <w:t xml:space="preserve"> </w:t>
      </w:r>
      <w:r w:rsidR="0078781F" w:rsidRPr="00750359">
        <w:rPr>
          <w:color w:val="000000" w:themeColor="text1"/>
          <w:sz w:val="28"/>
        </w:rPr>
        <w:t>X</w:t>
      </w:r>
      <w:r w:rsidR="0078781F">
        <w:rPr>
          <w:rFonts w:hint="cs"/>
          <w:color w:val="000000" w:themeColor="text1"/>
          <w:sz w:val="28"/>
          <w:rtl/>
          <w:lang w:bidi="fa-IR"/>
        </w:rPr>
        <w:t xml:space="preserve"> </w:t>
      </w:r>
      <w:r w:rsidRPr="00750359">
        <w:rPr>
          <w:color w:val="000000" w:themeColor="text1"/>
          <w:sz w:val="28"/>
          <w:rtl/>
          <w:lang w:bidi="fa-IR"/>
        </w:rPr>
        <w:t>و نظريه كوانتا موجب پديد آمدن فيزيك نوين گشت كه در ادامه به شرح آن مي پردازيم.</w:t>
      </w:r>
    </w:p>
    <w:p w14:paraId="34561C15" w14:textId="77777777" w:rsidR="00CD1DDC" w:rsidRPr="00750359" w:rsidRDefault="00CD1DDC" w:rsidP="00794662">
      <w:pPr>
        <w:shd w:val="clear" w:color="auto" w:fill="FFFFFF"/>
        <w:spacing w:before="0" w:line="360" w:lineRule="auto"/>
        <w:jc w:val="both"/>
        <w:rPr>
          <w:color w:val="000000" w:themeColor="text1"/>
          <w:sz w:val="28"/>
          <w:rtl/>
        </w:rPr>
      </w:pPr>
      <w:r w:rsidRPr="00750359">
        <w:rPr>
          <w:rFonts w:ascii="Cambria" w:hAnsi="Cambria" w:cs="Cambria" w:hint="cs"/>
          <w:color w:val="000000" w:themeColor="text1"/>
          <w:sz w:val="28"/>
          <w:rtl/>
          <w:lang w:bidi="fa-IR"/>
        </w:rPr>
        <w:t> </w:t>
      </w:r>
    </w:p>
    <w:p w14:paraId="5EF3820C" w14:textId="51396A96" w:rsidR="00CD1DDC" w:rsidRPr="00750359" w:rsidRDefault="001F6724" w:rsidP="003B248D">
      <w:pPr>
        <w:shd w:val="clear" w:color="auto" w:fill="FFFFFF"/>
        <w:spacing w:before="0" w:line="360" w:lineRule="auto"/>
        <w:jc w:val="both"/>
        <w:rPr>
          <w:color w:val="000000" w:themeColor="text1"/>
          <w:sz w:val="28"/>
          <w:rtl/>
        </w:rPr>
      </w:pPr>
      <w:r w:rsidRPr="00750359">
        <w:rPr>
          <w:rFonts w:hint="cs"/>
          <w:color w:val="000000" w:themeColor="text1"/>
          <w:sz w:val="28"/>
          <w:rtl/>
          <w:lang w:bidi="fa-IR"/>
        </w:rPr>
        <w:t xml:space="preserve">3.2. </w:t>
      </w:r>
      <w:r w:rsidR="00CD1DDC" w:rsidRPr="00750359">
        <w:rPr>
          <w:color w:val="000000" w:themeColor="text1"/>
          <w:sz w:val="28"/>
          <w:rtl/>
          <w:lang w:bidi="fa-IR"/>
        </w:rPr>
        <w:t>فيزيك نور</w:t>
      </w:r>
    </w:p>
    <w:p w14:paraId="026DD2E9" w14:textId="4A31E649" w:rsidR="00CD1DDC" w:rsidRPr="00750359" w:rsidRDefault="00CD1DDC" w:rsidP="0012114D">
      <w:pPr>
        <w:shd w:val="clear" w:color="auto" w:fill="FFFFFF"/>
        <w:spacing w:before="0" w:line="360" w:lineRule="auto"/>
        <w:jc w:val="both"/>
        <w:rPr>
          <w:color w:val="000000" w:themeColor="text1"/>
          <w:sz w:val="28"/>
          <w:rtl/>
        </w:rPr>
      </w:pPr>
      <w:r w:rsidRPr="00750359">
        <w:rPr>
          <w:color w:val="000000" w:themeColor="text1"/>
          <w:sz w:val="28"/>
          <w:rtl/>
          <w:lang w:bidi="fa-IR"/>
        </w:rPr>
        <w:t>از ميان همه ي شاخه هاي فيزيك،</w:t>
      </w:r>
      <w:r w:rsidRPr="00750359">
        <w:rPr>
          <w:rFonts w:ascii="Cambria" w:hAnsi="Cambria" w:cs="Cambria" w:hint="cs"/>
          <w:color w:val="000000" w:themeColor="text1"/>
          <w:sz w:val="28"/>
          <w:rtl/>
          <w:lang w:bidi="fa-IR"/>
        </w:rPr>
        <w:t> </w:t>
      </w:r>
      <w:r w:rsidRPr="00750359">
        <w:rPr>
          <w:color w:val="000000" w:themeColor="text1"/>
          <w:sz w:val="28"/>
          <w:rtl/>
          <w:lang w:bidi="fa-IR"/>
        </w:rPr>
        <w:t>بي گفتگو مبحث نور شاخه اي</w:t>
      </w:r>
      <w:r w:rsidRPr="00750359">
        <w:rPr>
          <w:rFonts w:ascii="Cambria" w:hAnsi="Cambria" w:cs="Cambria" w:hint="cs"/>
          <w:color w:val="000000" w:themeColor="text1"/>
          <w:sz w:val="28"/>
          <w:rtl/>
          <w:lang w:bidi="fa-IR"/>
        </w:rPr>
        <w:t>  </w:t>
      </w:r>
      <w:r w:rsidRPr="00750359">
        <w:rPr>
          <w:color w:val="000000" w:themeColor="text1"/>
          <w:sz w:val="28"/>
          <w:rtl/>
          <w:lang w:bidi="fa-IR"/>
        </w:rPr>
        <w:t>است</w:t>
      </w:r>
      <w:r w:rsidRPr="00750359">
        <w:rPr>
          <w:rFonts w:ascii="Cambria" w:hAnsi="Cambria" w:cs="Cambria" w:hint="cs"/>
          <w:color w:val="000000" w:themeColor="text1"/>
          <w:sz w:val="28"/>
          <w:rtl/>
          <w:lang w:bidi="fa-IR"/>
        </w:rPr>
        <w:t> </w:t>
      </w:r>
      <w:r w:rsidRPr="00750359">
        <w:rPr>
          <w:color w:val="000000" w:themeColor="text1"/>
          <w:sz w:val="28"/>
          <w:rtl/>
          <w:lang w:bidi="fa-IR"/>
        </w:rPr>
        <w:t>كه كار تحقيق در آن از همه بيشتر پيش</w:t>
      </w:r>
      <w:r w:rsidRPr="00750359">
        <w:rPr>
          <w:rFonts w:ascii="Cambria" w:hAnsi="Cambria" w:cs="Cambria" w:hint="cs"/>
          <w:color w:val="000000" w:themeColor="text1"/>
          <w:sz w:val="28"/>
          <w:rtl/>
          <w:lang w:bidi="fa-IR"/>
        </w:rPr>
        <w:t>  </w:t>
      </w:r>
      <w:r w:rsidRPr="00750359">
        <w:rPr>
          <w:color w:val="000000" w:themeColor="text1"/>
          <w:sz w:val="28"/>
          <w:rtl/>
          <w:lang w:bidi="fa-IR"/>
        </w:rPr>
        <w:t>رفته است.</w:t>
      </w:r>
      <w:r w:rsidRPr="00750359">
        <w:rPr>
          <w:rFonts w:ascii="Cambria" w:hAnsi="Cambria" w:cs="Cambria" w:hint="cs"/>
          <w:color w:val="000000" w:themeColor="text1"/>
          <w:sz w:val="28"/>
          <w:rtl/>
          <w:lang w:bidi="fa-IR"/>
        </w:rPr>
        <w:t> </w:t>
      </w:r>
      <w:r w:rsidRPr="00750359">
        <w:rPr>
          <w:color w:val="000000" w:themeColor="text1"/>
          <w:sz w:val="28"/>
          <w:rtl/>
          <w:lang w:bidi="fa-IR"/>
        </w:rPr>
        <w:t>مطالعه ي نور از دوران تمدن يونان باستان آغاز شد</w:t>
      </w:r>
      <w:r w:rsidR="003B248D" w:rsidRPr="00750359">
        <w:rPr>
          <w:rFonts w:hint="cs"/>
          <w:color w:val="000000" w:themeColor="text1"/>
          <w:sz w:val="28"/>
          <w:rtl/>
          <w:lang w:bidi="fa-IR"/>
        </w:rPr>
        <w:t xml:space="preserve"> </w:t>
      </w:r>
      <w:r w:rsidRPr="00750359">
        <w:rPr>
          <w:color w:val="000000" w:themeColor="text1"/>
          <w:sz w:val="28"/>
          <w:rtl/>
          <w:lang w:bidi="fa-IR"/>
        </w:rPr>
        <w:t>اما دانشمندان يوناني دستاوردهاي چنداني در اين زمينه نداشتند.</w:t>
      </w:r>
      <w:r w:rsidR="003B248D" w:rsidRPr="00750359">
        <w:rPr>
          <w:rFonts w:hint="cs"/>
          <w:color w:val="000000" w:themeColor="text1"/>
          <w:sz w:val="28"/>
          <w:rtl/>
          <w:lang w:bidi="fa-IR"/>
        </w:rPr>
        <w:t xml:space="preserve"> </w:t>
      </w:r>
      <w:r w:rsidRPr="00750359">
        <w:rPr>
          <w:color w:val="000000" w:themeColor="text1"/>
          <w:sz w:val="28"/>
          <w:rtl/>
          <w:lang w:bidi="fa-IR"/>
        </w:rPr>
        <w:t xml:space="preserve">نور شناسي در سده ي17 بيش از همه ي رشته هاي </w:t>
      </w:r>
      <w:r w:rsidRPr="00750359">
        <w:rPr>
          <w:color w:val="000000" w:themeColor="text1"/>
          <w:sz w:val="28"/>
          <w:rtl/>
          <w:lang w:bidi="fa-IR"/>
        </w:rPr>
        <w:lastRenderedPageBreak/>
        <w:t>فيزيك جز مكانيك پيشرفت كرد.</w:t>
      </w:r>
      <w:r w:rsidR="003B248D" w:rsidRPr="00750359">
        <w:rPr>
          <w:rFonts w:hint="cs"/>
          <w:color w:val="000000" w:themeColor="text1"/>
          <w:sz w:val="28"/>
          <w:rtl/>
          <w:lang w:bidi="fa-IR"/>
        </w:rPr>
        <w:t xml:space="preserve"> </w:t>
      </w:r>
      <w:r w:rsidRPr="00750359">
        <w:rPr>
          <w:color w:val="000000" w:themeColor="text1"/>
          <w:sz w:val="28"/>
          <w:rtl/>
          <w:lang w:bidi="fa-IR"/>
        </w:rPr>
        <w:t>در اوايل سده ي 17 عينك سازان هلندي با آزمايش و روي هم نهادن عدسي ها سرانجام به اصول تلسكوپ و ميكروسكوپ پي بردند.در دوران شكوفايي تمدن اسلامي چند تن از دانشمندان به پژوهش درباره ي نور پرداختند كه مشهورترين آنان ابو علي حسن بن الحسن بن الهيثم بصري (354-430</w:t>
      </w:r>
      <w:r w:rsidR="003B248D" w:rsidRPr="00750359">
        <w:rPr>
          <w:rFonts w:hint="cs"/>
          <w:color w:val="000000" w:themeColor="text1"/>
          <w:sz w:val="28"/>
          <w:rtl/>
          <w:lang w:bidi="fa-IR"/>
        </w:rPr>
        <w:t xml:space="preserve"> </w:t>
      </w:r>
      <w:r w:rsidRPr="00750359">
        <w:rPr>
          <w:color w:val="000000" w:themeColor="text1"/>
          <w:sz w:val="28"/>
          <w:rtl/>
          <w:lang w:bidi="fa-IR"/>
        </w:rPr>
        <w:t>ه ق)</w:t>
      </w:r>
      <w:r w:rsidR="003B248D" w:rsidRPr="00750359">
        <w:rPr>
          <w:rFonts w:hint="cs"/>
          <w:color w:val="000000" w:themeColor="text1"/>
          <w:sz w:val="28"/>
          <w:rtl/>
          <w:lang w:bidi="fa-IR"/>
        </w:rPr>
        <w:t xml:space="preserve"> </w:t>
      </w:r>
      <w:r w:rsidRPr="00750359">
        <w:rPr>
          <w:color w:val="000000" w:themeColor="text1"/>
          <w:sz w:val="28"/>
          <w:rtl/>
          <w:lang w:bidi="fa-IR"/>
        </w:rPr>
        <w:t>مشهور به ابن هيثم، رياضيدان،</w:t>
      </w:r>
      <w:r w:rsidR="003B248D" w:rsidRPr="00750359">
        <w:rPr>
          <w:rFonts w:hint="cs"/>
          <w:color w:val="000000" w:themeColor="text1"/>
          <w:sz w:val="28"/>
          <w:rtl/>
          <w:lang w:bidi="fa-IR"/>
        </w:rPr>
        <w:t xml:space="preserve"> </w:t>
      </w:r>
      <w:r w:rsidRPr="00750359">
        <w:rPr>
          <w:color w:val="000000" w:themeColor="text1"/>
          <w:sz w:val="28"/>
          <w:rtl/>
          <w:lang w:bidi="fa-IR"/>
        </w:rPr>
        <w:t>طبيب و</w:t>
      </w:r>
      <w:r w:rsidR="003B248D" w:rsidRPr="00750359">
        <w:rPr>
          <w:rFonts w:hint="cs"/>
          <w:color w:val="000000" w:themeColor="text1"/>
          <w:sz w:val="28"/>
          <w:rtl/>
          <w:lang w:bidi="fa-IR"/>
        </w:rPr>
        <w:t xml:space="preserve"> </w:t>
      </w:r>
      <w:r w:rsidRPr="00750359">
        <w:rPr>
          <w:color w:val="000000" w:themeColor="text1"/>
          <w:sz w:val="28"/>
          <w:rtl/>
          <w:lang w:bidi="fa-IR"/>
        </w:rPr>
        <w:t>فيزيكدان بصره اي است.</w:t>
      </w:r>
      <w:r w:rsidR="003B248D" w:rsidRPr="00750359">
        <w:rPr>
          <w:rFonts w:hint="cs"/>
          <w:color w:val="000000" w:themeColor="text1"/>
          <w:sz w:val="28"/>
          <w:rtl/>
          <w:lang w:bidi="fa-IR"/>
        </w:rPr>
        <w:t xml:space="preserve"> </w:t>
      </w:r>
      <w:r w:rsidRPr="00750359">
        <w:rPr>
          <w:color w:val="000000" w:themeColor="text1"/>
          <w:sz w:val="28"/>
          <w:rtl/>
          <w:lang w:bidi="fa-IR"/>
        </w:rPr>
        <w:t>ابن هيثم در بصره متولد شد و در همان جا به تحصيل علوم رياضي و طبيعي پرداخت ودر رشته ي نور شناسي به مقام استادي رسيد.</w:t>
      </w:r>
      <w:r w:rsidR="0012114D">
        <w:rPr>
          <w:rFonts w:hint="cs"/>
          <w:color w:val="000000" w:themeColor="text1"/>
          <w:sz w:val="28"/>
          <w:rtl/>
        </w:rPr>
        <w:t xml:space="preserve"> </w:t>
      </w:r>
      <w:r w:rsidRPr="00750359">
        <w:rPr>
          <w:color w:val="000000" w:themeColor="text1"/>
          <w:sz w:val="28"/>
          <w:rtl/>
          <w:lang w:bidi="fa-IR"/>
        </w:rPr>
        <w:t>علاقه ي ابن هيثم به فنون مختلف و مهارت در ساختن و به كار بردن ابزار مكانيكي او را به شهرت رسانيدبه طوريكه خلفاي فاطمي او را به مصر دعوت كردند تا با ارائه روش هاي فني از طغيان هر ساله رود نيل كه موجب ضررهاي بسيار ميشد جلوگيري كند.</w:t>
      </w:r>
      <w:r w:rsidR="0012114D">
        <w:rPr>
          <w:rFonts w:hint="cs"/>
          <w:color w:val="000000" w:themeColor="text1"/>
          <w:sz w:val="28"/>
          <w:rtl/>
        </w:rPr>
        <w:t xml:space="preserve"> </w:t>
      </w:r>
      <w:r w:rsidRPr="00750359">
        <w:rPr>
          <w:color w:val="000000" w:themeColor="text1"/>
          <w:sz w:val="28"/>
          <w:rtl/>
          <w:lang w:bidi="fa-IR"/>
        </w:rPr>
        <w:t>تعداد آثار باقيمانده از ابن هيثم در فيزيك،نجوم ورياضيات بالغ بر دويست تاليف بوده است و علاوه بر تاليف هاي شخصي شرح هايي بر كتاب هاي ارسطو و جالينوس نوشته است.ابن هيثم در مهمترين كتابش در مورد نور شناسي،</w:t>
      </w:r>
      <w:r w:rsidR="003B248D" w:rsidRPr="00750359">
        <w:rPr>
          <w:rFonts w:hint="cs"/>
          <w:color w:val="000000" w:themeColor="text1"/>
          <w:sz w:val="28"/>
          <w:rtl/>
          <w:lang w:bidi="fa-IR"/>
        </w:rPr>
        <w:t xml:space="preserve"> </w:t>
      </w:r>
      <w:r w:rsidRPr="00750359">
        <w:rPr>
          <w:color w:val="000000" w:themeColor="text1"/>
          <w:sz w:val="28"/>
          <w:rtl/>
          <w:lang w:bidi="fa-IR"/>
        </w:rPr>
        <w:t>دركتاب المناظر ،پديده هاي شكست ،بازتابش نور،س</w:t>
      </w:r>
      <w:r w:rsidR="003B248D" w:rsidRPr="00750359">
        <w:rPr>
          <w:color w:val="000000" w:themeColor="text1"/>
          <w:sz w:val="28"/>
          <w:rtl/>
          <w:lang w:bidi="fa-IR"/>
        </w:rPr>
        <w:t>رعت نور در محيط هاي شفاف متفاوت</w:t>
      </w:r>
      <w:r w:rsidRPr="00750359">
        <w:rPr>
          <w:color w:val="000000" w:themeColor="text1"/>
          <w:sz w:val="28"/>
          <w:rtl/>
          <w:lang w:bidi="fa-IR"/>
        </w:rPr>
        <w:t>،</w:t>
      </w:r>
      <w:r w:rsidR="003B248D" w:rsidRPr="00750359">
        <w:rPr>
          <w:rFonts w:hint="cs"/>
          <w:color w:val="000000" w:themeColor="text1"/>
          <w:sz w:val="28"/>
          <w:rtl/>
          <w:lang w:bidi="fa-IR"/>
        </w:rPr>
        <w:t xml:space="preserve"> </w:t>
      </w:r>
      <w:r w:rsidRPr="00750359">
        <w:rPr>
          <w:color w:val="000000" w:themeColor="text1"/>
          <w:sz w:val="28"/>
          <w:rtl/>
          <w:lang w:bidi="fa-IR"/>
        </w:rPr>
        <w:t>اتاق تاريك و نيز رنگين كمان را مورد مطالعه قرار داده است.</w:t>
      </w:r>
      <w:r w:rsidR="003B248D" w:rsidRPr="00750359">
        <w:rPr>
          <w:rFonts w:hint="cs"/>
          <w:color w:val="000000" w:themeColor="text1"/>
          <w:sz w:val="28"/>
          <w:rtl/>
          <w:lang w:bidi="fa-IR"/>
        </w:rPr>
        <w:t xml:space="preserve"> </w:t>
      </w:r>
      <w:r w:rsidRPr="00750359">
        <w:rPr>
          <w:color w:val="000000" w:themeColor="text1"/>
          <w:sz w:val="28"/>
          <w:rtl/>
          <w:lang w:bidi="fa-IR"/>
        </w:rPr>
        <w:t>ابن هيثم در مورد آينه هاي سوزان مدور نوشته است:</w:t>
      </w:r>
      <w:r w:rsidR="003B248D" w:rsidRPr="00750359">
        <w:rPr>
          <w:rFonts w:hint="cs"/>
          <w:color w:val="000000" w:themeColor="text1"/>
          <w:sz w:val="28"/>
          <w:rtl/>
          <w:lang w:bidi="fa-IR"/>
        </w:rPr>
        <w:t xml:space="preserve"> </w:t>
      </w:r>
      <w:r w:rsidRPr="00750359">
        <w:rPr>
          <w:color w:val="000000" w:themeColor="text1"/>
          <w:sz w:val="28"/>
          <w:rtl/>
          <w:lang w:bidi="fa-IR"/>
        </w:rPr>
        <w:t>«اشعه ي خورشيد ،به خط مستقيم پيش مي آيندو بر هر سطح صيقلي به زاويه هاي مساوي انعكاس پيدا مي كنند ،يعني شعاع هاي تابش وانعكاس با خطي كه در نقطه ي تابش بر سطح منعكس كننده مماس شده و درسطح انعكاس باشد،زاويه هاي مساوي مي سازند»</w:t>
      </w:r>
      <w:r w:rsidR="00FD4618">
        <w:rPr>
          <w:color w:val="000000" w:themeColor="text1"/>
          <w:sz w:val="28"/>
          <w:rtl/>
          <w:lang w:bidi="fa-IR"/>
        </w:rPr>
        <w:fldChar w:fldCharType="begin">
          <w:fldData xml:space="preserve">PEVuZE5vdGU+PENpdGU+PEF1dGhvcj5aaG91PC9BdXRob3I+PFllYXI+MjAyMDwvWWVhcj48UmVj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</w:fldData>
        </w:fldChar>
      </w:r>
      <w:r w:rsidR="00436423">
        <w:rPr>
          <w:color w:val="000000" w:themeColor="text1"/>
          <w:sz w:val="28"/>
          <w:rtl/>
          <w:lang w:bidi="fa-IR"/>
        </w:rPr>
        <w:instrText xml:space="preserve"> </w:instrText>
      </w:r>
      <w:r w:rsidR="00436423">
        <w:rPr>
          <w:color w:val="000000" w:themeColor="text1"/>
          <w:sz w:val="28"/>
          <w:lang w:bidi="fa-IR"/>
        </w:rPr>
        <w:instrText>ADDIN EN.CITE</w:instrText>
      </w:r>
      <w:r w:rsidR="00436423">
        <w:rPr>
          <w:color w:val="000000" w:themeColor="text1"/>
          <w:sz w:val="28"/>
          <w:rtl/>
          <w:lang w:bidi="fa-IR"/>
        </w:rPr>
        <w:instrText xml:space="preserve"> </w:instrText>
      </w:r>
      <w:r w:rsidR="00436423">
        <w:rPr>
          <w:color w:val="000000" w:themeColor="text1"/>
          <w:sz w:val="28"/>
          <w:rtl/>
          <w:lang w:bidi="fa-IR"/>
        </w:rPr>
        <w:fldChar w:fldCharType="begin">
          <w:fldData xml:space="preserve">PEVuZE5vdGU+PENpdGU+PEF1dGhvcj5aaG91PC9BdXRob3I+PFllYXI+MjAyMDwvWWVhcj48UmVj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</w:fldData>
        </w:fldChar>
      </w:r>
      <w:r w:rsidR="00436423">
        <w:rPr>
          <w:color w:val="000000" w:themeColor="text1"/>
          <w:sz w:val="28"/>
          <w:rtl/>
          <w:lang w:bidi="fa-IR"/>
        </w:rPr>
        <w:instrText xml:space="preserve"> </w:instrText>
      </w:r>
      <w:r w:rsidR="00436423">
        <w:rPr>
          <w:color w:val="000000" w:themeColor="text1"/>
          <w:sz w:val="28"/>
          <w:lang w:bidi="fa-IR"/>
        </w:rPr>
        <w:instrText>ADDIN EN.CITE.DATA</w:instrText>
      </w:r>
      <w:r w:rsidR="00436423">
        <w:rPr>
          <w:color w:val="000000" w:themeColor="text1"/>
          <w:sz w:val="28"/>
          <w:rtl/>
          <w:lang w:bidi="fa-IR"/>
        </w:rPr>
        <w:instrText xml:space="preserve"> </w:instrText>
      </w:r>
      <w:r w:rsidR="00436423">
        <w:rPr>
          <w:color w:val="000000" w:themeColor="text1"/>
          <w:sz w:val="28"/>
          <w:rtl/>
          <w:lang w:bidi="fa-IR"/>
        </w:rPr>
      </w:r>
      <w:r w:rsidR="00436423">
        <w:rPr>
          <w:color w:val="000000" w:themeColor="text1"/>
          <w:sz w:val="28"/>
          <w:rtl/>
          <w:lang w:bidi="fa-IR"/>
        </w:rPr>
        <w:fldChar w:fldCharType="end"/>
      </w:r>
      <w:r w:rsidR="00FD4618">
        <w:rPr>
          <w:color w:val="000000" w:themeColor="text1"/>
          <w:sz w:val="28"/>
          <w:rtl/>
          <w:lang w:bidi="fa-IR"/>
        </w:rPr>
      </w:r>
      <w:r w:rsidR="00FD4618">
        <w:rPr>
          <w:color w:val="000000" w:themeColor="text1"/>
          <w:sz w:val="28"/>
          <w:rtl/>
          <w:lang w:bidi="fa-IR"/>
        </w:rPr>
        <w:fldChar w:fldCharType="separate"/>
      </w:r>
      <w:r w:rsidR="00436423">
        <w:rPr>
          <w:noProof/>
          <w:color w:val="000000" w:themeColor="text1"/>
          <w:sz w:val="28"/>
          <w:rtl/>
          <w:lang w:bidi="fa-IR"/>
        </w:rPr>
        <w:t>[10-12]</w:t>
      </w:r>
      <w:r w:rsidR="00FD4618">
        <w:rPr>
          <w:color w:val="000000" w:themeColor="text1"/>
          <w:sz w:val="28"/>
          <w:rtl/>
          <w:lang w:bidi="fa-IR"/>
        </w:rPr>
        <w:fldChar w:fldCharType="end"/>
      </w:r>
      <w:r w:rsidRPr="00750359">
        <w:rPr>
          <w:color w:val="000000" w:themeColor="text1"/>
          <w:sz w:val="28"/>
          <w:rtl/>
          <w:lang w:bidi="fa-IR"/>
        </w:rPr>
        <w:t>.</w:t>
      </w:r>
    </w:p>
    <w:p w14:paraId="4A40F6F5" w14:textId="77777777" w:rsidR="00CD1DDC" w:rsidRPr="00750359" w:rsidRDefault="00CD1DDC" w:rsidP="00794662">
      <w:pPr>
        <w:shd w:val="clear" w:color="auto" w:fill="FFFFFF"/>
        <w:spacing w:before="0" w:line="360" w:lineRule="auto"/>
        <w:jc w:val="both"/>
        <w:rPr>
          <w:color w:val="000000" w:themeColor="text1"/>
          <w:sz w:val="28"/>
          <w:rtl/>
        </w:rPr>
      </w:pPr>
      <w:r w:rsidRPr="00750359">
        <w:rPr>
          <w:rFonts w:ascii="Cambria" w:hAnsi="Cambria" w:cs="Cambria" w:hint="cs"/>
          <w:color w:val="000000" w:themeColor="text1"/>
          <w:sz w:val="28"/>
          <w:rtl/>
          <w:lang w:bidi="fa-IR"/>
        </w:rPr>
        <w:t> </w:t>
      </w:r>
    </w:p>
    <w:p w14:paraId="22C0AD92" w14:textId="0765F9DB" w:rsidR="00CD1DDC" w:rsidRPr="00750359" w:rsidRDefault="003B248D" w:rsidP="003B248D">
      <w:pPr>
        <w:shd w:val="clear" w:color="auto" w:fill="FFFFFF"/>
        <w:spacing w:before="0" w:line="360" w:lineRule="auto"/>
        <w:jc w:val="both"/>
        <w:rPr>
          <w:color w:val="000000" w:themeColor="text1"/>
          <w:sz w:val="28"/>
          <w:rtl/>
        </w:rPr>
      </w:pPr>
      <w:r w:rsidRPr="00750359">
        <w:rPr>
          <w:rFonts w:hint="cs"/>
          <w:color w:val="000000" w:themeColor="text1"/>
          <w:sz w:val="28"/>
          <w:rtl/>
          <w:lang w:bidi="fa-IR"/>
        </w:rPr>
        <w:t xml:space="preserve">4.2. </w:t>
      </w:r>
      <w:r w:rsidR="00CD1DDC" w:rsidRPr="00750359">
        <w:rPr>
          <w:color w:val="000000" w:themeColor="text1"/>
          <w:sz w:val="28"/>
          <w:rtl/>
          <w:lang w:bidi="fa-IR"/>
        </w:rPr>
        <w:t>شكست نور و</w:t>
      </w:r>
      <w:r w:rsidRPr="00750359">
        <w:rPr>
          <w:rFonts w:hint="cs"/>
          <w:color w:val="000000" w:themeColor="text1"/>
          <w:sz w:val="28"/>
          <w:rtl/>
          <w:lang w:bidi="fa-IR"/>
        </w:rPr>
        <w:t xml:space="preserve"> </w:t>
      </w:r>
      <w:r w:rsidR="00CD1DDC" w:rsidRPr="00750359">
        <w:rPr>
          <w:color w:val="000000" w:themeColor="text1"/>
          <w:sz w:val="28"/>
          <w:rtl/>
          <w:lang w:bidi="fa-IR"/>
        </w:rPr>
        <w:t>نتايج حاصل از آن</w:t>
      </w:r>
    </w:p>
    <w:p w14:paraId="54CF7CA6" w14:textId="02CEEDA0"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t>يوهانس كپلر (1571-1630م) منجم ورياضيدان آلماني ومؤسس واقعي علم نجوم تلاش زيادي براي پيدا كردن قوانين شكست نور انجام داد ولي چندان موفقيتي به دست نياورد.</w:t>
      </w:r>
      <w:r w:rsidR="001369F0" w:rsidRPr="00750359">
        <w:rPr>
          <w:rFonts w:hint="cs"/>
          <w:color w:val="000000" w:themeColor="text1"/>
          <w:sz w:val="28"/>
          <w:rtl/>
          <w:lang w:bidi="fa-IR"/>
        </w:rPr>
        <w:t xml:space="preserve"> </w:t>
      </w:r>
      <w:r w:rsidR="001369F0" w:rsidRPr="00750359">
        <w:rPr>
          <w:color w:val="000000" w:themeColor="text1"/>
          <w:sz w:val="28"/>
          <w:rtl/>
          <w:lang w:bidi="fa-IR"/>
        </w:rPr>
        <w:t>رنه دكارت (1596-</w:t>
      </w:r>
      <w:r w:rsidR="001369F0" w:rsidRPr="00750359">
        <w:rPr>
          <w:color w:val="000000" w:themeColor="text1"/>
          <w:sz w:val="28"/>
          <w:rtl/>
          <w:lang w:bidi="fa-IR"/>
        </w:rPr>
        <w:lastRenderedPageBreak/>
        <w:t>1650م) فيلسوف</w:t>
      </w:r>
      <w:r w:rsidRPr="00750359">
        <w:rPr>
          <w:color w:val="000000" w:themeColor="text1"/>
          <w:sz w:val="28"/>
          <w:rtl/>
          <w:lang w:bidi="fa-IR"/>
        </w:rPr>
        <w:t>،</w:t>
      </w:r>
      <w:r w:rsidR="001369F0" w:rsidRPr="00750359">
        <w:rPr>
          <w:rFonts w:hint="cs"/>
          <w:color w:val="000000" w:themeColor="text1"/>
          <w:sz w:val="28"/>
          <w:rtl/>
          <w:lang w:bidi="fa-IR"/>
        </w:rPr>
        <w:t xml:space="preserve"> </w:t>
      </w:r>
      <w:r w:rsidRPr="00750359">
        <w:rPr>
          <w:color w:val="000000" w:themeColor="text1"/>
          <w:sz w:val="28"/>
          <w:rtl/>
          <w:lang w:bidi="fa-IR"/>
        </w:rPr>
        <w:t>رياضيدان و عالم فرانسوي در اين مورد به كوشش هايي دست زد.</w:t>
      </w:r>
      <w:r w:rsidR="001369F0" w:rsidRPr="00750359">
        <w:rPr>
          <w:rFonts w:hint="cs"/>
          <w:color w:val="000000" w:themeColor="text1"/>
          <w:sz w:val="28"/>
          <w:rtl/>
          <w:lang w:bidi="fa-IR"/>
        </w:rPr>
        <w:t xml:space="preserve"> </w:t>
      </w:r>
      <w:r w:rsidRPr="00750359">
        <w:rPr>
          <w:color w:val="000000" w:themeColor="text1"/>
          <w:sz w:val="28"/>
          <w:rtl/>
          <w:lang w:bidi="fa-IR"/>
        </w:rPr>
        <w:t>دكارت با كشف قانون صحيح شكست نور،</w:t>
      </w:r>
      <w:r w:rsidR="00965185">
        <w:rPr>
          <w:rFonts w:hint="cs"/>
          <w:color w:val="000000" w:themeColor="text1"/>
          <w:sz w:val="28"/>
          <w:rtl/>
          <w:lang w:bidi="fa-IR"/>
        </w:rPr>
        <w:t xml:space="preserve"> </w:t>
      </w:r>
      <w:r w:rsidRPr="00750359">
        <w:rPr>
          <w:color w:val="000000" w:themeColor="text1"/>
          <w:sz w:val="28"/>
          <w:rtl/>
          <w:lang w:bidi="fa-IR"/>
        </w:rPr>
        <w:t>هلندي ها را به ساختن عدسي هايي با كيفيت هاي عالي توانا ساخت.</w:t>
      </w:r>
    </w:p>
    <w:p w14:paraId="36EDD881" w14:textId="77777777"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t>دكتر ابوالقاسم قلمسياه درباره ي نظرات رنه دكارت راجع به قانون هاي شكست نور مي نويسد:</w:t>
      </w:r>
    </w:p>
    <w:p w14:paraId="5D978B6D" w14:textId="1DE47BDD"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t>«....، شكست نور را از مدت ها پيش مي شناختند و تلاش زيادي براي پيدا كردن قوانين آن به عمل آمده بود ولي هميشه نا موفق بودند. الحسن دانشمند فيزيكدان اسلامي هم آزمايشهاي نسبتأ دقيقي در اين زمينه انجام دادو كار اندازه گيري را تا زاويه تابش 180 درجه ادامه داد ونسبت بين زاويه هاي فرود و شكست را حساب كرد.كپلر نيز به اين كار راغب شد،ولي هيچكدام نتوانستند رابطه ي مشخصي را بدست آورند. سرانجام دكارت در سال 1617م. قانون شكست نور(</w:t>
      </w:r>
      <w:proofErr w:type="spellStart"/>
      <w:r w:rsidRPr="00750359">
        <w:rPr>
          <w:color w:val="000000" w:themeColor="text1"/>
          <w:sz w:val="28"/>
        </w:rPr>
        <w:t>sini</w:t>
      </w:r>
      <w:proofErr w:type="spellEnd"/>
      <w:r w:rsidRPr="00750359">
        <w:rPr>
          <w:color w:val="000000" w:themeColor="text1"/>
          <w:sz w:val="28"/>
        </w:rPr>
        <w:t>=</w:t>
      </w:r>
      <w:proofErr w:type="spellStart"/>
      <w:r w:rsidRPr="00750359">
        <w:rPr>
          <w:color w:val="000000" w:themeColor="text1"/>
          <w:sz w:val="28"/>
        </w:rPr>
        <w:t>nsinr</w:t>
      </w:r>
      <w:proofErr w:type="spellEnd"/>
      <w:r w:rsidRPr="00750359">
        <w:rPr>
          <w:rFonts w:ascii="Cambria" w:hAnsi="Cambria" w:cs="Cambria" w:hint="cs"/>
          <w:color w:val="000000" w:themeColor="text1"/>
          <w:sz w:val="28"/>
          <w:rtl/>
        </w:rPr>
        <w:t> </w:t>
      </w:r>
      <w:r w:rsidRPr="00750359">
        <w:rPr>
          <w:color w:val="000000" w:themeColor="text1"/>
          <w:sz w:val="28"/>
          <w:rtl/>
          <w:lang w:bidi="fa-IR"/>
        </w:rPr>
        <w:t>) را كه در كشور فرانسه به نام خود او معروف شد بيان كرد،او نور را متشكل از ذرات ريزي در نظر گرفت كه در محيط چ</w:t>
      </w:r>
      <w:r w:rsidR="001369F0" w:rsidRPr="00750359">
        <w:rPr>
          <w:color w:val="000000" w:themeColor="text1"/>
          <w:sz w:val="28"/>
          <w:rtl/>
          <w:lang w:bidi="fa-IR"/>
        </w:rPr>
        <w:t>گالتر تندتر از هوا حركت مي كنند</w:t>
      </w:r>
      <w:r w:rsidR="001369F0" w:rsidRPr="00750359">
        <w:rPr>
          <w:rFonts w:hint="cs"/>
          <w:color w:val="000000" w:themeColor="text1"/>
          <w:sz w:val="28"/>
          <w:rtl/>
          <w:lang w:bidi="fa-IR"/>
        </w:rPr>
        <w:t xml:space="preserve"> </w:t>
      </w:r>
      <w:r w:rsidRPr="00750359">
        <w:rPr>
          <w:color w:val="000000" w:themeColor="text1"/>
          <w:sz w:val="28"/>
          <w:rtl/>
          <w:lang w:bidi="fa-IR"/>
        </w:rPr>
        <w:t>ولي پيردوفرما (1601-1665م.) رياضيدان فرانسوي، اين نظريه را مورد انتقاد قرار داد:</w:t>
      </w:r>
      <w:r w:rsidR="001369F0" w:rsidRPr="00750359">
        <w:rPr>
          <w:rFonts w:hint="cs"/>
          <w:color w:val="000000" w:themeColor="text1"/>
          <w:sz w:val="28"/>
          <w:rtl/>
          <w:lang w:bidi="fa-IR"/>
        </w:rPr>
        <w:t xml:space="preserve"> </w:t>
      </w:r>
      <w:r w:rsidRPr="00750359">
        <w:rPr>
          <w:color w:val="000000" w:themeColor="text1"/>
          <w:sz w:val="28"/>
          <w:rtl/>
          <w:lang w:bidi="fa-IR"/>
        </w:rPr>
        <w:t>فرما قانون را پذيرفت ولي توجيه آن را رد كرد. در مقابل،اصل مهمي را بيان كرد كه به نام خود او اصل فرما ناميده مي شود،و طبق اين اصل، نور براي رفتن از يك نقطه به نقطه ديگر همواره مسيري را مي پيمايد كه زمان آن مينيمم است.قانون شكست از اين اصل با اين شرط نتيجه گرفته شدكه نور برعكس نظريه دكارت،هوا را تندتر از آب سير مي كند.اين اختلاف نظر بين دكارت وفرما نزاع سختي به وجود آوردو هر يك از آنان به شدت از نظريه خود دفاع مي كردند. مردم مي بايستي منتظر فرا رسيدن قرن نوزدهم ميلادي مي بودند تا با دادن حق به فرما به اين اختلاف نظر خاتمه داده شود.</w:t>
      </w:r>
    </w:p>
    <w:p w14:paraId="19CCC824" w14:textId="6D812D10"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t>به هر صورت،</w:t>
      </w:r>
      <w:r w:rsidR="0012114D">
        <w:rPr>
          <w:rFonts w:hint="cs"/>
          <w:color w:val="000000" w:themeColor="text1"/>
          <w:sz w:val="28"/>
          <w:rtl/>
          <w:lang w:bidi="fa-IR"/>
        </w:rPr>
        <w:t xml:space="preserve"> </w:t>
      </w:r>
      <w:r w:rsidRPr="00750359">
        <w:rPr>
          <w:color w:val="000000" w:themeColor="text1"/>
          <w:sz w:val="28"/>
          <w:rtl/>
          <w:lang w:bidi="fa-IR"/>
        </w:rPr>
        <w:t xml:space="preserve">دكارت به كمك قانونش توانست به درستي پديده ي رنگين كمان را با تعقيب مسير واقعي پرتوهاي نور درون قطره هاي آب معلق در هوا تشريح كند.در آن زمان هنوز حساب ديفرانسيل طرح نشده بود .او روش شجاعانه اي بكار برد:از اين قرار كه ده هزار پرتو نور موازي كه بطور منظم درجه بندي شده بودند روي يك قطره ي كروي تاباند و با تعقيب هر يك ازآنها همه ي زواياي خروجي را حساب كرد </w:t>
      </w:r>
      <w:r w:rsidRPr="00750359">
        <w:rPr>
          <w:color w:val="000000" w:themeColor="text1"/>
          <w:sz w:val="28"/>
          <w:rtl/>
          <w:lang w:bidi="fa-IR"/>
        </w:rPr>
        <w:lastRenderedPageBreak/>
        <w:t>و پي برد كه پرتوهاي ورودي به ازاي زاويه 30 و41 در دانه باران انبار مي شوند ودر نتيجه شكل و مقطع رنگين كمان اول را توضيح داد و همين كار را براي رنگين كمان دوم نيز كرد.اين نتايج توسط نيوتن كامل شد و او تجزيه نور را تشريح كرد.</w:t>
      </w:r>
    </w:p>
    <w:p w14:paraId="6026C400" w14:textId="449A33A7"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t>قانون شكست نور كم كم اين امكان را به وجود آورد كه طرز كار عدسي ها و در نتيجه اسباب هاي اپتيكي عدسي دار و همچنين اعمال چشم مورد دقت قرارگيرند.پديده هاي رؤيت بهتر درك شدند.كپلر اطمينان حاصل كرد كه قاعدتأ از يك شئ تصويري معكوس بر روي پرده شبكيه تشكيل مي شود.اين فكر توسط شينر به اثبات رسيد،به اين طريق كه وي چشم گاو را گرفت و پوسته روي آن را تا شبكيه برداشت و آن را به طرف نور چرخاند و ديد كه تصويري واضح و معكوس تشكيل مي شود .همين محقق پي بردكه تطابق با فاصله،در اثر تغيير تحدب عدسي چشم صورت مي گيرد. ماريوت (1620-1684م.)</w:t>
      </w:r>
      <w:r w:rsidR="00B746EC" w:rsidRPr="00750359">
        <w:rPr>
          <w:color w:val="000000" w:themeColor="text1"/>
          <w:sz w:val="28"/>
          <w:rtl/>
          <w:lang w:bidi="fa-IR"/>
        </w:rPr>
        <w:t xml:space="preserve"> </w:t>
      </w:r>
      <w:r w:rsidRPr="00750359">
        <w:rPr>
          <w:color w:val="000000" w:themeColor="text1"/>
          <w:sz w:val="28"/>
          <w:rtl/>
          <w:lang w:bidi="fa-IR"/>
        </w:rPr>
        <w:t>نيز كشف كرد كه محل ورود عصب بينايي يك نقطه كور است.</w:t>
      </w:r>
    </w:p>
    <w:p w14:paraId="4A3A134F" w14:textId="77777777"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t>در نيمه قرن هفدهم ميلادي تصور مي رفت كه همه چيز درباره ي شكست نور گفته شده است.ولي در سال1669م.يك نفر دانماركي به نام پارتولين موضوع تازه اي را كشف كرد:وي ضمن امتحان يك بلور اسپات ديسلند،كه توسط خريداران آن به كپنهاگ باز آورده شده بود،مشاهده كرد كه از پشت آن تمام اشياء مضاعف ديده مي شوند.پديده شكست مضاعف ،مورد سوال دانشمندان قرار گرفت و آنان را سخت مشغول داشت</w:t>
      </w:r>
      <w:r w:rsidRPr="00750359">
        <w:rPr>
          <w:rFonts w:ascii="Cambria" w:hAnsi="Cambria" w:cs="Cambria" w:hint="cs"/>
          <w:color w:val="000000" w:themeColor="text1"/>
          <w:sz w:val="28"/>
          <w:rtl/>
          <w:lang w:bidi="fa-IR"/>
        </w:rPr>
        <w:t>  </w:t>
      </w:r>
      <w:r w:rsidRPr="00750359">
        <w:rPr>
          <w:color w:val="000000" w:themeColor="text1"/>
          <w:sz w:val="28"/>
          <w:rtl/>
          <w:lang w:bidi="fa-IR"/>
        </w:rPr>
        <w:t>ولي تا قرن نوزدهم بدون جواب ماند».</w:t>
      </w:r>
    </w:p>
    <w:p w14:paraId="31039956" w14:textId="7A86F0F5" w:rsidR="00CD1DDC" w:rsidRPr="00750359" w:rsidRDefault="00CD1DDC" w:rsidP="00FD4618">
      <w:pPr>
        <w:shd w:val="clear" w:color="auto" w:fill="FFFFFF"/>
        <w:spacing w:before="0" w:line="360" w:lineRule="auto"/>
        <w:jc w:val="both"/>
        <w:rPr>
          <w:color w:val="000000" w:themeColor="text1"/>
          <w:sz w:val="28"/>
          <w:rtl/>
          <w:lang w:bidi="fa-IR"/>
        </w:rPr>
      </w:pPr>
      <w:r w:rsidRPr="00750359">
        <w:rPr>
          <w:color w:val="000000" w:themeColor="text1"/>
          <w:sz w:val="28"/>
          <w:rtl/>
          <w:lang w:bidi="fa-IR"/>
        </w:rPr>
        <w:t>از جمله تحقيقاتي كه در زمينه ي فيزيك نور در آغاز قرن نوزدهم ميلادي صورت پذيرفت پژوهشي بود كه در سال 1802م. توسط ويليام هرشل</w:t>
      </w:r>
      <w:r w:rsidR="00B746EC" w:rsidRPr="00750359">
        <w:rPr>
          <w:color w:val="000000" w:themeColor="text1"/>
          <w:sz w:val="28"/>
          <w:rtl/>
          <w:lang w:bidi="fa-IR"/>
        </w:rPr>
        <w:t xml:space="preserve"> </w:t>
      </w:r>
      <w:r w:rsidRPr="00750359">
        <w:rPr>
          <w:color w:val="000000" w:themeColor="text1"/>
          <w:sz w:val="28"/>
          <w:rtl/>
          <w:lang w:bidi="fa-IR"/>
        </w:rPr>
        <w:t>(1738-1822م.)</w:t>
      </w:r>
      <w:r w:rsidR="00B746EC" w:rsidRPr="00750359">
        <w:rPr>
          <w:color w:val="000000" w:themeColor="text1"/>
          <w:sz w:val="28"/>
          <w:rtl/>
          <w:lang w:bidi="fa-IR"/>
        </w:rPr>
        <w:t xml:space="preserve"> </w:t>
      </w:r>
      <w:r w:rsidRPr="00750359">
        <w:rPr>
          <w:color w:val="000000" w:themeColor="text1"/>
          <w:sz w:val="28"/>
          <w:rtl/>
          <w:lang w:bidi="fa-IR"/>
        </w:rPr>
        <w:t>انجام گرفت.</w:t>
      </w:r>
      <w:r w:rsidR="00B746EC" w:rsidRPr="00750359">
        <w:rPr>
          <w:color w:val="000000" w:themeColor="text1"/>
          <w:sz w:val="28"/>
          <w:rtl/>
          <w:lang w:bidi="fa-IR"/>
        </w:rPr>
        <w:t xml:space="preserve"> </w:t>
      </w:r>
      <w:r w:rsidRPr="00750359">
        <w:rPr>
          <w:color w:val="000000" w:themeColor="text1"/>
          <w:sz w:val="28"/>
          <w:rtl/>
          <w:lang w:bidi="fa-IR"/>
        </w:rPr>
        <w:t>هرشل مطالعات خود را بر روي طيف نوري امواج الكترومغناطيس انجام داد.البته اين در حالي بود كه او از ماهيت امواج الكترومغناطيس آگاهي نداشت و صرفأ تحقيق خود را بر روي نور خورشيد كه خود نوعي از امواج طيف نوري الكترومغناطيس</w:t>
      </w:r>
      <w:r w:rsidRPr="00750359">
        <w:rPr>
          <w:rFonts w:ascii="Cambria" w:hAnsi="Cambria" w:cs="Cambria" w:hint="cs"/>
          <w:color w:val="000000" w:themeColor="text1"/>
          <w:sz w:val="28"/>
          <w:rtl/>
          <w:lang w:bidi="fa-IR"/>
        </w:rPr>
        <w:t>  </w:t>
      </w:r>
      <w:r w:rsidRPr="00750359">
        <w:rPr>
          <w:color w:val="000000" w:themeColor="text1"/>
          <w:sz w:val="28"/>
          <w:rtl/>
          <w:lang w:bidi="fa-IR"/>
        </w:rPr>
        <w:t xml:space="preserve">مي باشد متمركز نمود.ولي مشاهدات خود را در زمينه ي توليد حرارت نور خورشيد كه </w:t>
      </w:r>
      <w:r w:rsidRPr="00750359">
        <w:rPr>
          <w:color w:val="000000" w:themeColor="text1"/>
          <w:sz w:val="28"/>
          <w:rtl/>
          <w:lang w:bidi="fa-IR"/>
        </w:rPr>
        <w:lastRenderedPageBreak/>
        <w:t>ناشي از بخش مادون قرمز آن است انجام داد. مقارن همين اوقات دو دانشمند ديگر به نام هاي يوهان ويلهلم ريتر</w:t>
      </w:r>
      <w:r w:rsidR="00B746EC" w:rsidRPr="00750359">
        <w:rPr>
          <w:color w:val="000000" w:themeColor="text1"/>
          <w:sz w:val="28"/>
          <w:rtl/>
          <w:lang w:bidi="fa-IR"/>
        </w:rPr>
        <w:t xml:space="preserve"> </w:t>
      </w:r>
      <w:r w:rsidRPr="00750359">
        <w:rPr>
          <w:color w:val="000000" w:themeColor="text1"/>
          <w:sz w:val="28"/>
          <w:rtl/>
          <w:lang w:bidi="fa-IR"/>
        </w:rPr>
        <w:t>(1776-1810م.)</w:t>
      </w:r>
      <w:r w:rsidR="00B746EC" w:rsidRPr="00750359">
        <w:rPr>
          <w:color w:val="000000" w:themeColor="text1"/>
          <w:sz w:val="28"/>
          <w:rtl/>
          <w:lang w:bidi="fa-IR"/>
        </w:rPr>
        <w:t xml:space="preserve"> </w:t>
      </w:r>
      <w:r w:rsidRPr="00750359">
        <w:rPr>
          <w:color w:val="000000" w:themeColor="text1"/>
          <w:sz w:val="28"/>
          <w:rtl/>
          <w:lang w:bidi="fa-IR"/>
        </w:rPr>
        <w:t>و</w:t>
      </w:r>
      <w:r w:rsidR="00B746EC" w:rsidRPr="00750359">
        <w:rPr>
          <w:color w:val="000000" w:themeColor="text1"/>
          <w:sz w:val="28"/>
          <w:rtl/>
          <w:lang w:bidi="fa-IR"/>
        </w:rPr>
        <w:t xml:space="preserve"> </w:t>
      </w:r>
      <w:r w:rsidRPr="00750359">
        <w:rPr>
          <w:color w:val="000000" w:themeColor="text1"/>
          <w:sz w:val="28"/>
          <w:rtl/>
          <w:lang w:bidi="fa-IR"/>
        </w:rPr>
        <w:t>بعد از او ولستن</w:t>
      </w:r>
      <w:r w:rsidR="00B746EC" w:rsidRPr="00750359">
        <w:rPr>
          <w:color w:val="000000" w:themeColor="text1"/>
          <w:sz w:val="28"/>
          <w:rtl/>
          <w:lang w:bidi="fa-IR"/>
        </w:rPr>
        <w:t xml:space="preserve"> </w:t>
      </w:r>
      <w:r w:rsidRPr="00750359">
        <w:rPr>
          <w:color w:val="000000" w:themeColor="text1"/>
          <w:sz w:val="28"/>
          <w:rtl/>
          <w:lang w:bidi="fa-IR"/>
        </w:rPr>
        <w:t>(1766-1828م.)</w:t>
      </w:r>
      <w:r w:rsidR="00B746EC" w:rsidRPr="00750359">
        <w:rPr>
          <w:color w:val="000000" w:themeColor="text1"/>
          <w:sz w:val="28"/>
          <w:rtl/>
          <w:lang w:bidi="fa-IR"/>
        </w:rPr>
        <w:t xml:space="preserve"> </w:t>
      </w:r>
      <w:r w:rsidRPr="00750359">
        <w:rPr>
          <w:color w:val="000000" w:themeColor="text1"/>
          <w:sz w:val="28"/>
          <w:rtl/>
          <w:lang w:bidi="fa-IR"/>
        </w:rPr>
        <w:t>تحقيقاتي در زمينه ي اثرات شيميايي بخش ماوراء بنفش</w:t>
      </w:r>
      <w:r w:rsidRPr="00750359">
        <w:rPr>
          <w:rFonts w:ascii="Cambria" w:hAnsi="Cambria" w:cs="Cambria" w:hint="cs"/>
          <w:color w:val="000000" w:themeColor="text1"/>
          <w:sz w:val="28"/>
          <w:rtl/>
          <w:lang w:bidi="fa-IR"/>
        </w:rPr>
        <w:t>  </w:t>
      </w:r>
      <w:r w:rsidRPr="00750359">
        <w:rPr>
          <w:color w:val="000000" w:themeColor="text1"/>
          <w:sz w:val="28"/>
          <w:rtl/>
          <w:lang w:bidi="fa-IR"/>
        </w:rPr>
        <w:t>نور خورشيد انجام دادند.آنان دريافتند كه اثر شيميايي نور(مثلا سياه كردن كلرور نقره)</w:t>
      </w:r>
      <w:r w:rsidR="00B746EC" w:rsidRPr="00750359">
        <w:rPr>
          <w:color w:val="000000" w:themeColor="text1"/>
          <w:sz w:val="28"/>
          <w:rtl/>
          <w:lang w:bidi="fa-IR"/>
        </w:rPr>
        <w:t xml:space="preserve"> </w:t>
      </w:r>
      <w:r w:rsidRPr="00750359">
        <w:rPr>
          <w:color w:val="000000" w:themeColor="text1"/>
          <w:sz w:val="28"/>
          <w:rtl/>
          <w:lang w:bidi="fa-IR"/>
        </w:rPr>
        <w:t>تا ناحيه ي فرابنفش ادامه دارد</w:t>
      </w:r>
      <w:r w:rsidR="00FD4618">
        <w:rPr>
          <w:color w:val="000000" w:themeColor="text1"/>
          <w:sz w:val="28"/>
          <w:rtl/>
          <w:lang w:bidi="fa-IR"/>
        </w:rPr>
        <w:fldChar w:fldCharType="begin">
          <w:fldData xml:space="preserve">PEVuZE5vdGU+PENpdGU+PEF1dGhvcj5IdWFuZzwvQXV0aG9yPjxZZWFyPjIwMTg8L1llYXI+PFJl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</w:fldData>
        </w:fldChar>
      </w:r>
      <w:r w:rsidR="00436423">
        <w:rPr>
          <w:color w:val="000000" w:themeColor="text1"/>
          <w:sz w:val="28"/>
          <w:rtl/>
          <w:lang w:bidi="fa-IR"/>
        </w:rPr>
        <w:instrText xml:space="preserve"> </w:instrText>
      </w:r>
      <w:r w:rsidR="00436423">
        <w:rPr>
          <w:color w:val="000000" w:themeColor="text1"/>
          <w:sz w:val="28"/>
          <w:lang w:bidi="fa-IR"/>
        </w:rPr>
        <w:instrText>ADDIN EN.CITE</w:instrText>
      </w:r>
      <w:r w:rsidR="00436423">
        <w:rPr>
          <w:color w:val="000000" w:themeColor="text1"/>
          <w:sz w:val="28"/>
          <w:rtl/>
          <w:lang w:bidi="fa-IR"/>
        </w:rPr>
        <w:instrText xml:space="preserve"> </w:instrText>
      </w:r>
      <w:r w:rsidR="00436423">
        <w:rPr>
          <w:color w:val="000000" w:themeColor="text1"/>
          <w:sz w:val="28"/>
          <w:rtl/>
          <w:lang w:bidi="fa-IR"/>
        </w:rPr>
        <w:fldChar w:fldCharType="begin">
          <w:fldData xml:space="preserve">PEVuZE5vdGU+PENpdGU+PEF1dGhvcj5IdWFuZzwvQXV0aG9yPjxZZWFyPjIwMTg8L1llYXI+PFJl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</w:fldData>
        </w:fldChar>
      </w:r>
      <w:r w:rsidR="00436423">
        <w:rPr>
          <w:color w:val="000000" w:themeColor="text1"/>
          <w:sz w:val="28"/>
          <w:rtl/>
          <w:lang w:bidi="fa-IR"/>
        </w:rPr>
        <w:instrText xml:space="preserve"> </w:instrText>
      </w:r>
      <w:r w:rsidR="00436423">
        <w:rPr>
          <w:color w:val="000000" w:themeColor="text1"/>
          <w:sz w:val="28"/>
          <w:lang w:bidi="fa-IR"/>
        </w:rPr>
        <w:instrText>ADDIN EN.CITE.DATA</w:instrText>
      </w:r>
      <w:r w:rsidR="00436423">
        <w:rPr>
          <w:color w:val="000000" w:themeColor="text1"/>
          <w:sz w:val="28"/>
          <w:rtl/>
          <w:lang w:bidi="fa-IR"/>
        </w:rPr>
        <w:instrText xml:space="preserve"> </w:instrText>
      </w:r>
      <w:r w:rsidR="00436423">
        <w:rPr>
          <w:color w:val="000000" w:themeColor="text1"/>
          <w:sz w:val="28"/>
          <w:rtl/>
          <w:lang w:bidi="fa-IR"/>
        </w:rPr>
      </w:r>
      <w:r w:rsidR="00436423">
        <w:rPr>
          <w:color w:val="000000" w:themeColor="text1"/>
          <w:sz w:val="28"/>
          <w:rtl/>
          <w:lang w:bidi="fa-IR"/>
        </w:rPr>
        <w:fldChar w:fldCharType="end"/>
      </w:r>
      <w:r w:rsidR="00FD4618">
        <w:rPr>
          <w:color w:val="000000" w:themeColor="text1"/>
          <w:sz w:val="28"/>
          <w:rtl/>
          <w:lang w:bidi="fa-IR"/>
        </w:rPr>
      </w:r>
      <w:r w:rsidR="00FD4618">
        <w:rPr>
          <w:color w:val="000000" w:themeColor="text1"/>
          <w:sz w:val="28"/>
          <w:rtl/>
          <w:lang w:bidi="fa-IR"/>
        </w:rPr>
        <w:fldChar w:fldCharType="separate"/>
      </w:r>
      <w:r w:rsidR="00436423">
        <w:rPr>
          <w:noProof/>
          <w:color w:val="000000" w:themeColor="text1"/>
          <w:sz w:val="28"/>
          <w:rtl/>
          <w:lang w:bidi="fa-IR"/>
        </w:rPr>
        <w:t>[13-15]</w:t>
      </w:r>
      <w:r w:rsidR="00FD4618">
        <w:rPr>
          <w:color w:val="000000" w:themeColor="text1"/>
          <w:sz w:val="28"/>
          <w:rtl/>
          <w:lang w:bidi="fa-IR"/>
        </w:rPr>
        <w:fldChar w:fldCharType="end"/>
      </w:r>
      <w:r w:rsidRPr="00750359">
        <w:rPr>
          <w:color w:val="000000" w:themeColor="text1"/>
          <w:sz w:val="28"/>
          <w:rtl/>
          <w:lang w:bidi="fa-IR"/>
        </w:rPr>
        <w:t>.</w:t>
      </w:r>
    </w:p>
    <w:p w14:paraId="5EEF4D55" w14:textId="77777777" w:rsidR="001369F0" w:rsidRPr="00750359" w:rsidRDefault="001369F0" w:rsidP="00794662">
      <w:pPr>
        <w:shd w:val="clear" w:color="auto" w:fill="FFFFFF"/>
        <w:spacing w:before="0" w:line="360" w:lineRule="auto"/>
        <w:jc w:val="both"/>
        <w:rPr>
          <w:color w:val="000000" w:themeColor="text1"/>
          <w:sz w:val="28"/>
          <w:rtl/>
        </w:rPr>
      </w:pPr>
    </w:p>
    <w:p w14:paraId="1117579B" w14:textId="3C5D1FFB" w:rsidR="00CD1DDC" w:rsidRPr="00750359" w:rsidRDefault="001369F0" w:rsidP="001369F0">
      <w:pPr>
        <w:shd w:val="clear" w:color="auto" w:fill="FFFFFF"/>
        <w:spacing w:before="0" w:line="360" w:lineRule="auto"/>
        <w:jc w:val="both"/>
        <w:rPr>
          <w:color w:val="000000" w:themeColor="text1"/>
          <w:sz w:val="28"/>
          <w:rtl/>
        </w:rPr>
      </w:pPr>
      <w:r w:rsidRPr="00750359">
        <w:rPr>
          <w:rFonts w:hint="cs"/>
          <w:color w:val="000000" w:themeColor="text1"/>
          <w:sz w:val="28"/>
          <w:rtl/>
          <w:lang w:bidi="fa-IR"/>
        </w:rPr>
        <w:t xml:space="preserve">5.2. </w:t>
      </w:r>
      <w:r w:rsidR="00CD1DDC" w:rsidRPr="00750359">
        <w:rPr>
          <w:color w:val="000000" w:themeColor="text1"/>
          <w:sz w:val="28"/>
          <w:rtl/>
          <w:lang w:bidi="fa-IR"/>
        </w:rPr>
        <w:t>ماهيت نور</w:t>
      </w:r>
    </w:p>
    <w:p w14:paraId="4788863D" w14:textId="3006939E"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t>در سده ي 17 سه فرضيه رواج داشت:</w:t>
      </w:r>
      <w:r w:rsidR="00B746EC" w:rsidRPr="00750359">
        <w:rPr>
          <w:color w:val="000000" w:themeColor="text1"/>
          <w:sz w:val="28"/>
          <w:rtl/>
          <w:lang w:bidi="fa-IR"/>
        </w:rPr>
        <w:t xml:space="preserve"> </w:t>
      </w:r>
      <w:r w:rsidRPr="00750359">
        <w:rPr>
          <w:color w:val="000000" w:themeColor="text1"/>
          <w:sz w:val="28"/>
          <w:rtl/>
          <w:lang w:bidi="fa-IR"/>
        </w:rPr>
        <w:t>ذره اي ،طولي و عرضي. هر سه فرضيه روح مكانيكي آن عصر را باز مي تافتند؛</w:t>
      </w:r>
      <w:r w:rsidR="00B746EC" w:rsidRPr="00750359">
        <w:rPr>
          <w:color w:val="000000" w:themeColor="text1"/>
          <w:sz w:val="28"/>
          <w:rtl/>
          <w:lang w:bidi="fa-IR"/>
        </w:rPr>
        <w:t xml:space="preserve"> </w:t>
      </w:r>
      <w:r w:rsidRPr="00750359">
        <w:rPr>
          <w:color w:val="000000" w:themeColor="text1"/>
          <w:sz w:val="28"/>
          <w:rtl/>
          <w:lang w:bidi="fa-IR"/>
        </w:rPr>
        <w:t>زيرا هر سه ي آنها نور را به اعتبار ماده و حركت تفسير مي كردند.</w:t>
      </w:r>
    </w:p>
    <w:p w14:paraId="5B929D16" w14:textId="168F996F"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t>نظريه موجي نور:</w:t>
      </w:r>
      <w:r w:rsidRPr="00750359">
        <w:rPr>
          <w:rFonts w:ascii="Cambria" w:hAnsi="Cambria" w:cs="Cambria" w:hint="cs"/>
          <w:color w:val="000000" w:themeColor="text1"/>
          <w:sz w:val="28"/>
          <w:rtl/>
          <w:lang w:bidi="fa-IR"/>
        </w:rPr>
        <w:t> </w:t>
      </w:r>
      <w:r w:rsidRPr="00750359">
        <w:rPr>
          <w:color w:val="000000" w:themeColor="text1"/>
          <w:sz w:val="28"/>
          <w:rtl/>
          <w:lang w:bidi="fa-IR"/>
        </w:rPr>
        <w:t>اين نظريه نخست در سال 1665م.توسط رابرت هوك فيزيكدان انگليسي مطرح شد و دو سال بعد كريستيان هويگنس هلندي آن را به صورت كامل تري بيان كرد.در سال 1873م.</w:t>
      </w:r>
      <w:r w:rsidR="00B746EC" w:rsidRPr="00750359">
        <w:rPr>
          <w:color w:val="000000" w:themeColor="text1"/>
          <w:sz w:val="28"/>
          <w:rtl/>
          <w:lang w:bidi="fa-IR"/>
        </w:rPr>
        <w:t xml:space="preserve"> </w:t>
      </w:r>
      <w:r w:rsidRPr="00750359">
        <w:rPr>
          <w:color w:val="000000" w:themeColor="text1"/>
          <w:sz w:val="28"/>
          <w:rtl/>
          <w:lang w:bidi="fa-IR"/>
        </w:rPr>
        <w:t>ماكسول ثابت كرد كه نور از جنس امواج الكترومغناطيسي با طول موج كوتاه است.</w:t>
      </w:r>
    </w:p>
    <w:p w14:paraId="22A14769" w14:textId="21F940EE"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t>نظريه ذره اي نور:</w:t>
      </w:r>
      <w:r w:rsidRPr="00750359">
        <w:rPr>
          <w:rFonts w:ascii="Cambria" w:hAnsi="Cambria" w:cs="Cambria" w:hint="cs"/>
          <w:color w:val="000000" w:themeColor="text1"/>
          <w:sz w:val="28"/>
          <w:rtl/>
          <w:lang w:bidi="fa-IR"/>
        </w:rPr>
        <w:t> </w:t>
      </w:r>
      <w:r w:rsidRPr="00750359">
        <w:rPr>
          <w:color w:val="000000" w:themeColor="text1"/>
          <w:sz w:val="28"/>
          <w:rtl/>
          <w:lang w:bidi="fa-IR"/>
        </w:rPr>
        <w:t>آيزاك نيوتن فيزيكدان،رياضيدان وفيلسوف انگليسي طرفدار نظريه ذره اي نور بود.اما اين نظريه در سال 1801م.از اعتبار افتاد زيرا كه تامس يانگ فيزيكدان و پزشك انگليسي</w:t>
      </w:r>
      <w:r w:rsidRPr="00750359">
        <w:rPr>
          <w:rFonts w:ascii="Cambria" w:hAnsi="Cambria" w:cs="Cambria" w:hint="cs"/>
          <w:color w:val="000000" w:themeColor="text1"/>
          <w:sz w:val="28"/>
          <w:rtl/>
          <w:lang w:bidi="fa-IR"/>
        </w:rPr>
        <w:t>  </w:t>
      </w:r>
      <w:r w:rsidRPr="00750359">
        <w:rPr>
          <w:color w:val="000000" w:themeColor="text1"/>
          <w:sz w:val="28"/>
          <w:rtl/>
          <w:lang w:bidi="fa-IR"/>
        </w:rPr>
        <w:t>با آزمايش هاي خود اعتبار نظريه موجي را بيشتر كردو نظريه ذره اي را عقب راند.او با پژوهش پيرامون تداخل</w:t>
      </w:r>
      <w:r w:rsidR="00B746EC" w:rsidRPr="00750359">
        <w:rPr>
          <w:color w:val="000000" w:themeColor="text1"/>
          <w:sz w:val="28"/>
          <w:rtl/>
          <w:lang w:bidi="fa-IR"/>
        </w:rPr>
        <w:t xml:space="preserve"> </w:t>
      </w:r>
      <w:r w:rsidRPr="00750359">
        <w:rPr>
          <w:color w:val="000000" w:themeColor="text1"/>
          <w:sz w:val="28"/>
          <w:rtl/>
          <w:lang w:bidi="fa-IR"/>
        </w:rPr>
        <w:t>و</w:t>
      </w:r>
      <w:r w:rsidR="00B746EC" w:rsidRPr="00750359">
        <w:rPr>
          <w:color w:val="000000" w:themeColor="text1"/>
          <w:sz w:val="28"/>
          <w:rtl/>
          <w:lang w:bidi="fa-IR"/>
        </w:rPr>
        <w:t xml:space="preserve"> </w:t>
      </w:r>
      <w:r w:rsidRPr="00750359">
        <w:rPr>
          <w:color w:val="000000" w:themeColor="text1"/>
          <w:sz w:val="28"/>
          <w:rtl/>
          <w:lang w:bidi="fa-IR"/>
        </w:rPr>
        <w:t>پراش</w:t>
      </w:r>
      <w:r w:rsidRPr="00750359">
        <w:rPr>
          <w:rFonts w:ascii="Cambria" w:hAnsi="Cambria" w:cs="Cambria" w:hint="cs"/>
          <w:color w:val="000000" w:themeColor="text1"/>
          <w:sz w:val="28"/>
          <w:rtl/>
          <w:lang w:bidi="fa-IR"/>
        </w:rPr>
        <w:t> </w:t>
      </w:r>
      <w:r w:rsidRPr="00750359">
        <w:rPr>
          <w:color w:val="000000" w:themeColor="text1"/>
          <w:sz w:val="28"/>
          <w:rtl/>
          <w:lang w:bidi="fa-IR"/>
        </w:rPr>
        <w:t>دلايل تازه اي به سود نظريه موجي بدست آورد. او و هويگنس هم عقيده بودند كه امواج نور،طولي است واز نوسان هاي سريع فشار در اتر پديد مي آيد.تامس يانگ در نوجواني زبان هاي لاتيني،</w:t>
      </w:r>
      <w:r w:rsidR="00B746EC" w:rsidRPr="00750359">
        <w:rPr>
          <w:color w:val="000000" w:themeColor="text1"/>
          <w:sz w:val="28"/>
          <w:rtl/>
          <w:lang w:bidi="fa-IR"/>
        </w:rPr>
        <w:t xml:space="preserve"> </w:t>
      </w:r>
      <w:r w:rsidRPr="00750359">
        <w:rPr>
          <w:color w:val="000000" w:themeColor="text1"/>
          <w:sz w:val="28"/>
          <w:rtl/>
          <w:lang w:bidi="fa-IR"/>
        </w:rPr>
        <w:t>فرانسوي،</w:t>
      </w:r>
      <w:r w:rsidR="00B746EC" w:rsidRPr="00750359">
        <w:rPr>
          <w:color w:val="000000" w:themeColor="text1"/>
          <w:sz w:val="28"/>
          <w:rtl/>
          <w:lang w:bidi="fa-IR"/>
        </w:rPr>
        <w:t xml:space="preserve"> </w:t>
      </w:r>
      <w:r w:rsidRPr="00750359">
        <w:rPr>
          <w:color w:val="000000" w:themeColor="text1"/>
          <w:sz w:val="28"/>
          <w:rtl/>
          <w:lang w:bidi="fa-IR"/>
        </w:rPr>
        <w:t>ايتاليايي حتي عربي و فارسي را فرا گرفت. سپس به تحصيل پزشكي پرداخت.يانگ در ضمن تحصيل پزشكي مطالعاتي روي چشم مخصوصا اثر رنگ هاي قرمز و بنفش بر آن انجام داد.وي در باره ي سازوكار</w:t>
      </w:r>
      <w:r w:rsidR="00B746EC" w:rsidRPr="00750359">
        <w:rPr>
          <w:color w:val="000000" w:themeColor="text1"/>
          <w:sz w:val="28"/>
          <w:rtl/>
          <w:lang w:bidi="fa-IR"/>
        </w:rPr>
        <w:t xml:space="preserve"> </w:t>
      </w:r>
      <w:r w:rsidRPr="00750359">
        <w:rPr>
          <w:color w:val="000000" w:themeColor="text1"/>
          <w:sz w:val="28"/>
          <w:rtl/>
          <w:lang w:bidi="fa-IR"/>
        </w:rPr>
        <w:t>(مكانيسم)</w:t>
      </w:r>
      <w:r w:rsidR="00B746EC" w:rsidRPr="00750359">
        <w:rPr>
          <w:color w:val="000000" w:themeColor="text1"/>
          <w:sz w:val="28"/>
          <w:rtl/>
          <w:lang w:bidi="fa-IR"/>
        </w:rPr>
        <w:t xml:space="preserve"> </w:t>
      </w:r>
      <w:r w:rsidRPr="00750359">
        <w:rPr>
          <w:color w:val="000000" w:themeColor="text1"/>
          <w:sz w:val="28"/>
          <w:rtl/>
          <w:lang w:bidi="fa-IR"/>
        </w:rPr>
        <w:t>صداي انسان نيز مطالعاتي به عمل آورد.</w:t>
      </w:r>
    </w:p>
    <w:p w14:paraId="203D48A2" w14:textId="207B090E"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lastRenderedPageBreak/>
        <w:t>وي بعد متوجه نورشناسي</w:t>
      </w:r>
      <w:r w:rsidR="00B746EC" w:rsidRPr="00750359">
        <w:rPr>
          <w:color w:val="000000" w:themeColor="text1"/>
          <w:sz w:val="28"/>
          <w:rtl/>
          <w:lang w:bidi="fa-IR"/>
        </w:rPr>
        <w:t xml:space="preserve"> </w:t>
      </w:r>
      <w:r w:rsidRPr="00750359">
        <w:rPr>
          <w:color w:val="000000" w:themeColor="text1"/>
          <w:sz w:val="28"/>
          <w:rtl/>
          <w:lang w:bidi="fa-IR"/>
        </w:rPr>
        <w:t>(اپتيك)</w:t>
      </w:r>
      <w:r w:rsidR="00B746EC" w:rsidRPr="00750359">
        <w:rPr>
          <w:color w:val="000000" w:themeColor="text1"/>
          <w:sz w:val="28"/>
          <w:rtl/>
          <w:lang w:bidi="fa-IR"/>
        </w:rPr>
        <w:t xml:space="preserve"> </w:t>
      </w:r>
      <w:r w:rsidRPr="00750359">
        <w:rPr>
          <w:color w:val="000000" w:themeColor="text1"/>
          <w:sz w:val="28"/>
          <w:rtl/>
          <w:lang w:bidi="fa-IR"/>
        </w:rPr>
        <w:t>شد و نشان داد كه بسياري از آزمايش ها ي نيوتن درباره ي نور را مي توان با نظريه ي موجي نور به آساني توجيه كرد.او با آزمايش هايي كه انجام داد پديده تداخل را توضيح داد،</w:t>
      </w:r>
      <w:r w:rsidR="0012114D">
        <w:rPr>
          <w:rFonts w:hint="cs"/>
          <w:color w:val="000000" w:themeColor="text1"/>
          <w:sz w:val="28"/>
          <w:rtl/>
          <w:lang w:bidi="fa-IR"/>
        </w:rPr>
        <w:t xml:space="preserve"> </w:t>
      </w:r>
      <w:r w:rsidRPr="00750359">
        <w:rPr>
          <w:color w:val="000000" w:themeColor="text1"/>
          <w:sz w:val="28"/>
          <w:rtl/>
          <w:lang w:bidi="fa-IR"/>
        </w:rPr>
        <w:t>ولي درسال 1801م. نظرات خود را به انجمن سلطنتي انگلستان عرضه كرد با بي تفاوتي همكاران خود كه به نظريه هاي پيشين پايبند بودند مواجه شد.يانگ به جاي اينكه روي فرضيه ي خود پافشاري كند وآن را به دقت اثبات نمايد اپتيك را رها كرد و به مطالعه ي شاخه ديگ</w:t>
      </w:r>
      <w:r w:rsidR="00B746EC" w:rsidRPr="00750359">
        <w:rPr>
          <w:color w:val="000000" w:themeColor="text1"/>
          <w:sz w:val="28"/>
          <w:rtl/>
          <w:lang w:bidi="fa-IR"/>
        </w:rPr>
        <w:t xml:space="preserve">ري از دانش زمان خود پرداخت. </w:t>
      </w:r>
      <w:r w:rsidRPr="00750359">
        <w:rPr>
          <w:color w:val="000000" w:themeColor="text1"/>
          <w:sz w:val="28"/>
          <w:rtl/>
          <w:lang w:bidi="fa-IR"/>
        </w:rPr>
        <w:t xml:space="preserve">احتمالا يكي از علل روي آوردن يانگ به شاخه هاي متعدد علم و رها كردن </w:t>
      </w:r>
      <w:r w:rsidR="00B746EC" w:rsidRPr="00750359">
        <w:rPr>
          <w:color w:val="000000" w:themeColor="text1"/>
          <w:sz w:val="28"/>
          <w:rtl/>
          <w:lang w:bidi="fa-IR"/>
        </w:rPr>
        <w:t>آنها بدون نتيجه گيري عميق ودقيق</w:t>
      </w:r>
      <w:r w:rsidRPr="00750359">
        <w:rPr>
          <w:color w:val="000000" w:themeColor="text1"/>
          <w:sz w:val="28"/>
          <w:rtl/>
          <w:lang w:bidi="fa-IR"/>
        </w:rPr>
        <w:t>،</w:t>
      </w:r>
      <w:r w:rsidR="00B746EC" w:rsidRPr="00750359">
        <w:rPr>
          <w:color w:val="000000" w:themeColor="text1"/>
          <w:sz w:val="28"/>
          <w:rtl/>
          <w:lang w:bidi="fa-IR"/>
        </w:rPr>
        <w:t xml:space="preserve"> </w:t>
      </w:r>
      <w:r w:rsidRPr="00750359">
        <w:rPr>
          <w:color w:val="000000" w:themeColor="text1"/>
          <w:sz w:val="28"/>
          <w:rtl/>
          <w:lang w:bidi="fa-IR"/>
        </w:rPr>
        <w:t>همين عدم ثبات او در پيگيري كامل موضوع</w:t>
      </w:r>
      <w:r w:rsidRPr="00750359">
        <w:rPr>
          <w:rFonts w:ascii="Cambria" w:hAnsi="Cambria" w:cs="Cambria" w:hint="cs"/>
          <w:color w:val="000000" w:themeColor="text1"/>
          <w:sz w:val="28"/>
          <w:rtl/>
          <w:lang w:bidi="fa-IR"/>
        </w:rPr>
        <w:t>  </w:t>
      </w:r>
      <w:r w:rsidRPr="00750359">
        <w:rPr>
          <w:color w:val="000000" w:themeColor="text1"/>
          <w:sz w:val="28"/>
          <w:rtl/>
          <w:lang w:bidi="fa-IR"/>
        </w:rPr>
        <w:t>مورد مطالعه اش بوده است</w:t>
      </w:r>
      <w:r w:rsidR="00B746EC" w:rsidRPr="00750359">
        <w:rPr>
          <w:color w:val="000000" w:themeColor="text1"/>
          <w:sz w:val="28"/>
          <w:rtl/>
          <w:lang w:bidi="fa-IR"/>
        </w:rPr>
        <w:t>.</w:t>
      </w:r>
    </w:p>
    <w:p w14:paraId="6A183F3F" w14:textId="1C45541A" w:rsidR="00CD1DDC" w:rsidRPr="00750359" w:rsidRDefault="00CD1DDC" w:rsidP="00FD4618">
      <w:pPr>
        <w:shd w:val="clear" w:color="auto" w:fill="FFFFFF"/>
        <w:spacing w:before="0" w:line="360" w:lineRule="auto"/>
        <w:jc w:val="both"/>
        <w:rPr>
          <w:color w:val="000000" w:themeColor="text1"/>
          <w:sz w:val="28"/>
          <w:rtl/>
        </w:rPr>
      </w:pPr>
      <w:r w:rsidRPr="00750359">
        <w:rPr>
          <w:color w:val="000000" w:themeColor="text1"/>
          <w:sz w:val="28"/>
          <w:rtl/>
          <w:lang w:bidi="fa-IR"/>
        </w:rPr>
        <w:t>يكي ديگر از دانشمنداني كه درباره ي نور مطالعاتي انجام داد اتين لوئي مالوس (1788-1812م.)</w:t>
      </w:r>
      <w:r w:rsidR="00B746EC" w:rsidRPr="00750359">
        <w:rPr>
          <w:color w:val="000000" w:themeColor="text1"/>
          <w:sz w:val="28"/>
          <w:rtl/>
          <w:lang w:bidi="fa-IR"/>
        </w:rPr>
        <w:t xml:space="preserve"> </w:t>
      </w:r>
      <w:r w:rsidRPr="00750359">
        <w:rPr>
          <w:color w:val="000000" w:themeColor="text1"/>
          <w:sz w:val="28"/>
          <w:rtl/>
          <w:lang w:bidi="fa-IR"/>
        </w:rPr>
        <w:t>افسر مهندس و فيزيكدان فرانسوي بود.مهمترين كشف وي كشف نور پولاريزه يا نور قطبيده بود اين كشف بزرگ در سال 1808م.انجام شد</w:t>
      </w:r>
      <w:r w:rsidR="00FD4618">
        <w:rPr>
          <w:color w:val="000000" w:themeColor="text1"/>
          <w:sz w:val="28"/>
          <w:rtl/>
          <w:lang w:bidi="fa-IR"/>
        </w:rPr>
        <w:fldChar w:fldCharType="begin"/>
      </w:r>
      <w:r w:rsidR="003E4DB0">
        <w:rPr>
          <w:color w:val="000000" w:themeColor="text1"/>
          <w:sz w:val="28"/>
          <w:rtl/>
          <w:lang w:bidi="fa-IR"/>
        </w:rPr>
        <w:instrText xml:space="preserve"> </w:instrText>
      </w:r>
      <w:r w:rsidR="003E4DB0">
        <w:rPr>
          <w:color w:val="000000" w:themeColor="text1"/>
          <w:sz w:val="28"/>
          <w:lang w:bidi="fa-IR"/>
        </w:rPr>
        <w:instrText>ADDIN EN.CITE &lt;EndNote&gt;&lt;Cite&gt;&lt;Author&gt;Forbes&lt;/Author&gt;&lt;Year&gt;2021&lt;/Year&gt;&lt;RecNum&gt;204&lt;/RecNum&gt;&lt;DisplayText&gt;[16, 17]&lt;/DisplayText&gt;&lt;record&gt;&lt;rec-number&gt;204&lt;/rec-number&gt;&lt;foreign-keys&gt;&lt;key app="EN" db-id="pt2fwrfsq2wtd5edxs65vz97d5v0wwps0z29" timestamp="1682879530</w:instrText>
      </w:r>
      <w:r w:rsidR="003E4DB0">
        <w:rPr>
          <w:color w:val="000000" w:themeColor="text1"/>
          <w:sz w:val="28"/>
          <w:rtl/>
          <w:lang w:bidi="fa-IR"/>
        </w:rPr>
        <w:instrText>"&gt;204&lt;/</w:instrText>
      </w:r>
      <w:r w:rsidR="003E4DB0">
        <w:rPr>
          <w:color w:val="000000" w:themeColor="text1"/>
          <w:sz w:val="28"/>
          <w:lang w:bidi="fa-IR"/>
        </w:rPr>
        <w:instrText>key&gt;&lt;/foreign-keys&gt;&lt;ref-type name="Journal Article"&gt;17&lt;/ref-type&gt;&lt;contributors&gt;&lt;authors&gt;&lt;author&gt;Forbes, Andrew&lt;/author&gt;&lt;author&gt;de Oliveira, Michael&lt;/author&gt;&lt;author&gt;Dennis, Mark R&lt;/author&gt;&lt;/authors&gt;&lt;/contributors&gt;&lt;titles&gt;&lt;title&gt;Structured light&lt;/title&gt;&lt;secondary-title&gt;Nature Photonics&lt;/secondary-title&gt;&lt;/titles&gt;&lt;periodical&gt;&lt;full-title&gt;Nature Photonics&lt;/full-title&gt;&lt;/periodical&gt;&lt;pages&gt;253-262&lt;/pages&gt;&lt;volume&gt;15&lt;/volume&gt;&lt;number&gt;4&lt;/number&gt;&lt;dates&gt;&lt;year&gt;2021&lt;/year&gt;&lt;/dates&gt;&lt;isbn&gt;1749-4885&lt;/isbn&gt;&lt;urls&gt;&lt;/urls</w:instrText>
      </w:r>
      <w:r w:rsidR="003E4DB0">
        <w:rPr>
          <w:color w:val="000000" w:themeColor="text1"/>
          <w:sz w:val="28"/>
          <w:rtl/>
          <w:lang w:bidi="fa-IR"/>
        </w:rPr>
        <w:instrText>&gt;&lt;/</w:instrText>
      </w:r>
      <w:r w:rsidR="003E4DB0">
        <w:rPr>
          <w:color w:val="000000" w:themeColor="text1"/>
          <w:sz w:val="28"/>
          <w:lang w:bidi="fa-IR"/>
        </w:rPr>
        <w:instrText>record&gt;&lt;/Cite&gt;&lt;Cite&gt;&lt;Author&gt;Patsyk&lt;/Author&gt;&lt;Year&gt;2020&lt;/Year&gt;&lt;RecNum&gt;267&lt;/RecNum&gt;&lt;record&gt;&lt;rec-number&gt;267&lt;/rec-number&gt;&lt;foreign-keys&gt;&lt;key app="EN" db-id="tfzee9pahe5seyerrwq5tzr6p9atevs2zf5v" timestamp="1681679407"&gt;267&lt;/key&gt;&lt;/foreign-keys&gt;&lt;ref-type name="Journal Article"&gt;17&lt;/ref-type&gt;&lt;contributors&gt;&lt;authors&gt;&lt;author&gt;Patsyk, Anatoly&lt;/author&gt;&lt;author&gt;Sivan, Uri&lt;/author&gt;&lt;author&gt;Segev, Mordechai&lt;/author&gt;&lt;author&gt;Bandres, Miguel A&lt;/author&gt;&lt;/authors&gt;&lt;/contributors&gt;&lt;titles&gt;&lt;title&gt;Observation of branched flow of light</w:instrText>
      </w:r>
      <w:r w:rsidR="003E4DB0">
        <w:rPr>
          <w:color w:val="000000" w:themeColor="text1"/>
          <w:sz w:val="28"/>
          <w:rtl/>
          <w:lang w:bidi="fa-IR"/>
        </w:rPr>
        <w:instrText>&lt;/</w:instrText>
      </w:r>
      <w:r w:rsidR="003E4DB0">
        <w:rPr>
          <w:color w:val="000000" w:themeColor="text1"/>
          <w:sz w:val="28"/>
          <w:lang w:bidi="fa-IR"/>
        </w:rPr>
        <w:instrText>title&gt;&lt;secondary-title&gt;Nature&lt;/secondary-title&gt;&lt;/titles&gt;&lt;periodical&gt;&lt;full-title&gt;Nature&lt;/full-title&gt;&lt;/periodical&gt;&lt;pages&gt;60-65&lt;/pages&gt;&lt;volume&gt;583&lt;/volume&gt;&lt;number&gt;7814&lt;/number&gt;&lt;dates&gt;&lt;year&gt;2020&lt;/year&gt;&lt;/dates&gt;&lt;isbn&gt;0028-0836&lt;/isbn&gt;&lt;urls&gt;&lt;/urls&gt;&lt;/record&gt;&lt;/Cite&gt;&lt;/EndNote</w:instrText>
      </w:r>
      <w:r w:rsidR="003E4DB0">
        <w:rPr>
          <w:color w:val="000000" w:themeColor="text1"/>
          <w:sz w:val="28"/>
          <w:rtl/>
          <w:lang w:bidi="fa-IR"/>
        </w:rPr>
        <w:instrText>&gt;</w:instrText>
      </w:r>
      <w:r w:rsidR="00FD4618">
        <w:rPr>
          <w:color w:val="000000" w:themeColor="text1"/>
          <w:sz w:val="28"/>
          <w:rtl/>
          <w:lang w:bidi="fa-IR"/>
        </w:rPr>
        <w:fldChar w:fldCharType="separate"/>
      </w:r>
      <w:r w:rsidR="00436423">
        <w:rPr>
          <w:noProof/>
          <w:color w:val="000000" w:themeColor="text1"/>
          <w:sz w:val="28"/>
          <w:rtl/>
          <w:lang w:bidi="fa-IR"/>
        </w:rPr>
        <w:t>[16, 17]</w:t>
      </w:r>
      <w:r w:rsidR="00FD4618">
        <w:rPr>
          <w:color w:val="000000" w:themeColor="text1"/>
          <w:sz w:val="28"/>
          <w:rtl/>
          <w:lang w:bidi="fa-IR"/>
        </w:rPr>
        <w:fldChar w:fldCharType="end"/>
      </w:r>
      <w:r w:rsidRPr="00750359">
        <w:rPr>
          <w:color w:val="000000" w:themeColor="text1"/>
          <w:sz w:val="28"/>
          <w:rtl/>
          <w:lang w:bidi="fa-IR"/>
        </w:rPr>
        <w:t>.</w:t>
      </w:r>
    </w:p>
    <w:p w14:paraId="536CD740" w14:textId="2181FBA9" w:rsidR="00D35CB3" w:rsidRPr="00D35CB3" w:rsidRDefault="00CD1DDC" w:rsidP="00D35CB3">
      <w:pPr>
        <w:shd w:val="clear" w:color="auto" w:fill="FFFFFF"/>
        <w:spacing w:before="0" w:line="360" w:lineRule="auto"/>
        <w:jc w:val="both"/>
        <w:rPr>
          <w:rFonts w:ascii="Cambria" w:hAnsi="Cambria" w:cs="Times New Roman"/>
          <w:color w:val="000000" w:themeColor="text1"/>
          <w:sz w:val="28"/>
          <w:rtl/>
          <w:lang w:bidi="fa-IR"/>
        </w:rPr>
      </w:pPr>
      <w:r w:rsidRPr="00750359">
        <w:rPr>
          <w:rFonts w:ascii="Cambria" w:hAnsi="Cambria" w:cs="Cambria" w:hint="cs"/>
          <w:color w:val="000000" w:themeColor="text1"/>
          <w:sz w:val="28"/>
          <w:rtl/>
          <w:lang w:bidi="fa-IR"/>
        </w:rPr>
        <w:t> </w:t>
      </w:r>
    </w:p>
    <w:p w14:paraId="6DFFFDDB" w14:textId="77777777" w:rsidR="00D35CB3" w:rsidRDefault="001369F0" w:rsidP="00D35CB3">
      <w:pPr>
        <w:shd w:val="clear" w:color="auto" w:fill="FFFFFF"/>
        <w:spacing w:before="0" w:line="360" w:lineRule="auto"/>
        <w:jc w:val="both"/>
        <w:rPr>
          <w:color w:val="000000" w:themeColor="text1"/>
          <w:sz w:val="28"/>
          <w:rtl/>
        </w:rPr>
      </w:pPr>
      <w:r w:rsidRPr="00750359">
        <w:rPr>
          <w:rFonts w:hint="cs"/>
          <w:color w:val="000000" w:themeColor="text1"/>
          <w:sz w:val="28"/>
          <w:rtl/>
          <w:lang w:bidi="fa-IR"/>
        </w:rPr>
        <w:t xml:space="preserve">6.2. </w:t>
      </w:r>
      <w:r w:rsidR="00CD1DDC" w:rsidRPr="00750359">
        <w:rPr>
          <w:color w:val="000000" w:themeColor="text1"/>
          <w:sz w:val="28"/>
          <w:rtl/>
          <w:lang w:bidi="fa-IR"/>
        </w:rPr>
        <w:t>كشف بزرگ فرنل</w:t>
      </w:r>
    </w:p>
    <w:p w14:paraId="46DCDDDC" w14:textId="4B649DA1" w:rsidR="00CD1DDC" w:rsidRPr="00750359" w:rsidRDefault="00CD1DDC" w:rsidP="00D35CB3">
      <w:pPr>
        <w:shd w:val="clear" w:color="auto" w:fill="FFFFFF"/>
        <w:spacing w:before="0" w:line="360" w:lineRule="auto"/>
        <w:jc w:val="both"/>
        <w:rPr>
          <w:color w:val="000000" w:themeColor="text1"/>
          <w:sz w:val="28"/>
          <w:rtl/>
        </w:rPr>
      </w:pPr>
      <w:r w:rsidRPr="00750359">
        <w:rPr>
          <w:color w:val="000000" w:themeColor="text1"/>
          <w:sz w:val="28"/>
          <w:rtl/>
          <w:lang w:bidi="fa-IR"/>
        </w:rPr>
        <w:t>يكي از دانشمندان پيشتاز در پژوهش هاي مربوط به نور اگوستين ژان فرنل (1788-1827م.)</w:t>
      </w:r>
      <w:r w:rsidR="00B746EC" w:rsidRPr="00750359">
        <w:rPr>
          <w:color w:val="000000" w:themeColor="text1"/>
          <w:sz w:val="28"/>
          <w:rtl/>
          <w:lang w:bidi="fa-IR"/>
        </w:rPr>
        <w:t xml:space="preserve"> </w:t>
      </w:r>
      <w:r w:rsidRPr="00750359">
        <w:rPr>
          <w:color w:val="000000" w:themeColor="text1"/>
          <w:sz w:val="28"/>
          <w:rtl/>
          <w:lang w:bidi="fa-IR"/>
        </w:rPr>
        <w:t>فيزيكدان سخت كوش فرانسوي است كه با آزمايش هايي كه در زمينه تداخل و انكسار مضاعف انجام داد توانست نظريه ي موجي نور را ثابت كند.</w:t>
      </w:r>
    </w:p>
    <w:p w14:paraId="22380E7A" w14:textId="2907D61E"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t>فرنل هم نظريه پرداز بود و هم آزمايشگري قابل</w:t>
      </w:r>
      <w:r w:rsidR="00B746EC" w:rsidRPr="00750359">
        <w:rPr>
          <w:color w:val="000000" w:themeColor="text1"/>
          <w:sz w:val="28"/>
          <w:rtl/>
          <w:lang w:bidi="fa-IR"/>
        </w:rPr>
        <w:t xml:space="preserve"> </w:t>
      </w:r>
      <w:r w:rsidRPr="00750359">
        <w:rPr>
          <w:color w:val="000000" w:themeColor="text1"/>
          <w:sz w:val="28"/>
          <w:rtl/>
          <w:lang w:bidi="fa-IR"/>
        </w:rPr>
        <w:t>وي ابتدا هيچ وسيله اي براي آزمايش نداشت، اما با استفاده از نبوغ خود دو آينه ساخت</w:t>
      </w:r>
      <w:r w:rsidR="00B746EC" w:rsidRPr="00750359">
        <w:rPr>
          <w:color w:val="000000" w:themeColor="text1"/>
          <w:sz w:val="28"/>
          <w:rtl/>
          <w:lang w:bidi="fa-IR"/>
        </w:rPr>
        <w:t xml:space="preserve"> </w:t>
      </w:r>
      <w:r w:rsidRPr="00750359">
        <w:rPr>
          <w:color w:val="000000" w:themeColor="text1"/>
          <w:sz w:val="28"/>
          <w:rtl/>
          <w:lang w:bidi="fa-IR"/>
        </w:rPr>
        <w:t>(آينه هايي كه به آينه فرنل معروف مي باشند) و از طريق آنها توانست نظريه ي موجي نور را شرح دهد. وي به تدريج وسايل تازه ديگري براي آزمايش هاي خود ساخت. او با اين وسايل جديد</w:t>
      </w:r>
      <w:r w:rsidRPr="00750359">
        <w:rPr>
          <w:rFonts w:ascii="Cambria" w:hAnsi="Cambria" w:cs="Cambria" w:hint="cs"/>
          <w:color w:val="000000" w:themeColor="text1"/>
          <w:sz w:val="28"/>
          <w:rtl/>
          <w:lang w:bidi="fa-IR"/>
        </w:rPr>
        <w:t>  </w:t>
      </w:r>
      <w:r w:rsidRPr="00750359">
        <w:rPr>
          <w:color w:val="000000" w:themeColor="text1"/>
          <w:sz w:val="28"/>
          <w:rtl/>
          <w:lang w:bidi="fa-IR"/>
        </w:rPr>
        <w:t xml:space="preserve">و با كوشش شبانه روزي توانست به مسئله پراش نور و آزمايش روي آن و شرح اين پديده بر اساس همان نظريه موجي نور بپردازد. فرنل براي توجيه اين پديده چنين فرض كرد </w:t>
      </w:r>
      <w:r w:rsidRPr="00750359">
        <w:rPr>
          <w:color w:val="000000" w:themeColor="text1"/>
          <w:sz w:val="28"/>
          <w:rtl/>
          <w:lang w:bidi="fa-IR"/>
        </w:rPr>
        <w:lastRenderedPageBreak/>
        <w:t>كه ارتعاشات امواج نور در راستاي انتشار آنها صورت نمي گيرند بلكه عمود بر راستاي انتشارند، به عبارت ديگر،ارتعاشات نوري عرضي هستند نه طولي.</w:t>
      </w:r>
    </w:p>
    <w:p w14:paraId="5B9011B8" w14:textId="77777777"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t>فرنل توانست از يك طرف نظريه كاملي بر پايه محاسبات رياضي وضع كند و از طرف ديگر آزمايش هايي بسيار عالي طرح ريزي نمايد كه مبين نتايج پيشگويي شده به وسيله نظريه ،حتي در مواردي كه متناقض به نظر مي رسيدند،باشند.نظريه او به سرعت در سطح جهاني پذيرفته شد.</w:t>
      </w:r>
    </w:p>
    <w:p w14:paraId="4104B0E9" w14:textId="53FA9CA2" w:rsidR="00CD1DDC" w:rsidRPr="00750359" w:rsidRDefault="00CD1DDC" w:rsidP="00FD4618">
      <w:pPr>
        <w:shd w:val="clear" w:color="auto" w:fill="FFFFFF"/>
        <w:spacing w:before="0" w:line="360" w:lineRule="auto"/>
        <w:jc w:val="both"/>
        <w:rPr>
          <w:color w:val="000000" w:themeColor="text1"/>
          <w:sz w:val="28"/>
          <w:rtl/>
        </w:rPr>
      </w:pPr>
      <w:r w:rsidRPr="00750359">
        <w:rPr>
          <w:color w:val="000000" w:themeColor="text1"/>
          <w:sz w:val="28"/>
          <w:rtl/>
          <w:lang w:bidi="fa-IR"/>
        </w:rPr>
        <w:t>به نظريه فرنل اشكالاتي نيز وارد بود. در واقع نظريه او در توجيه بعضي ازپديده ها ناكار آمد بود. اما از آنجايي كه اين نظريه در زمان فرنل در توجيه بسياري از پديده ها ي نوري موفق بود لذا دانشمندان معاصر او اين نظريه را به عنوان مرجع اصلي در توجيه پدهده هاي نوري قرار دادند</w:t>
      </w:r>
      <w:r w:rsidR="00FD4618">
        <w:rPr>
          <w:color w:val="000000" w:themeColor="text1"/>
          <w:sz w:val="28"/>
          <w:rtl/>
          <w:lang w:bidi="fa-IR"/>
        </w:rPr>
        <w:fldChar w:fldCharType="begin">
          <w:fldData xml:space="preserve">PEVuZE5vdGU+PENpdGU+PEF1dGhvcj5TYW5jaGV6IGRlIE1pZ3VlbDwvQXV0aG9yPjxZZWFyPjIw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=
</w:fldData>
        </w:fldChar>
      </w:r>
      <w:r w:rsidR="00436423">
        <w:rPr>
          <w:color w:val="000000" w:themeColor="text1"/>
          <w:sz w:val="28"/>
          <w:rtl/>
          <w:lang w:bidi="fa-IR"/>
        </w:rPr>
        <w:instrText xml:space="preserve"> </w:instrText>
      </w:r>
      <w:r w:rsidR="00436423">
        <w:rPr>
          <w:color w:val="000000" w:themeColor="text1"/>
          <w:sz w:val="28"/>
          <w:lang w:bidi="fa-IR"/>
        </w:rPr>
        <w:instrText>ADDIN EN.CITE</w:instrText>
      </w:r>
      <w:r w:rsidR="00436423">
        <w:rPr>
          <w:color w:val="000000" w:themeColor="text1"/>
          <w:sz w:val="28"/>
          <w:rtl/>
          <w:lang w:bidi="fa-IR"/>
        </w:rPr>
        <w:instrText xml:space="preserve"> </w:instrText>
      </w:r>
      <w:r w:rsidR="00436423">
        <w:rPr>
          <w:color w:val="000000" w:themeColor="text1"/>
          <w:sz w:val="28"/>
          <w:rtl/>
          <w:lang w:bidi="fa-IR"/>
        </w:rPr>
        <w:fldChar w:fldCharType="begin">
          <w:fldData xml:space="preserve">PEVuZE5vdGU+PENpdGU+PEF1dGhvcj5TYW5jaGV6IGRlIE1pZ3VlbDwvQXV0aG9yPjxZZWFyPjIw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=
</w:fldData>
        </w:fldChar>
      </w:r>
      <w:r w:rsidR="00436423">
        <w:rPr>
          <w:color w:val="000000" w:themeColor="text1"/>
          <w:sz w:val="28"/>
          <w:rtl/>
          <w:lang w:bidi="fa-IR"/>
        </w:rPr>
        <w:instrText xml:space="preserve"> </w:instrText>
      </w:r>
      <w:r w:rsidR="00436423">
        <w:rPr>
          <w:color w:val="000000" w:themeColor="text1"/>
          <w:sz w:val="28"/>
          <w:lang w:bidi="fa-IR"/>
        </w:rPr>
        <w:instrText>ADDIN EN.CITE.DATA</w:instrText>
      </w:r>
      <w:r w:rsidR="00436423">
        <w:rPr>
          <w:color w:val="000000" w:themeColor="text1"/>
          <w:sz w:val="28"/>
          <w:rtl/>
          <w:lang w:bidi="fa-IR"/>
        </w:rPr>
        <w:instrText xml:space="preserve"> </w:instrText>
      </w:r>
      <w:r w:rsidR="00436423">
        <w:rPr>
          <w:color w:val="000000" w:themeColor="text1"/>
          <w:sz w:val="28"/>
          <w:rtl/>
          <w:lang w:bidi="fa-IR"/>
        </w:rPr>
      </w:r>
      <w:r w:rsidR="00436423">
        <w:rPr>
          <w:color w:val="000000" w:themeColor="text1"/>
          <w:sz w:val="28"/>
          <w:rtl/>
          <w:lang w:bidi="fa-IR"/>
        </w:rPr>
        <w:fldChar w:fldCharType="end"/>
      </w:r>
      <w:r w:rsidR="00FD4618">
        <w:rPr>
          <w:color w:val="000000" w:themeColor="text1"/>
          <w:sz w:val="28"/>
          <w:rtl/>
          <w:lang w:bidi="fa-IR"/>
        </w:rPr>
      </w:r>
      <w:r w:rsidR="00FD4618">
        <w:rPr>
          <w:color w:val="000000" w:themeColor="text1"/>
          <w:sz w:val="28"/>
          <w:rtl/>
          <w:lang w:bidi="fa-IR"/>
        </w:rPr>
        <w:fldChar w:fldCharType="separate"/>
      </w:r>
      <w:r w:rsidR="00436423">
        <w:rPr>
          <w:noProof/>
          <w:color w:val="000000" w:themeColor="text1"/>
          <w:sz w:val="28"/>
          <w:rtl/>
          <w:lang w:bidi="fa-IR"/>
        </w:rPr>
        <w:t>[11, 18, 19]</w:t>
      </w:r>
      <w:r w:rsidR="00FD4618">
        <w:rPr>
          <w:color w:val="000000" w:themeColor="text1"/>
          <w:sz w:val="28"/>
          <w:rtl/>
          <w:lang w:bidi="fa-IR"/>
        </w:rPr>
        <w:fldChar w:fldCharType="end"/>
      </w:r>
      <w:r w:rsidRPr="00750359">
        <w:rPr>
          <w:color w:val="000000" w:themeColor="text1"/>
          <w:sz w:val="28"/>
          <w:rtl/>
          <w:lang w:bidi="fa-IR"/>
        </w:rPr>
        <w:t>.</w:t>
      </w:r>
    </w:p>
    <w:p w14:paraId="6C03B827" w14:textId="77777777" w:rsidR="00CD1DDC" w:rsidRPr="00750359" w:rsidRDefault="00CD1DDC" w:rsidP="00794662">
      <w:pPr>
        <w:shd w:val="clear" w:color="auto" w:fill="FFFFFF"/>
        <w:spacing w:before="0" w:line="360" w:lineRule="auto"/>
        <w:jc w:val="both"/>
        <w:rPr>
          <w:color w:val="000000" w:themeColor="text1"/>
          <w:sz w:val="28"/>
          <w:rtl/>
        </w:rPr>
      </w:pPr>
      <w:r w:rsidRPr="00750359">
        <w:rPr>
          <w:rFonts w:ascii="Cambria" w:hAnsi="Cambria" w:cs="Cambria" w:hint="cs"/>
          <w:color w:val="000000" w:themeColor="text1"/>
          <w:sz w:val="28"/>
          <w:rtl/>
          <w:lang w:bidi="fa-IR"/>
        </w:rPr>
        <w:t>   </w:t>
      </w:r>
    </w:p>
    <w:p w14:paraId="10FB12F4" w14:textId="3DAC8146" w:rsidR="00CD1DDC" w:rsidRPr="00750359" w:rsidRDefault="001369F0" w:rsidP="001369F0">
      <w:pPr>
        <w:shd w:val="clear" w:color="auto" w:fill="FFFFFF"/>
        <w:spacing w:before="0" w:line="360" w:lineRule="auto"/>
        <w:jc w:val="both"/>
        <w:rPr>
          <w:color w:val="000000" w:themeColor="text1"/>
          <w:sz w:val="28"/>
          <w:rtl/>
        </w:rPr>
      </w:pPr>
      <w:r w:rsidRPr="00750359">
        <w:rPr>
          <w:rFonts w:hint="cs"/>
          <w:color w:val="000000" w:themeColor="text1"/>
          <w:sz w:val="28"/>
          <w:rtl/>
          <w:lang w:bidi="fa-IR"/>
        </w:rPr>
        <w:t xml:space="preserve">7.2. </w:t>
      </w:r>
      <w:r w:rsidR="00CD1DDC" w:rsidRPr="00750359">
        <w:rPr>
          <w:color w:val="000000" w:themeColor="text1"/>
          <w:sz w:val="28"/>
          <w:rtl/>
          <w:lang w:bidi="fa-IR"/>
        </w:rPr>
        <w:t>اندازه گيري سرعت نور</w:t>
      </w:r>
    </w:p>
    <w:p w14:paraId="0B12DBD5" w14:textId="431B7494"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t>در زمينه اندازه گيري سرعت نور دو فيزيكدان فرانسوي نقش مهمي داشتند.اين دو تن ژان برنارلئون فوكو(1819-1868م.)</w:t>
      </w:r>
      <w:r w:rsidR="00B746EC" w:rsidRPr="00750359">
        <w:rPr>
          <w:color w:val="000000" w:themeColor="text1"/>
          <w:sz w:val="28"/>
          <w:rtl/>
          <w:lang w:bidi="fa-IR"/>
        </w:rPr>
        <w:t xml:space="preserve"> </w:t>
      </w:r>
      <w:r w:rsidRPr="00750359">
        <w:rPr>
          <w:color w:val="000000" w:themeColor="text1"/>
          <w:sz w:val="28"/>
          <w:rtl/>
          <w:lang w:bidi="fa-IR"/>
        </w:rPr>
        <w:t>و لويي فيزو(1819-1896م.)</w:t>
      </w:r>
      <w:r w:rsidR="00B746EC" w:rsidRPr="00750359">
        <w:rPr>
          <w:color w:val="000000" w:themeColor="text1"/>
          <w:sz w:val="28"/>
          <w:rtl/>
          <w:lang w:bidi="fa-IR"/>
        </w:rPr>
        <w:t xml:space="preserve"> </w:t>
      </w:r>
      <w:r w:rsidRPr="00750359">
        <w:rPr>
          <w:color w:val="000000" w:themeColor="text1"/>
          <w:sz w:val="28"/>
          <w:rtl/>
          <w:lang w:bidi="fa-IR"/>
        </w:rPr>
        <w:t>نام داشتند. آنان ابتدا با هم كار مي كردند ولي پس از مدتي از هم جدا شدند. اين جدايي موفقيت هر دوي آنها را به تاخير انداخت. فيزو قبل از فوكو در اين اندازه گيري موفق شد. او با روش چرخ دندانه دارش زمان رفت و برگشت نور را در يك فاصله ي</w:t>
      </w:r>
      <w:r w:rsidRPr="00750359">
        <w:rPr>
          <w:rFonts w:ascii="Cambria" w:hAnsi="Cambria" w:cs="Cambria" w:hint="cs"/>
          <w:color w:val="000000" w:themeColor="text1"/>
          <w:sz w:val="28"/>
          <w:rtl/>
          <w:lang w:bidi="fa-IR"/>
        </w:rPr>
        <w:t>  </w:t>
      </w:r>
      <w:r w:rsidRPr="00750359">
        <w:rPr>
          <w:color w:val="000000" w:themeColor="text1"/>
          <w:sz w:val="28"/>
          <w:rtl/>
          <w:lang w:bidi="fa-IR"/>
        </w:rPr>
        <w:t>هشت كيلومتري كه كمتر از ده ميليونيم ثانيه بود اندازه گرفت و سرعت انتشار نور را 315300</w:t>
      </w:r>
      <w:r w:rsidR="00B746EC" w:rsidRPr="00750359">
        <w:rPr>
          <w:color w:val="000000" w:themeColor="text1"/>
          <w:sz w:val="28"/>
          <w:rtl/>
          <w:lang w:bidi="fa-IR"/>
        </w:rPr>
        <w:t xml:space="preserve"> </w:t>
      </w:r>
      <w:r w:rsidRPr="00750359">
        <w:rPr>
          <w:color w:val="000000" w:themeColor="text1"/>
          <w:sz w:val="28"/>
          <w:rtl/>
          <w:lang w:bidi="fa-IR"/>
        </w:rPr>
        <w:t>كيلومتر در ثانيه به دست آورد.</w:t>
      </w:r>
    </w:p>
    <w:p w14:paraId="1C7C3A6C" w14:textId="671F072C" w:rsidR="00CD1DDC" w:rsidRPr="00750359" w:rsidRDefault="00CD1DDC" w:rsidP="00742FF5">
      <w:pPr>
        <w:shd w:val="clear" w:color="auto" w:fill="FFFFFF"/>
        <w:spacing w:before="0" w:line="360" w:lineRule="auto"/>
        <w:jc w:val="both"/>
        <w:rPr>
          <w:color w:val="000000" w:themeColor="text1"/>
          <w:sz w:val="28"/>
          <w:rtl/>
          <w:lang w:bidi="fa-IR"/>
        </w:rPr>
      </w:pPr>
      <w:r w:rsidRPr="00750359">
        <w:rPr>
          <w:color w:val="000000" w:themeColor="text1"/>
          <w:sz w:val="28"/>
          <w:rtl/>
          <w:lang w:bidi="fa-IR"/>
        </w:rPr>
        <w:t>يك سال بعد، فوكو</w:t>
      </w:r>
      <w:r w:rsidRPr="00750359">
        <w:rPr>
          <w:rFonts w:ascii="Cambria" w:hAnsi="Cambria" w:cs="Cambria" w:hint="cs"/>
          <w:color w:val="000000" w:themeColor="text1"/>
          <w:sz w:val="28"/>
          <w:rtl/>
          <w:lang w:bidi="fa-IR"/>
        </w:rPr>
        <w:t>  </w:t>
      </w:r>
      <w:r w:rsidRPr="00750359">
        <w:rPr>
          <w:color w:val="000000" w:themeColor="text1"/>
          <w:sz w:val="28"/>
          <w:rtl/>
          <w:lang w:bidi="fa-IR"/>
        </w:rPr>
        <w:t>روش آينه چرخان را ، كه بسيار دقيق تر بود ، ابداع كرد. اين روش امكان ميداد</w:t>
      </w:r>
      <w:r w:rsidRPr="00750359">
        <w:rPr>
          <w:rFonts w:ascii="Cambria" w:hAnsi="Cambria" w:cs="Cambria" w:hint="cs"/>
          <w:color w:val="000000" w:themeColor="text1"/>
          <w:sz w:val="28"/>
          <w:rtl/>
          <w:lang w:bidi="fa-IR"/>
        </w:rPr>
        <w:t>  </w:t>
      </w:r>
      <w:r w:rsidRPr="00750359">
        <w:rPr>
          <w:color w:val="000000" w:themeColor="text1"/>
          <w:sz w:val="28"/>
          <w:rtl/>
          <w:lang w:bidi="fa-IR"/>
        </w:rPr>
        <w:t>كه</w:t>
      </w:r>
      <w:r w:rsidR="00742FF5">
        <w:rPr>
          <w:rFonts w:hint="cs"/>
          <w:color w:val="000000" w:themeColor="text1"/>
          <w:sz w:val="28"/>
          <w:rtl/>
          <w:lang w:bidi="fa-IR"/>
        </w:rPr>
        <w:t xml:space="preserve"> </w:t>
      </w:r>
      <w:r w:rsidRPr="00750359">
        <w:rPr>
          <w:color w:val="000000" w:themeColor="text1"/>
          <w:sz w:val="28"/>
          <w:rtl/>
          <w:lang w:bidi="fa-IR"/>
        </w:rPr>
        <w:t>زمان رفت وبرگشت نور را در فاصله</w:t>
      </w:r>
      <w:r w:rsidRPr="00750359">
        <w:rPr>
          <w:rFonts w:ascii="Cambria" w:hAnsi="Cambria" w:cs="Cambria" w:hint="cs"/>
          <w:color w:val="000000" w:themeColor="text1"/>
          <w:sz w:val="28"/>
          <w:rtl/>
          <w:lang w:bidi="fa-IR"/>
        </w:rPr>
        <w:t>  </w:t>
      </w:r>
      <w:r w:rsidRPr="00750359">
        <w:rPr>
          <w:color w:val="000000" w:themeColor="text1"/>
          <w:sz w:val="28"/>
          <w:rtl/>
          <w:lang w:bidi="fa-IR"/>
        </w:rPr>
        <w:t>چند متري اندازه بگيرند. فوكو با اين روش سرعت نور را 298187</w:t>
      </w:r>
      <w:r w:rsidR="00742FF5">
        <w:rPr>
          <w:rFonts w:hint="cs"/>
          <w:color w:val="000000" w:themeColor="text1"/>
          <w:sz w:val="28"/>
          <w:rtl/>
          <w:lang w:bidi="fa-IR"/>
        </w:rPr>
        <w:t xml:space="preserve"> </w:t>
      </w:r>
      <w:r w:rsidRPr="00750359">
        <w:rPr>
          <w:color w:val="000000" w:themeColor="text1"/>
          <w:sz w:val="28"/>
          <w:rtl/>
          <w:lang w:bidi="fa-IR"/>
        </w:rPr>
        <w:t>كيلومتر بر ثانيه بدست آورد كه نسبتا دقيق تر بود.</w:t>
      </w:r>
      <w:r w:rsidR="001369F0" w:rsidRPr="00750359">
        <w:rPr>
          <w:rFonts w:hint="cs"/>
          <w:color w:val="000000" w:themeColor="text1"/>
          <w:sz w:val="28"/>
          <w:rtl/>
          <w:lang w:bidi="fa-IR"/>
        </w:rPr>
        <w:t xml:space="preserve"> </w:t>
      </w:r>
      <w:r w:rsidRPr="00750359">
        <w:rPr>
          <w:color w:val="000000" w:themeColor="text1"/>
          <w:sz w:val="28"/>
          <w:rtl/>
          <w:lang w:bidi="fa-IR"/>
        </w:rPr>
        <w:t>(امروزه سرعت نور</w:t>
      </w:r>
      <w:r w:rsidRPr="00750359">
        <w:rPr>
          <w:rFonts w:ascii="Cambria" w:hAnsi="Cambria" w:cs="Cambria" w:hint="cs"/>
          <w:color w:val="000000" w:themeColor="text1"/>
          <w:sz w:val="28"/>
          <w:rtl/>
          <w:lang w:bidi="fa-IR"/>
        </w:rPr>
        <w:t>  </w:t>
      </w:r>
      <w:r w:rsidR="001369F0" w:rsidRPr="00750359">
        <w:rPr>
          <w:color w:val="000000" w:themeColor="text1"/>
          <w:sz w:val="28"/>
          <w:rtl/>
          <w:lang w:bidi="fa-IR"/>
        </w:rPr>
        <w:t>مورد</w:t>
      </w:r>
      <w:r w:rsidR="00742FF5">
        <w:rPr>
          <w:rFonts w:hint="cs"/>
          <w:color w:val="000000" w:themeColor="text1"/>
          <w:sz w:val="28"/>
          <w:rtl/>
          <w:lang w:bidi="fa-IR"/>
        </w:rPr>
        <w:t xml:space="preserve"> </w:t>
      </w:r>
      <w:r w:rsidRPr="00750359">
        <w:rPr>
          <w:color w:val="000000" w:themeColor="text1"/>
          <w:sz w:val="28"/>
          <w:rtl/>
          <w:lang w:bidi="fa-IR"/>
        </w:rPr>
        <w:lastRenderedPageBreak/>
        <w:t>قبول</w:t>
      </w:r>
      <w:r w:rsidRPr="00750359">
        <w:rPr>
          <w:rFonts w:ascii="Cambria" w:hAnsi="Cambria" w:cs="Cambria" w:hint="cs"/>
          <w:color w:val="000000" w:themeColor="text1"/>
          <w:sz w:val="28"/>
          <w:rtl/>
          <w:lang w:bidi="fa-IR"/>
        </w:rPr>
        <w:t> </w:t>
      </w:r>
      <w:r w:rsidRPr="00750359">
        <w:rPr>
          <w:color w:val="000000" w:themeColor="text1"/>
          <w:sz w:val="28"/>
        </w:rPr>
        <w:t>c=299792.458</w:t>
      </w:r>
      <w:r w:rsidRPr="00750359">
        <w:rPr>
          <w:rFonts w:ascii="Cambria" w:hAnsi="Cambria" w:cs="Cambria" w:hint="cs"/>
          <w:color w:val="000000" w:themeColor="text1"/>
          <w:sz w:val="28"/>
          <w:rtl/>
        </w:rPr>
        <w:t> </w:t>
      </w:r>
      <w:r w:rsidRPr="00750359">
        <w:rPr>
          <w:color w:val="000000" w:themeColor="text1"/>
          <w:sz w:val="28"/>
          <w:rtl/>
          <w:lang w:bidi="fa-IR"/>
        </w:rPr>
        <w:t>كيلومتر بر ثانيه برآورد شده است).</w:t>
      </w:r>
      <w:r w:rsidR="00742FF5">
        <w:rPr>
          <w:rFonts w:hint="cs"/>
          <w:color w:val="000000" w:themeColor="text1"/>
          <w:sz w:val="28"/>
          <w:rtl/>
        </w:rPr>
        <w:t xml:space="preserve"> </w:t>
      </w:r>
      <w:r w:rsidR="00B746EC" w:rsidRPr="00750359">
        <w:rPr>
          <w:color w:val="000000" w:themeColor="text1"/>
          <w:sz w:val="28"/>
          <w:rtl/>
          <w:lang w:bidi="fa-IR"/>
        </w:rPr>
        <w:t>علاوه بر اين</w:t>
      </w:r>
      <w:r w:rsidRPr="00750359">
        <w:rPr>
          <w:color w:val="000000" w:themeColor="text1"/>
          <w:sz w:val="28"/>
          <w:rtl/>
          <w:lang w:bidi="fa-IR"/>
        </w:rPr>
        <w:t>،</w:t>
      </w:r>
      <w:r w:rsidR="00B746EC" w:rsidRPr="00750359">
        <w:rPr>
          <w:color w:val="000000" w:themeColor="text1"/>
          <w:sz w:val="28"/>
          <w:rtl/>
          <w:lang w:bidi="fa-IR"/>
        </w:rPr>
        <w:t xml:space="preserve"> </w:t>
      </w:r>
      <w:r w:rsidRPr="00750359">
        <w:rPr>
          <w:color w:val="000000" w:themeColor="text1"/>
          <w:sz w:val="28"/>
          <w:rtl/>
          <w:lang w:bidi="fa-IR"/>
        </w:rPr>
        <w:t>روش فوكو امكان اندازه گيري در فواصل بسيار كوتاه را داشت و مي توانست سرعت نور را در محيط هاي ديگر اندازه گيري كند.</w:t>
      </w:r>
    </w:p>
    <w:p w14:paraId="64DA074A" w14:textId="71A848EF"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t>از 1830م. ماسدونيو ملوني به كمك پيل گرما-برقي (ترمو الكتريك)كه خود مخترع آن بود،به تحقيقات طولاني روي پرتوهاي فروسرخ</w:t>
      </w:r>
      <w:r w:rsidR="00742FF5">
        <w:rPr>
          <w:rFonts w:hint="cs"/>
          <w:color w:val="000000" w:themeColor="text1"/>
          <w:sz w:val="28"/>
          <w:rtl/>
          <w:lang w:bidi="fa-IR"/>
        </w:rPr>
        <w:t xml:space="preserve"> </w:t>
      </w:r>
      <w:r w:rsidRPr="00750359">
        <w:rPr>
          <w:color w:val="000000" w:themeColor="text1"/>
          <w:sz w:val="28"/>
          <w:rtl/>
          <w:lang w:bidi="fa-IR"/>
        </w:rPr>
        <w:t>(زيرقرمز)</w:t>
      </w:r>
      <w:r w:rsidR="00742FF5">
        <w:rPr>
          <w:rFonts w:hint="cs"/>
          <w:color w:val="000000" w:themeColor="text1"/>
          <w:sz w:val="28"/>
          <w:rtl/>
          <w:lang w:bidi="fa-IR"/>
        </w:rPr>
        <w:t xml:space="preserve"> </w:t>
      </w:r>
      <w:r w:rsidRPr="00750359">
        <w:rPr>
          <w:color w:val="000000" w:themeColor="text1"/>
          <w:sz w:val="28"/>
          <w:rtl/>
          <w:lang w:bidi="fa-IR"/>
        </w:rPr>
        <w:t>پرداخت؛</w:t>
      </w:r>
      <w:r w:rsidR="00742FF5">
        <w:rPr>
          <w:rFonts w:hint="cs"/>
          <w:color w:val="000000" w:themeColor="text1"/>
          <w:sz w:val="28"/>
          <w:rtl/>
          <w:lang w:bidi="fa-IR"/>
        </w:rPr>
        <w:t xml:space="preserve"> </w:t>
      </w:r>
      <w:r w:rsidRPr="00750359">
        <w:rPr>
          <w:color w:val="000000" w:themeColor="text1"/>
          <w:sz w:val="28"/>
          <w:rtl/>
          <w:lang w:bidi="fa-IR"/>
        </w:rPr>
        <w:t>او نشان داد كه بازتابش و شكست اين پرتوها درست مانند نور معمولي است و نتيجه گرفت كه آنها پرتوهاي نامرئي نور هستند.به موازات اين تحقيقات،كارهايي نيز روي پرتوهاي فرابنفش انجام گرفت و سبب شد كه اين پرتوها نيز به عنوان نور نامرئي شناخته شوند.</w:t>
      </w:r>
    </w:p>
    <w:p w14:paraId="1B569BB8" w14:textId="78660354"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t>اين پژوهش ها تاثير فوق العاده اي بر كشفيات شاخه ديگري از علم فيزيك ،يعني اختر فيزيك داشت.درواقع تجزيه و تحليل طيفي سرآغاز پيشرفت هاي عظيم در نجوم بود.در ميان ابهاماتي كه بر نخستين اكتشافات سايه افكنده بودند يكي از آنها مدت طولاني بي پاسخ ماند و آن وجود خطوط تاريك در طيف خورشيد بود.حل مسئله به صورت مطلوب توسط دو دانشمند آلماني :گوستاو روبرت ويلهلم كيرشهف</w:t>
      </w:r>
      <w:r w:rsidR="00B746EC" w:rsidRPr="00750359">
        <w:rPr>
          <w:color w:val="000000" w:themeColor="text1"/>
          <w:sz w:val="28"/>
          <w:rtl/>
          <w:lang w:bidi="fa-IR"/>
        </w:rPr>
        <w:t xml:space="preserve"> </w:t>
      </w:r>
      <w:r w:rsidRPr="00750359">
        <w:rPr>
          <w:color w:val="000000" w:themeColor="text1"/>
          <w:sz w:val="28"/>
          <w:rtl/>
          <w:lang w:bidi="fa-IR"/>
        </w:rPr>
        <w:t>(1824-1887م.)</w:t>
      </w:r>
      <w:r w:rsidR="00B746EC" w:rsidRPr="00750359">
        <w:rPr>
          <w:color w:val="000000" w:themeColor="text1"/>
          <w:sz w:val="28"/>
          <w:rtl/>
          <w:lang w:bidi="fa-IR"/>
        </w:rPr>
        <w:t xml:space="preserve"> </w:t>
      </w:r>
      <w:r w:rsidRPr="00750359">
        <w:rPr>
          <w:color w:val="000000" w:themeColor="text1"/>
          <w:sz w:val="28"/>
          <w:rtl/>
          <w:lang w:bidi="fa-IR"/>
        </w:rPr>
        <w:t>و روبرت ويلهلم بونزن(1811-1899م.)</w:t>
      </w:r>
      <w:r w:rsidR="00B746EC" w:rsidRPr="00750359">
        <w:rPr>
          <w:color w:val="000000" w:themeColor="text1"/>
          <w:sz w:val="28"/>
          <w:rtl/>
          <w:lang w:bidi="fa-IR"/>
        </w:rPr>
        <w:t xml:space="preserve"> </w:t>
      </w:r>
      <w:r w:rsidRPr="00750359">
        <w:rPr>
          <w:color w:val="000000" w:themeColor="text1"/>
          <w:sz w:val="28"/>
          <w:rtl/>
          <w:lang w:bidi="fa-IR"/>
        </w:rPr>
        <w:t>صورت گرفت كه همكاري طولاني و تنگاتنگ داشتند. آنان براي اين منظور از طيفنما(اسپكتروسكوپ)كه توسط كيرشهف اختراع شد،و از يك مشعل خاص كه سازنده آن بونزن بود (مشعل بونزن) استفاده كردند . آنان صريحا اعلام نمودند كه هر جسم ساده (عنصر) داراي خطوط طيفي مشخص مخصوص به خود مي باشد كه بستگي به طريقه بررسي آن جسم ندارد.بدين وسيله طريقه ي آساني براي تجزيه و تحليل يك جسم از راه مطالعه ي دقيق خطوط تاريكي كه در طيف جذبي اجسام تشكيل مي شد در 1860 كشف كردند كه يك عنصر دقيقا همان پرتوهايي را جذب مي كند كه مي تواند آنها را گسيل دارد..اين پديده مهم وجود خطوط تاريك در طيف خورشيد را توضيح مي داد و ثابت مي كرد كه جو خورشيد از همان عناصري تشكيل شده است كه در زمين وجود دارند.</w:t>
      </w:r>
    </w:p>
    <w:p w14:paraId="64A0A2A8" w14:textId="7D92BDDB"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lastRenderedPageBreak/>
        <w:t>بدين ترتيب آناليز طيفي به ظهور رسيد؛فيزيك،كاربرد جديدي در شيمي پيدا كرد و آن كشف عناصر جديد از راه مطالعه دقيق خطوط طيفي آنها بود:</w:t>
      </w:r>
      <w:r w:rsidR="00B746EC" w:rsidRPr="00750359">
        <w:rPr>
          <w:color w:val="000000" w:themeColor="text1"/>
          <w:sz w:val="28"/>
          <w:rtl/>
          <w:lang w:bidi="fa-IR"/>
        </w:rPr>
        <w:t xml:space="preserve"> </w:t>
      </w:r>
      <w:r w:rsidRPr="00750359">
        <w:rPr>
          <w:color w:val="000000" w:themeColor="text1"/>
          <w:sz w:val="28"/>
          <w:rtl/>
          <w:lang w:bidi="fa-IR"/>
        </w:rPr>
        <w:t>در1860م. بونزن و كيرشهف نمك طعام ناحيه استاسفورت (نام منطقه اي در كشور آلمان)را مورد آزمايش قرار دادندوخطوط</w:t>
      </w:r>
      <w:r w:rsidRPr="00750359">
        <w:rPr>
          <w:rFonts w:ascii="Cambria" w:hAnsi="Cambria" w:cs="Cambria" w:hint="cs"/>
          <w:color w:val="000000" w:themeColor="text1"/>
          <w:sz w:val="28"/>
          <w:rtl/>
          <w:lang w:bidi="fa-IR"/>
        </w:rPr>
        <w:t>  </w:t>
      </w:r>
      <w:r w:rsidRPr="00750359">
        <w:rPr>
          <w:color w:val="000000" w:themeColor="text1"/>
          <w:sz w:val="28"/>
          <w:rtl/>
          <w:lang w:bidi="fa-IR"/>
        </w:rPr>
        <w:t>ناشناخته اي را در طيف حاصل از آن كشف كردند؛در نتيجه به وجود اجسام ناشناخته اي در اين نمك پي بردند وپس از عمل جداسازي طولاني ،دو عنصر روبيديم وسزيوم را از آن اخراج كردند . شيميدانان ديگر ،روش موثر آنان را تعقيب نمودند ؛از جمله سرويليام كروكس فيزيكدان وشيميدان انگليسي(1832-1919م.)عنصر تاليوم را در 1862 كشف كرد؛عنصر اينديوم در 1864م. توسط رايش و ريشتر آلماني و عنصر گاليوم در 1876م. توسط لوكوك _دو_بوآبودران فرانسوي كشف شد.</w:t>
      </w:r>
    </w:p>
    <w:p w14:paraId="018CE572" w14:textId="77777777"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t>ستاره شناسان نيز از اين روش استقبال كردند؛ با استفاده از طيفنما در وسايل كار خود ، توانستند طيف هاي ستارگان مختلف را مورد بررسي قرار دهند و تركيب شيميايي آنها را ، كه نيم قرن پيش حتي تصور آن را نمي كردند و افسانه بود،پيدا كنند.</w:t>
      </w:r>
    </w:p>
    <w:p w14:paraId="154AF4CC" w14:textId="3CA63529"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t>در</w:t>
      </w:r>
      <w:r w:rsidR="00B746EC" w:rsidRPr="00750359">
        <w:rPr>
          <w:color w:val="000000" w:themeColor="text1"/>
          <w:sz w:val="28"/>
          <w:rtl/>
          <w:lang w:bidi="fa-IR"/>
        </w:rPr>
        <w:t xml:space="preserve"> </w:t>
      </w:r>
      <w:r w:rsidRPr="00750359">
        <w:rPr>
          <w:color w:val="000000" w:themeColor="text1"/>
          <w:sz w:val="28"/>
          <w:rtl/>
          <w:lang w:bidi="fa-IR"/>
        </w:rPr>
        <w:t xml:space="preserve">1868 سر جوزف نورمن </w:t>
      </w:r>
      <w:r w:rsidR="00B746EC" w:rsidRPr="00750359">
        <w:rPr>
          <w:color w:val="000000" w:themeColor="text1"/>
          <w:sz w:val="28"/>
          <w:rtl/>
          <w:lang w:bidi="fa-IR"/>
        </w:rPr>
        <w:t xml:space="preserve">لاكير منجم انگليسي (1836-1920م. </w:t>
      </w:r>
      <w:r w:rsidRPr="00750359">
        <w:rPr>
          <w:color w:val="000000" w:themeColor="text1"/>
          <w:sz w:val="28"/>
          <w:rtl/>
          <w:lang w:bidi="fa-IR"/>
        </w:rPr>
        <w:t>كه از پي</w:t>
      </w:r>
      <w:r w:rsidR="00B746EC" w:rsidRPr="00750359">
        <w:rPr>
          <w:color w:val="000000" w:themeColor="text1"/>
          <w:sz w:val="28"/>
          <w:rtl/>
          <w:lang w:bidi="fa-IR"/>
        </w:rPr>
        <w:t xml:space="preserve">شروان تحقيق طيفي در ستارگان است </w:t>
      </w:r>
      <w:r w:rsidRPr="00750359">
        <w:rPr>
          <w:color w:val="000000" w:themeColor="text1"/>
          <w:sz w:val="28"/>
          <w:rtl/>
          <w:lang w:bidi="fa-IR"/>
        </w:rPr>
        <w:t>و ژول ژانسن منجم و فيزيكدان فرانسوي (1</w:t>
      </w:r>
      <w:r w:rsidR="00B746EC" w:rsidRPr="00750359">
        <w:rPr>
          <w:color w:val="000000" w:themeColor="text1"/>
          <w:sz w:val="28"/>
          <w:rtl/>
          <w:lang w:bidi="fa-IR"/>
        </w:rPr>
        <w:t xml:space="preserve">824-1907م.) </w:t>
      </w:r>
      <w:r w:rsidRPr="00750359">
        <w:rPr>
          <w:color w:val="000000" w:themeColor="text1"/>
          <w:sz w:val="28"/>
          <w:rtl/>
          <w:lang w:bidi="fa-IR"/>
        </w:rPr>
        <w:t>كه ماموريت هاي علمي متعددي از جمله تعيين استواي مغناطيسي در كشور پرو و مطالعه در مغناطسي زمين در جزاير آسور انجام داد و رصدخانه</w:t>
      </w:r>
      <w:r w:rsidR="00B746EC" w:rsidRPr="00750359">
        <w:rPr>
          <w:color w:val="000000" w:themeColor="text1"/>
          <w:sz w:val="28"/>
          <w:rtl/>
          <w:lang w:bidi="fa-IR"/>
        </w:rPr>
        <w:t xml:space="preserve"> اي در مونمارتر تاسيس كرد. </w:t>
      </w:r>
      <w:r w:rsidRPr="00750359">
        <w:rPr>
          <w:color w:val="000000" w:themeColor="text1"/>
          <w:sz w:val="28"/>
          <w:rtl/>
          <w:lang w:bidi="fa-IR"/>
        </w:rPr>
        <w:t>همزمان خطوط طيفي غير منتظره اي در طيف خورشيد مشاهده كردند و به وجود عنصر ناشناسي در اطراف خورشيد پي بردند كه هليوم ناميده شد؛اين نتيجه در 1895م.توسط سرويليام رمزي شيميدان اسكاتلندي (1852-1916م.)كه هليوم را كشف كرد،</w:t>
      </w:r>
      <w:r w:rsidR="00B746EC" w:rsidRPr="00750359">
        <w:rPr>
          <w:color w:val="000000" w:themeColor="text1"/>
          <w:sz w:val="28"/>
          <w:rtl/>
          <w:lang w:bidi="fa-IR"/>
        </w:rPr>
        <w:t xml:space="preserve"> </w:t>
      </w:r>
      <w:r w:rsidRPr="00750359">
        <w:rPr>
          <w:color w:val="000000" w:themeColor="text1"/>
          <w:sz w:val="28"/>
          <w:rtl/>
          <w:lang w:bidi="fa-IR"/>
        </w:rPr>
        <w:t>مورد تاييد قرار گرفت.</w:t>
      </w:r>
    </w:p>
    <w:p w14:paraId="779DFA4B" w14:textId="1650FC36"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t>علاوه بر اينها، به كمك طيف</w:t>
      </w:r>
      <w:r w:rsidR="00B746EC" w:rsidRPr="00750359">
        <w:rPr>
          <w:color w:val="000000" w:themeColor="text1"/>
          <w:sz w:val="28"/>
          <w:rtl/>
          <w:lang w:bidi="fa-IR"/>
        </w:rPr>
        <w:t xml:space="preserve"> </w:t>
      </w:r>
      <w:r w:rsidRPr="00750359">
        <w:rPr>
          <w:color w:val="000000" w:themeColor="text1"/>
          <w:sz w:val="28"/>
          <w:rtl/>
          <w:lang w:bidi="fa-IR"/>
        </w:rPr>
        <w:t xml:space="preserve">نمايي سرعت حركت ستارگان نسبت به زمين معين شد: كريستيان يوهان دوپلر (1803-1853م.)،فيزيكدان و رياضيدان اتريشي در سال 1842 اصلي را بيان كرد كه به موجب </w:t>
      </w:r>
      <w:r w:rsidRPr="00750359">
        <w:rPr>
          <w:color w:val="000000" w:themeColor="text1"/>
          <w:sz w:val="28"/>
          <w:rtl/>
          <w:lang w:bidi="fa-IR"/>
        </w:rPr>
        <w:lastRenderedPageBreak/>
        <w:t>آن ارتفاع صوتي كه به گوش يك شنونده مي رسد در نتيجه حركت نسبي شنونده و منبع توليد صوت تغيير مي كند (اثر دوپلر)؛</w:t>
      </w:r>
      <w:r w:rsidR="00B746EC" w:rsidRPr="00750359">
        <w:rPr>
          <w:color w:val="000000" w:themeColor="text1"/>
          <w:sz w:val="28"/>
          <w:rtl/>
          <w:lang w:bidi="fa-IR"/>
        </w:rPr>
        <w:t xml:space="preserve"> </w:t>
      </w:r>
      <w:r w:rsidRPr="00750359">
        <w:rPr>
          <w:color w:val="000000" w:themeColor="text1"/>
          <w:sz w:val="28"/>
          <w:rtl/>
          <w:lang w:bidi="fa-IR"/>
        </w:rPr>
        <w:t>در1848</w:t>
      </w:r>
      <w:r w:rsidR="00B746EC" w:rsidRPr="00750359">
        <w:rPr>
          <w:color w:val="000000" w:themeColor="text1"/>
          <w:sz w:val="28"/>
          <w:rtl/>
          <w:lang w:bidi="fa-IR"/>
        </w:rPr>
        <w:t xml:space="preserve"> </w:t>
      </w:r>
      <w:r w:rsidRPr="00750359">
        <w:rPr>
          <w:color w:val="000000" w:themeColor="text1"/>
          <w:sz w:val="28"/>
          <w:rtl/>
          <w:lang w:bidi="fa-IR"/>
        </w:rPr>
        <w:t>فيزو اين اصل را در مورد امواج نور تعميم داد،از همين رو اصل تعميم يافته ي دوپلر را اصل دوپلر-فيزو نيز مي نامند.تغيير بسامد(فركانس)</w:t>
      </w:r>
      <w:r w:rsidR="00B746EC" w:rsidRPr="00750359">
        <w:rPr>
          <w:color w:val="000000" w:themeColor="text1"/>
          <w:sz w:val="28"/>
          <w:rtl/>
          <w:lang w:bidi="fa-IR"/>
        </w:rPr>
        <w:t xml:space="preserve"> </w:t>
      </w:r>
      <w:r w:rsidRPr="00750359">
        <w:rPr>
          <w:color w:val="000000" w:themeColor="text1"/>
          <w:sz w:val="28"/>
          <w:rtl/>
          <w:lang w:bidi="fa-IR"/>
        </w:rPr>
        <w:t>نوري كه از ستارگان به زمين مي رسد به جابجايي جزئي خطوط طيفي آنها و در نتيجه تغيير طول موج مربوط به اين خطوط تعبير مي شود كه منجر به اندازه گيري سرعت حركت ستاره در امتداد شعاع رؤيت آن مي گردد.بر اين اساس ،در 1868م. براي نخستين بار سرعت حركت يك ستاره اندازه گرفته شد.</w:t>
      </w:r>
    </w:p>
    <w:p w14:paraId="0297FFD4" w14:textId="5DFE4D9F"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t>نظريه ي كوانتومي نور كه فرض مي كندنور متشكل از جريان ذرات بسيار كوچك يا كوانتومها است در 1900توسط ماكس پلانك پيشنهاد شد تا حقايقي جديد را توضيح دهد</w:t>
      </w:r>
      <w:r w:rsidR="005D7D58" w:rsidRPr="00750359">
        <w:rPr>
          <w:color w:val="000000" w:themeColor="text1"/>
          <w:sz w:val="28"/>
          <w:rtl/>
          <w:lang w:bidi="fa-IR"/>
        </w:rPr>
        <w:t xml:space="preserve"> </w:t>
      </w:r>
      <w:r w:rsidRPr="00750359">
        <w:rPr>
          <w:color w:val="000000" w:themeColor="text1"/>
          <w:sz w:val="28"/>
          <w:rtl/>
          <w:lang w:bidi="fa-IR"/>
        </w:rPr>
        <w:t>و لذا آغازگرانقلابي جالب شدكه فيزيك قرن نوزدهم را به كلي دگرگون كرد.</w:t>
      </w:r>
    </w:p>
    <w:p w14:paraId="1C3E2B87" w14:textId="7CB11BE6"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t>اما اين سؤال همچنان باقي ماند كه آيا نور را بايد به عنوان ذرات توصيف كرد يا امواج.بعضي خواص-به عنوان مثال تفرق وتداخل- پديده هايي موجي بودند كه مي توانستند فقط با امواج همراه باشند.از طرف ديگر، روشي كه نور با سيستم هاي اتمي تعامل دارد پديده فوتوالكتريك و وجود خطوط طيفي منفصل،بر حسب ذرات قابل توصيف بود.</w:t>
      </w:r>
      <w:r w:rsidR="005D7D58" w:rsidRPr="00750359">
        <w:rPr>
          <w:color w:val="000000" w:themeColor="text1"/>
          <w:sz w:val="28"/>
          <w:rtl/>
          <w:lang w:bidi="fa-IR"/>
        </w:rPr>
        <w:t xml:space="preserve"> </w:t>
      </w:r>
      <w:r w:rsidRPr="00750359">
        <w:rPr>
          <w:color w:val="000000" w:themeColor="text1"/>
          <w:sz w:val="28"/>
          <w:rtl/>
          <w:lang w:bidi="fa-IR"/>
        </w:rPr>
        <w:t>پس ووضعيت هاي متفاوت مستلزم توصيف هاي متفاوت و ظاهرا متناقض بود.</w:t>
      </w:r>
    </w:p>
    <w:p w14:paraId="1818A6C6" w14:textId="77777777"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t>با پيشرفت نظريه كوانتوم، رياضيات تا حدي به نجات آمد.نوشتن معادلاتي امكان پذير شد كه بيانگر بسته هاي موج هستند،گروه هايي از موج كه در فضا محدود شده اند چنان كه گويي ذراتي هستند.سپس معادله ي شرودينگر ارائه شد كه طبيعت موجي رفتار ماده را توصيف مي كرد،وبالاخره معادله اي توسط پال ديراك عرضه شد كه تابش الكترومغناطيسي و مكانيك كوانتومي را به شيوه اي فوق العاده دقيق وفق مي داد.</w:t>
      </w:r>
    </w:p>
    <w:p w14:paraId="04C2C46A" w14:textId="6FD478AA" w:rsidR="00CD1DDC" w:rsidRPr="00750359" w:rsidRDefault="00CD1DDC" w:rsidP="00794662">
      <w:pPr>
        <w:shd w:val="clear" w:color="auto" w:fill="FFFFFF"/>
        <w:spacing w:before="0" w:line="360" w:lineRule="auto"/>
        <w:jc w:val="both"/>
        <w:rPr>
          <w:color w:val="000000" w:themeColor="text1"/>
          <w:sz w:val="28"/>
          <w:rtl/>
        </w:rPr>
      </w:pPr>
      <w:r w:rsidRPr="00750359">
        <w:rPr>
          <w:color w:val="000000" w:themeColor="text1"/>
          <w:sz w:val="28"/>
          <w:rtl/>
          <w:lang w:bidi="fa-IR"/>
        </w:rPr>
        <w:lastRenderedPageBreak/>
        <w:t>ديراك به ط</w:t>
      </w:r>
      <w:r w:rsidR="001369F0" w:rsidRPr="00750359">
        <w:rPr>
          <w:color w:val="000000" w:themeColor="text1"/>
          <w:sz w:val="28"/>
          <w:rtl/>
          <w:lang w:bidi="fa-IR"/>
        </w:rPr>
        <w:t>ور قاطع به توضيح رياضي اش چسبيد</w:t>
      </w:r>
      <w:r w:rsidR="001369F0" w:rsidRPr="00750359">
        <w:rPr>
          <w:rFonts w:hint="cs"/>
          <w:color w:val="000000" w:themeColor="text1"/>
          <w:sz w:val="28"/>
          <w:rtl/>
          <w:lang w:bidi="fa-IR"/>
        </w:rPr>
        <w:t xml:space="preserve"> </w:t>
      </w:r>
      <w:r w:rsidRPr="00750359">
        <w:rPr>
          <w:color w:val="000000" w:themeColor="text1"/>
          <w:sz w:val="28"/>
          <w:rtl/>
          <w:lang w:bidi="fa-IR"/>
        </w:rPr>
        <w:t>و با دقت از معرفي هر نوع مدل تصويري يا تصوير ذهني از پديده هاي توصيف شده به وسيله ي علائم رياضي پرهيز كرد؛ او توضيح داد كه تصاوير ذهني را نمي توان بدون وارد كردن كميات نامربوط تبيين كرد.</w:t>
      </w:r>
    </w:p>
    <w:p w14:paraId="79F9E21C" w14:textId="77777777" w:rsidR="009B00BE" w:rsidRDefault="00CD1DDC" w:rsidP="00742FF5">
      <w:pPr>
        <w:shd w:val="clear" w:color="auto" w:fill="FFFFFF"/>
        <w:spacing w:before="0" w:line="360" w:lineRule="auto"/>
        <w:jc w:val="both"/>
        <w:rPr>
          <w:color w:val="000000" w:themeColor="text1"/>
          <w:sz w:val="28"/>
          <w:rtl/>
          <w:lang w:bidi="fa-IR"/>
        </w:rPr>
      </w:pPr>
      <w:r w:rsidRPr="00750359">
        <w:rPr>
          <w:color w:val="000000" w:themeColor="text1"/>
          <w:sz w:val="28"/>
          <w:rtl/>
          <w:lang w:bidi="fa-IR"/>
        </w:rPr>
        <w:t>تصاوير ذهني يا مدل هاي فيزيكي ،عليرغم محدوديت هايشان،بخشي اساسي از شناخت علمي ما را تشكيل مي دهند.گرچه دوگانگي نه</w:t>
      </w:r>
      <w:r w:rsidR="005D7D58" w:rsidRPr="00750359">
        <w:rPr>
          <w:color w:val="000000" w:themeColor="text1"/>
          <w:sz w:val="28"/>
          <w:rtl/>
          <w:lang w:bidi="fa-IR"/>
        </w:rPr>
        <w:t xml:space="preserve">فته در طبيعت نور پذيرفته مي شود </w:t>
      </w:r>
      <w:r w:rsidRPr="00750359">
        <w:rPr>
          <w:color w:val="000000" w:themeColor="text1"/>
          <w:sz w:val="28"/>
          <w:rtl/>
          <w:lang w:bidi="fa-IR"/>
        </w:rPr>
        <w:t>وگرچه نظر معتبري داريم كه در چه شرايطي مدل موجي يا ذره اي نور را مي توان بكار برد،</w:t>
      </w:r>
      <w:r w:rsidR="00346D83" w:rsidRPr="00750359">
        <w:rPr>
          <w:color w:val="000000" w:themeColor="text1"/>
          <w:sz w:val="28"/>
          <w:rtl/>
          <w:lang w:bidi="fa-IR"/>
        </w:rPr>
        <w:t xml:space="preserve"> </w:t>
      </w:r>
      <w:r w:rsidRPr="00750359">
        <w:rPr>
          <w:color w:val="000000" w:themeColor="text1"/>
          <w:sz w:val="28"/>
          <w:rtl/>
          <w:lang w:bidi="fa-IR"/>
        </w:rPr>
        <w:t>در سطح توصيف مدل، پارادوكسي كه به وسيله ي دو مدل متضاد مطرح مي شود باقي مي ماند</w:t>
      </w:r>
      <w:r w:rsidR="00742FF5">
        <w:rPr>
          <w:rFonts w:hint="cs"/>
          <w:color w:val="000000" w:themeColor="text1"/>
          <w:sz w:val="28"/>
          <w:rtl/>
          <w:lang w:bidi="fa-IR"/>
        </w:rPr>
        <w:t>.</w:t>
      </w:r>
    </w:p>
    <w:p w14:paraId="61566151" w14:textId="764CC3A1" w:rsidR="0012114D" w:rsidRPr="00750359" w:rsidRDefault="0012114D" w:rsidP="00742FF5">
      <w:pPr>
        <w:shd w:val="clear" w:color="auto" w:fill="FFFFFF"/>
        <w:spacing w:before="0" w:line="360" w:lineRule="auto"/>
        <w:jc w:val="both"/>
        <w:rPr>
          <w:color w:val="000000" w:themeColor="text1"/>
          <w:sz w:val="28"/>
          <w:rtl/>
          <w:lang w:bidi="fa-IR"/>
        </w:rPr>
        <w:sectPr w:rsidR="0012114D" w:rsidRPr="00750359" w:rsidSect="003F7272">
          <w:headerReference w:type="default" r:id="rId20"/>
          <w:footnotePr>
            <w:numRestart w:val="eachPage"/>
          </w:footnotePr>
          <w:pgSz w:w="11906" w:h="16838" w:code="9"/>
          <w:pgMar w:top="1729" w:right="1729" w:bottom="1729" w:left="1440" w:header="720" w:footer="720" w:gutter="0"/>
          <w:cols w:space="720"/>
          <w:bidi/>
          <w:rtlGutter/>
          <w:docGrid w:linePitch="360"/>
        </w:sectPr>
      </w:pPr>
    </w:p>
    <w:p w14:paraId="3B86C499" w14:textId="074F6445" w:rsidR="00A74D41" w:rsidRDefault="00420D2B" w:rsidP="00794662">
      <w:pPr>
        <w:pStyle w:val="Heading1"/>
        <w:spacing w:line="360" w:lineRule="auto"/>
        <w:ind w:left="0"/>
        <w:rPr>
          <w:b w:val="0"/>
          <w:bCs w:val="0"/>
          <w:color w:val="000000" w:themeColor="text1"/>
          <w:sz w:val="28"/>
          <w:szCs w:val="28"/>
          <w:rtl/>
        </w:rPr>
      </w:pPr>
      <w:r>
        <w:rPr>
          <w:rFonts w:hint="cs"/>
          <w:b w:val="0"/>
          <w:bCs w:val="0"/>
          <w:color w:val="000000" w:themeColor="text1"/>
          <w:sz w:val="28"/>
          <w:szCs w:val="28"/>
          <w:rtl/>
        </w:rPr>
        <w:lastRenderedPageBreak/>
        <w:t xml:space="preserve">8.2. </w:t>
      </w:r>
      <w:bookmarkStart w:id="7" w:name="_Hlk133805996"/>
      <w:r>
        <w:rPr>
          <w:rFonts w:hint="cs"/>
          <w:b w:val="0"/>
          <w:bCs w:val="0"/>
          <w:color w:val="000000" w:themeColor="text1"/>
          <w:sz w:val="28"/>
          <w:szCs w:val="28"/>
          <w:rtl/>
        </w:rPr>
        <w:t>رنگ</w:t>
      </w:r>
      <w:bookmarkEnd w:id="7"/>
    </w:p>
    <w:p w14:paraId="19A2561B" w14:textId="09A50987" w:rsidR="00420D2B" w:rsidRPr="00420D2B" w:rsidRDefault="00420D2B" w:rsidP="00965185">
      <w:pPr>
        <w:spacing w:line="360" w:lineRule="auto"/>
        <w:rPr>
          <w:lang w:bidi="fa-IR"/>
        </w:rPr>
      </w:pPr>
      <w:r w:rsidRPr="00420D2B">
        <w:rPr>
          <w:rtl/>
          <w:lang w:bidi="fa-IR"/>
        </w:rPr>
        <w:t>خواص ادراک بصر</w:t>
      </w:r>
      <w:r w:rsidRPr="00420D2B">
        <w:rPr>
          <w:rFonts w:hint="cs"/>
          <w:rtl/>
          <w:lang w:bidi="fa-IR"/>
        </w:rPr>
        <w:t>ی</w:t>
      </w:r>
      <w:r w:rsidRPr="00420D2B">
        <w:rPr>
          <w:rtl/>
          <w:lang w:bidi="fa-IR"/>
        </w:rPr>
        <w:t xml:space="preserve"> است، که از ط</w:t>
      </w:r>
      <w:r w:rsidRPr="00420D2B">
        <w:rPr>
          <w:rFonts w:hint="cs"/>
          <w:rtl/>
          <w:lang w:bidi="fa-IR"/>
        </w:rPr>
        <w:t>ی</w:t>
      </w:r>
      <w:r w:rsidRPr="00420D2B">
        <w:rPr>
          <w:rFonts w:hint="eastAsia"/>
          <w:rtl/>
          <w:lang w:bidi="fa-IR"/>
        </w:rPr>
        <w:t>ف</w:t>
      </w:r>
      <w:r w:rsidRPr="00420D2B">
        <w:rPr>
          <w:rtl/>
          <w:lang w:bidi="fa-IR"/>
        </w:rPr>
        <w:t xml:space="preserve"> نور تعامل‌</w:t>
      </w:r>
      <w:r w:rsidRPr="00420D2B">
        <w:rPr>
          <w:rFonts w:hint="cs"/>
          <w:rtl/>
          <w:lang w:bidi="fa-IR"/>
        </w:rPr>
        <w:t>ی</w:t>
      </w:r>
      <w:r w:rsidRPr="00420D2B">
        <w:rPr>
          <w:rFonts w:hint="eastAsia"/>
          <w:rtl/>
          <w:lang w:bidi="fa-IR"/>
        </w:rPr>
        <w:t>افته</w:t>
      </w:r>
      <w:r w:rsidRPr="00420D2B">
        <w:rPr>
          <w:rtl/>
          <w:lang w:bidi="fa-IR"/>
        </w:rPr>
        <w:t xml:space="preserve"> با </w:t>
      </w:r>
      <w:r w:rsidR="00F56316">
        <w:rPr>
          <w:rtl/>
          <w:lang w:bidi="fa-IR"/>
        </w:rPr>
        <w:t>سلول ها</w:t>
      </w:r>
      <w:r w:rsidRPr="00420D2B">
        <w:rPr>
          <w:rFonts w:hint="cs"/>
          <w:rtl/>
          <w:lang w:bidi="fa-IR"/>
        </w:rPr>
        <w:t>ی</w:t>
      </w:r>
      <w:r w:rsidRPr="00420D2B">
        <w:rPr>
          <w:rtl/>
          <w:lang w:bidi="fa-IR"/>
        </w:rPr>
        <w:t xml:space="preserve"> گ</w:t>
      </w:r>
      <w:r w:rsidRPr="00420D2B">
        <w:rPr>
          <w:rFonts w:hint="cs"/>
          <w:rtl/>
          <w:lang w:bidi="fa-IR"/>
        </w:rPr>
        <w:t>ی</w:t>
      </w:r>
      <w:r w:rsidRPr="00420D2B">
        <w:rPr>
          <w:rFonts w:hint="eastAsia"/>
          <w:rtl/>
          <w:lang w:bidi="fa-IR"/>
        </w:rPr>
        <w:t>رنده</w:t>
      </w:r>
      <w:r w:rsidRPr="00420D2B">
        <w:rPr>
          <w:rtl/>
          <w:lang w:bidi="fa-IR"/>
        </w:rPr>
        <w:t xml:space="preserve"> نور چشم ناش</w:t>
      </w:r>
      <w:r w:rsidRPr="00420D2B">
        <w:rPr>
          <w:rFonts w:hint="cs"/>
          <w:rtl/>
          <w:lang w:bidi="fa-IR"/>
        </w:rPr>
        <w:t>ی</w:t>
      </w:r>
      <w:r w:rsidRPr="00420D2B">
        <w:rPr>
          <w:rtl/>
          <w:lang w:bidi="fa-IR"/>
        </w:rPr>
        <w:t xml:space="preserve"> م</w:t>
      </w:r>
      <w:r w:rsidRPr="00420D2B">
        <w:rPr>
          <w:rFonts w:hint="cs"/>
          <w:rtl/>
          <w:lang w:bidi="fa-IR"/>
        </w:rPr>
        <w:t>ی‌</w:t>
      </w:r>
      <w:r w:rsidRPr="00420D2B">
        <w:rPr>
          <w:rFonts w:hint="eastAsia"/>
          <w:rtl/>
          <w:lang w:bidi="fa-IR"/>
        </w:rPr>
        <w:t>شود</w:t>
      </w:r>
      <w:r w:rsidRPr="00420D2B">
        <w:rPr>
          <w:rtl/>
          <w:lang w:bidi="fa-IR"/>
        </w:rPr>
        <w:t>. عدم برابر</w:t>
      </w:r>
      <w:r w:rsidRPr="00420D2B">
        <w:rPr>
          <w:rFonts w:hint="cs"/>
          <w:rtl/>
          <w:lang w:bidi="fa-IR"/>
        </w:rPr>
        <w:t>ی</w:t>
      </w:r>
      <w:r w:rsidRPr="00420D2B">
        <w:rPr>
          <w:rtl/>
          <w:lang w:bidi="fa-IR"/>
        </w:rPr>
        <w:t xml:space="preserve"> شدت نور در</w:t>
      </w:r>
      <w:r w:rsidRPr="00420D2B">
        <w:rPr>
          <w:rFonts w:hint="cs"/>
          <w:rtl/>
          <w:lang w:bidi="fa-IR"/>
        </w:rPr>
        <w:t>ی</w:t>
      </w:r>
      <w:r w:rsidRPr="00420D2B">
        <w:rPr>
          <w:rFonts w:hint="eastAsia"/>
          <w:rtl/>
          <w:lang w:bidi="fa-IR"/>
        </w:rPr>
        <w:t>افت</w:t>
      </w:r>
      <w:r w:rsidRPr="00420D2B">
        <w:rPr>
          <w:rFonts w:hint="cs"/>
          <w:rtl/>
          <w:lang w:bidi="fa-IR"/>
        </w:rPr>
        <w:t>ی</w:t>
      </w:r>
      <w:r w:rsidRPr="00420D2B">
        <w:rPr>
          <w:rtl/>
          <w:lang w:bidi="fa-IR"/>
        </w:rPr>
        <w:t xml:space="preserve"> در سه نوع سلول در</w:t>
      </w:r>
      <w:r w:rsidRPr="00420D2B">
        <w:rPr>
          <w:rFonts w:hint="cs"/>
          <w:rtl/>
          <w:lang w:bidi="fa-IR"/>
        </w:rPr>
        <w:t>ی</w:t>
      </w:r>
      <w:r w:rsidRPr="00420D2B">
        <w:rPr>
          <w:rFonts w:hint="eastAsia"/>
          <w:rtl/>
          <w:lang w:bidi="fa-IR"/>
        </w:rPr>
        <w:t>افت‌کننده</w:t>
      </w:r>
      <w:r w:rsidRPr="00420D2B">
        <w:rPr>
          <w:rtl/>
          <w:lang w:bidi="fa-IR"/>
        </w:rPr>
        <w:t xml:space="preserve"> نور رنگ</w:t>
      </w:r>
      <w:r w:rsidRPr="00420D2B">
        <w:rPr>
          <w:rFonts w:hint="cs"/>
          <w:rtl/>
          <w:lang w:bidi="fa-IR"/>
        </w:rPr>
        <w:t>ی</w:t>
      </w:r>
      <w:r w:rsidRPr="00420D2B">
        <w:rPr>
          <w:rtl/>
          <w:lang w:bidi="fa-IR"/>
        </w:rPr>
        <w:t xml:space="preserve"> قرمز، سبز و آب</w:t>
      </w:r>
      <w:r w:rsidRPr="00420D2B">
        <w:rPr>
          <w:rFonts w:hint="cs"/>
          <w:rtl/>
          <w:lang w:bidi="fa-IR"/>
        </w:rPr>
        <w:t>ی</w:t>
      </w:r>
      <w:r w:rsidRPr="00420D2B">
        <w:rPr>
          <w:rtl/>
          <w:lang w:bidi="fa-IR"/>
        </w:rPr>
        <w:t xml:space="preserve"> در چشم باعث به وجود آمدن مفهوم رنگ در مغز م</w:t>
      </w:r>
      <w:r w:rsidRPr="00420D2B">
        <w:rPr>
          <w:rFonts w:hint="cs"/>
          <w:rtl/>
          <w:lang w:bidi="fa-IR"/>
        </w:rPr>
        <w:t>ی‌</w:t>
      </w:r>
      <w:r w:rsidRPr="00420D2B">
        <w:rPr>
          <w:rFonts w:hint="eastAsia"/>
          <w:rtl/>
          <w:lang w:bidi="fa-IR"/>
        </w:rPr>
        <w:t>شود</w:t>
      </w:r>
      <w:r w:rsidRPr="00420D2B">
        <w:rPr>
          <w:rtl/>
          <w:lang w:bidi="fa-IR"/>
        </w:rPr>
        <w:t xml:space="preserve">. اگر </w:t>
      </w:r>
      <w:r w:rsidRPr="00420D2B">
        <w:rPr>
          <w:rFonts w:hint="cs"/>
          <w:rtl/>
          <w:lang w:bidi="fa-IR"/>
        </w:rPr>
        <w:t>ی</w:t>
      </w:r>
      <w:r w:rsidRPr="00420D2B">
        <w:rPr>
          <w:rFonts w:hint="eastAsia"/>
          <w:rtl/>
          <w:lang w:bidi="fa-IR"/>
        </w:rPr>
        <w:t>ک</w:t>
      </w:r>
      <w:r w:rsidRPr="00420D2B">
        <w:rPr>
          <w:rtl/>
          <w:lang w:bidi="fa-IR"/>
        </w:rPr>
        <w:t xml:space="preserve"> </w:t>
      </w:r>
      <w:r w:rsidRPr="00420D2B">
        <w:rPr>
          <w:rFonts w:hint="cs"/>
          <w:rtl/>
          <w:lang w:bidi="fa-IR"/>
        </w:rPr>
        <w:t>ی</w:t>
      </w:r>
      <w:r w:rsidRPr="00420D2B">
        <w:rPr>
          <w:rFonts w:hint="eastAsia"/>
          <w:rtl/>
          <w:lang w:bidi="fa-IR"/>
        </w:rPr>
        <w:t>ا</w:t>
      </w:r>
      <w:r w:rsidRPr="00420D2B">
        <w:rPr>
          <w:rtl/>
          <w:lang w:bidi="fa-IR"/>
        </w:rPr>
        <w:t xml:space="preserve"> چند ناح</w:t>
      </w:r>
      <w:r w:rsidRPr="00420D2B">
        <w:rPr>
          <w:rFonts w:hint="cs"/>
          <w:rtl/>
          <w:lang w:bidi="fa-IR"/>
        </w:rPr>
        <w:t>ی</w:t>
      </w:r>
      <w:r w:rsidRPr="00420D2B">
        <w:rPr>
          <w:rFonts w:hint="eastAsia"/>
          <w:rtl/>
          <w:lang w:bidi="fa-IR"/>
        </w:rPr>
        <w:t>ه</w:t>
      </w:r>
      <w:r w:rsidRPr="00420D2B">
        <w:rPr>
          <w:rtl/>
          <w:lang w:bidi="fa-IR"/>
        </w:rPr>
        <w:t xml:space="preserve"> از طول موج‌ها</w:t>
      </w:r>
      <w:r w:rsidRPr="00420D2B">
        <w:rPr>
          <w:rFonts w:hint="cs"/>
          <w:rtl/>
          <w:lang w:bidi="fa-IR"/>
        </w:rPr>
        <w:t>ی</w:t>
      </w:r>
      <w:r w:rsidRPr="00420D2B">
        <w:rPr>
          <w:rtl/>
          <w:lang w:bidi="fa-IR"/>
        </w:rPr>
        <w:t xml:space="preserve"> نور </w:t>
      </w:r>
      <w:r w:rsidRPr="00420D2B">
        <w:rPr>
          <w:rFonts w:hint="eastAsia"/>
          <w:rtl/>
          <w:lang w:bidi="fa-IR"/>
        </w:rPr>
        <w:t>مرئ</w:t>
      </w:r>
      <w:r w:rsidRPr="00420D2B">
        <w:rPr>
          <w:rFonts w:hint="cs"/>
          <w:rtl/>
          <w:lang w:bidi="fa-IR"/>
        </w:rPr>
        <w:t>ی</w:t>
      </w:r>
      <w:r w:rsidRPr="00420D2B">
        <w:rPr>
          <w:rtl/>
          <w:lang w:bidi="fa-IR"/>
        </w:rPr>
        <w:t xml:space="preserve"> توسط ماده جذب </w:t>
      </w:r>
      <w:r w:rsidRPr="00420D2B">
        <w:rPr>
          <w:rFonts w:hint="cs"/>
          <w:rtl/>
          <w:lang w:bidi="fa-IR"/>
        </w:rPr>
        <w:t>ی</w:t>
      </w:r>
      <w:r w:rsidRPr="00420D2B">
        <w:rPr>
          <w:rFonts w:hint="eastAsia"/>
          <w:rtl/>
          <w:lang w:bidi="fa-IR"/>
        </w:rPr>
        <w:t>ا</w:t>
      </w:r>
      <w:r w:rsidRPr="00420D2B">
        <w:rPr>
          <w:rtl/>
          <w:lang w:bidi="fa-IR"/>
        </w:rPr>
        <w:t xml:space="preserve"> عبور داده شود، ماده رنگ</w:t>
      </w:r>
      <w:r w:rsidRPr="00420D2B">
        <w:rPr>
          <w:rFonts w:hint="cs"/>
          <w:rtl/>
          <w:lang w:bidi="fa-IR"/>
        </w:rPr>
        <w:t>ی</w:t>
      </w:r>
      <w:r w:rsidRPr="00420D2B">
        <w:rPr>
          <w:rtl/>
          <w:lang w:bidi="fa-IR"/>
        </w:rPr>
        <w:t xml:space="preserve"> خوانده م</w:t>
      </w:r>
      <w:r w:rsidRPr="00420D2B">
        <w:rPr>
          <w:rFonts w:hint="cs"/>
          <w:rtl/>
          <w:lang w:bidi="fa-IR"/>
        </w:rPr>
        <w:t>ی‌</w:t>
      </w:r>
      <w:r w:rsidRPr="00420D2B">
        <w:rPr>
          <w:rFonts w:hint="eastAsia"/>
          <w:rtl/>
          <w:lang w:bidi="fa-IR"/>
        </w:rPr>
        <w:t>شود</w:t>
      </w:r>
      <w:r w:rsidRPr="00420D2B">
        <w:rPr>
          <w:rtl/>
          <w:lang w:bidi="fa-IR"/>
        </w:rPr>
        <w:t>. منظور از رنگ های اصلی با درجه اول رنگ هایی است که معمولا از ترکیب هیچ کدام از رنگ های دیگر حاصل نمیشوند، بلکه سایر رنگها از ترکیب آنها با یکدیگر به وجود می آیند . رنگ های اصلی زرد، قرمز و آبی در صورتی که در خالص ترین حالت خود باشند و هیچ گرایشی به رنگ های دیگر در آنها دیده نشود، وقتی با یکدیگر مخلوط شوند، خاکستری بسیار تیرهای را به وجود می آورند. این نوع ترکیب رنگ را که قبلا توضیح داده شد ترکیب کاهشی می گویند</w:t>
      </w:r>
      <w:r w:rsidRPr="00420D2B">
        <w:rPr>
          <w:lang w:bidi="fa-IR"/>
        </w:rPr>
        <w:t>.</w:t>
      </w:r>
      <w:r w:rsidR="005C55F0">
        <w:rPr>
          <w:lang w:bidi="fa-IR"/>
        </w:rPr>
        <w:fldChar w:fldCharType="begin"/>
      </w:r>
      <w:r w:rsidR="005C55F0">
        <w:rPr>
          <w:lang w:bidi="fa-IR"/>
        </w:rPr>
        <w:instrText xml:space="preserve"> ADDIN EN.CITE &lt;EndNote&gt;&lt;Cite&gt;&lt;Author&gt;Lamb&lt;/Author&gt;&lt;Year&gt;2020&lt;/Year&gt;&lt;RecNum&gt;197&lt;/RecNum&gt;&lt;DisplayText&gt;[20]&lt;/DisplayText&gt;&lt;record&gt;&lt;rec-number&gt;197&lt;/rec-number&gt;&lt;foreign-keys&gt;&lt;key app="EN" db-id="pt2fwrfsq2wtd5edxs65vz97d5v0wwps0z29" timestamp="1682849901"&gt;197&lt;/key&gt;&lt;/foreign-keys&gt;&lt;ref-type name="Book"&gt;6&lt;/ref-type&gt;&lt;contributors&gt;&lt;authors&gt;&lt;author&gt;Lamb, Trevor&lt;/author&gt;&lt;author&gt;Bourriau, Janine&lt;/author&gt;&lt;/authors&gt;&lt;/contributors&gt;&lt;titles&gt;&lt;title&gt;Colour: art and science&lt;/title&gt;&lt;/titles&gt;&lt;volume&gt;7&lt;/volume&gt;&lt;dates&gt;&lt;year&gt;2020&lt;/year&gt;&lt;/dates&gt;&lt;publisher&gt;Cambridge University Press&lt;/publisher&gt;&lt;isbn&gt;0521499631&lt;/isbn&gt;&lt;urls&gt;&lt;/urls&gt;&lt;/record&gt;&lt;/Cite&gt;&lt;/EndNote&gt;</w:instrText>
      </w:r>
      <w:r w:rsidR="005C55F0">
        <w:rPr>
          <w:lang w:bidi="fa-IR"/>
        </w:rPr>
        <w:fldChar w:fldCharType="separate"/>
      </w:r>
      <w:r w:rsidR="005C55F0">
        <w:rPr>
          <w:noProof/>
          <w:lang w:bidi="fa-IR"/>
        </w:rPr>
        <w:t>[20]</w:t>
      </w:r>
      <w:r w:rsidR="005C55F0">
        <w:rPr>
          <w:lang w:bidi="fa-IR"/>
        </w:rPr>
        <w:fldChar w:fldCharType="end"/>
      </w:r>
    </w:p>
    <w:p w14:paraId="03CE0947" w14:textId="6474AC3C" w:rsidR="00420D2B" w:rsidRPr="00420D2B" w:rsidRDefault="00420D2B" w:rsidP="00965185">
      <w:pPr>
        <w:spacing w:line="360" w:lineRule="auto"/>
        <w:rPr>
          <w:lang w:bidi="fa-IR"/>
        </w:rPr>
      </w:pPr>
      <w:r w:rsidRPr="00420D2B">
        <w:rPr>
          <w:rtl/>
          <w:lang w:bidi="fa-IR"/>
        </w:rPr>
        <w:t>معمولا رنگ هایی که در بازار عرضه می شوند رنگ های با کیفیت واقعی رنگ های اصلی نیستند و آن چه تحت نام رنگ اصلی عرضه می شود با رنگ اصلی کمی متفاوت است. به همین دلیل هم وقتی سه رنگ اصلی را با یکدیگر مخلوط می کنید ممکن است به جای خاکستری کاملا تیره، یک رنگ مایل به قهوه ای به دست بیاید. زیرا ساختن رنگ اصلی تنها در شرایط آزمایشگاهی بسیار دقیق ممکن است و آن نیز از جهت اقتصادی مقرون به صرفه نیست. با این وجود می توان از رنگ های موجود در بازار به عنوان رنگ های نزدیک به رنگ های اصلی استفاده کرد. توضیحات زیر برای راهنمایی جهت تهیه رنگهای مطلوب داده میشود. در هر حال برای ساختن دایره ی رنگ بایستی سعی شود از خالص ترین زرد، خالص ترین قرمز و خالص ترین آبی استفاده شود</w:t>
      </w:r>
      <w:r w:rsidRPr="00420D2B">
        <w:rPr>
          <w:lang w:bidi="fa-IR"/>
        </w:rPr>
        <w:t>.</w:t>
      </w:r>
      <w:r w:rsidR="005C55F0">
        <w:rPr>
          <w:lang w:bidi="fa-IR"/>
        </w:rPr>
        <w:fldChar w:fldCharType="begin"/>
      </w:r>
      <w:r w:rsidR="005C55F0">
        <w:rPr>
          <w:lang w:bidi="fa-IR"/>
        </w:rPr>
        <w:instrText xml:space="preserve"> ADDIN EN.CITE &lt;EndNote&gt;&lt;Cite&gt;&lt;Author&gt;Lavin&lt;/Author&gt;&lt;Year&gt;2016&lt;/Year&gt;&lt;RecNum&gt;198&lt;/RecNum&gt;&lt;DisplayText&gt;[21]&lt;/DisplayText&gt;&lt;record&gt;&lt;rec-number&gt;198&lt;/rec-number&gt;&lt;foreign-keys&gt;&lt;key app="EN" db-id="pt2fwrfsq2wtd5edxs65vz97d5v0wwps0z29" timestamp="1682849975"&gt;198&lt;/key&gt;&lt;/foreign-keys&gt;&lt;ref-type name="Journal Article"&gt;17&lt;/ref-type&gt;&lt;contributors&gt;&lt;authors&gt;&lt;author&gt;Lavin, Sylvia&lt;/author&gt;&lt;/authors&gt;&lt;/contributors&gt;&lt;titles&gt;&lt;title&gt;What Color Is It Now?&lt;/title&gt;&lt;secondary-title&gt;Perspecta&lt;/secondary-title&gt;&lt;/titles&gt;&lt;periodical&gt;&lt;full-title&gt;Perspecta&lt;/full-title&gt;&lt;/periodical&gt;&lt;pages&gt;98-111&lt;/pages&gt;&lt;volume&gt;35&lt;/volume&gt;&lt;dates&gt;&lt;year&gt;2016&lt;/year&gt;&lt;/dates&gt;&lt;isbn&gt;0079-0958&lt;/isbn&gt;&lt;urls&gt;&lt;/urls&gt;&lt;/record&gt;&lt;/Cite&gt;&lt;/EndNote&gt;</w:instrText>
      </w:r>
      <w:r w:rsidR="005C55F0">
        <w:rPr>
          <w:lang w:bidi="fa-IR"/>
        </w:rPr>
        <w:fldChar w:fldCharType="separate"/>
      </w:r>
      <w:r w:rsidR="005C55F0">
        <w:rPr>
          <w:noProof/>
          <w:lang w:bidi="fa-IR"/>
        </w:rPr>
        <w:t>[21]</w:t>
      </w:r>
      <w:r w:rsidR="005C55F0">
        <w:rPr>
          <w:lang w:bidi="fa-IR"/>
        </w:rPr>
        <w:fldChar w:fldCharType="end"/>
      </w:r>
    </w:p>
    <w:p w14:paraId="12469681" w14:textId="07EA7571" w:rsidR="00420D2B" w:rsidRPr="0012114D" w:rsidRDefault="00420D2B" w:rsidP="00965185">
      <w:pPr>
        <w:spacing w:line="360" w:lineRule="auto"/>
        <w:rPr>
          <w:lang w:bidi="fa-IR"/>
        </w:rPr>
      </w:pPr>
      <w:r w:rsidRPr="0012114D">
        <w:rPr>
          <w:rtl/>
          <w:lang w:bidi="fa-IR"/>
        </w:rPr>
        <w:lastRenderedPageBreak/>
        <w:t>زرد</w:t>
      </w:r>
      <w:r w:rsidRPr="0012114D">
        <w:rPr>
          <w:lang w:bidi="fa-IR"/>
        </w:rPr>
        <w:t xml:space="preserve"> :</w:t>
      </w:r>
      <w:r w:rsidRPr="0012114D">
        <w:rPr>
          <w:rtl/>
          <w:lang w:bidi="fa-IR"/>
        </w:rPr>
        <w:t>زردهای متعددی در بازار وجود دارد. اما زرد اصلی زردی است که هیچ گرایشی به رنگ های دیگر در آن دیده نشود. در میان زردهای موجود، زرد کادمیوم با درجه تیرگی متوسط نزدیک ترین رنگ به زرد اصلی دایره رنگ است. زرد کادمیوم با درجه ی تیره یا روشن نیز ساخته می شود. اما درجه متوسط آن از همه بیشتر مورد استفاده قرار می گیرد</w:t>
      </w:r>
      <w:r w:rsidRPr="0012114D">
        <w:rPr>
          <w:lang w:bidi="fa-IR"/>
        </w:rPr>
        <w:t>.</w:t>
      </w:r>
    </w:p>
    <w:p w14:paraId="39087EB2" w14:textId="1FEDD158" w:rsidR="00420D2B" w:rsidRPr="0012114D" w:rsidRDefault="00420D2B" w:rsidP="00965185">
      <w:pPr>
        <w:spacing w:line="360" w:lineRule="auto"/>
        <w:rPr>
          <w:lang w:bidi="fa-IR"/>
        </w:rPr>
      </w:pPr>
      <w:r w:rsidRPr="0012114D">
        <w:rPr>
          <w:rtl/>
          <w:lang w:bidi="fa-IR"/>
        </w:rPr>
        <w:t>قرمز</w:t>
      </w:r>
      <w:r w:rsidRPr="0012114D">
        <w:rPr>
          <w:rFonts w:hint="cs"/>
          <w:rtl/>
          <w:lang w:bidi="fa-IR"/>
        </w:rPr>
        <w:t>:</w:t>
      </w:r>
      <w:r w:rsidRPr="0012114D">
        <w:rPr>
          <w:lang w:bidi="fa-IR"/>
        </w:rPr>
        <w:t> </w:t>
      </w:r>
      <w:r w:rsidRPr="0012114D">
        <w:rPr>
          <w:rtl/>
          <w:lang w:bidi="fa-IR"/>
        </w:rPr>
        <w:t>رنگ های تحت نام فرمز بسیار متنوع هستند و علی رغم این که گاهی به نام قرمز اصلی نیز ارائه می شوند ولی همه خصوصیات قرمز اصلی را ندارند. از مشهورترین قرمزهایی که وجود دارند قرمز کادمیوم و قرمز آلیزارین هستند که در انواع مختلف سیر و روشن ساخته می شوند. در عین حال هیچ کدام قرمز اصلی نیستند. اما مخلوط این دو نوع قرمز به رنگ اصلی نزدیک است</w:t>
      </w:r>
      <w:r w:rsidRPr="0012114D">
        <w:rPr>
          <w:lang w:bidi="fa-IR"/>
        </w:rPr>
        <w:t>.</w:t>
      </w:r>
    </w:p>
    <w:p w14:paraId="15F15679" w14:textId="37ACDD4B" w:rsidR="00420D2B" w:rsidRDefault="00420D2B" w:rsidP="00965185">
      <w:pPr>
        <w:spacing w:line="360" w:lineRule="auto"/>
        <w:rPr>
          <w:rtl/>
          <w:lang w:bidi="fa-IR"/>
        </w:rPr>
      </w:pPr>
      <w:r w:rsidRPr="0012114D">
        <w:rPr>
          <w:rtl/>
          <w:lang w:bidi="fa-IR"/>
        </w:rPr>
        <w:t>آبی</w:t>
      </w:r>
      <w:r w:rsidRPr="0012114D">
        <w:rPr>
          <w:rFonts w:hint="cs"/>
          <w:rtl/>
          <w:lang w:bidi="fa-IR"/>
        </w:rPr>
        <w:t>:</w:t>
      </w:r>
      <w:r w:rsidRPr="0012114D">
        <w:rPr>
          <w:lang w:bidi="fa-IR"/>
        </w:rPr>
        <w:t> </w:t>
      </w:r>
      <w:r w:rsidRPr="0012114D">
        <w:rPr>
          <w:rtl/>
          <w:lang w:bidi="fa-IR"/>
        </w:rPr>
        <w:t>امروزه آبی های بسیار متنوعی در بازار عرضه می شوند و معروف ترین آنها عبارتند از آبی اولترامارین، آبی کبالت و آبی پروس در عین حال هیچ یک از این آبی ها رنگ اصلی نیستند. تحت عنوان آبی اصلی نیز رنگ هایی ارائه می شوند اما واقعیت این است که آنها نیز با آبی اصلی تفاوت دارند. در این میان آبی کبالت و آیی اولترامارین کمی تیره تر از رنگ اصلی هستند و می توان با کمی روشن تر کردن، از آنها به عنوان رنگ نزدیک به</w:t>
      </w:r>
      <w:r w:rsidRPr="00420D2B">
        <w:rPr>
          <w:rtl/>
          <w:lang w:bidi="fa-IR"/>
        </w:rPr>
        <w:t xml:space="preserve"> آبی اصلی استفاده کرد</w:t>
      </w:r>
      <w:r w:rsidRPr="00420D2B">
        <w:rPr>
          <w:lang w:bidi="fa-IR"/>
        </w:rPr>
        <w:t>.</w:t>
      </w:r>
      <w:r w:rsidR="005C55F0">
        <w:rPr>
          <w:lang w:bidi="fa-IR"/>
        </w:rPr>
        <w:fldChar w:fldCharType="begin"/>
      </w:r>
      <w:r w:rsidR="005C55F0">
        <w:rPr>
          <w:lang w:bidi="fa-IR"/>
        </w:rPr>
        <w:instrText xml:space="preserve"> ADDIN EN.CITE &lt;EndNote&gt;&lt;Cite&gt;&lt;Author&gt;Gombrich&lt;/Author&gt;&lt;Year&gt;2020&lt;/Year&gt;&lt;RecNum&gt;199&lt;/RecNum&gt;&lt;DisplayText&gt;[22, 23]&lt;/DisplayText&gt;&lt;record&gt;&lt;rec-number&gt;199&lt;/rec-number&gt;&lt;foreign-keys&gt;&lt;key app="EN" db-id="pt2fwrfsq2wtd5edxs65vz97d5v0wwps0z29" timestamp="1682850086"&gt;199&lt;/key&gt;&lt;/foreign-keys&gt;&lt;ref-type name="Book"&gt;6&lt;/ref-type&gt;&lt;contributors&gt;&lt;authors&gt;&lt;author&gt;Gombrich, Ernst Hans&lt;/author&gt;&lt;/authors&gt;&lt;/contributors&gt;&lt;titles&gt;&lt;title&gt;Art and illusion&lt;/title&gt;&lt;/titles&gt;&lt;dates&gt;&lt;year&gt;2020&lt;/year&gt;&lt;/dates&gt;&lt;publisher&gt;Pantheon Books New York&lt;/publisher&gt;&lt;urls&gt;&lt;/urls&gt;&lt;/record&gt;&lt;/Cite&gt;&lt;Cite&gt;&lt;Author&gt;Nassau&lt;/Author&gt;&lt;Year&gt;2023&lt;/Year&gt;&lt;RecNum&gt;200&lt;/RecNum&gt;&lt;record&gt;&lt;rec-number&gt;200&lt;/rec-number&gt;&lt;foreign-keys&gt;&lt;key app="EN" db-id="pt2fwrfsq2wtd5edxs65vz97d5v0wwps0z29" timestamp="1682850172"&gt;200&lt;/key&gt;&lt;/foreign-keys&gt;&lt;ref-type name="Book"&gt;6&lt;/ref-type&gt;&lt;contributors&gt;&lt;authors&gt;&lt;author&gt;Nassau, Kurt&lt;/author&gt;&lt;/authors&gt;&lt;/contributors&gt;&lt;titles&gt;&lt;title&gt;Color for science, art and technology&lt;/title&gt;&lt;/titles&gt;&lt;dates&gt;&lt;year&gt;2023&lt;/year&gt;&lt;/dates&gt;&lt;publisher&gt;Elsevier&lt;/publisher&gt;&lt;isbn&gt;0080529372&lt;/isbn&gt;&lt;urls&gt;&lt;/urls&gt;&lt;/record&gt;&lt;/Cite&gt;&lt;/EndNote&gt;</w:instrText>
      </w:r>
      <w:r w:rsidR="005C55F0">
        <w:rPr>
          <w:lang w:bidi="fa-IR"/>
        </w:rPr>
        <w:fldChar w:fldCharType="separate"/>
      </w:r>
      <w:r w:rsidR="005C55F0">
        <w:rPr>
          <w:noProof/>
          <w:lang w:bidi="fa-IR"/>
        </w:rPr>
        <w:t>[22, 23]</w:t>
      </w:r>
      <w:r w:rsidR="005C55F0">
        <w:rPr>
          <w:lang w:bidi="fa-IR"/>
        </w:rPr>
        <w:fldChar w:fldCharType="end"/>
      </w:r>
    </w:p>
    <w:p w14:paraId="46840DEA" w14:textId="77777777" w:rsidR="00420D2B" w:rsidRDefault="00420D2B" w:rsidP="00965185">
      <w:pPr>
        <w:spacing w:line="360" w:lineRule="auto"/>
        <w:rPr>
          <w:rtl/>
          <w:lang w:bidi="fa-IR"/>
        </w:rPr>
      </w:pPr>
    </w:p>
    <w:p w14:paraId="284D79D9" w14:textId="2DB2DB45" w:rsidR="00420D2B" w:rsidRDefault="00420D2B" w:rsidP="00965185">
      <w:pPr>
        <w:spacing w:line="360" w:lineRule="auto"/>
        <w:rPr>
          <w:rtl/>
          <w:lang w:bidi="fa-IR"/>
        </w:rPr>
      </w:pPr>
      <w:r>
        <w:rPr>
          <w:rFonts w:hint="cs"/>
          <w:rtl/>
          <w:lang w:bidi="fa-IR"/>
        </w:rPr>
        <w:t xml:space="preserve">9.2. </w:t>
      </w:r>
      <w:bookmarkStart w:id="8" w:name="_Hlk133806039"/>
      <w:r w:rsidRPr="00420D2B">
        <w:rPr>
          <w:rtl/>
          <w:lang w:bidi="fa-IR"/>
        </w:rPr>
        <w:t>نحوه رنگ</w:t>
      </w:r>
      <w:r w:rsidRPr="00420D2B">
        <w:rPr>
          <w:rFonts w:hint="cs"/>
          <w:rtl/>
          <w:lang w:bidi="fa-IR"/>
        </w:rPr>
        <w:t>ی</w:t>
      </w:r>
      <w:r w:rsidRPr="00420D2B">
        <w:rPr>
          <w:rtl/>
          <w:lang w:bidi="fa-IR"/>
        </w:rPr>
        <w:t xml:space="preserve"> د</w:t>
      </w:r>
      <w:r w:rsidRPr="00420D2B">
        <w:rPr>
          <w:rFonts w:hint="cs"/>
          <w:rtl/>
          <w:lang w:bidi="fa-IR"/>
        </w:rPr>
        <w:t>ی</w:t>
      </w:r>
      <w:r w:rsidRPr="00420D2B">
        <w:rPr>
          <w:rFonts w:hint="eastAsia"/>
          <w:rtl/>
          <w:lang w:bidi="fa-IR"/>
        </w:rPr>
        <w:t>دن</w:t>
      </w:r>
      <w:r w:rsidRPr="00420D2B">
        <w:rPr>
          <w:rtl/>
          <w:lang w:bidi="fa-IR"/>
        </w:rPr>
        <w:t xml:space="preserve"> اش</w:t>
      </w:r>
      <w:r w:rsidRPr="00420D2B">
        <w:rPr>
          <w:rFonts w:hint="cs"/>
          <w:rtl/>
          <w:lang w:bidi="fa-IR"/>
        </w:rPr>
        <w:t>ی</w:t>
      </w:r>
      <w:r w:rsidRPr="00420D2B">
        <w:rPr>
          <w:rFonts w:hint="eastAsia"/>
          <w:rtl/>
          <w:lang w:bidi="fa-IR"/>
        </w:rPr>
        <w:t>ا</w:t>
      </w:r>
      <w:bookmarkEnd w:id="8"/>
    </w:p>
    <w:p w14:paraId="35603E63" w14:textId="4833E1DA" w:rsidR="00420D2B" w:rsidRDefault="0041342C" w:rsidP="00965185">
      <w:pPr>
        <w:spacing w:line="360" w:lineRule="auto"/>
        <w:rPr>
          <w:rtl/>
          <w:lang w:bidi="fa-IR"/>
        </w:rPr>
      </w:pPr>
      <w:r w:rsidRPr="0041342C">
        <w:rPr>
          <w:rtl/>
          <w:lang w:bidi="fa-IR"/>
        </w:rPr>
        <w:t xml:space="preserve">اشعه نور از مردمک و قرنيه مى‌گذرد و به عدسى چشم برخورد مى‌کند و به‌وسيله </w:t>
      </w:r>
      <w:r w:rsidRPr="0041342C">
        <w:rPr>
          <w:rFonts w:hint="cs"/>
          <w:rtl/>
          <w:lang w:bidi="fa-IR"/>
        </w:rPr>
        <w:t>عدسى</w:t>
      </w:r>
      <w:r w:rsidRPr="0041342C">
        <w:rPr>
          <w:rtl/>
          <w:lang w:bidi="fa-IR"/>
        </w:rPr>
        <w:t xml:space="preserve"> </w:t>
      </w:r>
      <w:r w:rsidRPr="0041342C">
        <w:rPr>
          <w:rFonts w:hint="cs"/>
          <w:rtl/>
          <w:lang w:bidi="fa-IR"/>
        </w:rPr>
        <w:t>شکسته</w:t>
      </w:r>
      <w:r w:rsidRPr="0041342C">
        <w:rPr>
          <w:rtl/>
          <w:lang w:bidi="fa-IR"/>
        </w:rPr>
        <w:t xml:space="preserve"> </w:t>
      </w:r>
      <w:r w:rsidRPr="0041342C">
        <w:rPr>
          <w:rFonts w:hint="cs"/>
          <w:rtl/>
          <w:lang w:bidi="fa-IR"/>
        </w:rPr>
        <w:t>مى‌شود</w:t>
      </w:r>
      <w:r w:rsidRPr="0041342C">
        <w:rPr>
          <w:rtl/>
          <w:lang w:bidi="fa-IR"/>
        </w:rPr>
        <w:t xml:space="preserve">. </w:t>
      </w:r>
      <w:r w:rsidRPr="0041342C">
        <w:rPr>
          <w:rFonts w:hint="cs"/>
          <w:rtl/>
          <w:lang w:bidi="fa-IR"/>
        </w:rPr>
        <w:t>انبساط</w:t>
      </w:r>
      <w:r w:rsidRPr="0041342C">
        <w:rPr>
          <w:rtl/>
          <w:lang w:bidi="fa-IR"/>
        </w:rPr>
        <w:t xml:space="preserve"> </w:t>
      </w:r>
      <w:r w:rsidRPr="0041342C">
        <w:rPr>
          <w:rFonts w:hint="cs"/>
          <w:rtl/>
          <w:lang w:bidi="fa-IR"/>
        </w:rPr>
        <w:t>و</w:t>
      </w:r>
      <w:r w:rsidRPr="0041342C">
        <w:rPr>
          <w:rtl/>
          <w:lang w:bidi="fa-IR"/>
        </w:rPr>
        <w:t xml:space="preserve"> </w:t>
      </w:r>
      <w:r w:rsidRPr="0041342C">
        <w:rPr>
          <w:rFonts w:hint="cs"/>
          <w:rtl/>
          <w:lang w:bidi="fa-IR"/>
        </w:rPr>
        <w:t>انقباض</w:t>
      </w:r>
      <w:r w:rsidRPr="0041342C">
        <w:rPr>
          <w:rtl/>
          <w:lang w:bidi="fa-IR"/>
        </w:rPr>
        <w:t xml:space="preserve"> </w:t>
      </w:r>
      <w:r w:rsidRPr="0041342C">
        <w:rPr>
          <w:rFonts w:hint="cs"/>
          <w:rtl/>
          <w:lang w:bidi="fa-IR"/>
        </w:rPr>
        <w:t>ماهيچه‌هايى</w:t>
      </w:r>
      <w:r w:rsidRPr="0041342C">
        <w:rPr>
          <w:rtl/>
          <w:lang w:bidi="fa-IR"/>
        </w:rPr>
        <w:t xml:space="preserve"> </w:t>
      </w:r>
      <w:r w:rsidRPr="0041342C">
        <w:rPr>
          <w:rFonts w:hint="cs"/>
          <w:rtl/>
          <w:lang w:bidi="fa-IR"/>
        </w:rPr>
        <w:t>که</w:t>
      </w:r>
      <w:r w:rsidRPr="0041342C">
        <w:rPr>
          <w:rtl/>
          <w:lang w:bidi="fa-IR"/>
        </w:rPr>
        <w:t xml:space="preserve"> </w:t>
      </w:r>
      <w:r w:rsidRPr="0041342C">
        <w:rPr>
          <w:rFonts w:hint="cs"/>
          <w:rtl/>
          <w:lang w:bidi="fa-IR"/>
        </w:rPr>
        <w:t>به</w:t>
      </w:r>
      <w:r w:rsidRPr="0041342C">
        <w:rPr>
          <w:rtl/>
          <w:lang w:bidi="fa-IR"/>
        </w:rPr>
        <w:t xml:space="preserve"> </w:t>
      </w:r>
      <w:r w:rsidRPr="0041342C">
        <w:rPr>
          <w:rFonts w:hint="cs"/>
          <w:rtl/>
          <w:lang w:bidi="fa-IR"/>
        </w:rPr>
        <w:t>عنبيه</w:t>
      </w:r>
      <w:r w:rsidRPr="0041342C">
        <w:rPr>
          <w:rtl/>
          <w:lang w:bidi="fa-IR"/>
        </w:rPr>
        <w:t xml:space="preserve"> </w:t>
      </w:r>
      <w:r w:rsidRPr="0041342C">
        <w:rPr>
          <w:rFonts w:hint="cs"/>
          <w:rtl/>
          <w:lang w:bidi="fa-IR"/>
        </w:rPr>
        <w:t>متصل</w:t>
      </w:r>
      <w:r w:rsidRPr="0041342C">
        <w:rPr>
          <w:rtl/>
          <w:lang w:bidi="fa-IR"/>
        </w:rPr>
        <w:t xml:space="preserve"> </w:t>
      </w:r>
      <w:r w:rsidRPr="0041342C">
        <w:rPr>
          <w:rFonts w:hint="cs"/>
          <w:rtl/>
          <w:lang w:bidi="fa-IR"/>
        </w:rPr>
        <w:t>هستند</w:t>
      </w:r>
      <w:r w:rsidRPr="0041342C">
        <w:rPr>
          <w:rtl/>
          <w:lang w:bidi="fa-IR"/>
        </w:rPr>
        <w:t xml:space="preserve"> </w:t>
      </w:r>
      <w:r w:rsidRPr="0041342C">
        <w:rPr>
          <w:rFonts w:hint="cs"/>
          <w:rtl/>
          <w:lang w:bidi="fa-IR"/>
        </w:rPr>
        <w:t>مردمک</w:t>
      </w:r>
      <w:r w:rsidRPr="0041342C">
        <w:rPr>
          <w:rtl/>
          <w:lang w:bidi="fa-IR"/>
        </w:rPr>
        <w:t xml:space="preserve"> </w:t>
      </w:r>
      <w:r w:rsidRPr="0041342C">
        <w:rPr>
          <w:rFonts w:hint="cs"/>
          <w:rtl/>
          <w:lang w:bidi="fa-IR"/>
        </w:rPr>
        <w:t>چشم</w:t>
      </w:r>
      <w:r w:rsidRPr="0041342C">
        <w:rPr>
          <w:rtl/>
          <w:lang w:bidi="fa-IR"/>
        </w:rPr>
        <w:t xml:space="preserve"> </w:t>
      </w:r>
      <w:r w:rsidRPr="0041342C">
        <w:rPr>
          <w:rFonts w:hint="cs"/>
          <w:rtl/>
          <w:lang w:bidi="fa-IR"/>
        </w:rPr>
        <w:t>را</w:t>
      </w:r>
      <w:r w:rsidRPr="0041342C">
        <w:rPr>
          <w:rtl/>
          <w:lang w:bidi="fa-IR"/>
        </w:rPr>
        <w:t xml:space="preserve"> </w:t>
      </w:r>
      <w:r w:rsidRPr="0041342C">
        <w:rPr>
          <w:rFonts w:hint="cs"/>
          <w:rtl/>
          <w:lang w:bidi="fa-IR"/>
        </w:rPr>
        <w:t>کوچک</w:t>
      </w:r>
      <w:r w:rsidRPr="0041342C">
        <w:rPr>
          <w:rtl/>
          <w:lang w:bidi="fa-IR"/>
        </w:rPr>
        <w:t xml:space="preserve"> </w:t>
      </w:r>
      <w:r w:rsidRPr="0041342C">
        <w:rPr>
          <w:rFonts w:hint="cs"/>
          <w:rtl/>
          <w:lang w:bidi="fa-IR"/>
        </w:rPr>
        <w:t>و</w:t>
      </w:r>
      <w:r w:rsidRPr="0041342C">
        <w:rPr>
          <w:rtl/>
          <w:lang w:bidi="fa-IR"/>
        </w:rPr>
        <w:t xml:space="preserve"> </w:t>
      </w:r>
      <w:r w:rsidRPr="0041342C">
        <w:rPr>
          <w:rFonts w:hint="cs"/>
          <w:rtl/>
          <w:lang w:bidi="fa-IR"/>
        </w:rPr>
        <w:t>بزرگ</w:t>
      </w:r>
      <w:r w:rsidRPr="0041342C">
        <w:rPr>
          <w:rtl/>
          <w:lang w:bidi="fa-IR"/>
        </w:rPr>
        <w:t xml:space="preserve"> '</w:t>
      </w:r>
      <w:r w:rsidRPr="0041342C">
        <w:rPr>
          <w:rFonts w:hint="cs"/>
          <w:rtl/>
          <w:lang w:bidi="fa-IR"/>
        </w:rPr>
        <w:t>تنگ</w:t>
      </w:r>
      <w:r w:rsidRPr="0041342C">
        <w:rPr>
          <w:rtl/>
          <w:lang w:bidi="fa-IR"/>
        </w:rPr>
        <w:t xml:space="preserve"> </w:t>
      </w:r>
      <w:r w:rsidRPr="0041342C">
        <w:rPr>
          <w:rFonts w:hint="cs"/>
          <w:rtl/>
          <w:lang w:bidi="fa-IR"/>
        </w:rPr>
        <w:t>و</w:t>
      </w:r>
      <w:r w:rsidRPr="0041342C">
        <w:rPr>
          <w:rtl/>
          <w:lang w:bidi="fa-IR"/>
        </w:rPr>
        <w:t xml:space="preserve"> </w:t>
      </w:r>
      <w:r w:rsidRPr="0041342C">
        <w:rPr>
          <w:rFonts w:hint="cs"/>
          <w:rtl/>
          <w:lang w:bidi="fa-IR"/>
        </w:rPr>
        <w:t>گشاد</w:t>
      </w:r>
      <w:r w:rsidRPr="0041342C">
        <w:rPr>
          <w:rtl/>
          <w:lang w:bidi="fa-IR"/>
        </w:rPr>
        <w:t xml:space="preserve">' </w:t>
      </w:r>
      <w:r w:rsidRPr="0041342C">
        <w:rPr>
          <w:rFonts w:hint="cs"/>
          <w:rtl/>
          <w:lang w:bidi="fa-IR"/>
        </w:rPr>
        <w:t>مى‌کنند</w:t>
      </w:r>
      <w:r w:rsidRPr="0041342C">
        <w:rPr>
          <w:rtl/>
          <w:lang w:bidi="fa-IR"/>
        </w:rPr>
        <w:t xml:space="preserve"> </w:t>
      </w:r>
      <w:r w:rsidRPr="0041342C">
        <w:rPr>
          <w:rFonts w:hint="cs"/>
          <w:rtl/>
          <w:lang w:bidi="fa-IR"/>
        </w:rPr>
        <w:t>و</w:t>
      </w:r>
      <w:r w:rsidRPr="0041342C">
        <w:rPr>
          <w:rtl/>
          <w:lang w:bidi="fa-IR"/>
        </w:rPr>
        <w:t xml:space="preserve"> </w:t>
      </w:r>
      <w:r w:rsidRPr="0041342C">
        <w:rPr>
          <w:rFonts w:hint="cs"/>
          <w:rtl/>
          <w:lang w:bidi="fa-IR"/>
        </w:rPr>
        <w:t>به</w:t>
      </w:r>
      <w:r w:rsidRPr="0041342C">
        <w:rPr>
          <w:rtl/>
          <w:lang w:bidi="fa-IR"/>
        </w:rPr>
        <w:t xml:space="preserve"> </w:t>
      </w:r>
      <w:r w:rsidRPr="0041342C">
        <w:rPr>
          <w:rFonts w:hint="cs"/>
          <w:rtl/>
          <w:lang w:bidi="fa-IR"/>
        </w:rPr>
        <w:t>اين</w:t>
      </w:r>
      <w:r w:rsidRPr="0041342C">
        <w:rPr>
          <w:rtl/>
          <w:lang w:bidi="fa-IR"/>
        </w:rPr>
        <w:t xml:space="preserve"> </w:t>
      </w:r>
      <w:r w:rsidRPr="0041342C">
        <w:rPr>
          <w:rFonts w:hint="cs"/>
          <w:rtl/>
          <w:lang w:bidi="fa-IR"/>
        </w:rPr>
        <w:t>ترتيب</w:t>
      </w:r>
      <w:r w:rsidRPr="0041342C">
        <w:rPr>
          <w:rtl/>
          <w:lang w:bidi="fa-IR"/>
        </w:rPr>
        <w:t xml:space="preserve"> </w:t>
      </w:r>
      <w:r w:rsidRPr="0041342C">
        <w:rPr>
          <w:rFonts w:hint="cs"/>
          <w:rtl/>
          <w:lang w:bidi="fa-IR"/>
        </w:rPr>
        <w:t>مقدار</w:t>
      </w:r>
      <w:r w:rsidRPr="0041342C">
        <w:rPr>
          <w:rtl/>
          <w:lang w:bidi="fa-IR"/>
        </w:rPr>
        <w:t xml:space="preserve"> </w:t>
      </w:r>
      <w:r w:rsidRPr="0041342C">
        <w:rPr>
          <w:rFonts w:hint="cs"/>
          <w:rtl/>
          <w:lang w:bidi="fa-IR"/>
        </w:rPr>
        <w:t>نورى</w:t>
      </w:r>
      <w:r w:rsidRPr="0041342C">
        <w:rPr>
          <w:rtl/>
          <w:lang w:bidi="fa-IR"/>
        </w:rPr>
        <w:t xml:space="preserve"> </w:t>
      </w:r>
      <w:r w:rsidRPr="0041342C">
        <w:rPr>
          <w:rFonts w:hint="cs"/>
          <w:rtl/>
          <w:lang w:bidi="fa-IR"/>
        </w:rPr>
        <w:t>که</w:t>
      </w:r>
      <w:r w:rsidRPr="0041342C">
        <w:rPr>
          <w:rtl/>
          <w:lang w:bidi="fa-IR"/>
        </w:rPr>
        <w:t xml:space="preserve"> </w:t>
      </w:r>
      <w:r w:rsidRPr="0041342C">
        <w:rPr>
          <w:rFonts w:hint="cs"/>
          <w:rtl/>
          <w:lang w:bidi="fa-IR"/>
        </w:rPr>
        <w:t>به</w:t>
      </w:r>
      <w:r w:rsidRPr="0041342C">
        <w:rPr>
          <w:rtl/>
          <w:lang w:bidi="fa-IR"/>
        </w:rPr>
        <w:t xml:space="preserve"> </w:t>
      </w:r>
      <w:r w:rsidRPr="0041342C">
        <w:rPr>
          <w:rFonts w:hint="cs"/>
          <w:rtl/>
          <w:lang w:bidi="fa-IR"/>
        </w:rPr>
        <w:t>چشم</w:t>
      </w:r>
      <w:r w:rsidRPr="0041342C">
        <w:rPr>
          <w:rtl/>
          <w:lang w:bidi="fa-IR"/>
        </w:rPr>
        <w:t xml:space="preserve"> </w:t>
      </w:r>
      <w:r w:rsidRPr="0041342C">
        <w:rPr>
          <w:rFonts w:hint="cs"/>
          <w:rtl/>
          <w:lang w:bidi="fa-IR"/>
        </w:rPr>
        <w:t>وارد</w:t>
      </w:r>
      <w:r w:rsidRPr="0041342C">
        <w:rPr>
          <w:rtl/>
          <w:lang w:bidi="fa-IR"/>
        </w:rPr>
        <w:t xml:space="preserve"> </w:t>
      </w:r>
      <w:r w:rsidRPr="0041342C">
        <w:rPr>
          <w:rFonts w:hint="cs"/>
          <w:rtl/>
          <w:lang w:bidi="fa-IR"/>
        </w:rPr>
        <w:t>مى‌شود</w:t>
      </w:r>
      <w:r w:rsidRPr="0041342C">
        <w:rPr>
          <w:rtl/>
          <w:lang w:bidi="fa-IR"/>
        </w:rPr>
        <w:t xml:space="preserve"> </w:t>
      </w:r>
      <w:r w:rsidRPr="0041342C">
        <w:rPr>
          <w:rFonts w:hint="cs"/>
          <w:rtl/>
          <w:lang w:bidi="fa-IR"/>
        </w:rPr>
        <w:t>تنظيم</w:t>
      </w:r>
      <w:r w:rsidRPr="0041342C">
        <w:rPr>
          <w:rtl/>
          <w:lang w:bidi="fa-IR"/>
        </w:rPr>
        <w:t xml:space="preserve"> </w:t>
      </w:r>
      <w:r w:rsidRPr="0041342C">
        <w:rPr>
          <w:rFonts w:hint="cs"/>
          <w:rtl/>
          <w:lang w:bidi="fa-IR"/>
        </w:rPr>
        <w:t>مى‌گردد</w:t>
      </w:r>
      <w:r w:rsidRPr="0041342C">
        <w:rPr>
          <w:rtl/>
          <w:lang w:bidi="fa-IR"/>
        </w:rPr>
        <w:t xml:space="preserve">. </w:t>
      </w:r>
      <w:r w:rsidRPr="0041342C">
        <w:rPr>
          <w:rFonts w:hint="cs"/>
          <w:rtl/>
          <w:lang w:bidi="fa-IR"/>
        </w:rPr>
        <w:t>هر</w:t>
      </w:r>
      <w:r w:rsidRPr="0041342C">
        <w:rPr>
          <w:rtl/>
          <w:lang w:bidi="fa-IR"/>
        </w:rPr>
        <w:t xml:space="preserve"> گاه نور شديد باشد مردمک تنگ مى‌شود. در مواقعى که نگاه خود را از شيئى که در نزديکى ما قرار دارد متوجه چيزى که </w:t>
      </w:r>
      <w:r w:rsidRPr="0041342C">
        <w:rPr>
          <w:rtl/>
          <w:lang w:bidi="fa-IR"/>
        </w:rPr>
        <w:lastRenderedPageBreak/>
        <w:t xml:space="preserve">دورتر است کنيم مردمک گشاد مى‌شود، اين عمل را تطابق گويند. عدسى چشم به کمک انقباض و انبساط جسم مژگانى تغيير شکل مى‌دهد و تحدب خود را به ميزان مورد نياز کم و زياد مى‌کند. تغيير شکل عدسى باعث مى‌شود که تصوير اجسام عليرغم حرکت آنها 'دور شدن از چشم يا نزديک شدن به آن' آن‌چنان که واقعاً هستند روى شبکيه بيافتد. اين تصوير موجب تحريک ياخته‌هاى بينايى مى‌شود و موج عصبى از طريق عصب بينايى به مغز مى‌رسد و در آنجا درک مى‌شود. </w:t>
      </w:r>
      <w:r w:rsidR="00774B71">
        <w:rPr>
          <w:rtl/>
          <w:lang w:bidi="fa-IR"/>
        </w:rPr>
        <w:t>زمان</w:t>
      </w:r>
      <w:r w:rsidR="00774B71">
        <w:rPr>
          <w:rFonts w:hint="cs"/>
          <w:rtl/>
          <w:lang w:bidi="fa-IR"/>
        </w:rPr>
        <w:t>ی</w:t>
      </w:r>
      <w:r w:rsidR="00774B71">
        <w:rPr>
          <w:rtl/>
          <w:lang w:bidi="fa-IR"/>
        </w:rPr>
        <w:t xml:space="preserve"> که نور به </w:t>
      </w:r>
      <w:r w:rsidR="00774B71">
        <w:rPr>
          <w:rFonts w:hint="cs"/>
          <w:rtl/>
          <w:lang w:bidi="fa-IR"/>
        </w:rPr>
        <w:t>ی</w:t>
      </w:r>
      <w:r w:rsidR="00774B71">
        <w:rPr>
          <w:rFonts w:hint="eastAsia"/>
          <w:rtl/>
          <w:lang w:bidi="fa-IR"/>
        </w:rPr>
        <w:t>ک</w:t>
      </w:r>
      <w:r w:rsidR="00774B71">
        <w:rPr>
          <w:rtl/>
          <w:lang w:bidi="fa-IR"/>
        </w:rPr>
        <w:t xml:space="preserve"> ش</w:t>
      </w:r>
      <w:r w:rsidR="00774B71">
        <w:rPr>
          <w:rFonts w:hint="cs"/>
          <w:rtl/>
          <w:lang w:bidi="fa-IR"/>
        </w:rPr>
        <w:t>ی</w:t>
      </w:r>
      <w:r w:rsidR="00774B71">
        <w:rPr>
          <w:rtl/>
          <w:lang w:bidi="fa-IR"/>
        </w:rPr>
        <w:t xml:space="preserve"> برخورد م</w:t>
      </w:r>
      <w:r w:rsidR="00774B71">
        <w:rPr>
          <w:rFonts w:hint="cs"/>
          <w:rtl/>
          <w:lang w:bidi="fa-IR"/>
        </w:rPr>
        <w:t>ی‌</w:t>
      </w:r>
      <w:r w:rsidR="00774B71">
        <w:rPr>
          <w:rFonts w:hint="eastAsia"/>
          <w:rtl/>
          <w:lang w:bidi="fa-IR"/>
        </w:rPr>
        <w:t>کند،</w:t>
      </w:r>
      <w:r w:rsidR="00774B71">
        <w:rPr>
          <w:rtl/>
          <w:lang w:bidi="fa-IR"/>
        </w:rPr>
        <w:t xml:space="preserve"> مثلا </w:t>
      </w:r>
      <w:r w:rsidR="00774B71">
        <w:rPr>
          <w:rFonts w:hint="cs"/>
          <w:rtl/>
          <w:lang w:bidi="fa-IR"/>
        </w:rPr>
        <w:t>ی</w:t>
      </w:r>
      <w:r w:rsidR="00774B71">
        <w:rPr>
          <w:rFonts w:hint="eastAsia"/>
          <w:rtl/>
          <w:lang w:bidi="fa-IR"/>
        </w:rPr>
        <w:t>ک</w:t>
      </w:r>
      <w:r w:rsidR="00774B71">
        <w:rPr>
          <w:rtl/>
          <w:lang w:bidi="fa-IR"/>
        </w:rPr>
        <w:t xml:space="preserve"> موز، قسمت</w:t>
      </w:r>
      <w:r w:rsidR="00774B71">
        <w:rPr>
          <w:rFonts w:hint="cs"/>
          <w:rtl/>
          <w:lang w:bidi="fa-IR"/>
        </w:rPr>
        <w:t>ی</w:t>
      </w:r>
      <w:r w:rsidR="00774B71">
        <w:rPr>
          <w:rtl/>
          <w:lang w:bidi="fa-IR"/>
        </w:rPr>
        <w:t xml:space="preserve"> از نور توسط آن جذب شده و باق</w:t>
      </w:r>
      <w:r w:rsidR="00774B71">
        <w:rPr>
          <w:rFonts w:hint="cs"/>
          <w:rtl/>
          <w:lang w:bidi="fa-IR"/>
        </w:rPr>
        <w:t>ی</w:t>
      </w:r>
      <w:r w:rsidR="00774B71">
        <w:rPr>
          <w:rtl/>
          <w:lang w:bidi="fa-IR"/>
        </w:rPr>
        <w:t xml:space="preserve"> آن منعکس م</w:t>
      </w:r>
      <w:r w:rsidR="00774B71">
        <w:rPr>
          <w:rFonts w:hint="cs"/>
          <w:rtl/>
          <w:lang w:bidi="fa-IR"/>
        </w:rPr>
        <w:t>ی‌</w:t>
      </w:r>
      <w:r w:rsidR="00774B71">
        <w:rPr>
          <w:rFonts w:hint="eastAsia"/>
          <w:rtl/>
          <w:lang w:bidi="fa-IR"/>
        </w:rPr>
        <w:t>شود،</w:t>
      </w:r>
      <w:r w:rsidR="00774B71">
        <w:rPr>
          <w:rtl/>
          <w:lang w:bidi="fa-IR"/>
        </w:rPr>
        <w:t xml:space="preserve"> ا</w:t>
      </w:r>
      <w:r w:rsidR="00774B71">
        <w:rPr>
          <w:rFonts w:hint="cs"/>
          <w:rtl/>
          <w:lang w:bidi="fa-IR"/>
        </w:rPr>
        <w:t>ی</w:t>
      </w:r>
      <w:r w:rsidR="00774B71">
        <w:rPr>
          <w:rFonts w:hint="eastAsia"/>
          <w:rtl/>
          <w:lang w:bidi="fa-IR"/>
        </w:rPr>
        <w:t>ن</w:t>
      </w:r>
      <w:r w:rsidR="00774B71">
        <w:rPr>
          <w:rtl/>
          <w:lang w:bidi="fa-IR"/>
        </w:rPr>
        <w:t xml:space="preserve"> که کدام طول موج‌ها جذب شده و کدام</w:t>
      </w:r>
      <w:r w:rsidR="00774B71">
        <w:rPr>
          <w:rFonts w:hint="cs"/>
          <w:rtl/>
          <w:lang w:bidi="fa-IR"/>
        </w:rPr>
        <w:t>ی</w:t>
      </w:r>
      <w:r w:rsidR="00774B71">
        <w:rPr>
          <w:rFonts w:hint="eastAsia"/>
          <w:rtl/>
          <w:lang w:bidi="fa-IR"/>
        </w:rPr>
        <w:t>ک</w:t>
      </w:r>
      <w:r w:rsidR="00774B71">
        <w:rPr>
          <w:rtl/>
          <w:lang w:bidi="fa-IR"/>
        </w:rPr>
        <w:t xml:space="preserve"> بازتاب</w:t>
      </w:r>
      <w:r w:rsidR="00774B71">
        <w:rPr>
          <w:rFonts w:hint="cs"/>
          <w:rtl/>
          <w:lang w:bidi="fa-IR"/>
        </w:rPr>
        <w:t>ی</w:t>
      </w:r>
      <w:r w:rsidR="00774B71">
        <w:rPr>
          <w:rFonts w:hint="eastAsia"/>
          <w:rtl/>
          <w:lang w:bidi="fa-IR"/>
        </w:rPr>
        <w:t>ده</w:t>
      </w:r>
      <w:r w:rsidR="00774B71">
        <w:rPr>
          <w:rtl/>
          <w:lang w:bidi="fa-IR"/>
        </w:rPr>
        <w:t xml:space="preserve"> م</w:t>
      </w:r>
      <w:r w:rsidR="00774B71">
        <w:rPr>
          <w:rFonts w:hint="cs"/>
          <w:rtl/>
          <w:lang w:bidi="fa-IR"/>
        </w:rPr>
        <w:t>ی‌</w:t>
      </w:r>
      <w:r w:rsidR="00774B71">
        <w:rPr>
          <w:rFonts w:hint="eastAsia"/>
          <w:rtl/>
          <w:lang w:bidi="fa-IR"/>
        </w:rPr>
        <w:t>شوند،</w:t>
      </w:r>
      <w:r w:rsidR="00774B71">
        <w:rPr>
          <w:rtl/>
          <w:lang w:bidi="fa-IR"/>
        </w:rPr>
        <w:t xml:space="preserve"> بستگ</w:t>
      </w:r>
      <w:r w:rsidR="00774B71">
        <w:rPr>
          <w:rFonts w:hint="cs"/>
          <w:rtl/>
          <w:lang w:bidi="fa-IR"/>
        </w:rPr>
        <w:t>ی</w:t>
      </w:r>
      <w:r w:rsidR="00774B71">
        <w:rPr>
          <w:rtl/>
          <w:lang w:bidi="fa-IR"/>
        </w:rPr>
        <w:t xml:space="preserve"> به جنس و و</w:t>
      </w:r>
      <w:r w:rsidR="00774B71">
        <w:rPr>
          <w:rFonts w:hint="cs"/>
          <w:rtl/>
          <w:lang w:bidi="fa-IR"/>
        </w:rPr>
        <w:t>ی</w:t>
      </w:r>
      <w:r w:rsidR="00774B71">
        <w:rPr>
          <w:rFonts w:hint="eastAsia"/>
          <w:rtl/>
          <w:lang w:bidi="fa-IR"/>
        </w:rPr>
        <w:t>ژگ</w:t>
      </w:r>
      <w:r w:rsidR="00774B71">
        <w:rPr>
          <w:rFonts w:hint="cs"/>
          <w:rtl/>
          <w:lang w:bidi="fa-IR"/>
        </w:rPr>
        <w:t>ی‌</w:t>
      </w:r>
      <w:r w:rsidR="00774B71">
        <w:rPr>
          <w:rFonts w:hint="eastAsia"/>
          <w:rtl/>
          <w:lang w:bidi="fa-IR"/>
        </w:rPr>
        <w:t>ها</w:t>
      </w:r>
      <w:r w:rsidR="00774B71">
        <w:rPr>
          <w:rFonts w:hint="cs"/>
          <w:rtl/>
          <w:lang w:bidi="fa-IR"/>
        </w:rPr>
        <w:t>ی</w:t>
      </w:r>
      <w:r w:rsidR="00774B71">
        <w:rPr>
          <w:rtl/>
          <w:lang w:bidi="fa-IR"/>
        </w:rPr>
        <w:t xml:space="preserve"> آن ش</w:t>
      </w:r>
      <w:r w:rsidR="00774B71">
        <w:rPr>
          <w:rFonts w:hint="cs"/>
          <w:rtl/>
          <w:lang w:bidi="fa-IR"/>
        </w:rPr>
        <w:t>ی</w:t>
      </w:r>
      <w:r w:rsidR="00774B71">
        <w:rPr>
          <w:rtl/>
          <w:lang w:bidi="fa-IR"/>
        </w:rPr>
        <w:t xml:space="preserve"> دارد. برا</w:t>
      </w:r>
      <w:r w:rsidR="00774B71">
        <w:rPr>
          <w:rFonts w:hint="cs"/>
          <w:rtl/>
          <w:lang w:bidi="fa-IR"/>
        </w:rPr>
        <w:t>ی</w:t>
      </w:r>
      <w:r w:rsidR="00774B71">
        <w:rPr>
          <w:rtl/>
          <w:lang w:bidi="fa-IR"/>
        </w:rPr>
        <w:t xml:space="preserve"> </w:t>
      </w:r>
      <w:r w:rsidR="00774B71">
        <w:rPr>
          <w:rFonts w:hint="cs"/>
          <w:rtl/>
          <w:lang w:bidi="fa-IR"/>
        </w:rPr>
        <w:t>ی</w:t>
      </w:r>
      <w:r w:rsidR="00774B71">
        <w:rPr>
          <w:rFonts w:hint="eastAsia"/>
          <w:rtl/>
          <w:lang w:bidi="fa-IR"/>
        </w:rPr>
        <w:t>ک</w:t>
      </w:r>
      <w:r w:rsidR="00774B71">
        <w:rPr>
          <w:rtl/>
          <w:lang w:bidi="fa-IR"/>
        </w:rPr>
        <w:t xml:space="preserve"> موز رس</w:t>
      </w:r>
      <w:r w:rsidR="00774B71">
        <w:rPr>
          <w:rFonts w:hint="cs"/>
          <w:rtl/>
          <w:lang w:bidi="fa-IR"/>
        </w:rPr>
        <w:t>ی</w:t>
      </w:r>
      <w:r w:rsidR="00774B71">
        <w:rPr>
          <w:rFonts w:hint="eastAsia"/>
          <w:rtl/>
          <w:lang w:bidi="fa-IR"/>
        </w:rPr>
        <w:t>ده،</w:t>
      </w:r>
      <w:r w:rsidR="00774B71">
        <w:rPr>
          <w:rtl/>
          <w:lang w:bidi="fa-IR"/>
        </w:rPr>
        <w:t xml:space="preserve"> طول موج‌ها</w:t>
      </w:r>
      <w:r w:rsidR="00774B71">
        <w:rPr>
          <w:rFonts w:hint="cs"/>
          <w:rtl/>
          <w:lang w:bidi="fa-IR"/>
        </w:rPr>
        <w:t>یی</w:t>
      </w:r>
      <w:r w:rsidR="00774B71">
        <w:rPr>
          <w:rtl/>
          <w:lang w:bidi="fa-IR"/>
        </w:rPr>
        <w:t xml:space="preserve"> که در محدوده ۵۷۰ تا ۵۸۰ ن</w:t>
      </w:r>
      <w:r w:rsidR="00774B71">
        <w:rPr>
          <w:rFonts w:hint="eastAsia"/>
          <w:rtl/>
          <w:lang w:bidi="fa-IR"/>
        </w:rPr>
        <w:t>انومتر</w:t>
      </w:r>
      <w:r w:rsidR="00774B71">
        <w:rPr>
          <w:rtl/>
          <w:lang w:bidi="fa-IR"/>
        </w:rPr>
        <w:t xml:space="preserve"> هستند، بازتاب خواهند داشت، ا</w:t>
      </w:r>
      <w:r w:rsidR="00774B71">
        <w:rPr>
          <w:rFonts w:hint="cs"/>
          <w:rtl/>
          <w:lang w:bidi="fa-IR"/>
        </w:rPr>
        <w:t>ی</w:t>
      </w:r>
      <w:r w:rsidR="00774B71">
        <w:rPr>
          <w:rFonts w:hint="eastAsia"/>
          <w:rtl/>
          <w:lang w:bidi="fa-IR"/>
        </w:rPr>
        <w:t>ن</w:t>
      </w:r>
      <w:r w:rsidR="00774B71">
        <w:rPr>
          <w:rtl/>
          <w:lang w:bidi="fa-IR"/>
        </w:rPr>
        <w:t xml:space="preserve"> محدوده طول موج متعلق به رنگ زرد است.</w:t>
      </w:r>
      <w:r w:rsidR="00774B71">
        <w:rPr>
          <w:rFonts w:hint="cs"/>
          <w:rtl/>
          <w:lang w:bidi="fa-IR"/>
        </w:rPr>
        <w:t xml:space="preserve"> </w:t>
      </w:r>
      <w:r w:rsidR="00774B71">
        <w:rPr>
          <w:rFonts w:hint="eastAsia"/>
          <w:rtl/>
          <w:lang w:bidi="fa-IR"/>
        </w:rPr>
        <w:t>زمان</w:t>
      </w:r>
      <w:r w:rsidR="00774B71">
        <w:rPr>
          <w:rFonts w:hint="cs"/>
          <w:rtl/>
          <w:lang w:bidi="fa-IR"/>
        </w:rPr>
        <w:t>ی</w:t>
      </w:r>
      <w:r w:rsidR="00774B71">
        <w:rPr>
          <w:rtl/>
          <w:lang w:bidi="fa-IR"/>
        </w:rPr>
        <w:t xml:space="preserve"> که شما به </w:t>
      </w:r>
      <w:r w:rsidR="00774B71">
        <w:rPr>
          <w:rFonts w:hint="cs"/>
          <w:rtl/>
          <w:lang w:bidi="fa-IR"/>
        </w:rPr>
        <w:t>ی</w:t>
      </w:r>
      <w:r w:rsidR="00774B71">
        <w:rPr>
          <w:rFonts w:hint="eastAsia"/>
          <w:rtl/>
          <w:lang w:bidi="fa-IR"/>
        </w:rPr>
        <w:t>ک</w:t>
      </w:r>
      <w:r w:rsidR="00774B71">
        <w:rPr>
          <w:rtl/>
          <w:lang w:bidi="fa-IR"/>
        </w:rPr>
        <w:t xml:space="preserve"> موز نگاه م</w:t>
      </w:r>
      <w:r w:rsidR="00774B71">
        <w:rPr>
          <w:rFonts w:hint="cs"/>
          <w:rtl/>
          <w:lang w:bidi="fa-IR"/>
        </w:rPr>
        <w:t>ی‌</w:t>
      </w:r>
      <w:r w:rsidR="00774B71">
        <w:rPr>
          <w:rFonts w:hint="eastAsia"/>
          <w:rtl/>
          <w:lang w:bidi="fa-IR"/>
        </w:rPr>
        <w:t>کن</w:t>
      </w:r>
      <w:r w:rsidR="00774B71">
        <w:rPr>
          <w:rFonts w:hint="cs"/>
          <w:rtl/>
          <w:lang w:bidi="fa-IR"/>
        </w:rPr>
        <w:t>ی</w:t>
      </w:r>
      <w:r w:rsidR="00774B71">
        <w:rPr>
          <w:rFonts w:hint="eastAsia"/>
          <w:rtl/>
          <w:lang w:bidi="fa-IR"/>
        </w:rPr>
        <w:t>د،</w:t>
      </w:r>
      <w:r w:rsidR="00774B71">
        <w:rPr>
          <w:rtl/>
          <w:lang w:bidi="fa-IR"/>
        </w:rPr>
        <w:t xml:space="preserve"> طول موج‌ها</w:t>
      </w:r>
      <w:r w:rsidR="00774B71">
        <w:rPr>
          <w:rFonts w:hint="cs"/>
          <w:rtl/>
          <w:lang w:bidi="fa-IR"/>
        </w:rPr>
        <w:t>ی</w:t>
      </w:r>
      <w:r w:rsidR="00774B71">
        <w:rPr>
          <w:rtl/>
          <w:lang w:bidi="fa-IR"/>
        </w:rPr>
        <w:t xml:space="preserve"> منعکس شده از نور، تع</w:t>
      </w:r>
      <w:r w:rsidR="00774B71">
        <w:rPr>
          <w:rFonts w:hint="cs"/>
          <w:rtl/>
          <w:lang w:bidi="fa-IR"/>
        </w:rPr>
        <w:t>یی</w:t>
      </w:r>
      <w:r w:rsidR="00774B71">
        <w:rPr>
          <w:rFonts w:hint="eastAsia"/>
          <w:rtl/>
          <w:lang w:bidi="fa-IR"/>
        </w:rPr>
        <w:t>ن</w:t>
      </w:r>
      <w:r w:rsidR="00774B71">
        <w:rPr>
          <w:rtl/>
          <w:lang w:bidi="fa-IR"/>
        </w:rPr>
        <w:t xml:space="preserve"> م</w:t>
      </w:r>
      <w:r w:rsidR="00774B71">
        <w:rPr>
          <w:rFonts w:hint="cs"/>
          <w:rtl/>
          <w:lang w:bidi="fa-IR"/>
        </w:rPr>
        <w:t>ی‌</w:t>
      </w:r>
      <w:r w:rsidR="00774B71">
        <w:rPr>
          <w:rFonts w:hint="eastAsia"/>
          <w:rtl/>
          <w:lang w:bidi="fa-IR"/>
        </w:rPr>
        <w:t>کنند</w:t>
      </w:r>
      <w:r w:rsidR="00774B71">
        <w:rPr>
          <w:rtl/>
          <w:lang w:bidi="fa-IR"/>
        </w:rPr>
        <w:t xml:space="preserve"> که شما چه رنگ</w:t>
      </w:r>
      <w:r w:rsidR="00774B71">
        <w:rPr>
          <w:rFonts w:hint="cs"/>
          <w:rtl/>
          <w:lang w:bidi="fa-IR"/>
        </w:rPr>
        <w:t>ی</w:t>
      </w:r>
      <w:r w:rsidR="00774B71">
        <w:rPr>
          <w:rtl/>
          <w:lang w:bidi="fa-IR"/>
        </w:rPr>
        <w:t xml:space="preserve"> را بب</w:t>
      </w:r>
      <w:r w:rsidR="00774B71">
        <w:rPr>
          <w:rFonts w:hint="cs"/>
          <w:rtl/>
          <w:lang w:bidi="fa-IR"/>
        </w:rPr>
        <w:t>ی</w:t>
      </w:r>
      <w:r w:rsidR="00774B71">
        <w:rPr>
          <w:rFonts w:hint="eastAsia"/>
          <w:rtl/>
          <w:lang w:bidi="fa-IR"/>
        </w:rPr>
        <w:t>ن</w:t>
      </w:r>
      <w:r w:rsidR="00774B71">
        <w:rPr>
          <w:rFonts w:hint="cs"/>
          <w:rtl/>
          <w:lang w:bidi="fa-IR"/>
        </w:rPr>
        <w:t>ی</w:t>
      </w:r>
      <w:r w:rsidR="00774B71">
        <w:rPr>
          <w:rFonts w:hint="eastAsia"/>
          <w:rtl/>
          <w:lang w:bidi="fa-IR"/>
        </w:rPr>
        <w:t>د</w:t>
      </w:r>
      <w:r w:rsidR="00774B71">
        <w:rPr>
          <w:rtl/>
          <w:lang w:bidi="fa-IR"/>
        </w:rPr>
        <w:t>.</w:t>
      </w:r>
      <w:r w:rsidR="00774B71">
        <w:rPr>
          <w:rFonts w:hint="cs"/>
          <w:rtl/>
          <w:lang w:bidi="fa-IR"/>
        </w:rPr>
        <w:t xml:space="preserve"> </w:t>
      </w:r>
      <w:r w:rsidR="00774B71">
        <w:rPr>
          <w:rFonts w:hint="eastAsia"/>
          <w:rtl/>
          <w:lang w:bidi="fa-IR"/>
        </w:rPr>
        <w:t>موج‌ها</w:t>
      </w:r>
      <w:r w:rsidR="00774B71">
        <w:rPr>
          <w:rFonts w:hint="cs"/>
          <w:rtl/>
          <w:lang w:bidi="fa-IR"/>
        </w:rPr>
        <w:t>ی</w:t>
      </w:r>
      <w:r w:rsidR="00774B71">
        <w:rPr>
          <w:rtl/>
          <w:lang w:bidi="fa-IR"/>
        </w:rPr>
        <w:t xml:space="preserve"> نور به پوست موز برخورد کرده و بازتاب م</w:t>
      </w:r>
      <w:r w:rsidR="00774B71">
        <w:rPr>
          <w:rFonts w:hint="cs"/>
          <w:rtl/>
          <w:lang w:bidi="fa-IR"/>
        </w:rPr>
        <w:t>ی‌ی</w:t>
      </w:r>
      <w:r w:rsidR="00774B71">
        <w:rPr>
          <w:rFonts w:hint="eastAsia"/>
          <w:rtl/>
          <w:lang w:bidi="fa-IR"/>
        </w:rPr>
        <w:t>ابند</w:t>
      </w:r>
      <w:r w:rsidR="00774B71">
        <w:rPr>
          <w:rtl/>
          <w:lang w:bidi="fa-IR"/>
        </w:rPr>
        <w:t xml:space="preserve"> و پس از آن به شبک</w:t>
      </w:r>
      <w:r w:rsidR="00774B71">
        <w:rPr>
          <w:rFonts w:hint="cs"/>
          <w:rtl/>
          <w:lang w:bidi="fa-IR"/>
        </w:rPr>
        <w:t>ی</w:t>
      </w:r>
      <w:r w:rsidR="00774B71">
        <w:rPr>
          <w:rFonts w:hint="eastAsia"/>
          <w:rtl/>
          <w:lang w:bidi="fa-IR"/>
        </w:rPr>
        <w:t>ه</w:t>
      </w:r>
      <w:r w:rsidR="00774B71">
        <w:rPr>
          <w:rtl/>
          <w:lang w:bidi="fa-IR"/>
        </w:rPr>
        <w:t xml:space="preserve"> چشم که به نور حساس است و در پشت چشم قرار دارد، برخورد م</w:t>
      </w:r>
      <w:r w:rsidR="00774B71">
        <w:rPr>
          <w:rFonts w:hint="cs"/>
          <w:rtl/>
          <w:lang w:bidi="fa-IR"/>
        </w:rPr>
        <w:t>ی‌</w:t>
      </w:r>
      <w:r w:rsidR="00774B71">
        <w:rPr>
          <w:rFonts w:hint="eastAsia"/>
          <w:rtl/>
          <w:lang w:bidi="fa-IR"/>
        </w:rPr>
        <w:t>کند؛</w:t>
      </w:r>
      <w:r w:rsidR="00774B71">
        <w:rPr>
          <w:rtl/>
          <w:lang w:bidi="fa-IR"/>
        </w:rPr>
        <w:t xml:space="preserve"> ا‌</w:t>
      </w:r>
      <w:r w:rsidR="00774B71">
        <w:rPr>
          <w:rFonts w:hint="cs"/>
          <w:rtl/>
          <w:lang w:bidi="fa-IR"/>
        </w:rPr>
        <w:t>ی</w:t>
      </w:r>
      <w:r w:rsidR="00774B71">
        <w:rPr>
          <w:rFonts w:hint="eastAsia"/>
          <w:rtl/>
          <w:lang w:bidi="fa-IR"/>
        </w:rPr>
        <w:t>نجا</w:t>
      </w:r>
      <w:r w:rsidR="00774B71">
        <w:rPr>
          <w:rtl/>
          <w:lang w:bidi="fa-IR"/>
        </w:rPr>
        <w:t xml:space="preserve"> جا</w:t>
      </w:r>
      <w:r w:rsidR="00774B71">
        <w:rPr>
          <w:rFonts w:hint="cs"/>
          <w:rtl/>
          <w:lang w:bidi="fa-IR"/>
        </w:rPr>
        <w:t>یی</w:t>
      </w:r>
      <w:r w:rsidR="00774B71">
        <w:rPr>
          <w:rtl/>
          <w:lang w:bidi="fa-IR"/>
        </w:rPr>
        <w:t xml:space="preserve"> است که </w:t>
      </w:r>
      <w:r w:rsidR="00F56316">
        <w:rPr>
          <w:rtl/>
          <w:lang w:bidi="fa-IR"/>
        </w:rPr>
        <w:t>سلول ها</w:t>
      </w:r>
      <w:r w:rsidR="00774B71">
        <w:rPr>
          <w:rFonts w:hint="cs"/>
          <w:rtl/>
          <w:lang w:bidi="fa-IR"/>
        </w:rPr>
        <w:t>ی</w:t>
      </w:r>
      <w:r w:rsidR="00774B71">
        <w:rPr>
          <w:rtl/>
          <w:lang w:bidi="fa-IR"/>
        </w:rPr>
        <w:t xml:space="preserve"> مخروط</w:t>
      </w:r>
      <w:r w:rsidR="00774B71">
        <w:rPr>
          <w:rFonts w:hint="cs"/>
          <w:rtl/>
          <w:lang w:bidi="fa-IR"/>
        </w:rPr>
        <w:t>ی</w:t>
      </w:r>
      <w:r w:rsidR="00774B71">
        <w:rPr>
          <w:rtl/>
          <w:lang w:bidi="fa-IR"/>
        </w:rPr>
        <w:t xml:space="preserve"> وارد عمل م</w:t>
      </w:r>
      <w:r w:rsidR="00774B71">
        <w:rPr>
          <w:rFonts w:hint="cs"/>
          <w:rtl/>
          <w:lang w:bidi="fa-IR"/>
        </w:rPr>
        <w:t>ی‌</w:t>
      </w:r>
      <w:r w:rsidR="00774B71">
        <w:rPr>
          <w:rFonts w:hint="eastAsia"/>
          <w:rtl/>
          <w:lang w:bidi="fa-IR"/>
        </w:rPr>
        <w:t>شوند</w:t>
      </w:r>
      <w:r w:rsidR="00774B71">
        <w:rPr>
          <w:rtl/>
          <w:lang w:bidi="fa-IR"/>
        </w:rPr>
        <w:t>.</w:t>
      </w:r>
      <w:r w:rsidR="00F56316">
        <w:rPr>
          <w:rtl/>
          <w:lang w:bidi="fa-IR"/>
        </w:rPr>
        <w:t>سلول ها</w:t>
      </w:r>
      <w:r w:rsidR="00774B71">
        <w:rPr>
          <w:rFonts w:hint="cs"/>
          <w:rtl/>
          <w:lang w:bidi="fa-IR"/>
        </w:rPr>
        <w:t>ی</w:t>
      </w:r>
      <w:r w:rsidR="00774B71">
        <w:rPr>
          <w:rtl/>
          <w:lang w:bidi="fa-IR"/>
        </w:rPr>
        <w:t xml:space="preserve"> مخروط</w:t>
      </w:r>
      <w:r w:rsidR="00774B71">
        <w:rPr>
          <w:rFonts w:hint="cs"/>
          <w:rtl/>
          <w:lang w:bidi="fa-IR"/>
        </w:rPr>
        <w:t>ی</w:t>
      </w:r>
      <w:r w:rsidR="00774B71">
        <w:rPr>
          <w:rtl/>
          <w:lang w:bidi="fa-IR"/>
        </w:rPr>
        <w:t xml:space="preserve"> نوع</w:t>
      </w:r>
      <w:r w:rsidR="00774B71">
        <w:rPr>
          <w:rFonts w:hint="cs"/>
          <w:rtl/>
          <w:lang w:bidi="fa-IR"/>
        </w:rPr>
        <w:t>ی</w:t>
      </w:r>
      <w:r w:rsidR="00774B71">
        <w:rPr>
          <w:rtl/>
          <w:lang w:bidi="fa-IR"/>
        </w:rPr>
        <w:t xml:space="preserve"> سلول ش</w:t>
      </w:r>
      <w:r w:rsidR="00774B71">
        <w:rPr>
          <w:rFonts w:hint="cs"/>
          <w:rtl/>
          <w:lang w:bidi="fa-IR"/>
        </w:rPr>
        <w:t>ی</w:t>
      </w:r>
      <w:r w:rsidR="00774B71">
        <w:rPr>
          <w:rFonts w:hint="eastAsia"/>
          <w:rtl/>
          <w:lang w:bidi="fa-IR"/>
        </w:rPr>
        <w:t>د‌پذ</w:t>
      </w:r>
      <w:r w:rsidR="00774B71">
        <w:rPr>
          <w:rFonts w:hint="cs"/>
          <w:rtl/>
          <w:lang w:bidi="fa-IR"/>
        </w:rPr>
        <w:t>ی</w:t>
      </w:r>
      <w:r w:rsidR="00774B71">
        <w:rPr>
          <w:rFonts w:hint="eastAsia"/>
          <w:rtl/>
          <w:lang w:bidi="fa-IR"/>
        </w:rPr>
        <w:t>ر</w:t>
      </w:r>
      <w:r w:rsidR="00774B71">
        <w:rPr>
          <w:rtl/>
          <w:lang w:bidi="fa-IR"/>
        </w:rPr>
        <w:t xml:space="preserve"> (نور‌پذ</w:t>
      </w:r>
      <w:r w:rsidR="00774B71">
        <w:rPr>
          <w:rFonts w:hint="cs"/>
          <w:rtl/>
          <w:lang w:bidi="fa-IR"/>
        </w:rPr>
        <w:t>ی</w:t>
      </w:r>
      <w:r w:rsidR="00774B71">
        <w:rPr>
          <w:rFonts w:hint="eastAsia"/>
          <w:rtl/>
          <w:lang w:bidi="fa-IR"/>
        </w:rPr>
        <w:t>ر</w:t>
      </w:r>
      <w:r w:rsidR="00774B71">
        <w:rPr>
          <w:rtl/>
          <w:lang w:bidi="fa-IR"/>
        </w:rPr>
        <w:t>) هستند، ا</w:t>
      </w:r>
      <w:r w:rsidR="00774B71">
        <w:rPr>
          <w:rFonts w:hint="cs"/>
          <w:rtl/>
          <w:lang w:bidi="fa-IR"/>
        </w:rPr>
        <w:t>ی</w:t>
      </w:r>
      <w:r w:rsidR="00774B71">
        <w:rPr>
          <w:rFonts w:hint="eastAsia"/>
          <w:rtl/>
          <w:lang w:bidi="fa-IR"/>
        </w:rPr>
        <w:t>ن</w:t>
      </w:r>
      <w:r w:rsidR="00774B71">
        <w:rPr>
          <w:rtl/>
          <w:lang w:bidi="fa-IR"/>
        </w:rPr>
        <w:t xml:space="preserve"> </w:t>
      </w:r>
      <w:r w:rsidR="00F56316">
        <w:rPr>
          <w:rtl/>
          <w:lang w:bidi="fa-IR"/>
        </w:rPr>
        <w:t>سلول ها</w:t>
      </w:r>
      <w:r w:rsidR="00774B71">
        <w:rPr>
          <w:rFonts w:hint="cs"/>
          <w:rtl/>
          <w:lang w:bidi="fa-IR"/>
        </w:rPr>
        <w:t>ی</w:t>
      </w:r>
      <w:r w:rsidR="00774B71">
        <w:rPr>
          <w:rtl/>
          <w:lang w:bidi="fa-IR"/>
        </w:rPr>
        <w:t xml:space="preserve"> کو</w:t>
      </w:r>
      <w:r w:rsidR="00774B71">
        <w:rPr>
          <w:rFonts w:hint="eastAsia"/>
          <w:rtl/>
          <w:lang w:bidi="fa-IR"/>
        </w:rPr>
        <w:t>چک</w:t>
      </w:r>
      <w:r w:rsidR="00774B71">
        <w:rPr>
          <w:rtl/>
          <w:lang w:bidi="fa-IR"/>
        </w:rPr>
        <w:t xml:space="preserve"> در شبک</w:t>
      </w:r>
      <w:r w:rsidR="00774B71">
        <w:rPr>
          <w:rFonts w:hint="cs"/>
          <w:rtl/>
          <w:lang w:bidi="fa-IR"/>
        </w:rPr>
        <w:t>ی</w:t>
      </w:r>
      <w:r w:rsidR="00774B71">
        <w:rPr>
          <w:rFonts w:hint="eastAsia"/>
          <w:rtl/>
          <w:lang w:bidi="fa-IR"/>
        </w:rPr>
        <w:t>ه</w:t>
      </w:r>
      <w:r w:rsidR="00774B71">
        <w:rPr>
          <w:rtl/>
          <w:lang w:bidi="fa-IR"/>
        </w:rPr>
        <w:t xml:space="preserve"> چشم قرار دارند، جا</w:t>
      </w:r>
      <w:r w:rsidR="00774B71">
        <w:rPr>
          <w:rFonts w:hint="cs"/>
          <w:rtl/>
          <w:lang w:bidi="fa-IR"/>
        </w:rPr>
        <w:t>یی</w:t>
      </w:r>
      <w:r w:rsidR="00774B71">
        <w:rPr>
          <w:rtl/>
          <w:lang w:bidi="fa-IR"/>
        </w:rPr>
        <w:t xml:space="preserve"> که محل واکنش نشان دادن به نور است.</w:t>
      </w:r>
      <w:r w:rsidR="00774B71">
        <w:rPr>
          <w:rFonts w:hint="cs"/>
          <w:rtl/>
          <w:lang w:bidi="fa-IR"/>
        </w:rPr>
        <w:t xml:space="preserve"> </w:t>
      </w:r>
      <w:r w:rsidR="00774B71">
        <w:rPr>
          <w:rFonts w:hint="eastAsia"/>
          <w:rtl/>
          <w:lang w:bidi="fa-IR"/>
        </w:rPr>
        <w:t>اکثر</w:t>
      </w:r>
      <w:r w:rsidR="00774B71">
        <w:rPr>
          <w:rtl/>
          <w:lang w:bidi="fa-IR"/>
        </w:rPr>
        <w:t xml:space="preserve"> </w:t>
      </w:r>
      <w:r w:rsidR="000659CA">
        <w:rPr>
          <w:rtl/>
          <w:lang w:bidi="fa-IR"/>
        </w:rPr>
        <w:t>انسان ها</w:t>
      </w:r>
      <w:r w:rsidR="00774B71">
        <w:rPr>
          <w:rtl/>
          <w:lang w:bidi="fa-IR"/>
        </w:rPr>
        <w:t xml:space="preserve"> ۶ تا ۷ م</w:t>
      </w:r>
      <w:r w:rsidR="00774B71">
        <w:rPr>
          <w:rFonts w:hint="cs"/>
          <w:rtl/>
          <w:lang w:bidi="fa-IR"/>
        </w:rPr>
        <w:t>ی</w:t>
      </w:r>
      <w:r w:rsidR="00774B71">
        <w:rPr>
          <w:rFonts w:hint="eastAsia"/>
          <w:rtl/>
          <w:lang w:bidi="fa-IR"/>
        </w:rPr>
        <w:t>ل</w:t>
      </w:r>
      <w:r w:rsidR="00774B71">
        <w:rPr>
          <w:rFonts w:hint="cs"/>
          <w:rtl/>
          <w:lang w:bidi="fa-IR"/>
        </w:rPr>
        <w:t>ی</w:t>
      </w:r>
      <w:r w:rsidR="00774B71">
        <w:rPr>
          <w:rFonts w:hint="eastAsia"/>
          <w:rtl/>
          <w:lang w:bidi="fa-IR"/>
        </w:rPr>
        <w:t>ون</w:t>
      </w:r>
      <w:r w:rsidR="00774B71">
        <w:rPr>
          <w:rtl/>
          <w:lang w:bidi="fa-IR"/>
        </w:rPr>
        <w:t xml:space="preserve"> سلول مخروط</w:t>
      </w:r>
      <w:r w:rsidR="00774B71">
        <w:rPr>
          <w:rFonts w:hint="cs"/>
          <w:rtl/>
          <w:lang w:bidi="fa-IR"/>
        </w:rPr>
        <w:t>ی</w:t>
      </w:r>
      <w:r w:rsidR="00774B71">
        <w:rPr>
          <w:rtl/>
          <w:lang w:bidi="fa-IR"/>
        </w:rPr>
        <w:t xml:space="preserve"> دارند و تقر</w:t>
      </w:r>
      <w:r w:rsidR="00774B71">
        <w:rPr>
          <w:rFonts w:hint="cs"/>
          <w:rtl/>
          <w:lang w:bidi="fa-IR"/>
        </w:rPr>
        <w:t>ی</w:t>
      </w:r>
      <w:r w:rsidR="00774B71">
        <w:rPr>
          <w:rFonts w:hint="eastAsia"/>
          <w:rtl/>
          <w:lang w:bidi="fa-IR"/>
        </w:rPr>
        <w:t>با</w:t>
      </w:r>
      <w:r w:rsidR="00774B71">
        <w:rPr>
          <w:rtl/>
          <w:lang w:bidi="fa-IR"/>
        </w:rPr>
        <w:t xml:space="preserve"> همه آن‌ها رو</w:t>
      </w:r>
      <w:r w:rsidR="00774B71">
        <w:rPr>
          <w:rFonts w:hint="cs"/>
          <w:rtl/>
          <w:lang w:bidi="fa-IR"/>
        </w:rPr>
        <w:t>ی</w:t>
      </w:r>
      <w:r w:rsidR="00774B71">
        <w:rPr>
          <w:rtl/>
          <w:lang w:bidi="fa-IR"/>
        </w:rPr>
        <w:t xml:space="preserve"> نقطه‌ا</w:t>
      </w:r>
      <w:r w:rsidR="00774B71">
        <w:rPr>
          <w:rFonts w:hint="cs"/>
          <w:rtl/>
          <w:lang w:bidi="fa-IR"/>
        </w:rPr>
        <w:t>ی</w:t>
      </w:r>
      <w:r w:rsidR="00774B71">
        <w:rPr>
          <w:rtl/>
          <w:lang w:bidi="fa-IR"/>
        </w:rPr>
        <w:t xml:space="preserve"> ۰.۳ م</w:t>
      </w:r>
      <w:r w:rsidR="00774B71">
        <w:rPr>
          <w:rFonts w:hint="cs"/>
          <w:rtl/>
          <w:lang w:bidi="fa-IR"/>
        </w:rPr>
        <w:t>ی</w:t>
      </w:r>
      <w:r w:rsidR="00774B71">
        <w:rPr>
          <w:rFonts w:hint="eastAsia"/>
          <w:rtl/>
          <w:lang w:bidi="fa-IR"/>
        </w:rPr>
        <w:t>ل</w:t>
      </w:r>
      <w:r w:rsidR="00774B71">
        <w:rPr>
          <w:rFonts w:hint="cs"/>
          <w:rtl/>
          <w:lang w:bidi="fa-IR"/>
        </w:rPr>
        <w:t>ی</w:t>
      </w:r>
      <w:r w:rsidR="00774B71">
        <w:rPr>
          <w:rFonts w:hint="eastAsia"/>
          <w:rtl/>
          <w:lang w:bidi="fa-IR"/>
        </w:rPr>
        <w:t>متر</w:t>
      </w:r>
      <w:r w:rsidR="00774B71">
        <w:rPr>
          <w:rFonts w:hint="cs"/>
          <w:rtl/>
          <w:lang w:bidi="fa-IR"/>
        </w:rPr>
        <w:t>ی</w:t>
      </w:r>
      <w:r w:rsidR="00774B71">
        <w:rPr>
          <w:rtl/>
          <w:lang w:bidi="fa-IR"/>
        </w:rPr>
        <w:t xml:space="preserve"> رو</w:t>
      </w:r>
      <w:r w:rsidR="00774B71">
        <w:rPr>
          <w:rFonts w:hint="cs"/>
          <w:rtl/>
          <w:lang w:bidi="fa-IR"/>
        </w:rPr>
        <w:t>ی</w:t>
      </w:r>
      <w:r w:rsidR="00774B71">
        <w:rPr>
          <w:rtl/>
          <w:lang w:bidi="fa-IR"/>
        </w:rPr>
        <w:t xml:space="preserve"> شبک</w:t>
      </w:r>
      <w:r w:rsidR="00774B71">
        <w:rPr>
          <w:rFonts w:hint="cs"/>
          <w:rtl/>
          <w:lang w:bidi="fa-IR"/>
        </w:rPr>
        <w:t>ی</w:t>
      </w:r>
      <w:r w:rsidR="00774B71">
        <w:rPr>
          <w:rFonts w:hint="eastAsia"/>
          <w:rtl/>
          <w:lang w:bidi="fa-IR"/>
        </w:rPr>
        <w:t>ه</w:t>
      </w:r>
      <w:r w:rsidR="00774B71">
        <w:rPr>
          <w:rtl/>
          <w:lang w:bidi="fa-IR"/>
        </w:rPr>
        <w:t xml:space="preserve"> که گودال</w:t>
      </w:r>
      <w:r w:rsidR="00774B71">
        <w:rPr>
          <w:rFonts w:hint="cs"/>
          <w:rtl/>
          <w:lang w:bidi="fa-IR"/>
        </w:rPr>
        <w:t>ی</w:t>
      </w:r>
      <w:r w:rsidR="00774B71">
        <w:rPr>
          <w:rtl/>
          <w:lang w:bidi="fa-IR"/>
        </w:rPr>
        <w:t xml:space="preserve"> مرکز</w:t>
      </w:r>
      <w:r w:rsidR="00774B71">
        <w:rPr>
          <w:rFonts w:hint="cs"/>
          <w:rtl/>
          <w:lang w:bidi="fa-IR"/>
        </w:rPr>
        <w:t>ی</w:t>
      </w:r>
      <w:r w:rsidR="00774B71">
        <w:rPr>
          <w:rtl/>
          <w:lang w:bidi="fa-IR"/>
        </w:rPr>
        <w:t xml:space="preserve"> نام دارد، متمرکز شده‌اند. ه</w:t>
      </w:r>
      <w:r w:rsidR="00774B71">
        <w:rPr>
          <w:rFonts w:hint="cs"/>
          <w:rtl/>
          <w:lang w:bidi="fa-IR"/>
        </w:rPr>
        <w:t>ی</w:t>
      </w:r>
      <w:r w:rsidR="00774B71">
        <w:rPr>
          <w:rFonts w:hint="eastAsia"/>
          <w:rtl/>
          <w:lang w:bidi="fa-IR"/>
        </w:rPr>
        <w:t>چ</w:t>
      </w:r>
      <w:r w:rsidR="00774B71">
        <w:rPr>
          <w:rtl/>
          <w:lang w:bidi="fa-IR"/>
        </w:rPr>
        <w:t xml:space="preserve"> کدام از ا</w:t>
      </w:r>
      <w:r w:rsidR="00774B71">
        <w:rPr>
          <w:rFonts w:hint="cs"/>
          <w:rtl/>
          <w:lang w:bidi="fa-IR"/>
        </w:rPr>
        <w:t>ی</w:t>
      </w:r>
      <w:r w:rsidR="00774B71">
        <w:rPr>
          <w:rFonts w:hint="eastAsia"/>
          <w:rtl/>
          <w:lang w:bidi="fa-IR"/>
        </w:rPr>
        <w:t>ن</w:t>
      </w:r>
      <w:r w:rsidR="00774B71">
        <w:rPr>
          <w:rtl/>
          <w:lang w:bidi="fa-IR"/>
        </w:rPr>
        <w:t xml:space="preserve"> </w:t>
      </w:r>
      <w:r w:rsidR="00F56316">
        <w:rPr>
          <w:rtl/>
          <w:lang w:bidi="fa-IR"/>
        </w:rPr>
        <w:t>سلول ها</w:t>
      </w:r>
      <w:r w:rsidR="00774B71">
        <w:rPr>
          <w:rtl/>
          <w:lang w:bidi="fa-IR"/>
        </w:rPr>
        <w:t xml:space="preserve"> شب</w:t>
      </w:r>
      <w:r w:rsidR="00774B71">
        <w:rPr>
          <w:rFonts w:hint="cs"/>
          <w:rtl/>
          <w:lang w:bidi="fa-IR"/>
        </w:rPr>
        <w:t>ی</w:t>
      </w:r>
      <w:r w:rsidR="00774B71">
        <w:rPr>
          <w:rFonts w:hint="eastAsia"/>
          <w:rtl/>
          <w:lang w:bidi="fa-IR"/>
        </w:rPr>
        <w:t>ه</w:t>
      </w:r>
      <w:r w:rsidR="00774B71">
        <w:rPr>
          <w:rtl/>
          <w:lang w:bidi="fa-IR"/>
        </w:rPr>
        <w:t xml:space="preserve"> به هم ن</w:t>
      </w:r>
      <w:r w:rsidR="00774B71">
        <w:rPr>
          <w:rFonts w:hint="cs"/>
          <w:rtl/>
          <w:lang w:bidi="fa-IR"/>
        </w:rPr>
        <w:t>ی</w:t>
      </w:r>
      <w:r w:rsidR="00774B71">
        <w:rPr>
          <w:rFonts w:hint="eastAsia"/>
          <w:rtl/>
          <w:lang w:bidi="fa-IR"/>
        </w:rPr>
        <w:t>ستند،</w:t>
      </w:r>
      <w:r w:rsidR="00774B71">
        <w:rPr>
          <w:rtl/>
          <w:lang w:bidi="fa-IR"/>
        </w:rPr>
        <w:t xml:space="preserve"> تقر</w:t>
      </w:r>
      <w:r w:rsidR="00774B71">
        <w:rPr>
          <w:rFonts w:hint="cs"/>
          <w:rtl/>
          <w:lang w:bidi="fa-IR"/>
        </w:rPr>
        <w:t>ی</w:t>
      </w:r>
      <w:r w:rsidR="00774B71">
        <w:rPr>
          <w:rFonts w:hint="eastAsia"/>
          <w:rtl/>
          <w:lang w:bidi="fa-IR"/>
        </w:rPr>
        <w:t>با</w:t>
      </w:r>
      <w:r w:rsidR="00774B71">
        <w:rPr>
          <w:rtl/>
          <w:lang w:bidi="fa-IR"/>
        </w:rPr>
        <w:t xml:space="preserve"> ۶۴ درصد از آنها واکنش شد</w:t>
      </w:r>
      <w:r w:rsidR="00774B71">
        <w:rPr>
          <w:rFonts w:hint="cs"/>
          <w:rtl/>
          <w:lang w:bidi="fa-IR"/>
        </w:rPr>
        <w:t>ی</w:t>
      </w:r>
      <w:r w:rsidR="00774B71">
        <w:rPr>
          <w:rFonts w:hint="eastAsia"/>
          <w:rtl/>
          <w:lang w:bidi="fa-IR"/>
        </w:rPr>
        <w:t>د</w:t>
      </w:r>
      <w:r w:rsidR="00774B71">
        <w:rPr>
          <w:rFonts w:hint="cs"/>
          <w:rtl/>
          <w:lang w:bidi="fa-IR"/>
        </w:rPr>
        <w:t>ی</w:t>
      </w:r>
      <w:r w:rsidR="00774B71">
        <w:rPr>
          <w:rtl/>
          <w:lang w:bidi="fa-IR"/>
        </w:rPr>
        <w:t xml:space="preserve"> به رنگ قرمز دارند‌، در حال</w:t>
      </w:r>
      <w:r w:rsidR="00774B71">
        <w:rPr>
          <w:rFonts w:hint="cs"/>
          <w:rtl/>
          <w:lang w:bidi="fa-IR"/>
        </w:rPr>
        <w:t>ی</w:t>
      </w:r>
      <w:r w:rsidR="00774B71">
        <w:rPr>
          <w:rtl/>
          <w:lang w:bidi="fa-IR"/>
        </w:rPr>
        <w:t xml:space="preserve"> که ح</w:t>
      </w:r>
      <w:r w:rsidR="00774B71">
        <w:rPr>
          <w:rFonts w:hint="eastAsia"/>
          <w:rtl/>
          <w:lang w:bidi="fa-IR"/>
        </w:rPr>
        <w:t>دود</w:t>
      </w:r>
      <w:r w:rsidR="00774B71">
        <w:rPr>
          <w:rtl/>
          <w:lang w:bidi="fa-IR"/>
        </w:rPr>
        <w:t xml:space="preserve"> </w:t>
      </w:r>
      <w:r w:rsidR="00774B71">
        <w:rPr>
          <w:rFonts w:hint="cs"/>
          <w:rtl/>
          <w:lang w:bidi="fa-IR"/>
        </w:rPr>
        <w:t>ی</w:t>
      </w:r>
      <w:r w:rsidR="00774B71">
        <w:rPr>
          <w:rFonts w:hint="eastAsia"/>
          <w:rtl/>
          <w:lang w:bidi="fa-IR"/>
        </w:rPr>
        <w:t>ک</w:t>
      </w:r>
      <w:r w:rsidR="00774B71">
        <w:rPr>
          <w:rtl/>
          <w:lang w:bidi="fa-IR"/>
        </w:rPr>
        <w:t xml:space="preserve"> سوم آنها به رنگ سبز و حدود ۲ درصد آنها نسبت به رنگ آب</w:t>
      </w:r>
      <w:r w:rsidR="00774B71">
        <w:rPr>
          <w:rFonts w:hint="cs"/>
          <w:rtl/>
          <w:lang w:bidi="fa-IR"/>
        </w:rPr>
        <w:t>ی</w:t>
      </w:r>
      <w:r w:rsidR="00774B71">
        <w:rPr>
          <w:rtl/>
          <w:lang w:bidi="fa-IR"/>
        </w:rPr>
        <w:t xml:space="preserve"> واکنش</w:t>
      </w:r>
      <w:r w:rsidR="00774B71">
        <w:rPr>
          <w:rFonts w:hint="cs"/>
          <w:rtl/>
          <w:lang w:bidi="fa-IR"/>
        </w:rPr>
        <w:t>ی</w:t>
      </w:r>
      <w:r w:rsidR="00774B71">
        <w:rPr>
          <w:rtl/>
          <w:lang w:bidi="fa-IR"/>
        </w:rPr>
        <w:t xml:space="preserve"> قو</w:t>
      </w:r>
      <w:r w:rsidR="00774B71">
        <w:rPr>
          <w:rFonts w:hint="cs"/>
          <w:rtl/>
          <w:lang w:bidi="fa-IR"/>
        </w:rPr>
        <w:t>ی</w:t>
      </w:r>
      <w:r w:rsidR="00774B71">
        <w:rPr>
          <w:rtl/>
          <w:lang w:bidi="fa-IR"/>
        </w:rPr>
        <w:t xml:space="preserve"> نشان م</w:t>
      </w:r>
      <w:r w:rsidR="00774B71">
        <w:rPr>
          <w:rFonts w:hint="cs"/>
          <w:rtl/>
          <w:lang w:bidi="fa-IR"/>
        </w:rPr>
        <w:t>ی‌</w:t>
      </w:r>
      <w:r w:rsidR="00774B71">
        <w:rPr>
          <w:rFonts w:hint="eastAsia"/>
          <w:rtl/>
          <w:lang w:bidi="fa-IR"/>
        </w:rPr>
        <w:t>دهند</w:t>
      </w:r>
      <w:r w:rsidR="00774B71">
        <w:rPr>
          <w:rtl/>
          <w:lang w:bidi="fa-IR"/>
        </w:rPr>
        <w:t>.</w:t>
      </w:r>
      <w:r w:rsidR="00774B71">
        <w:rPr>
          <w:rFonts w:hint="cs"/>
          <w:rtl/>
          <w:lang w:bidi="fa-IR"/>
        </w:rPr>
        <w:t xml:space="preserve"> </w:t>
      </w:r>
      <w:r w:rsidR="00774B71">
        <w:rPr>
          <w:rFonts w:hint="eastAsia"/>
          <w:rtl/>
          <w:lang w:bidi="fa-IR"/>
        </w:rPr>
        <w:t>هنگام</w:t>
      </w:r>
      <w:r w:rsidR="00774B71">
        <w:rPr>
          <w:rFonts w:hint="cs"/>
          <w:rtl/>
          <w:lang w:bidi="fa-IR"/>
        </w:rPr>
        <w:t>ی</w:t>
      </w:r>
      <w:r w:rsidR="00774B71">
        <w:rPr>
          <w:rtl/>
          <w:lang w:bidi="fa-IR"/>
        </w:rPr>
        <w:t xml:space="preserve"> که  نور از موز منعکس شده و به </w:t>
      </w:r>
      <w:r w:rsidR="00F56316">
        <w:rPr>
          <w:rtl/>
          <w:lang w:bidi="fa-IR"/>
        </w:rPr>
        <w:t>سلول ها</w:t>
      </w:r>
      <w:r w:rsidR="00774B71">
        <w:rPr>
          <w:rFonts w:hint="cs"/>
          <w:rtl/>
          <w:lang w:bidi="fa-IR"/>
        </w:rPr>
        <w:t>ی</w:t>
      </w:r>
      <w:r w:rsidR="00774B71">
        <w:rPr>
          <w:rtl/>
          <w:lang w:bidi="fa-IR"/>
        </w:rPr>
        <w:t xml:space="preserve"> مخروط</w:t>
      </w:r>
      <w:r w:rsidR="00774B71">
        <w:rPr>
          <w:rFonts w:hint="cs"/>
          <w:rtl/>
          <w:lang w:bidi="fa-IR"/>
        </w:rPr>
        <w:t>ی</w:t>
      </w:r>
      <w:r w:rsidR="00774B71">
        <w:rPr>
          <w:rtl/>
          <w:lang w:bidi="fa-IR"/>
        </w:rPr>
        <w:t xml:space="preserve"> برخورد م</w:t>
      </w:r>
      <w:r w:rsidR="00774B71">
        <w:rPr>
          <w:rFonts w:hint="cs"/>
          <w:rtl/>
          <w:lang w:bidi="fa-IR"/>
        </w:rPr>
        <w:t>ی‌</w:t>
      </w:r>
      <w:r w:rsidR="00774B71">
        <w:rPr>
          <w:rFonts w:hint="eastAsia"/>
          <w:rtl/>
          <w:lang w:bidi="fa-IR"/>
        </w:rPr>
        <w:t>کند،</w:t>
      </w:r>
      <w:r w:rsidR="00774B71">
        <w:rPr>
          <w:rtl/>
          <w:lang w:bidi="fa-IR"/>
        </w:rPr>
        <w:t xml:space="preserve"> ا</w:t>
      </w:r>
      <w:r w:rsidR="00774B71">
        <w:rPr>
          <w:rFonts w:hint="cs"/>
          <w:rtl/>
          <w:lang w:bidi="fa-IR"/>
        </w:rPr>
        <w:t>ی</w:t>
      </w:r>
      <w:r w:rsidR="00774B71">
        <w:rPr>
          <w:rFonts w:hint="eastAsia"/>
          <w:rtl/>
          <w:lang w:bidi="fa-IR"/>
        </w:rPr>
        <w:t>ن</w:t>
      </w:r>
      <w:r w:rsidR="00774B71">
        <w:rPr>
          <w:rtl/>
          <w:lang w:bidi="fa-IR"/>
        </w:rPr>
        <w:t xml:space="preserve"> </w:t>
      </w:r>
      <w:r w:rsidR="00F56316">
        <w:rPr>
          <w:rtl/>
          <w:lang w:bidi="fa-IR"/>
        </w:rPr>
        <w:t>سلول ها</w:t>
      </w:r>
      <w:r w:rsidR="00774B71">
        <w:rPr>
          <w:rtl/>
          <w:lang w:bidi="fa-IR"/>
        </w:rPr>
        <w:t xml:space="preserve"> را به درجه‌ها</w:t>
      </w:r>
      <w:r w:rsidR="00774B71">
        <w:rPr>
          <w:rFonts w:hint="cs"/>
          <w:rtl/>
          <w:lang w:bidi="fa-IR"/>
        </w:rPr>
        <w:t>ی</w:t>
      </w:r>
      <w:r w:rsidR="00774B71">
        <w:rPr>
          <w:rtl/>
          <w:lang w:bidi="fa-IR"/>
        </w:rPr>
        <w:t xml:space="preserve"> متفاوت</w:t>
      </w:r>
      <w:r w:rsidR="00774B71">
        <w:rPr>
          <w:rFonts w:hint="cs"/>
          <w:rtl/>
          <w:lang w:bidi="fa-IR"/>
        </w:rPr>
        <w:t>ی</w:t>
      </w:r>
      <w:r w:rsidR="00774B71">
        <w:rPr>
          <w:rtl/>
          <w:lang w:bidi="fa-IR"/>
        </w:rPr>
        <w:t xml:space="preserve"> تحر</w:t>
      </w:r>
      <w:r w:rsidR="00774B71">
        <w:rPr>
          <w:rFonts w:hint="cs"/>
          <w:rtl/>
          <w:lang w:bidi="fa-IR"/>
        </w:rPr>
        <w:t>ی</w:t>
      </w:r>
      <w:r w:rsidR="00774B71">
        <w:rPr>
          <w:rFonts w:hint="eastAsia"/>
          <w:rtl/>
          <w:lang w:bidi="fa-IR"/>
        </w:rPr>
        <w:t>ک</w:t>
      </w:r>
      <w:r w:rsidR="00774B71">
        <w:rPr>
          <w:rtl/>
          <w:lang w:bidi="fa-IR"/>
        </w:rPr>
        <w:t xml:space="preserve"> م</w:t>
      </w:r>
      <w:r w:rsidR="00774B71">
        <w:rPr>
          <w:rFonts w:hint="cs"/>
          <w:rtl/>
          <w:lang w:bidi="fa-IR"/>
        </w:rPr>
        <w:t>ی‌</w:t>
      </w:r>
      <w:r w:rsidR="00774B71">
        <w:rPr>
          <w:rFonts w:hint="eastAsia"/>
          <w:rtl/>
          <w:lang w:bidi="fa-IR"/>
        </w:rPr>
        <w:t>کند</w:t>
      </w:r>
      <w:r w:rsidR="00774B71">
        <w:rPr>
          <w:rtl/>
          <w:lang w:bidi="fa-IR"/>
        </w:rPr>
        <w:t>. س</w:t>
      </w:r>
      <w:r w:rsidR="00774B71">
        <w:rPr>
          <w:rFonts w:hint="cs"/>
          <w:rtl/>
          <w:lang w:bidi="fa-IR"/>
        </w:rPr>
        <w:t>ی</w:t>
      </w:r>
      <w:r w:rsidR="00774B71">
        <w:rPr>
          <w:rFonts w:hint="eastAsia"/>
          <w:rtl/>
          <w:lang w:bidi="fa-IR"/>
        </w:rPr>
        <w:t>گنال</w:t>
      </w:r>
      <w:r w:rsidR="00774B71">
        <w:rPr>
          <w:rtl/>
          <w:lang w:bidi="fa-IR"/>
        </w:rPr>
        <w:t xml:space="preserve"> نها</w:t>
      </w:r>
      <w:r w:rsidR="00774B71">
        <w:rPr>
          <w:rFonts w:hint="cs"/>
          <w:rtl/>
          <w:lang w:bidi="fa-IR"/>
        </w:rPr>
        <w:t>یی</w:t>
      </w:r>
      <w:r w:rsidR="00774B71">
        <w:rPr>
          <w:rtl/>
          <w:lang w:bidi="fa-IR"/>
        </w:rPr>
        <w:t xml:space="preserve"> با سرعت و شدت وارد عصب باصره م</w:t>
      </w:r>
      <w:r w:rsidR="00774B71">
        <w:rPr>
          <w:rFonts w:hint="cs"/>
          <w:rtl/>
          <w:lang w:bidi="fa-IR"/>
        </w:rPr>
        <w:t>ی‌</w:t>
      </w:r>
      <w:r w:rsidR="00774B71">
        <w:rPr>
          <w:rFonts w:hint="eastAsia"/>
          <w:rtl/>
          <w:lang w:bidi="fa-IR"/>
        </w:rPr>
        <w:t>شود،</w:t>
      </w:r>
      <w:r w:rsidR="00774B71">
        <w:rPr>
          <w:rtl/>
          <w:lang w:bidi="fa-IR"/>
        </w:rPr>
        <w:t xml:space="preserve"> ا</w:t>
      </w:r>
      <w:r w:rsidR="00774B71">
        <w:rPr>
          <w:rFonts w:hint="cs"/>
          <w:rtl/>
          <w:lang w:bidi="fa-IR"/>
        </w:rPr>
        <w:t>ی</w:t>
      </w:r>
      <w:r w:rsidR="00774B71">
        <w:rPr>
          <w:rFonts w:hint="eastAsia"/>
          <w:rtl/>
          <w:lang w:bidi="fa-IR"/>
        </w:rPr>
        <w:t>ن</w:t>
      </w:r>
      <w:r w:rsidR="00774B71">
        <w:rPr>
          <w:rtl/>
          <w:lang w:bidi="fa-IR"/>
        </w:rPr>
        <w:t xml:space="preserve"> عصب اطلاعات را پردازش کرده و نت</w:t>
      </w:r>
      <w:r w:rsidR="00774B71">
        <w:rPr>
          <w:rFonts w:hint="cs"/>
          <w:rtl/>
          <w:lang w:bidi="fa-IR"/>
        </w:rPr>
        <w:t>ی</w:t>
      </w:r>
      <w:r w:rsidR="00774B71">
        <w:rPr>
          <w:rFonts w:hint="eastAsia"/>
          <w:rtl/>
          <w:lang w:bidi="fa-IR"/>
        </w:rPr>
        <w:t>جه</w:t>
      </w:r>
      <w:r w:rsidR="00774B71">
        <w:rPr>
          <w:rtl/>
          <w:lang w:bidi="fa-IR"/>
        </w:rPr>
        <w:t xml:space="preserve"> را به صورت </w:t>
      </w:r>
      <w:r w:rsidR="00774B71">
        <w:rPr>
          <w:rFonts w:hint="cs"/>
          <w:rtl/>
          <w:lang w:bidi="fa-IR"/>
        </w:rPr>
        <w:t>ی</w:t>
      </w:r>
      <w:r w:rsidR="00774B71">
        <w:rPr>
          <w:rFonts w:hint="eastAsia"/>
          <w:rtl/>
          <w:lang w:bidi="fa-IR"/>
        </w:rPr>
        <w:t>ک</w:t>
      </w:r>
      <w:r w:rsidR="00774B71">
        <w:rPr>
          <w:rtl/>
          <w:lang w:bidi="fa-IR"/>
        </w:rPr>
        <w:t xml:space="preserve"> رنگ نما</w:t>
      </w:r>
      <w:r w:rsidR="00774B71">
        <w:rPr>
          <w:rFonts w:hint="cs"/>
          <w:rtl/>
          <w:lang w:bidi="fa-IR"/>
        </w:rPr>
        <w:t>ی</w:t>
      </w:r>
      <w:r w:rsidR="00774B71">
        <w:rPr>
          <w:rFonts w:hint="eastAsia"/>
          <w:rtl/>
          <w:lang w:bidi="fa-IR"/>
        </w:rPr>
        <w:t>ش</w:t>
      </w:r>
      <w:r w:rsidR="00774B71">
        <w:rPr>
          <w:rtl/>
          <w:lang w:bidi="fa-IR"/>
        </w:rPr>
        <w:t xml:space="preserve"> م</w:t>
      </w:r>
      <w:r w:rsidR="00774B71">
        <w:rPr>
          <w:rFonts w:hint="cs"/>
          <w:rtl/>
          <w:lang w:bidi="fa-IR"/>
        </w:rPr>
        <w:t>ی‌</w:t>
      </w:r>
      <w:r w:rsidR="00774B71">
        <w:rPr>
          <w:rFonts w:hint="eastAsia"/>
          <w:rtl/>
          <w:lang w:bidi="fa-IR"/>
        </w:rPr>
        <w:t>دهد</w:t>
      </w:r>
      <w:r w:rsidR="005C55F0">
        <w:rPr>
          <w:rtl/>
          <w:lang w:bidi="fa-IR"/>
        </w:rPr>
        <w:fldChar w:fldCharType="begin"/>
      </w:r>
      <w:r w:rsidR="005C55F0">
        <w:rPr>
          <w:rtl/>
          <w:lang w:bidi="fa-IR"/>
        </w:rPr>
        <w:instrText xml:space="preserve"> </w:instrText>
      </w:r>
      <w:r w:rsidR="005C55F0">
        <w:rPr>
          <w:lang w:bidi="fa-IR"/>
        </w:rPr>
        <w:instrText>ADDIN EN.CITE &lt;EndNote&gt;&lt;Cite&gt;&lt;Author&gt;Deville&lt;/Author&gt;&lt;Year&gt;2019&lt;/Year&gt;&lt;RecNum&gt;201&lt;/RecNum&gt;&lt;DisplayText&gt;[24, 25]&lt;/DisplayText&gt;&lt;record&gt;&lt;rec-number&gt;201&lt;/rec-number&gt;&lt;foreign-keys&gt;&lt;key app="EN" db-id="pt2fwrfsq2wtd5edxs65vz97d5v0wwps0z29" timestamp="168285022</w:instrText>
      </w:r>
      <w:r w:rsidR="005C55F0">
        <w:rPr>
          <w:rtl/>
          <w:lang w:bidi="fa-IR"/>
        </w:rPr>
        <w:instrText>6"&gt;201&lt;/</w:instrText>
      </w:r>
      <w:r w:rsidR="005C55F0">
        <w:rPr>
          <w:lang w:bidi="fa-IR"/>
        </w:rPr>
        <w:instrText>key&gt;&lt;/foreign-keys&gt;&lt;ref-type name="Journal Article"&gt;17&lt;/ref-type&gt;&lt;contributors&gt;&lt;authors&gt;&lt;author&gt;Deville, Benoît&lt;/author&gt;&lt;author&gt;Bologna, Guido&lt;/author&gt;&lt;author&gt;Vinckenbosch, Michel&lt;/author&gt;&lt;author&gt;Pun, Thierry&lt;/author&gt;&lt;/authors&gt;&lt;/contributors&gt;&lt;titles&gt;&lt;title&gt;See color: Seeing colours with an orchestra&lt;/title&gt;&lt;secondary-title&gt;Human Machine Interaction: Research Results of the MMI Program&lt;/secondary-title&gt;&lt;/titles&gt;&lt;periodical&gt;&lt;full-title&gt;Human Machine Interaction: Research Results of the MMI Program</w:instrText>
      </w:r>
      <w:r w:rsidR="005C55F0">
        <w:rPr>
          <w:rtl/>
          <w:lang w:bidi="fa-IR"/>
        </w:rPr>
        <w:instrText>&lt;/</w:instrText>
      </w:r>
      <w:r w:rsidR="005C55F0">
        <w:rPr>
          <w:lang w:bidi="fa-IR"/>
        </w:rPr>
        <w:instrText>full-title&gt;&lt;/periodical&gt;&lt;pages&gt;251-279&lt;/pages&gt;&lt;dates&gt;&lt;year&gt;2019&lt;/year&gt;&lt;/dates&gt;&lt;isbn&gt;3642004369&lt;/isbn&gt;&lt;urls&gt;&lt;/urls&gt;&lt;/record&gt;&lt;/Cite&gt;&lt;Cite&gt;&lt;Author&gt;Ludwig&lt;/Author&gt;&lt;Year&gt;2022&lt;/Year&gt;&lt;RecNum&gt;202&lt;/RecNum&gt;&lt;record&gt;&lt;rec-number&gt;202&lt;/rec-number&gt;&lt;foreign-keys&gt;&lt;key app</w:instrText>
      </w:r>
      <w:r w:rsidR="005C55F0">
        <w:rPr>
          <w:rtl/>
          <w:lang w:bidi="fa-IR"/>
        </w:rPr>
        <w:instrText>="</w:instrText>
      </w:r>
      <w:r w:rsidR="005C55F0">
        <w:rPr>
          <w:lang w:bidi="fa-IR"/>
        </w:rPr>
        <w:instrText>EN" db-id="pt2fwrfsq2wtd5edxs65vz97d5v0wwps0z29" timestamp="1682850294"&gt;202&lt;/key&gt;&lt;/foreign-keys&gt;&lt;ref-type name="Book Section"&gt;5&lt;/ref-type&gt;&lt;contributors&gt;&lt;authors&gt;&lt;author&gt;Ludwig, Parker E&lt;/author&gt;&lt;author&gt;Jessu, Rishita&lt;/author&gt;&lt;author&gt;Czyz, Craig N&lt;/author</w:instrText>
      </w:r>
      <w:r w:rsidR="005C55F0">
        <w:rPr>
          <w:rtl/>
          <w:lang w:bidi="fa-IR"/>
        </w:rPr>
        <w:instrText>&gt;&lt;/</w:instrText>
      </w:r>
      <w:r w:rsidR="005C55F0">
        <w:rPr>
          <w:lang w:bidi="fa-IR"/>
        </w:rPr>
        <w:instrText>authors&gt;&lt;/contributors&gt;&lt;titles&gt;&lt;title&gt;Physiology, Eye&lt;/title&gt;&lt;secondary-title&gt;StatPearls&lt;/secondary-title&gt;&lt;/titles&gt;&lt;dates&gt;&lt;year&gt;2022&lt;/year&gt;&lt;/dates&gt;&lt;publisher&gt;StatPearls Publishing&lt;/publisher&gt;&lt;urls&gt;&lt;/urls&gt;&lt;/record&gt;&lt;/Cite&gt;&lt;/EndNote</w:instrText>
      </w:r>
      <w:r w:rsidR="005C55F0">
        <w:rPr>
          <w:rtl/>
          <w:lang w:bidi="fa-IR"/>
        </w:rPr>
        <w:instrText>&gt;</w:instrText>
      </w:r>
      <w:r w:rsidR="005C55F0">
        <w:rPr>
          <w:rtl/>
          <w:lang w:bidi="fa-IR"/>
        </w:rPr>
        <w:fldChar w:fldCharType="separate"/>
      </w:r>
      <w:r w:rsidR="005C55F0">
        <w:rPr>
          <w:noProof/>
          <w:rtl/>
          <w:lang w:bidi="fa-IR"/>
        </w:rPr>
        <w:t>[24, 25]</w:t>
      </w:r>
      <w:r w:rsidR="005C55F0">
        <w:rPr>
          <w:rtl/>
          <w:lang w:bidi="fa-IR"/>
        </w:rPr>
        <w:fldChar w:fldCharType="end"/>
      </w:r>
      <w:r w:rsidR="00774B71">
        <w:rPr>
          <w:rtl/>
          <w:lang w:bidi="fa-IR"/>
        </w:rPr>
        <w:t>.</w:t>
      </w:r>
    </w:p>
    <w:p w14:paraId="52CA95A8" w14:textId="77777777" w:rsidR="00420D2B" w:rsidRDefault="00420D2B" w:rsidP="00965185">
      <w:pPr>
        <w:spacing w:line="360" w:lineRule="auto"/>
        <w:rPr>
          <w:rtl/>
          <w:lang w:bidi="fa-IR"/>
        </w:rPr>
      </w:pPr>
    </w:p>
    <w:p w14:paraId="5CDABAAD" w14:textId="22CD0746" w:rsidR="00420D2B" w:rsidRDefault="00774B71" w:rsidP="00965185">
      <w:pPr>
        <w:spacing w:line="360" w:lineRule="auto"/>
        <w:rPr>
          <w:rtl/>
          <w:lang w:bidi="fa-IR"/>
        </w:rPr>
      </w:pPr>
      <w:r>
        <w:rPr>
          <w:rFonts w:hint="cs"/>
          <w:rtl/>
          <w:lang w:bidi="fa-IR"/>
        </w:rPr>
        <w:t xml:space="preserve">10.2. </w:t>
      </w:r>
      <w:bookmarkStart w:id="9" w:name="_Hlk133806067"/>
      <w:r w:rsidR="005816DD" w:rsidRPr="005816DD">
        <w:rPr>
          <w:rtl/>
          <w:lang w:bidi="fa-IR"/>
        </w:rPr>
        <w:t>واکنش اجسام مختلف در مقابل نور</w:t>
      </w:r>
      <w:bookmarkEnd w:id="9"/>
    </w:p>
    <w:p w14:paraId="7DD9CACC" w14:textId="77777777" w:rsidR="009B00BE" w:rsidRPr="009B00BE" w:rsidRDefault="009B00BE" w:rsidP="00965185">
      <w:pPr>
        <w:spacing w:line="360" w:lineRule="auto"/>
        <w:rPr>
          <w:lang w:bidi="fa-IR"/>
        </w:rPr>
      </w:pPr>
      <w:r w:rsidRPr="009B00BE">
        <w:rPr>
          <w:rtl/>
          <w:lang w:bidi="fa-IR"/>
        </w:rPr>
        <w:t>رنگ ماده به علت برهمکنش بین نور و شیء است. دیده شدن اشیای درون اتاق هنگامیکه چراغ روشن می‌شود، به سبب انتشار نور در اتاق و بازگشت نور از سطح اشیاء و رسیدن آن به چشم است. در واقع نور با طول‌موج معین از محیط اطراف جسم به آن برخورد می‌کند، سپس بخشی از این نور با طول‌موج مشخص در محدوده نور مرئی به چشم منعکس می‌شود. این فرآیند، جسم را به رنگ خاصی نمایش می‌دهد. برای مثال برگ‌ها که به دلیل کلروفیل (نوعی رنگدانه) به رنگ سبز نمایش داده می‌شوند، طیف‌هایی با رنگ قرمز و آبی را جذب کرده و رنگ سبز را منعکس می‌کنند . به‌طورکلی، نور برخوردکننده به ماده می‌تواند عبور کند (</w:t>
      </w:r>
      <w:r w:rsidRPr="009B00BE">
        <w:rPr>
          <w:lang w:bidi="fa-IR"/>
        </w:rPr>
        <w:t>T</w:t>
      </w:r>
      <w:r w:rsidRPr="009B00BE">
        <w:rPr>
          <w:rtl/>
          <w:lang w:bidi="fa-IR"/>
        </w:rPr>
        <w:t>) جذب شود (</w:t>
      </w:r>
      <w:r w:rsidRPr="009B00BE">
        <w:rPr>
          <w:lang w:bidi="fa-IR"/>
        </w:rPr>
        <w:t>A</w:t>
      </w:r>
      <w:r w:rsidRPr="009B00BE">
        <w:rPr>
          <w:rtl/>
          <w:lang w:bidi="fa-IR"/>
        </w:rPr>
        <w:t>) و یا منعکس گردد (</w:t>
      </w:r>
      <w:r w:rsidRPr="009B00BE">
        <w:rPr>
          <w:lang w:bidi="fa-IR"/>
        </w:rPr>
        <w:t>R</w:t>
      </w:r>
      <w:r w:rsidRPr="009B00BE">
        <w:rPr>
          <w:rtl/>
          <w:lang w:bidi="fa-IR"/>
        </w:rPr>
        <w:t>) و همواره داریم :</w:t>
      </w:r>
    </w:p>
    <w:p w14:paraId="4D230680" w14:textId="4CE0BA54" w:rsidR="009B00BE" w:rsidRPr="009B00BE" w:rsidRDefault="006A0B31" w:rsidP="00965185">
      <w:pPr>
        <w:spacing w:line="360" w:lineRule="auto"/>
        <w:jc w:val="center"/>
        <w:rPr>
          <w:lang w:bidi="fa-IR"/>
        </w:rPr>
      </w:pPr>
      <w:r>
        <w:rPr>
          <w:noProof/>
        </w:rPr>
      </w:r>
      <w:r>
        <w:pict w14:anchorId="3ED302EF">
          <v:rect id="Rectangle 1" o:spid="_x0000_s2286" alt="straight T plus straight A plus straight R equals 1"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wrap anchorx="page"/>
            <w10:anchorlock/>
          </v:rect>
        </w:pict>
      </w:r>
      <w:r w:rsidR="009B00BE">
        <w:rPr>
          <w:lang w:bidi="fa-IR"/>
        </w:rPr>
        <w:t>T+A+R+1</w:t>
      </w:r>
    </w:p>
    <w:p w14:paraId="3F928BA4" w14:textId="77777777" w:rsidR="009B00BE" w:rsidRPr="009B00BE" w:rsidRDefault="009B00BE" w:rsidP="00965185">
      <w:pPr>
        <w:spacing w:line="360" w:lineRule="auto"/>
        <w:rPr>
          <w:lang w:bidi="fa-IR"/>
        </w:rPr>
      </w:pPr>
      <w:r w:rsidRPr="009B00BE">
        <w:rPr>
          <w:rtl/>
          <w:lang w:bidi="fa-IR"/>
        </w:rPr>
        <w:t xml:space="preserve">که در رابطه بالا </w:t>
      </w:r>
      <w:r w:rsidRPr="009B00BE">
        <w:rPr>
          <w:lang w:bidi="fa-IR"/>
        </w:rPr>
        <w:t>T</w:t>
      </w:r>
      <w:r w:rsidRPr="009B00BE">
        <w:rPr>
          <w:rtl/>
          <w:lang w:bidi="fa-IR"/>
        </w:rPr>
        <w:t xml:space="preserve"> میزان عبور، </w:t>
      </w:r>
      <w:r w:rsidRPr="009B00BE">
        <w:rPr>
          <w:lang w:bidi="fa-IR"/>
        </w:rPr>
        <w:t>R</w:t>
      </w:r>
      <w:r w:rsidRPr="009B00BE">
        <w:rPr>
          <w:rtl/>
          <w:lang w:bidi="fa-IR"/>
        </w:rPr>
        <w:t xml:space="preserve"> میزان انعکاس و </w:t>
      </w:r>
      <w:r w:rsidRPr="009B00BE">
        <w:rPr>
          <w:lang w:bidi="fa-IR"/>
        </w:rPr>
        <w:t>A</w:t>
      </w:r>
      <w:r w:rsidRPr="009B00BE">
        <w:rPr>
          <w:rtl/>
          <w:lang w:bidi="fa-IR"/>
        </w:rPr>
        <w:t xml:space="preserve"> میزان جذب هستند که همگی بر حسب درصد بیان می‌شوند.</w:t>
      </w:r>
    </w:p>
    <w:p w14:paraId="7403E48C" w14:textId="77777777" w:rsidR="009B00BE" w:rsidRPr="009B00BE" w:rsidRDefault="009B00BE" w:rsidP="00965185">
      <w:pPr>
        <w:spacing w:line="360" w:lineRule="auto"/>
        <w:rPr>
          <w:rtl/>
          <w:lang w:bidi="fa-IR"/>
        </w:rPr>
      </w:pPr>
      <w:r w:rsidRPr="009B00BE">
        <w:rPr>
          <w:rtl/>
          <w:lang w:bidi="fa-IR"/>
        </w:rPr>
        <w:t>بازتاب (</w:t>
      </w:r>
      <w:r w:rsidRPr="009B00BE">
        <w:rPr>
          <w:lang w:bidi="fa-IR"/>
        </w:rPr>
        <w:t>R</w:t>
      </w:r>
      <w:r w:rsidRPr="009B00BE">
        <w:rPr>
          <w:rtl/>
          <w:lang w:bidi="fa-IR"/>
        </w:rPr>
        <w:t>) زمانی اتفاق می‌افتد که نور به سطح صافی برخورد کرده و امواج برخوردکننده بدون انحراف و مستقیما به محیط اولیه برگردد. امواج منعکس شده یا امواج برخوردکننده ساختار هندسی یکسانی دارند. سطح‌های صیقلی نظیر ورقه‌های تمیز نیکلی یا نقره‌اندود، یا شیشه‌هایی که یکطرف آن‌ها جیوه‌ اندود شده است، نظیر آینه‌ها، پدیده بازتاب را به خوبی نشان می‌دهد. جذب (</w:t>
      </w:r>
      <w:r w:rsidRPr="009B00BE">
        <w:rPr>
          <w:lang w:bidi="fa-IR"/>
        </w:rPr>
        <w:t>A</w:t>
      </w:r>
      <w:r w:rsidRPr="009B00BE">
        <w:rPr>
          <w:rtl/>
          <w:lang w:bidi="fa-IR"/>
        </w:rPr>
        <w:t xml:space="preserve">) فرآیندی است که با انتقال انرژی همراه است. سطوح انرژی مواد که از تجمع ترازهای انرژی اتمی به‌وجود آمده است، امواج نوری معینی را جذب می‌کنند. این فرآیند، یک پدیده مولکولی است که به ماهیت شیمیایی و ساختار مواد) نه به اندازه مولکولی یا خوشه‌ها) وابسته است و با انتقال، ارتعاش و چرخش الکترون‌ها همراه است. فلئورسانس‌ها </w:t>
      </w:r>
      <w:r w:rsidRPr="009B00BE">
        <w:rPr>
          <w:rtl/>
          <w:lang w:bidi="fa-IR"/>
        </w:rPr>
        <w:lastRenderedPageBreak/>
        <w:t>نمونه‌ای از موادی هستند که امواج با طول‌موج مشخصی را جذب می‌کنند. در شیمی سال دوم با لوله پرتو کاتدی آشنا شدیم که با ایجاد ولتاژ قوی بین دو الکترود، پرتوهایی از الکترود منفی به الکترود مثبت جریان می‌یابد. این پرتو در اثر برخورد با یک ماده فلوئورسانس، نور سبز رنگی ایجاد می‌کند. در واقع فلوئورسانس از جمله خواص فیزیکی برخی مواد شیمیایی (مانند روی‌سولفید) است که نور با طول‌موج معینی را جذب می‌کنند و به جای آن نور با طول‌موج بلندتری را منتشر می‌سازند. عبور (</w:t>
      </w:r>
      <w:r w:rsidRPr="009B00BE">
        <w:rPr>
          <w:lang w:bidi="fa-IR"/>
        </w:rPr>
        <w:t>T</w:t>
      </w:r>
      <w:r w:rsidRPr="009B00BE">
        <w:rPr>
          <w:rtl/>
          <w:lang w:bidi="fa-IR"/>
        </w:rPr>
        <w:t>) به قابلیت نور برای عبور از یک ماده گفته می‌شود. این پدیده مکمل جذب است. انتقال نور بعد از بازتاب، تفرق و جذب اتفاق می‌افتد. مواد بسته به جنس و ساختارشان امواج مختلفی را از خود عبور داده و هم‌چنین برخی از آن‌ها را جذب می‌کنند.</w:t>
      </w:r>
    </w:p>
    <w:p w14:paraId="5463C41F" w14:textId="43D589F8" w:rsidR="009B00BE" w:rsidRPr="009B00BE" w:rsidRDefault="009B00BE" w:rsidP="00965185">
      <w:pPr>
        <w:spacing w:line="360" w:lineRule="auto"/>
        <w:rPr>
          <w:rtl/>
          <w:lang w:bidi="fa-IR"/>
        </w:rPr>
      </w:pPr>
      <w:r w:rsidRPr="009B00BE">
        <w:rPr>
          <w:rtl/>
          <w:lang w:bidi="fa-IR"/>
        </w:rPr>
        <w:t>تفرق (</w:t>
      </w:r>
      <w:r w:rsidRPr="009B00BE">
        <w:rPr>
          <w:lang w:bidi="fa-IR"/>
        </w:rPr>
        <w:t>S</w:t>
      </w:r>
      <w:r w:rsidRPr="009B00BE">
        <w:rPr>
          <w:rtl/>
          <w:lang w:bidi="fa-IR"/>
        </w:rPr>
        <w:t>) زمانی رخ می‌دهد که پرتو به ساختاری در مقیاس طول‌موج خود برخورد کند. بنابراین، این پدیده فرآیند فیزیکی است که به اندازه خوشه، ضریب شکست خوشه و ضریب شکست محیط سوسپانسیون بستگی دارد. همان‌طور که گفتیم، این فرآیند برهمکنش فیزیکی است (یعنی هیچ انتقال انرژی برخلاف جذب در حین تفرق اتفاق نمی‌افتد) و انرژی مجددا در مسیرهای معینی جهت‌گیری می‌کند. طول‌موج نور ورودی و نور خروجی یکسان است. نور پس از برخورد به خوشه‌ها در محیط کلوئیدی تغییر مسیر می‌دهد، پس از تغییر مسیر اولیه به خوشه‌های دیگری برخورد کرده و مجددا تغییر مسیر می‌دهد. این پدیده تفرق چندگانه نامیده می‌شود. این پرتو می‌تواند در مسیری که آمده، برگردانده شود (تفرق برگشتی) یا در مسیری که از ابتدا در حال حرکت بود به سمت جلو رانده شود (تفرق جلو). بیشینه تفرق در طول‌موج‌های دو برابر اندازه خوشه اتفاق می‌افتد. بنابراین، اگر خوشه‌ای حدودا ۲۰۰ نانومتر باشد، بیشینه تفرق در ۴۰۰ نانومتر (در محدوده طول‌موج مرئی) مشاهده می‌شود. تفرق به بخش‌های بازتاب (تفرق برگشتی) و عبور (تفرق جلو) در معادله تقسیم می‌شود. نوری که جذب شده است نمی‌تواند متفرق شود</w:t>
      </w:r>
      <w:r w:rsidR="003E4DB0">
        <w:rPr>
          <w:rtl/>
          <w:lang w:bidi="fa-IR"/>
        </w:rPr>
        <w:fldChar w:fldCharType="begin">
          <w:fldData xml:space="preserve">PEVuZE5vdGU+PENpdGU+PEF1dGhvcj5kZWwgQmFycmlvPC9BdXRob3I+PFllYXI+MjAxOTwvWWVh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==
</w:fldData>
        </w:fldChar>
      </w:r>
      <w:r w:rsidR="003E4DB0">
        <w:rPr>
          <w:rtl/>
          <w:lang w:bidi="fa-IR"/>
        </w:rPr>
        <w:instrText xml:space="preserve"> </w:instrText>
      </w:r>
      <w:r w:rsidR="003E4DB0">
        <w:rPr>
          <w:lang w:bidi="fa-IR"/>
        </w:rPr>
        <w:instrText>ADDIN EN.CITE</w:instrText>
      </w:r>
      <w:r w:rsidR="003E4DB0">
        <w:rPr>
          <w:rtl/>
          <w:lang w:bidi="fa-IR"/>
        </w:rPr>
        <w:instrText xml:space="preserve"> </w:instrText>
      </w:r>
      <w:r w:rsidR="003E4DB0">
        <w:rPr>
          <w:rtl/>
          <w:lang w:bidi="fa-IR"/>
        </w:rPr>
        <w:fldChar w:fldCharType="begin">
          <w:fldData xml:space="preserve">PEVuZE5vdGU+PENpdGU+PEF1dGhvcj5kZWwgQmFycmlvPC9BdXRob3I+PFllYXI+MjAxOTwvWWVh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==
</w:fldData>
        </w:fldChar>
      </w:r>
      <w:r w:rsidR="003E4DB0">
        <w:rPr>
          <w:rtl/>
          <w:lang w:bidi="fa-IR"/>
        </w:rPr>
        <w:instrText xml:space="preserve"> </w:instrText>
      </w:r>
      <w:r w:rsidR="003E4DB0">
        <w:rPr>
          <w:lang w:bidi="fa-IR"/>
        </w:rPr>
        <w:instrText>ADDIN EN.CITE.DATA</w:instrText>
      </w:r>
      <w:r w:rsidR="003E4DB0">
        <w:rPr>
          <w:rtl/>
          <w:lang w:bidi="fa-IR"/>
        </w:rPr>
        <w:instrText xml:space="preserve"> </w:instrText>
      </w:r>
      <w:r w:rsidR="003E4DB0">
        <w:rPr>
          <w:rtl/>
          <w:lang w:bidi="fa-IR"/>
        </w:rPr>
      </w:r>
      <w:r w:rsidR="003E4DB0">
        <w:rPr>
          <w:rtl/>
          <w:lang w:bidi="fa-IR"/>
        </w:rPr>
        <w:fldChar w:fldCharType="end"/>
      </w:r>
      <w:r w:rsidR="003E4DB0">
        <w:rPr>
          <w:rtl/>
          <w:lang w:bidi="fa-IR"/>
        </w:rPr>
        <w:fldChar w:fldCharType="separate"/>
      </w:r>
      <w:r w:rsidR="003E4DB0">
        <w:rPr>
          <w:noProof/>
          <w:rtl/>
          <w:lang w:bidi="fa-IR"/>
        </w:rPr>
        <w:t>[16, 26, 27]</w:t>
      </w:r>
      <w:r w:rsidR="003E4DB0">
        <w:rPr>
          <w:rtl/>
          <w:lang w:bidi="fa-IR"/>
        </w:rPr>
        <w:fldChar w:fldCharType="end"/>
      </w:r>
      <w:r w:rsidRPr="009B00BE">
        <w:rPr>
          <w:rtl/>
          <w:lang w:bidi="fa-IR"/>
        </w:rPr>
        <w:t>.</w:t>
      </w:r>
    </w:p>
    <w:p w14:paraId="29C158E1" w14:textId="77777777" w:rsidR="009B00BE" w:rsidRDefault="009B00BE" w:rsidP="00965185">
      <w:pPr>
        <w:spacing w:line="360" w:lineRule="auto"/>
        <w:rPr>
          <w:rtl/>
          <w:lang w:bidi="fa-IR"/>
        </w:rPr>
      </w:pPr>
    </w:p>
    <w:p w14:paraId="662A4184" w14:textId="6BE695B5" w:rsidR="00420D2B" w:rsidRDefault="00742FF5" w:rsidP="00965185">
      <w:pPr>
        <w:spacing w:line="360" w:lineRule="auto"/>
        <w:rPr>
          <w:rtl/>
          <w:lang w:bidi="fa-IR"/>
        </w:rPr>
      </w:pPr>
      <w:r>
        <w:rPr>
          <w:rFonts w:hint="cs"/>
          <w:rtl/>
          <w:lang w:bidi="fa-IR"/>
        </w:rPr>
        <w:t xml:space="preserve">11.2. </w:t>
      </w:r>
      <w:bookmarkStart w:id="10" w:name="_Hlk133806093"/>
      <w:r w:rsidRPr="00742FF5">
        <w:rPr>
          <w:rtl/>
          <w:lang w:bidi="fa-IR"/>
        </w:rPr>
        <w:t>نقش نور و رنگ در پزشک</w:t>
      </w:r>
      <w:r w:rsidRPr="00742FF5">
        <w:rPr>
          <w:rFonts w:hint="cs"/>
          <w:rtl/>
          <w:lang w:bidi="fa-IR"/>
        </w:rPr>
        <w:t>ی</w:t>
      </w:r>
      <w:bookmarkEnd w:id="10"/>
    </w:p>
    <w:p w14:paraId="0AB01CAC" w14:textId="6F4A0841" w:rsidR="00742FF5" w:rsidRDefault="00742FF5" w:rsidP="00965185">
      <w:pPr>
        <w:spacing w:line="360" w:lineRule="auto"/>
        <w:rPr>
          <w:rtl/>
          <w:lang w:bidi="fa-IR"/>
        </w:rPr>
      </w:pPr>
      <w:r>
        <w:rPr>
          <w:rFonts w:hint="cs"/>
          <w:rtl/>
          <w:lang w:bidi="fa-IR"/>
        </w:rPr>
        <w:t>نور از مهمترین ارکان پزشکی هست، قطعا در محیط تاریک کسی قادر به درمان بیماری نیست و تکنیک های تشخیصی و درمانی زیادی متکی به نور هستند. پرتودرمانی، رادیوگرافی و رادیولوژی از عمومی ترین کاربردهای نور هستند. در سالیان اخیر بیوسنسورهای نوری هم بخش قابل توجهی از این حیطه را به خود اختصاص داده اند.</w:t>
      </w:r>
      <w:r w:rsidRPr="00742FF5">
        <w:rPr>
          <w:rtl/>
        </w:rPr>
        <w:t xml:space="preserve"> </w:t>
      </w:r>
      <w:r>
        <w:rPr>
          <w:rtl/>
          <w:lang w:bidi="fa-IR"/>
        </w:rPr>
        <w:t>نور درمان</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فتوتراپ</w:t>
      </w:r>
      <w:r>
        <w:rPr>
          <w:rFonts w:hint="cs"/>
          <w:rtl/>
          <w:lang w:bidi="fa-IR"/>
        </w:rPr>
        <w:t>ی</w:t>
      </w:r>
      <w:r>
        <w:rPr>
          <w:rtl/>
          <w:lang w:bidi="fa-IR"/>
        </w:rPr>
        <w:t xml:space="preserve"> که به‌طور کلاس</w:t>
      </w:r>
      <w:r>
        <w:rPr>
          <w:rFonts w:hint="cs"/>
          <w:rtl/>
          <w:lang w:bidi="fa-IR"/>
        </w:rPr>
        <w:t>ی</w:t>
      </w:r>
      <w:r>
        <w:rPr>
          <w:rFonts w:hint="eastAsia"/>
          <w:rtl/>
          <w:lang w:bidi="fa-IR"/>
        </w:rPr>
        <w:t>ک</w:t>
      </w:r>
      <w:r>
        <w:rPr>
          <w:rtl/>
          <w:lang w:bidi="fa-IR"/>
        </w:rPr>
        <w:t xml:space="preserve"> به عنوان هل</w:t>
      </w:r>
      <w:r>
        <w:rPr>
          <w:rFonts w:hint="cs"/>
          <w:rtl/>
          <w:lang w:bidi="fa-IR"/>
        </w:rPr>
        <w:t>ی</w:t>
      </w:r>
      <w:r>
        <w:rPr>
          <w:rFonts w:hint="eastAsia"/>
          <w:rtl/>
          <w:lang w:bidi="fa-IR"/>
        </w:rPr>
        <w:t>ودرمان</w:t>
      </w:r>
      <w:r>
        <w:rPr>
          <w:rFonts w:hint="cs"/>
          <w:rtl/>
          <w:lang w:bidi="fa-IR"/>
        </w:rPr>
        <w:t>ی</w:t>
      </w:r>
      <w:r>
        <w:rPr>
          <w:rtl/>
          <w:lang w:bidi="fa-IR"/>
        </w:rPr>
        <w:t xml:space="preserve"> نام</w:t>
      </w:r>
      <w:r>
        <w:rPr>
          <w:rFonts w:hint="cs"/>
          <w:rtl/>
          <w:lang w:bidi="fa-IR"/>
        </w:rPr>
        <w:t>ی</w:t>
      </w:r>
      <w:r>
        <w:rPr>
          <w:rFonts w:hint="eastAsia"/>
          <w:rtl/>
          <w:lang w:bidi="fa-IR"/>
        </w:rPr>
        <w:t>ده</w:t>
      </w:r>
      <w:r>
        <w:rPr>
          <w:rtl/>
          <w:lang w:bidi="fa-IR"/>
        </w:rPr>
        <w:t xml:space="preserve"> م</w:t>
      </w:r>
      <w:r>
        <w:rPr>
          <w:rFonts w:hint="cs"/>
          <w:rtl/>
          <w:lang w:bidi="fa-IR"/>
        </w:rPr>
        <w:t>ی‌</w:t>
      </w:r>
      <w:r>
        <w:rPr>
          <w:rFonts w:hint="eastAsia"/>
          <w:rtl/>
          <w:lang w:bidi="fa-IR"/>
        </w:rPr>
        <w:t>شد،</w:t>
      </w:r>
      <w:r>
        <w:rPr>
          <w:rtl/>
          <w:lang w:bidi="fa-IR"/>
        </w:rPr>
        <w:t xml:space="preserve"> شامل قرار گرفتن در معرض نور روز </w:t>
      </w:r>
      <w:r>
        <w:rPr>
          <w:rFonts w:hint="cs"/>
          <w:rtl/>
          <w:lang w:bidi="fa-IR"/>
        </w:rPr>
        <w:t>ی</w:t>
      </w:r>
      <w:r>
        <w:rPr>
          <w:rFonts w:hint="eastAsia"/>
          <w:rtl/>
          <w:lang w:bidi="fa-IR"/>
        </w:rPr>
        <w:t>ا</w:t>
      </w:r>
      <w:r>
        <w:rPr>
          <w:rtl/>
          <w:lang w:bidi="fa-IR"/>
        </w:rPr>
        <w:t xml:space="preserve"> طول موج خاص</w:t>
      </w:r>
      <w:r>
        <w:rPr>
          <w:rFonts w:hint="cs"/>
          <w:rtl/>
          <w:lang w:bidi="fa-IR"/>
        </w:rPr>
        <w:t>ی</w:t>
      </w:r>
      <w:r>
        <w:rPr>
          <w:rtl/>
          <w:lang w:bidi="fa-IR"/>
        </w:rPr>
        <w:t xml:space="preserve"> از نور با استفاده از ل</w:t>
      </w:r>
      <w:r>
        <w:rPr>
          <w:rFonts w:hint="cs"/>
          <w:rtl/>
          <w:lang w:bidi="fa-IR"/>
        </w:rPr>
        <w:t>ی</w:t>
      </w:r>
      <w:r>
        <w:rPr>
          <w:rFonts w:hint="eastAsia"/>
          <w:rtl/>
          <w:lang w:bidi="fa-IR"/>
        </w:rPr>
        <w:t>زر،</w:t>
      </w:r>
      <w:r>
        <w:rPr>
          <w:rtl/>
          <w:lang w:bidi="fa-IR"/>
        </w:rPr>
        <w:t xml:space="preserve"> د</w:t>
      </w:r>
      <w:r>
        <w:rPr>
          <w:rFonts w:hint="cs"/>
          <w:rtl/>
          <w:lang w:bidi="fa-IR"/>
        </w:rPr>
        <w:t>ی</w:t>
      </w:r>
      <w:r>
        <w:rPr>
          <w:rFonts w:hint="eastAsia"/>
          <w:rtl/>
          <w:lang w:bidi="fa-IR"/>
        </w:rPr>
        <w:t>ودها</w:t>
      </w:r>
      <w:r>
        <w:rPr>
          <w:rFonts w:hint="cs"/>
          <w:rtl/>
          <w:lang w:bidi="fa-IR"/>
        </w:rPr>
        <w:t>ی</w:t>
      </w:r>
      <w:r>
        <w:rPr>
          <w:rtl/>
          <w:lang w:bidi="fa-IR"/>
        </w:rPr>
        <w:t xml:space="preserve"> ساطع‌کننده نور، لامپ</w:t>
      </w:r>
      <w:r>
        <w:rPr>
          <w:rFonts w:hint="cs"/>
          <w:rtl/>
          <w:lang w:bidi="fa-IR"/>
        </w:rPr>
        <w:t xml:space="preserve"> </w:t>
      </w:r>
      <w:r>
        <w:rPr>
          <w:rtl/>
          <w:lang w:bidi="fa-IR"/>
        </w:rPr>
        <w:t>ها</w:t>
      </w:r>
      <w:r>
        <w:rPr>
          <w:rFonts w:hint="cs"/>
          <w:rtl/>
          <w:lang w:bidi="fa-IR"/>
        </w:rPr>
        <w:t>ی</w:t>
      </w:r>
      <w:r>
        <w:rPr>
          <w:rtl/>
          <w:lang w:bidi="fa-IR"/>
        </w:rPr>
        <w:t xml:space="preserve"> فلورسنت، لامپ</w:t>
      </w:r>
      <w:r>
        <w:rPr>
          <w:rFonts w:hint="cs"/>
          <w:rtl/>
          <w:lang w:bidi="fa-IR"/>
        </w:rPr>
        <w:t xml:space="preserve"> </w:t>
      </w:r>
      <w:r>
        <w:rPr>
          <w:rtl/>
          <w:lang w:bidi="fa-IR"/>
        </w:rPr>
        <w:t>ها</w:t>
      </w:r>
      <w:r>
        <w:rPr>
          <w:rFonts w:hint="cs"/>
          <w:rtl/>
          <w:lang w:bidi="fa-IR"/>
        </w:rPr>
        <w:t>ی</w:t>
      </w:r>
      <w:r>
        <w:rPr>
          <w:rtl/>
          <w:lang w:bidi="fa-IR"/>
        </w:rPr>
        <w:t xml:space="preserve"> د</w:t>
      </w:r>
      <w:r>
        <w:rPr>
          <w:rFonts w:hint="cs"/>
          <w:rtl/>
          <w:lang w:bidi="fa-IR"/>
        </w:rPr>
        <w:t>ی</w:t>
      </w:r>
      <w:r>
        <w:rPr>
          <w:rFonts w:hint="eastAsia"/>
          <w:rtl/>
          <w:lang w:bidi="fa-IR"/>
        </w:rPr>
        <w:t>کرون</w:t>
      </w:r>
      <w:r>
        <w:rPr>
          <w:rFonts w:hint="cs"/>
          <w:rtl/>
          <w:lang w:bidi="fa-IR"/>
        </w:rPr>
        <w:t>ی</w:t>
      </w:r>
      <w:r>
        <w:rPr>
          <w:rFonts w:hint="eastAsia"/>
          <w:rtl/>
          <w:lang w:bidi="fa-IR"/>
        </w:rPr>
        <w:t>ک</w:t>
      </w:r>
      <w:r>
        <w:rPr>
          <w:rtl/>
          <w:lang w:bidi="fa-IR"/>
        </w:rPr>
        <w:t xml:space="preserve"> </w:t>
      </w:r>
      <w:r>
        <w:rPr>
          <w:rFonts w:hint="cs"/>
          <w:rtl/>
          <w:lang w:bidi="fa-IR"/>
        </w:rPr>
        <w:t>ی</w:t>
      </w:r>
      <w:r>
        <w:rPr>
          <w:rFonts w:hint="eastAsia"/>
          <w:rtl/>
          <w:lang w:bidi="fa-IR"/>
        </w:rPr>
        <w:t>ا</w:t>
      </w:r>
      <w:r>
        <w:rPr>
          <w:rtl/>
          <w:lang w:bidi="fa-IR"/>
        </w:rPr>
        <w:t xml:space="preserve"> </w:t>
      </w:r>
      <w:r>
        <w:rPr>
          <w:rFonts w:hint="eastAsia"/>
          <w:rtl/>
          <w:lang w:bidi="fa-IR"/>
        </w:rPr>
        <w:t>لامپ‌ها</w:t>
      </w:r>
      <w:r>
        <w:rPr>
          <w:rFonts w:hint="cs"/>
          <w:rtl/>
          <w:lang w:bidi="fa-IR"/>
        </w:rPr>
        <w:t>ی</w:t>
      </w:r>
      <w:r>
        <w:rPr>
          <w:rtl/>
          <w:lang w:bidi="fa-IR"/>
        </w:rPr>
        <w:t xml:space="preserve"> بس</w:t>
      </w:r>
      <w:r>
        <w:rPr>
          <w:rFonts w:hint="cs"/>
          <w:rtl/>
          <w:lang w:bidi="fa-IR"/>
        </w:rPr>
        <w:t>ی</w:t>
      </w:r>
      <w:r>
        <w:rPr>
          <w:rFonts w:hint="eastAsia"/>
          <w:rtl/>
          <w:lang w:bidi="fa-IR"/>
        </w:rPr>
        <w:t>ار</w:t>
      </w:r>
      <w:r>
        <w:rPr>
          <w:rtl/>
          <w:lang w:bidi="fa-IR"/>
        </w:rPr>
        <w:t xml:space="preserve"> روشن، نور تمام-ط</w:t>
      </w:r>
      <w:r>
        <w:rPr>
          <w:rFonts w:hint="cs"/>
          <w:rtl/>
          <w:lang w:bidi="fa-IR"/>
        </w:rPr>
        <w:t>ی</w:t>
      </w:r>
      <w:r>
        <w:rPr>
          <w:rFonts w:hint="eastAsia"/>
          <w:rtl/>
          <w:lang w:bidi="fa-IR"/>
        </w:rPr>
        <w:t>ف،</w:t>
      </w:r>
      <w:r>
        <w:rPr>
          <w:rtl/>
          <w:lang w:bidi="fa-IR"/>
        </w:rPr>
        <w:t xml:space="preserve"> که معمولاً با دستگاه‌ها</w:t>
      </w:r>
      <w:r>
        <w:rPr>
          <w:rFonts w:hint="cs"/>
          <w:rtl/>
          <w:lang w:bidi="fa-IR"/>
        </w:rPr>
        <w:t>ی</w:t>
      </w:r>
      <w:r>
        <w:rPr>
          <w:rtl/>
          <w:lang w:bidi="fa-IR"/>
        </w:rPr>
        <w:t xml:space="preserve"> مختلف کنترل م</w:t>
      </w:r>
      <w:r>
        <w:rPr>
          <w:rFonts w:hint="cs"/>
          <w:rtl/>
          <w:lang w:bidi="fa-IR"/>
        </w:rPr>
        <w:t>ی‌</w:t>
      </w:r>
      <w:r>
        <w:rPr>
          <w:rFonts w:hint="eastAsia"/>
          <w:rtl/>
          <w:lang w:bidi="fa-IR"/>
        </w:rPr>
        <w:t>شود،</w:t>
      </w:r>
      <w:r>
        <w:rPr>
          <w:rtl/>
          <w:lang w:bidi="fa-IR"/>
        </w:rPr>
        <w:t xml:space="preserve"> م</w:t>
      </w:r>
      <w:r>
        <w:rPr>
          <w:rFonts w:hint="cs"/>
          <w:rtl/>
          <w:lang w:bidi="fa-IR"/>
        </w:rPr>
        <w:t>ی‌</w:t>
      </w:r>
      <w:r>
        <w:rPr>
          <w:rFonts w:hint="eastAsia"/>
          <w:rtl/>
          <w:lang w:bidi="fa-IR"/>
        </w:rPr>
        <w:t>باشد</w:t>
      </w:r>
      <w:r>
        <w:rPr>
          <w:rtl/>
          <w:lang w:bidi="fa-IR"/>
        </w:rPr>
        <w:t>. نور برا</w:t>
      </w:r>
      <w:r>
        <w:rPr>
          <w:rFonts w:hint="cs"/>
          <w:rtl/>
          <w:lang w:bidi="fa-IR"/>
        </w:rPr>
        <w:t>ی</w:t>
      </w:r>
      <w:r>
        <w:rPr>
          <w:rtl/>
          <w:lang w:bidi="fa-IR"/>
        </w:rPr>
        <w:t xml:space="preserve"> مدت زمان تجو</w:t>
      </w:r>
      <w:r>
        <w:rPr>
          <w:rFonts w:hint="cs"/>
          <w:rtl/>
          <w:lang w:bidi="fa-IR"/>
        </w:rPr>
        <w:t>ی</w:t>
      </w:r>
      <w:r>
        <w:rPr>
          <w:rFonts w:hint="eastAsia"/>
          <w:rtl/>
          <w:lang w:bidi="fa-IR"/>
        </w:rPr>
        <w:t>ز</w:t>
      </w:r>
      <w:r>
        <w:rPr>
          <w:rtl/>
          <w:lang w:bidi="fa-IR"/>
        </w:rPr>
        <w:t xml:space="preserve"> شده و در برخ</w:t>
      </w:r>
      <w:r>
        <w:rPr>
          <w:rFonts w:hint="cs"/>
          <w:rtl/>
          <w:lang w:bidi="fa-IR"/>
        </w:rPr>
        <w:t>ی</w:t>
      </w:r>
      <w:r>
        <w:rPr>
          <w:rtl/>
          <w:lang w:bidi="fa-IR"/>
        </w:rPr>
        <w:t xml:space="preserve"> موارد، در </w:t>
      </w:r>
      <w:r>
        <w:rPr>
          <w:rFonts w:hint="cs"/>
          <w:rtl/>
          <w:lang w:bidi="fa-IR"/>
        </w:rPr>
        <w:t>ی</w:t>
      </w:r>
      <w:r>
        <w:rPr>
          <w:rFonts w:hint="eastAsia"/>
          <w:rtl/>
          <w:lang w:bidi="fa-IR"/>
        </w:rPr>
        <w:t>ک</w:t>
      </w:r>
      <w:r>
        <w:rPr>
          <w:rtl/>
          <w:lang w:bidi="fa-IR"/>
        </w:rPr>
        <w:t xml:space="preserve"> زمان خاص از روز تجو</w:t>
      </w:r>
      <w:r>
        <w:rPr>
          <w:rFonts w:hint="cs"/>
          <w:rtl/>
          <w:lang w:bidi="fa-IR"/>
        </w:rPr>
        <w:t>ی</w:t>
      </w:r>
      <w:r>
        <w:rPr>
          <w:rFonts w:hint="eastAsia"/>
          <w:rtl/>
          <w:lang w:bidi="fa-IR"/>
        </w:rPr>
        <w:t>ز</w:t>
      </w:r>
      <w:r>
        <w:rPr>
          <w:rtl/>
          <w:lang w:bidi="fa-IR"/>
        </w:rPr>
        <w:t xml:space="preserve"> م</w:t>
      </w:r>
      <w:r>
        <w:rPr>
          <w:rFonts w:hint="cs"/>
          <w:rtl/>
          <w:lang w:bidi="fa-IR"/>
        </w:rPr>
        <w:t>ی‌</w:t>
      </w:r>
      <w:r>
        <w:rPr>
          <w:rFonts w:hint="eastAsia"/>
          <w:rtl/>
          <w:lang w:bidi="fa-IR"/>
        </w:rPr>
        <w:t>شد</w:t>
      </w:r>
      <w:r>
        <w:rPr>
          <w:rtl/>
          <w:lang w:bidi="fa-IR"/>
        </w:rPr>
        <w:t>.</w:t>
      </w:r>
      <w:r>
        <w:rPr>
          <w:rFonts w:hint="cs"/>
          <w:rtl/>
          <w:lang w:bidi="fa-IR"/>
        </w:rPr>
        <w:t xml:space="preserve"> </w:t>
      </w:r>
      <w:r>
        <w:rPr>
          <w:rFonts w:hint="eastAsia"/>
          <w:rtl/>
          <w:lang w:bidi="fa-IR"/>
        </w:rPr>
        <w:t>استفاده</w:t>
      </w:r>
      <w:r>
        <w:rPr>
          <w:rtl/>
          <w:lang w:bidi="fa-IR"/>
        </w:rPr>
        <w:t xml:space="preserve"> مشترک از ا</w:t>
      </w:r>
      <w:r>
        <w:rPr>
          <w:rFonts w:hint="cs"/>
          <w:rtl/>
          <w:lang w:bidi="fa-IR"/>
        </w:rPr>
        <w:t>ی</w:t>
      </w:r>
      <w:r>
        <w:rPr>
          <w:rFonts w:hint="eastAsia"/>
          <w:rtl/>
          <w:lang w:bidi="fa-IR"/>
        </w:rPr>
        <w:t>ن</w:t>
      </w:r>
      <w:r>
        <w:rPr>
          <w:rtl/>
          <w:lang w:bidi="fa-IR"/>
        </w:rPr>
        <w:t xml:space="preserve"> واژه با درمان اختلالات پوست</w:t>
      </w:r>
      <w:r>
        <w:rPr>
          <w:rFonts w:hint="cs"/>
          <w:rtl/>
          <w:lang w:bidi="fa-IR"/>
        </w:rPr>
        <w:t>ی</w:t>
      </w:r>
      <w:r>
        <w:rPr>
          <w:rtl/>
          <w:lang w:bidi="fa-IR"/>
        </w:rPr>
        <w:t xml:space="preserve"> (عمدتاً پسور</w:t>
      </w:r>
      <w:r>
        <w:rPr>
          <w:rFonts w:hint="cs"/>
          <w:rtl/>
          <w:lang w:bidi="fa-IR"/>
        </w:rPr>
        <w:t>ی</w:t>
      </w:r>
      <w:r>
        <w:rPr>
          <w:rFonts w:hint="eastAsia"/>
          <w:rtl/>
          <w:lang w:bidi="fa-IR"/>
        </w:rPr>
        <w:t>از</w:t>
      </w:r>
      <w:r>
        <w:rPr>
          <w:rFonts w:hint="cs"/>
          <w:rtl/>
          <w:lang w:bidi="fa-IR"/>
        </w:rPr>
        <w:t>ی</w:t>
      </w:r>
      <w:r>
        <w:rPr>
          <w:rFonts w:hint="eastAsia"/>
          <w:rtl/>
          <w:lang w:bidi="fa-IR"/>
        </w:rPr>
        <w:t>س</w:t>
      </w:r>
      <w:r>
        <w:rPr>
          <w:rtl/>
          <w:lang w:bidi="fa-IR"/>
        </w:rPr>
        <w:t>)، اختلال خواب و برخ</w:t>
      </w:r>
      <w:r>
        <w:rPr>
          <w:rFonts w:hint="cs"/>
          <w:rtl/>
          <w:lang w:bidi="fa-IR"/>
        </w:rPr>
        <w:t>ی</w:t>
      </w:r>
      <w:r>
        <w:rPr>
          <w:rtl/>
          <w:lang w:bidi="fa-IR"/>
        </w:rPr>
        <w:t xml:space="preserve"> از اختلالات روان</w:t>
      </w:r>
      <w:r>
        <w:rPr>
          <w:rFonts w:hint="cs"/>
          <w:rtl/>
          <w:lang w:bidi="fa-IR"/>
        </w:rPr>
        <w:t>ی</w:t>
      </w:r>
      <w:r>
        <w:rPr>
          <w:rtl/>
          <w:lang w:bidi="fa-IR"/>
        </w:rPr>
        <w:t xml:space="preserve"> همراه است. نور درمان</w:t>
      </w:r>
      <w:r>
        <w:rPr>
          <w:rFonts w:hint="cs"/>
          <w:rtl/>
          <w:lang w:bidi="fa-IR"/>
        </w:rPr>
        <w:t>ی</w:t>
      </w:r>
      <w:r>
        <w:rPr>
          <w:rtl/>
          <w:lang w:bidi="fa-IR"/>
        </w:rPr>
        <w:t xml:space="preserve"> هدا</w:t>
      </w:r>
      <w:r>
        <w:rPr>
          <w:rFonts w:hint="cs"/>
          <w:rtl/>
          <w:lang w:bidi="fa-IR"/>
        </w:rPr>
        <w:t>ی</w:t>
      </w:r>
      <w:r>
        <w:rPr>
          <w:rFonts w:hint="eastAsia"/>
          <w:rtl/>
          <w:lang w:bidi="fa-IR"/>
        </w:rPr>
        <w:t>ت</w:t>
      </w:r>
      <w:r>
        <w:rPr>
          <w:rtl/>
          <w:lang w:bidi="fa-IR"/>
        </w:rPr>
        <w:t xml:space="preserve"> شده به پوست، برا</w:t>
      </w:r>
      <w:r>
        <w:rPr>
          <w:rFonts w:hint="cs"/>
          <w:rtl/>
          <w:lang w:bidi="fa-IR"/>
        </w:rPr>
        <w:t>ی</w:t>
      </w:r>
      <w:r>
        <w:rPr>
          <w:rtl/>
          <w:lang w:bidi="fa-IR"/>
        </w:rPr>
        <w:t xml:space="preserve"> درمان آکنه ولگار</w:t>
      </w:r>
      <w:r>
        <w:rPr>
          <w:rFonts w:hint="cs"/>
          <w:rtl/>
          <w:lang w:bidi="fa-IR"/>
        </w:rPr>
        <w:t>ی</w:t>
      </w:r>
      <w:r>
        <w:rPr>
          <w:rFonts w:hint="eastAsia"/>
          <w:rtl/>
          <w:lang w:bidi="fa-IR"/>
        </w:rPr>
        <w:t>س،</w:t>
      </w:r>
      <w:r>
        <w:rPr>
          <w:rtl/>
          <w:lang w:bidi="fa-IR"/>
        </w:rPr>
        <w:t xml:space="preserve"> اگزما و زرد</w:t>
      </w:r>
      <w:r>
        <w:rPr>
          <w:rFonts w:hint="cs"/>
          <w:rtl/>
          <w:lang w:bidi="fa-IR"/>
        </w:rPr>
        <w:t>ی</w:t>
      </w:r>
      <w:r>
        <w:rPr>
          <w:rtl/>
          <w:lang w:bidi="fa-IR"/>
        </w:rPr>
        <w:t xml:space="preserve"> </w:t>
      </w:r>
      <w:r>
        <w:rPr>
          <w:rFonts w:hint="cs"/>
          <w:rtl/>
          <w:lang w:bidi="fa-IR"/>
        </w:rPr>
        <w:t>ی</w:t>
      </w:r>
      <w:r>
        <w:rPr>
          <w:rFonts w:hint="eastAsia"/>
          <w:rtl/>
          <w:lang w:bidi="fa-IR"/>
        </w:rPr>
        <w:t>ا</w:t>
      </w:r>
      <w:r>
        <w:rPr>
          <w:rtl/>
          <w:lang w:bidi="fa-IR"/>
        </w:rPr>
        <w:t xml:space="preserve"> </w:t>
      </w:r>
      <w:r>
        <w:rPr>
          <w:rFonts w:hint="cs"/>
          <w:rtl/>
          <w:lang w:bidi="fa-IR"/>
        </w:rPr>
        <w:t>ی</w:t>
      </w:r>
      <w:r>
        <w:rPr>
          <w:rFonts w:hint="eastAsia"/>
          <w:rtl/>
          <w:lang w:bidi="fa-IR"/>
        </w:rPr>
        <w:t>رقان</w:t>
      </w:r>
      <w:r>
        <w:rPr>
          <w:rtl/>
          <w:lang w:bidi="fa-IR"/>
        </w:rPr>
        <w:t xml:space="preserve"> نوزادان ن</w:t>
      </w:r>
      <w:r>
        <w:rPr>
          <w:rFonts w:hint="cs"/>
          <w:rtl/>
          <w:lang w:bidi="fa-IR"/>
        </w:rPr>
        <w:t>ی</w:t>
      </w:r>
      <w:r>
        <w:rPr>
          <w:rFonts w:hint="eastAsia"/>
          <w:rtl/>
          <w:lang w:bidi="fa-IR"/>
        </w:rPr>
        <w:t>ز</w:t>
      </w:r>
      <w:r>
        <w:rPr>
          <w:rtl/>
          <w:lang w:bidi="fa-IR"/>
        </w:rPr>
        <w:t xml:space="preserve"> استفاده م</w:t>
      </w:r>
      <w:r>
        <w:rPr>
          <w:rFonts w:hint="cs"/>
          <w:rtl/>
          <w:lang w:bidi="fa-IR"/>
        </w:rPr>
        <w:t>ی‌</w:t>
      </w:r>
      <w:r>
        <w:rPr>
          <w:rFonts w:hint="eastAsia"/>
          <w:rtl/>
          <w:lang w:bidi="fa-IR"/>
        </w:rPr>
        <w:t>شود</w:t>
      </w:r>
      <w:r>
        <w:rPr>
          <w:rtl/>
          <w:lang w:bidi="fa-IR"/>
        </w:rPr>
        <w:t>. نور درمان</w:t>
      </w:r>
      <w:r>
        <w:rPr>
          <w:rFonts w:hint="cs"/>
          <w:rtl/>
          <w:lang w:bidi="fa-IR"/>
        </w:rPr>
        <w:t>ی</w:t>
      </w:r>
      <w:r>
        <w:rPr>
          <w:rtl/>
          <w:lang w:bidi="fa-IR"/>
        </w:rPr>
        <w:t xml:space="preserve"> که شبک</w:t>
      </w:r>
      <w:r>
        <w:rPr>
          <w:rFonts w:hint="cs"/>
          <w:rtl/>
          <w:lang w:bidi="fa-IR"/>
        </w:rPr>
        <w:t>ی</w:t>
      </w:r>
      <w:r>
        <w:rPr>
          <w:rFonts w:hint="eastAsia"/>
          <w:rtl/>
          <w:lang w:bidi="fa-IR"/>
        </w:rPr>
        <w:t>ه</w:t>
      </w:r>
      <w:r>
        <w:rPr>
          <w:rtl/>
          <w:lang w:bidi="fa-IR"/>
        </w:rPr>
        <w:t xml:space="preserve"> چشم را مورد ه</w:t>
      </w:r>
      <w:r>
        <w:rPr>
          <w:rFonts w:hint="eastAsia"/>
          <w:rtl/>
          <w:lang w:bidi="fa-IR"/>
        </w:rPr>
        <w:t>دف</w:t>
      </w:r>
      <w:r>
        <w:rPr>
          <w:rtl/>
          <w:lang w:bidi="fa-IR"/>
        </w:rPr>
        <w:t xml:space="preserve"> قرار م</w:t>
      </w:r>
      <w:r>
        <w:rPr>
          <w:rFonts w:hint="cs"/>
          <w:rtl/>
          <w:lang w:bidi="fa-IR"/>
        </w:rPr>
        <w:t>ی‌</w:t>
      </w:r>
      <w:r>
        <w:rPr>
          <w:rFonts w:hint="eastAsia"/>
          <w:rtl/>
          <w:lang w:bidi="fa-IR"/>
        </w:rPr>
        <w:t>دهد</w:t>
      </w:r>
      <w:r>
        <w:rPr>
          <w:rtl/>
          <w:lang w:bidi="fa-IR"/>
        </w:rPr>
        <w:t xml:space="preserve"> در درمان اختلالات ر</w:t>
      </w:r>
      <w:r>
        <w:rPr>
          <w:rFonts w:hint="cs"/>
          <w:rtl/>
          <w:lang w:bidi="fa-IR"/>
        </w:rPr>
        <w:t>ی</w:t>
      </w:r>
      <w:r>
        <w:rPr>
          <w:rFonts w:hint="eastAsia"/>
          <w:rtl/>
          <w:lang w:bidi="fa-IR"/>
        </w:rPr>
        <w:t>تم</w:t>
      </w:r>
      <w:r>
        <w:rPr>
          <w:rtl/>
          <w:lang w:bidi="fa-IR"/>
        </w:rPr>
        <w:t xml:space="preserve"> شبانه‌روز</w:t>
      </w:r>
      <w:r>
        <w:rPr>
          <w:rFonts w:hint="cs"/>
          <w:rtl/>
          <w:lang w:bidi="fa-IR"/>
        </w:rPr>
        <w:t>ی</w:t>
      </w:r>
      <w:r>
        <w:rPr>
          <w:rtl/>
          <w:lang w:bidi="fa-IR"/>
        </w:rPr>
        <w:t xml:space="preserve"> مانند سندرم خواب مرحله‌ا</w:t>
      </w:r>
      <w:r>
        <w:rPr>
          <w:rFonts w:hint="cs"/>
          <w:rtl/>
          <w:lang w:bidi="fa-IR"/>
        </w:rPr>
        <w:t>ی</w:t>
      </w:r>
      <w:r>
        <w:rPr>
          <w:rtl/>
          <w:lang w:bidi="fa-IR"/>
        </w:rPr>
        <w:t xml:space="preserve"> متاخر استفاده م</w:t>
      </w:r>
      <w:r>
        <w:rPr>
          <w:rFonts w:hint="cs"/>
          <w:rtl/>
          <w:lang w:bidi="fa-IR"/>
        </w:rPr>
        <w:t>ی‌</w:t>
      </w:r>
      <w:r>
        <w:rPr>
          <w:rFonts w:hint="eastAsia"/>
          <w:rtl/>
          <w:lang w:bidi="fa-IR"/>
        </w:rPr>
        <w:t>شود</w:t>
      </w:r>
      <w:r>
        <w:rPr>
          <w:rtl/>
          <w:lang w:bidi="fa-IR"/>
        </w:rPr>
        <w:t xml:space="preserve"> و همچن</w:t>
      </w:r>
      <w:r>
        <w:rPr>
          <w:rFonts w:hint="cs"/>
          <w:rtl/>
          <w:lang w:bidi="fa-IR"/>
        </w:rPr>
        <w:t>ی</w:t>
      </w:r>
      <w:r>
        <w:rPr>
          <w:rFonts w:hint="eastAsia"/>
          <w:rtl/>
          <w:lang w:bidi="fa-IR"/>
        </w:rPr>
        <w:t>ن</w:t>
      </w:r>
      <w:r>
        <w:rPr>
          <w:rtl/>
          <w:lang w:bidi="fa-IR"/>
        </w:rPr>
        <w:t xml:space="preserve"> م</w:t>
      </w:r>
      <w:r>
        <w:rPr>
          <w:rFonts w:hint="cs"/>
          <w:rtl/>
          <w:lang w:bidi="fa-IR"/>
        </w:rPr>
        <w:t>ی‌</w:t>
      </w:r>
      <w:r>
        <w:rPr>
          <w:rFonts w:hint="eastAsia"/>
          <w:rtl/>
          <w:lang w:bidi="fa-IR"/>
        </w:rPr>
        <w:t>تواند</w:t>
      </w:r>
      <w:r>
        <w:rPr>
          <w:rtl/>
          <w:lang w:bidi="fa-IR"/>
        </w:rPr>
        <w:t xml:space="preserve"> برا</w:t>
      </w:r>
      <w:r>
        <w:rPr>
          <w:rFonts w:hint="cs"/>
          <w:rtl/>
          <w:lang w:bidi="fa-IR"/>
        </w:rPr>
        <w:t>ی</w:t>
      </w:r>
      <w:r>
        <w:rPr>
          <w:rtl/>
          <w:lang w:bidi="fa-IR"/>
        </w:rPr>
        <w:t xml:space="preserve"> درمان اختلال خلق</w:t>
      </w:r>
      <w:r>
        <w:rPr>
          <w:rFonts w:hint="cs"/>
          <w:rtl/>
          <w:lang w:bidi="fa-IR"/>
        </w:rPr>
        <w:t>ی</w:t>
      </w:r>
      <w:r>
        <w:rPr>
          <w:rtl/>
          <w:lang w:bidi="fa-IR"/>
        </w:rPr>
        <w:t xml:space="preserve"> فصل</w:t>
      </w:r>
      <w:r>
        <w:rPr>
          <w:rFonts w:hint="cs"/>
          <w:rtl/>
          <w:lang w:bidi="fa-IR"/>
        </w:rPr>
        <w:t>ی</w:t>
      </w:r>
      <w:r>
        <w:rPr>
          <w:rFonts w:hint="eastAsia"/>
          <w:rtl/>
          <w:lang w:bidi="fa-IR"/>
        </w:rPr>
        <w:t>،</w:t>
      </w:r>
      <w:r>
        <w:rPr>
          <w:rtl/>
          <w:lang w:bidi="fa-IR"/>
        </w:rPr>
        <w:t xml:space="preserve"> و با حما</w:t>
      </w:r>
      <w:r>
        <w:rPr>
          <w:rFonts w:hint="cs"/>
          <w:rtl/>
          <w:lang w:bidi="fa-IR"/>
        </w:rPr>
        <w:t>ی</w:t>
      </w:r>
      <w:r>
        <w:rPr>
          <w:rFonts w:hint="eastAsia"/>
          <w:rtl/>
          <w:lang w:bidi="fa-IR"/>
        </w:rPr>
        <w:t>ت‌ها</w:t>
      </w:r>
      <w:r>
        <w:rPr>
          <w:rFonts w:hint="cs"/>
          <w:rtl/>
          <w:lang w:bidi="fa-IR"/>
        </w:rPr>
        <w:t>یی</w:t>
      </w:r>
      <w:r>
        <w:rPr>
          <w:rtl/>
          <w:lang w:bidi="fa-IR"/>
        </w:rPr>
        <w:t xml:space="preserve"> برا</w:t>
      </w:r>
      <w:r>
        <w:rPr>
          <w:rFonts w:hint="cs"/>
          <w:rtl/>
          <w:lang w:bidi="fa-IR"/>
        </w:rPr>
        <w:t>ی</w:t>
      </w:r>
      <w:r>
        <w:rPr>
          <w:rtl/>
          <w:lang w:bidi="fa-IR"/>
        </w:rPr>
        <w:t xml:space="preserve"> اختلالات روان</w:t>
      </w:r>
      <w:r>
        <w:rPr>
          <w:rFonts w:hint="cs"/>
          <w:rtl/>
          <w:lang w:bidi="fa-IR"/>
        </w:rPr>
        <w:t>ی</w:t>
      </w:r>
      <w:r>
        <w:rPr>
          <w:rtl/>
          <w:lang w:bidi="fa-IR"/>
        </w:rPr>
        <w:t xml:space="preserve"> غ</w:t>
      </w:r>
      <w:r>
        <w:rPr>
          <w:rFonts w:hint="cs"/>
          <w:rtl/>
          <w:lang w:bidi="fa-IR"/>
        </w:rPr>
        <w:t>ی</w:t>
      </w:r>
      <w:r>
        <w:rPr>
          <w:rFonts w:hint="eastAsia"/>
          <w:rtl/>
          <w:lang w:bidi="fa-IR"/>
        </w:rPr>
        <w:t>ر</w:t>
      </w:r>
      <w:r>
        <w:rPr>
          <w:rtl/>
          <w:lang w:bidi="fa-IR"/>
        </w:rPr>
        <w:t xml:space="preserve"> فصل</w:t>
      </w:r>
      <w:r>
        <w:rPr>
          <w:rFonts w:hint="cs"/>
          <w:rtl/>
          <w:lang w:bidi="fa-IR"/>
        </w:rPr>
        <w:t>ی</w:t>
      </w:r>
      <w:r>
        <w:rPr>
          <w:rtl/>
          <w:lang w:bidi="fa-IR"/>
        </w:rPr>
        <w:t xml:space="preserve"> ن</w:t>
      </w:r>
      <w:r>
        <w:rPr>
          <w:rFonts w:hint="cs"/>
          <w:rtl/>
          <w:lang w:bidi="fa-IR"/>
        </w:rPr>
        <w:t>ی</w:t>
      </w:r>
      <w:r>
        <w:rPr>
          <w:rFonts w:hint="eastAsia"/>
          <w:rtl/>
          <w:lang w:bidi="fa-IR"/>
        </w:rPr>
        <w:t>ز</w:t>
      </w:r>
      <w:r>
        <w:rPr>
          <w:rtl/>
          <w:lang w:bidi="fa-IR"/>
        </w:rPr>
        <w:t xml:space="preserve"> مورد استفاده قرار گ</w:t>
      </w:r>
      <w:r>
        <w:rPr>
          <w:rFonts w:hint="cs"/>
          <w:rtl/>
          <w:lang w:bidi="fa-IR"/>
        </w:rPr>
        <w:t>ی</w:t>
      </w:r>
      <w:r>
        <w:rPr>
          <w:rFonts w:hint="eastAsia"/>
          <w:rtl/>
          <w:lang w:bidi="fa-IR"/>
        </w:rPr>
        <w:t>رد</w:t>
      </w:r>
      <w:r>
        <w:rPr>
          <w:rtl/>
          <w:lang w:bidi="fa-IR"/>
        </w:rPr>
        <w:t>.</w:t>
      </w:r>
      <w:r>
        <w:rPr>
          <w:rFonts w:hint="cs"/>
          <w:rtl/>
          <w:lang w:bidi="fa-IR"/>
        </w:rPr>
        <w:t xml:space="preserve"> </w:t>
      </w:r>
      <w:r>
        <w:rPr>
          <w:rFonts w:hint="eastAsia"/>
          <w:rtl/>
          <w:lang w:bidi="fa-IR"/>
        </w:rPr>
        <w:t>د</w:t>
      </w:r>
      <w:r>
        <w:rPr>
          <w:rFonts w:hint="cs"/>
          <w:rtl/>
          <w:lang w:bidi="fa-IR"/>
        </w:rPr>
        <w:t>ی</w:t>
      </w:r>
      <w:r>
        <w:rPr>
          <w:rFonts w:hint="eastAsia"/>
          <w:rtl/>
          <w:lang w:bidi="fa-IR"/>
        </w:rPr>
        <w:t>گر</w:t>
      </w:r>
      <w:r>
        <w:rPr>
          <w:rtl/>
          <w:lang w:bidi="fa-IR"/>
        </w:rPr>
        <w:t xml:space="preserve"> کاربردها</w:t>
      </w:r>
      <w:r>
        <w:rPr>
          <w:rFonts w:hint="cs"/>
          <w:rtl/>
          <w:lang w:bidi="fa-IR"/>
        </w:rPr>
        <w:t>ی</w:t>
      </w:r>
      <w:r>
        <w:rPr>
          <w:rtl/>
          <w:lang w:bidi="fa-IR"/>
        </w:rPr>
        <w:t xml:space="preserve"> پزشک</w:t>
      </w:r>
      <w:r>
        <w:rPr>
          <w:rFonts w:hint="cs"/>
          <w:rtl/>
          <w:lang w:bidi="fa-IR"/>
        </w:rPr>
        <w:t>ی</w:t>
      </w:r>
      <w:r>
        <w:rPr>
          <w:rtl/>
          <w:lang w:bidi="fa-IR"/>
        </w:rPr>
        <w:t xml:space="preserve"> نور درمان</w:t>
      </w:r>
      <w:r>
        <w:rPr>
          <w:rFonts w:hint="cs"/>
          <w:rtl/>
          <w:lang w:bidi="fa-IR"/>
        </w:rPr>
        <w:t>ی</w:t>
      </w:r>
      <w:r>
        <w:rPr>
          <w:rtl/>
          <w:lang w:bidi="fa-IR"/>
        </w:rPr>
        <w:t xml:space="preserve"> شامل کنترل درد، تسر</w:t>
      </w:r>
      <w:r>
        <w:rPr>
          <w:rFonts w:hint="cs"/>
          <w:rtl/>
          <w:lang w:bidi="fa-IR"/>
        </w:rPr>
        <w:t>ی</w:t>
      </w:r>
      <w:r>
        <w:rPr>
          <w:rFonts w:hint="eastAsia"/>
          <w:rtl/>
          <w:lang w:bidi="fa-IR"/>
        </w:rPr>
        <w:t>ع</w:t>
      </w:r>
      <w:r>
        <w:rPr>
          <w:rtl/>
          <w:lang w:bidi="fa-IR"/>
        </w:rPr>
        <w:t xml:space="preserve"> بهبود زخم، رشد مو، بهبود در خواص خون و گردش خون و ب</w:t>
      </w:r>
      <w:r>
        <w:rPr>
          <w:rFonts w:hint="cs"/>
          <w:rtl/>
          <w:lang w:bidi="fa-IR"/>
        </w:rPr>
        <w:t>ی</w:t>
      </w:r>
      <w:r>
        <w:rPr>
          <w:rFonts w:hint="eastAsia"/>
          <w:rtl/>
          <w:lang w:bidi="fa-IR"/>
        </w:rPr>
        <w:t>مار</w:t>
      </w:r>
      <w:r>
        <w:rPr>
          <w:rFonts w:hint="cs"/>
          <w:rtl/>
          <w:lang w:bidi="fa-IR"/>
        </w:rPr>
        <w:t>ی‌</w:t>
      </w:r>
      <w:r>
        <w:rPr>
          <w:rFonts w:hint="eastAsia"/>
          <w:rtl/>
          <w:lang w:bidi="fa-IR"/>
        </w:rPr>
        <w:t>ها</w:t>
      </w:r>
      <w:r>
        <w:rPr>
          <w:rtl/>
          <w:lang w:bidi="fa-IR"/>
        </w:rPr>
        <w:t xml:space="preserve"> و اختلالات مرتبط با س</w:t>
      </w:r>
      <w:r>
        <w:rPr>
          <w:rFonts w:hint="cs"/>
          <w:rtl/>
          <w:lang w:bidi="fa-IR"/>
        </w:rPr>
        <w:t>ی</w:t>
      </w:r>
      <w:r>
        <w:rPr>
          <w:rFonts w:hint="eastAsia"/>
          <w:rtl/>
          <w:lang w:bidi="fa-IR"/>
        </w:rPr>
        <w:t>نوس</w:t>
      </w:r>
      <w:r>
        <w:rPr>
          <w:rtl/>
          <w:lang w:bidi="fa-IR"/>
        </w:rPr>
        <w:t xml:space="preserve"> ن</w:t>
      </w:r>
      <w:r>
        <w:rPr>
          <w:rFonts w:hint="cs"/>
          <w:rtl/>
          <w:lang w:bidi="fa-IR"/>
        </w:rPr>
        <w:t>ی</w:t>
      </w:r>
      <w:r>
        <w:rPr>
          <w:rFonts w:hint="eastAsia"/>
          <w:rtl/>
          <w:lang w:bidi="fa-IR"/>
        </w:rPr>
        <w:t>ز</w:t>
      </w:r>
      <w:r>
        <w:rPr>
          <w:rtl/>
          <w:lang w:bidi="fa-IR"/>
        </w:rPr>
        <w:t xml:space="preserve"> م</w:t>
      </w:r>
      <w:r>
        <w:rPr>
          <w:rFonts w:hint="cs"/>
          <w:rtl/>
          <w:lang w:bidi="fa-IR"/>
        </w:rPr>
        <w:t>ی‌</w:t>
      </w:r>
      <w:r>
        <w:rPr>
          <w:rFonts w:hint="eastAsia"/>
          <w:rtl/>
          <w:lang w:bidi="fa-IR"/>
        </w:rPr>
        <w:t>شود</w:t>
      </w:r>
      <w:r>
        <w:rPr>
          <w:rtl/>
          <w:lang w:bidi="fa-IR"/>
        </w:rPr>
        <w:t>. بس</w:t>
      </w:r>
      <w:r>
        <w:rPr>
          <w:rFonts w:hint="cs"/>
          <w:rtl/>
          <w:lang w:bidi="fa-IR"/>
        </w:rPr>
        <w:t>ی</w:t>
      </w:r>
      <w:r>
        <w:rPr>
          <w:rFonts w:hint="eastAsia"/>
          <w:rtl/>
          <w:lang w:bidi="fa-IR"/>
        </w:rPr>
        <w:t>ار</w:t>
      </w:r>
      <w:r>
        <w:rPr>
          <w:rFonts w:hint="cs"/>
          <w:rtl/>
          <w:lang w:bidi="fa-IR"/>
        </w:rPr>
        <w:t>ی</w:t>
      </w:r>
      <w:r>
        <w:rPr>
          <w:rtl/>
          <w:lang w:bidi="fa-IR"/>
        </w:rPr>
        <w:t xml:space="preserve"> از ا</w:t>
      </w:r>
      <w:r>
        <w:rPr>
          <w:rFonts w:hint="cs"/>
          <w:rtl/>
          <w:lang w:bidi="fa-IR"/>
        </w:rPr>
        <w:t>ی</w:t>
      </w:r>
      <w:r>
        <w:rPr>
          <w:rFonts w:hint="eastAsia"/>
          <w:rtl/>
          <w:lang w:bidi="fa-IR"/>
        </w:rPr>
        <w:t>ن</w:t>
      </w:r>
      <w:r>
        <w:rPr>
          <w:rtl/>
          <w:lang w:bidi="fa-IR"/>
        </w:rPr>
        <w:t xml:space="preserve"> کابردها از درمان با ل</w:t>
      </w:r>
      <w:r>
        <w:rPr>
          <w:rFonts w:hint="cs"/>
          <w:rtl/>
          <w:lang w:bidi="fa-IR"/>
        </w:rPr>
        <w:t>ی</w:t>
      </w:r>
      <w:r>
        <w:rPr>
          <w:rFonts w:hint="eastAsia"/>
          <w:rtl/>
          <w:lang w:bidi="fa-IR"/>
        </w:rPr>
        <w:t>زر</w:t>
      </w:r>
      <w:r>
        <w:rPr>
          <w:rtl/>
          <w:lang w:bidi="fa-IR"/>
        </w:rPr>
        <w:t xml:space="preserve"> کم توان و درمان با نور قرمز در محدوده ۶۲۰</w:t>
      </w:r>
      <w:r>
        <w:rPr>
          <w:rFonts w:ascii="Sakkal Majalla" w:hAnsi="Sakkal Majalla" w:cs="Sakkal Majalla" w:hint="cs"/>
          <w:rtl/>
          <w:lang w:bidi="fa-IR"/>
        </w:rPr>
        <w:t>–</w:t>
      </w:r>
      <w:r>
        <w:rPr>
          <w:rFonts w:hint="cs"/>
          <w:rtl/>
          <w:lang w:bidi="fa-IR"/>
        </w:rPr>
        <w:t>۶۶۰</w:t>
      </w:r>
      <w:r>
        <w:rPr>
          <w:rtl/>
          <w:lang w:bidi="fa-IR"/>
        </w:rPr>
        <w:t xml:space="preserve"> </w:t>
      </w:r>
      <w:r>
        <w:rPr>
          <w:rFonts w:hint="cs"/>
          <w:rtl/>
          <w:lang w:bidi="fa-IR"/>
        </w:rPr>
        <w:t>نانومتر</w:t>
      </w:r>
      <w:r>
        <w:rPr>
          <w:rtl/>
          <w:lang w:bidi="fa-IR"/>
        </w:rPr>
        <w:t xml:space="preserve"> </w:t>
      </w:r>
      <w:r>
        <w:rPr>
          <w:rFonts w:hint="cs"/>
          <w:rtl/>
          <w:lang w:bidi="fa-IR"/>
        </w:rPr>
        <w:t>استفاده</w:t>
      </w:r>
      <w:r>
        <w:rPr>
          <w:rtl/>
          <w:lang w:bidi="fa-IR"/>
        </w:rPr>
        <w:t xml:space="preserve"> </w:t>
      </w:r>
      <w:r>
        <w:rPr>
          <w:rFonts w:hint="cs"/>
          <w:rtl/>
          <w:lang w:bidi="fa-IR"/>
        </w:rPr>
        <w:t>می‌</w:t>
      </w:r>
      <w:r>
        <w:rPr>
          <w:rtl/>
          <w:lang w:bidi="fa-IR"/>
        </w:rPr>
        <w:t>کنند</w:t>
      </w:r>
      <w:r w:rsidR="003E4DB0">
        <w:rPr>
          <w:rtl/>
          <w:lang w:bidi="fa-IR"/>
        </w:rPr>
        <w:fldChar w:fldCharType="begin">
          <w:fldData xml:space="preserve">PEVuZE5vdGU+PENpdGU+PEF1dGhvcj5XZWxsZW1hbjwvQXV0aG9yPjxZZWFyPjIwMjA8L1llYXI+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</w:fldData>
        </w:fldChar>
      </w:r>
      <w:r w:rsidR="003E4DB0">
        <w:rPr>
          <w:rtl/>
          <w:lang w:bidi="fa-IR"/>
        </w:rPr>
        <w:instrText xml:space="preserve"> </w:instrText>
      </w:r>
      <w:r w:rsidR="003E4DB0">
        <w:rPr>
          <w:lang w:bidi="fa-IR"/>
        </w:rPr>
        <w:instrText>ADDIN EN.CITE</w:instrText>
      </w:r>
      <w:r w:rsidR="003E4DB0">
        <w:rPr>
          <w:rtl/>
          <w:lang w:bidi="fa-IR"/>
        </w:rPr>
        <w:instrText xml:space="preserve"> </w:instrText>
      </w:r>
      <w:r w:rsidR="003E4DB0">
        <w:rPr>
          <w:rtl/>
          <w:lang w:bidi="fa-IR"/>
        </w:rPr>
        <w:fldChar w:fldCharType="begin">
          <w:fldData xml:space="preserve">PEVuZE5vdGU+PENpdGU+PEF1dGhvcj5XZWxsZW1hbjwvQXV0aG9yPjxZZWFyPjIwMjA8L1llYXI+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</w:fldData>
        </w:fldChar>
      </w:r>
      <w:r w:rsidR="003E4DB0">
        <w:rPr>
          <w:rtl/>
          <w:lang w:bidi="fa-IR"/>
        </w:rPr>
        <w:instrText xml:space="preserve"> </w:instrText>
      </w:r>
      <w:r w:rsidR="003E4DB0">
        <w:rPr>
          <w:lang w:bidi="fa-IR"/>
        </w:rPr>
        <w:instrText>ADDIN EN.CITE.DATA</w:instrText>
      </w:r>
      <w:r w:rsidR="003E4DB0">
        <w:rPr>
          <w:rtl/>
          <w:lang w:bidi="fa-IR"/>
        </w:rPr>
        <w:instrText xml:space="preserve"> </w:instrText>
      </w:r>
      <w:r w:rsidR="003E4DB0">
        <w:rPr>
          <w:rtl/>
          <w:lang w:bidi="fa-IR"/>
        </w:rPr>
      </w:r>
      <w:r w:rsidR="003E4DB0">
        <w:rPr>
          <w:rtl/>
          <w:lang w:bidi="fa-IR"/>
        </w:rPr>
        <w:fldChar w:fldCharType="end"/>
      </w:r>
      <w:r w:rsidR="003E4DB0">
        <w:rPr>
          <w:rtl/>
          <w:lang w:bidi="fa-IR"/>
        </w:rPr>
        <w:fldChar w:fldCharType="separate"/>
      </w:r>
      <w:r w:rsidR="003E4DB0">
        <w:rPr>
          <w:noProof/>
          <w:rtl/>
          <w:lang w:bidi="fa-IR"/>
        </w:rPr>
        <w:t>[28-30]</w:t>
      </w:r>
      <w:r w:rsidR="003E4DB0">
        <w:rPr>
          <w:rtl/>
          <w:lang w:bidi="fa-IR"/>
        </w:rPr>
        <w:fldChar w:fldCharType="end"/>
      </w:r>
      <w:r>
        <w:rPr>
          <w:rtl/>
          <w:lang w:bidi="fa-IR"/>
        </w:rPr>
        <w:t>.</w:t>
      </w:r>
    </w:p>
    <w:p w14:paraId="3A0995E5" w14:textId="77777777" w:rsidR="00420D2B" w:rsidRDefault="00420D2B" w:rsidP="00420D2B">
      <w:pPr>
        <w:rPr>
          <w:rtl/>
          <w:lang w:bidi="fa-IR"/>
        </w:rPr>
      </w:pPr>
    </w:p>
    <w:p w14:paraId="6D68CFAB" w14:textId="77777777" w:rsidR="00742FF5" w:rsidRDefault="00742FF5" w:rsidP="00420D2B">
      <w:pPr>
        <w:rPr>
          <w:rtl/>
          <w:lang w:bidi="fa-IR"/>
        </w:rPr>
        <w:sectPr w:rsidR="00742FF5" w:rsidSect="002C33F5">
          <w:footnotePr>
            <w:numRestart w:val="eachPage"/>
          </w:footnotePr>
          <w:pgSz w:w="11906" w:h="16838" w:code="9"/>
          <w:pgMar w:top="1729" w:right="1558" w:bottom="1729" w:left="1440" w:header="720" w:footer="720" w:gutter="0"/>
          <w:cols w:space="720"/>
          <w:bidi/>
          <w:rtlGutter/>
          <w:docGrid w:linePitch="360"/>
        </w:sectPr>
      </w:pPr>
    </w:p>
    <w:p w14:paraId="34436B56" w14:textId="77777777" w:rsidR="00774B71" w:rsidRDefault="00774B71" w:rsidP="00420D2B">
      <w:pPr>
        <w:rPr>
          <w:rtl/>
          <w:lang w:bidi="fa-IR"/>
        </w:rPr>
      </w:pPr>
    </w:p>
    <w:p w14:paraId="6899A37C" w14:textId="77777777" w:rsidR="00774B71" w:rsidRDefault="00774B71" w:rsidP="00420D2B">
      <w:pPr>
        <w:rPr>
          <w:rtl/>
          <w:lang w:bidi="fa-IR"/>
        </w:rPr>
      </w:pPr>
    </w:p>
    <w:p w14:paraId="4D136E0C" w14:textId="77777777" w:rsidR="00774B71" w:rsidRDefault="00774B71" w:rsidP="00420D2B">
      <w:pPr>
        <w:rPr>
          <w:rtl/>
          <w:lang w:bidi="fa-IR"/>
        </w:rPr>
      </w:pPr>
    </w:p>
    <w:p w14:paraId="0B5C9860" w14:textId="77777777" w:rsidR="00774B71" w:rsidRDefault="00774B71" w:rsidP="00420D2B">
      <w:pPr>
        <w:rPr>
          <w:rtl/>
          <w:lang w:bidi="fa-IR"/>
        </w:rPr>
      </w:pPr>
    </w:p>
    <w:p w14:paraId="2823AFC0" w14:textId="77777777" w:rsidR="00774B71" w:rsidRDefault="00774B71" w:rsidP="00420D2B">
      <w:pPr>
        <w:rPr>
          <w:rtl/>
          <w:lang w:bidi="fa-IR"/>
        </w:rPr>
      </w:pPr>
    </w:p>
    <w:p w14:paraId="10E34142" w14:textId="77777777" w:rsidR="00774B71" w:rsidRDefault="00774B71" w:rsidP="00420D2B">
      <w:pPr>
        <w:rPr>
          <w:rtl/>
          <w:lang w:bidi="fa-IR"/>
        </w:rPr>
      </w:pPr>
    </w:p>
    <w:p w14:paraId="56AF6EF0" w14:textId="77777777" w:rsidR="00420D2B" w:rsidRPr="00420D2B" w:rsidRDefault="00420D2B" w:rsidP="00420D2B">
      <w:pPr>
        <w:rPr>
          <w:rtl/>
          <w:lang w:bidi="fa-IR"/>
        </w:rPr>
      </w:pPr>
    </w:p>
    <w:p w14:paraId="7A03F7CA" w14:textId="77777777" w:rsidR="00346D83" w:rsidRPr="00750359" w:rsidRDefault="00592EBE" w:rsidP="00794662">
      <w:pPr>
        <w:pStyle w:val="Heading1"/>
        <w:spacing w:line="360" w:lineRule="auto"/>
        <w:ind w:left="0"/>
        <w:jc w:val="center"/>
        <w:rPr>
          <w:b w:val="0"/>
          <w:bCs w:val="0"/>
          <w:color w:val="000000" w:themeColor="text1"/>
          <w:sz w:val="28"/>
          <w:szCs w:val="28"/>
          <w:rtl/>
        </w:rPr>
      </w:pPr>
      <w:r w:rsidRPr="00750359">
        <w:rPr>
          <w:b w:val="0"/>
          <w:bCs w:val="0"/>
          <w:color w:val="000000" w:themeColor="text1"/>
          <w:sz w:val="28"/>
          <w:szCs w:val="28"/>
          <w:rtl/>
        </w:rPr>
        <w:br/>
      </w:r>
      <w:bookmarkStart w:id="11" w:name="_Toc102074423"/>
      <w:r w:rsidRPr="00750359">
        <w:rPr>
          <w:b w:val="0"/>
          <w:bCs w:val="0"/>
          <w:color w:val="000000" w:themeColor="text1"/>
          <w:sz w:val="28"/>
          <w:szCs w:val="28"/>
          <w:rtl/>
        </w:rPr>
        <w:t>فصل سوم</w:t>
      </w:r>
    </w:p>
    <w:p w14:paraId="213DD1CE" w14:textId="7640C983" w:rsidR="00346D83" w:rsidRPr="00750359" w:rsidRDefault="00346D83" w:rsidP="00794662">
      <w:pPr>
        <w:spacing w:before="100" w:beforeAutospacing="1" w:after="100" w:afterAutospacing="1" w:line="360" w:lineRule="auto"/>
        <w:jc w:val="center"/>
        <w:outlineLvl w:val="0"/>
        <w:rPr>
          <w:color w:val="000000" w:themeColor="text1"/>
          <w:kern w:val="36"/>
          <w:sz w:val="28"/>
          <w:rtl/>
        </w:rPr>
      </w:pPr>
      <w:r w:rsidRPr="00750359">
        <w:rPr>
          <w:color w:val="000000" w:themeColor="text1"/>
          <w:kern w:val="36"/>
          <w:sz w:val="28"/>
          <w:rtl/>
        </w:rPr>
        <w:t>سرطان</w:t>
      </w:r>
      <w:r w:rsidRPr="00750359">
        <w:rPr>
          <w:color w:val="000000" w:themeColor="text1"/>
          <w:kern w:val="36"/>
          <w:sz w:val="28"/>
        </w:rPr>
        <w:t xml:space="preserve"> </w:t>
      </w:r>
      <w:r w:rsidR="00820CE4" w:rsidRPr="00750359">
        <w:rPr>
          <w:color w:val="000000" w:themeColor="text1"/>
          <w:kern w:val="36"/>
          <w:sz w:val="28"/>
          <w:rtl/>
        </w:rPr>
        <w:t>روده بزرگ</w:t>
      </w:r>
    </w:p>
    <w:p w14:paraId="2E7F8BD2" w14:textId="3D18EFDD" w:rsidR="00820CE4" w:rsidRPr="00750359" w:rsidRDefault="00820CE4" w:rsidP="00794662">
      <w:pPr>
        <w:spacing w:before="100" w:beforeAutospacing="1" w:after="100" w:afterAutospacing="1" w:line="360" w:lineRule="auto"/>
        <w:jc w:val="center"/>
        <w:outlineLvl w:val="0"/>
        <w:rPr>
          <w:color w:val="000000" w:themeColor="text1"/>
          <w:kern w:val="36"/>
          <w:sz w:val="28"/>
          <w:rtl/>
        </w:rPr>
      </w:pPr>
    </w:p>
    <w:p w14:paraId="17880CF5" w14:textId="77777777" w:rsidR="00A371EA" w:rsidRDefault="00A371EA" w:rsidP="00794662">
      <w:pPr>
        <w:spacing w:before="100" w:beforeAutospacing="1" w:after="100" w:afterAutospacing="1" w:line="360" w:lineRule="auto"/>
        <w:jc w:val="center"/>
        <w:outlineLvl w:val="0"/>
        <w:rPr>
          <w:color w:val="000000" w:themeColor="text1"/>
          <w:kern w:val="36"/>
          <w:sz w:val="28"/>
          <w:rtl/>
        </w:rPr>
      </w:pPr>
    </w:p>
    <w:p w14:paraId="5BD2545F" w14:textId="77777777" w:rsidR="00AA4A49" w:rsidRDefault="00AA4A49" w:rsidP="00794662">
      <w:pPr>
        <w:spacing w:before="100" w:beforeAutospacing="1" w:after="100" w:afterAutospacing="1" w:line="360" w:lineRule="auto"/>
        <w:jc w:val="center"/>
        <w:outlineLvl w:val="0"/>
        <w:rPr>
          <w:color w:val="000000" w:themeColor="text1"/>
          <w:kern w:val="36"/>
          <w:sz w:val="28"/>
          <w:rtl/>
        </w:rPr>
      </w:pPr>
    </w:p>
    <w:p w14:paraId="054EE105" w14:textId="77777777" w:rsidR="00AA4A49" w:rsidRDefault="00AA4A49" w:rsidP="00794662">
      <w:pPr>
        <w:spacing w:before="100" w:beforeAutospacing="1" w:after="100" w:afterAutospacing="1" w:line="360" w:lineRule="auto"/>
        <w:jc w:val="center"/>
        <w:outlineLvl w:val="0"/>
        <w:rPr>
          <w:color w:val="000000" w:themeColor="text1"/>
          <w:kern w:val="36"/>
          <w:sz w:val="28"/>
          <w:rtl/>
        </w:rPr>
      </w:pPr>
    </w:p>
    <w:p w14:paraId="303CF134" w14:textId="77777777" w:rsidR="00A371EA" w:rsidRDefault="00A371EA" w:rsidP="00794662">
      <w:pPr>
        <w:spacing w:before="100" w:beforeAutospacing="1" w:after="100" w:afterAutospacing="1" w:line="360" w:lineRule="auto"/>
        <w:jc w:val="center"/>
        <w:outlineLvl w:val="0"/>
        <w:rPr>
          <w:color w:val="000000" w:themeColor="text1"/>
          <w:kern w:val="36"/>
          <w:sz w:val="28"/>
          <w:rtl/>
        </w:rPr>
      </w:pPr>
    </w:p>
    <w:p w14:paraId="2B0C4F8B" w14:textId="77777777" w:rsidR="00A371EA" w:rsidRDefault="00A371EA" w:rsidP="00794662">
      <w:pPr>
        <w:spacing w:before="100" w:beforeAutospacing="1" w:after="100" w:afterAutospacing="1" w:line="360" w:lineRule="auto"/>
        <w:jc w:val="center"/>
        <w:outlineLvl w:val="0"/>
        <w:rPr>
          <w:color w:val="000000" w:themeColor="text1"/>
          <w:kern w:val="36"/>
          <w:sz w:val="28"/>
          <w:rtl/>
        </w:rPr>
      </w:pPr>
    </w:p>
    <w:p w14:paraId="5BA69BC8" w14:textId="77777777" w:rsidR="00346D83" w:rsidRPr="00750359" w:rsidRDefault="00346D83" w:rsidP="00794662">
      <w:pPr>
        <w:spacing w:before="100" w:beforeAutospacing="1" w:after="100" w:afterAutospacing="1" w:line="360" w:lineRule="auto"/>
        <w:jc w:val="both"/>
        <w:outlineLvl w:val="0"/>
        <w:rPr>
          <w:color w:val="000000" w:themeColor="text1"/>
          <w:sz w:val="28"/>
        </w:rPr>
      </w:pPr>
    </w:p>
    <w:p w14:paraId="21B34098" w14:textId="1F923551" w:rsidR="00346D83" w:rsidRPr="00750359" w:rsidRDefault="009D15FC" w:rsidP="00794662">
      <w:pPr>
        <w:spacing w:before="100" w:beforeAutospacing="1" w:after="100" w:afterAutospacing="1" w:line="360" w:lineRule="auto"/>
        <w:jc w:val="both"/>
        <w:outlineLvl w:val="0"/>
        <w:rPr>
          <w:color w:val="000000" w:themeColor="text1"/>
          <w:kern w:val="36"/>
          <w:sz w:val="28"/>
          <w:rtl/>
        </w:rPr>
      </w:pPr>
      <w:r w:rsidRPr="00750359">
        <w:rPr>
          <w:rFonts w:hint="cs"/>
          <w:color w:val="000000" w:themeColor="text1"/>
          <w:sz w:val="28"/>
          <w:rtl/>
        </w:rPr>
        <w:lastRenderedPageBreak/>
        <w:t xml:space="preserve">1.3. </w:t>
      </w:r>
      <w:r w:rsidR="00346D83" w:rsidRPr="00750359">
        <w:rPr>
          <w:color w:val="000000" w:themeColor="text1"/>
          <w:kern w:val="36"/>
          <w:sz w:val="28"/>
          <w:rtl/>
        </w:rPr>
        <w:t>سرطان</w:t>
      </w:r>
      <w:r w:rsidR="00346D83" w:rsidRPr="00750359">
        <w:rPr>
          <w:color w:val="000000" w:themeColor="text1"/>
          <w:kern w:val="36"/>
          <w:sz w:val="28"/>
        </w:rPr>
        <w:t xml:space="preserve"> </w:t>
      </w:r>
    </w:p>
    <w:p w14:paraId="74C1C123" w14:textId="77777777" w:rsidR="00346D83" w:rsidRPr="00750359" w:rsidRDefault="00346D83" w:rsidP="00794662">
      <w:pPr>
        <w:spacing w:before="0" w:line="360" w:lineRule="auto"/>
        <w:jc w:val="both"/>
        <w:rPr>
          <w:color w:val="000000" w:themeColor="text1"/>
          <w:sz w:val="28"/>
          <w:rtl/>
        </w:rPr>
      </w:pPr>
      <w:r w:rsidRPr="00750359">
        <w:rPr>
          <w:color w:val="000000" w:themeColor="text1"/>
          <w:sz w:val="28"/>
          <w:rtl/>
        </w:rPr>
        <w:t>سرطان</w:t>
      </w:r>
      <w:r w:rsidRPr="00750359">
        <w:rPr>
          <w:color w:val="000000" w:themeColor="text1"/>
          <w:sz w:val="28"/>
        </w:rPr>
        <w:t xml:space="preserve"> </w:t>
      </w:r>
      <w:r w:rsidRPr="00750359">
        <w:rPr>
          <w:color w:val="000000" w:themeColor="text1"/>
          <w:sz w:val="28"/>
          <w:rtl/>
        </w:rPr>
        <w:t>یعنی رشد ، تکثیر و گاهی انتشار غیر طبیعی سلول های بدن. تمامی سرطان ها</w:t>
      </w:r>
      <w:r w:rsidRPr="00750359">
        <w:rPr>
          <w:color w:val="000000" w:themeColor="text1"/>
          <w:sz w:val="28"/>
        </w:rPr>
        <w:t xml:space="preserve"> </w:t>
      </w:r>
      <w:r w:rsidRPr="00750359">
        <w:rPr>
          <w:color w:val="000000" w:themeColor="text1"/>
          <w:sz w:val="28"/>
          <w:rtl/>
        </w:rPr>
        <w:t>دارای الگوی رشد مهارگسیخته و تمایل به جدا شدن از منشا اصلی و متاستاز هستند</w:t>
      </w:r>
      <w:r w:rsidRPr="00750359">
        <w:rPr>
          <w:color w:val="000000" w:themeColor="text1"/>
          <w:sz w:val="28"/>
        </w:rPr>
        <w:t>.</w:t>
      </w:r>
    </w:p>
    <w:p w14:paraId="481B4537" w14:textId="7CA8E312" w:rsidR="00346D83" w:rsidRPr="00750359" w:rsidRDefault="00346D83" w:rsidP="005A45CC">
      <w:pPr>
        <w:shd w:val="clear" w:color="auto" w:fill="FFFFFF"/>
        <w:spacing w:before="0" w:line="360" w:lineRule="auto"/>
        <w:jc w:val="both"/>
        <w:rPr>
          <w:color w:val="000000" w:themeColor="text1"/>
          <w:sz w:val="28"/>
          <w:rtl/>
          <w:lang w:bidi="fa-IR"/>
        </w:rPr>
      </w:pPr>
      <w:r w:rsidRPr="00750359">
        <w:rPr>
          <w:color w:val="000000" w:themeColor="text1"/>
          <w:sz w:val="28"/>
          <w:rtl/>
        </w:rPr>
        <w:t>جسم انسان از میلیون ها میلیون سلول تشکیل شده است که در کنار هم ، بافت هایی مانند</w:t>
      </w:r>
      <w:r w:rsidRPr="00750359">
        <w:rPr>
          <w:color w:val="000000" w:themeColor="text1"/>
          <w:sz w:val="28"/>
        </w:rPr>
        <w:t xml:space="preserve"> </w:t>
      </w:r>
      <w:r w:rsidRPr="00750359">
        <w:rPr>
          <w:color w:val="000000" w:themeColor="text1"/>
          <w:sz w:val="28"/>
          <w:rtl/>
        </w:rPr>
        <w:t>ماهیچه‌ها ،</w:t>
      </w:r>
      <w:r w:rsidRPr="00750359">
        <w:rPr>
          <w:color w:val="000000" w:themeColor="text1"/>
          <w:sz w:val="28"/>
        </w:rPr>
        <w:t xml:space="preserve"> </w:t>
      </w:r>
      <w:hyperlink r:id="rId21" w:tooltip="استخوان" w:history="1">
        <w:r w:rsidRPr="00750359">
          <w:rPr>
            <w:color w:val="000000" w:themeColor="text1"/>
            <w:sz w:val="28"/>
            <w:rtl/>
          </w:rPr>
          <w:t>استخوان</w:t>
        </w:r>
      </w:hyperlink>
      <w:r w:rsidRPr="00750359">
        <w:rPr>
          <w:color w:val="000000" w:themeColor="text1"/>
          <w:sz w:val="28"/>
        </w:rPr>
        <w:t xml:space="preserve"> </w:t>
      </w:r>
      <w:r w:rsidRPr="00750359">
        <w:rPr>
          <w:color w:val="000000" w:themeColor="text1"/>
          <w:sz w:val="28"/>
          <w:rtl/>
        </w:rPr>
        <w:t>و</w:t>
      </w:r>
      <w:r w:rsidRPr="00750359">
        <w:rPr>
          <w:color w:val="000000" w:themeColor="text1"/>
          <w:sz w:val="28"/>
        </w:rPr>
        <w:t xml:space="preserve"> </w:t>
      </w:r>
      <w:r w:rsidRPr="00750359">
        <w:rPr>
          <w:color w:val="000000" w:themeColor="text1"/>
          <w:sz w:val="28"/>
          <w:rtl/>
        </w:rPr>
        <w:t>پوست</w:t>
      </w:r>
      <w:r w:rsidRPr="00750359">
        <w:rPr>
          <w:color w:val="000000" w:themeColor="text1"/>
          <w:sz w:val="28"/>
        </w:rPr>
        <w:t xml:space="preserve"> </w:t>
      </w:r>
      <w:r w:rsidRPr="00750359">
        <w:rPr>
          <w:color w:val="000000" w:themeColor="text1"/>
          <w:sz w:val="28"/>
          <w:rtl/>
        </w:rPr>
        <w:t>را می‌سازند. اغلب سلول های طبیعی بدن</w:t>
      </w:r>
      <w:r w:rsidRPr="00750359">
        <w:rPr>
          <w:color w:val="000000" w:themeColor="text1"/>
          <w:sz w:val="28"/>
        </w:rPr>
        <w:t xml:space="preserve"> </w:t>
      </w:r>
      <w:r w:rsidRPr="00750359">
        <w:rPr>
          <w:color w:val="000000" w:themeColor="text1"/>
          <w:sz w:val="28"/>
          <w:rtl/>
        </w:rPr>
        <w:t>در پاسخ به تحریکاتی که از داخل و خارج بدن به آنها وارد می‌شود، رشد و تولیدمثل</w:t>
      </w:r>
      <w:r w:rsidRPr="00750359">
        <w:rPr>
          <w:color w:val="000000" w:themeColor="text1"/>
          <w:sz w:val="28"/>
        </w:rPr>
        <w:t xml:space="preserve"> </w:t>
      </w:r>
      <w:r w:rsidRPr="00750359">
        <w:rPr>
          <w:color w:val="000000" w:themeColor="text1"/>
          <w:sz w:val="28"/>
          <w:rtl/>
        </w:rPr>
        <w:t>می‌کنند و در نهایت می‌میرند. اگر این فرآیند در مسیر تعادل و صحیح خود اتفاق بیفتد</w:t>
      </w:r>
      <w:r w:rsidRPr="00750359">
        <w:rPr>
          <w:color w:val="000000" w:themeColor="text1"/>
          <w:sz w:val="28"/>
        </w:rPr>
        <w:t xml:space="preserve"> </w:t>
      </w:r>
      <w:r w:rsidRPr="00750359">
        <w:rPr>
          <w:color w:val="000000" w:themeColor="text1"/>
          <w:sz w:val="28"/>
          <w:rtl/>
        </w:rPr>
        <w:t>، بدن سالم می‌ماند و عملکرد طبیعی خود را حفظ می‌کند. اما مشکلات ، زمانی شروع</w:t>
      </w:r>
      <w:r w:rsidRPr="00750359">
        <w:rPr>
          <w:color w:val="000000" w:themeColor="text1"/>
          <w:sz w:val="28"/>
        </w:rPr>
        <w:t xml:space="preserve"> </w:t>
      </w:r>
      <w:r w:rsidRPr="00750359">
        <w:rPr>
          <w:color w:val="000000" w:themeColor="text1"/>
          <w:sz w:val="28"/>
          <w:rtl/>
        </w:rPr>
        <w:t>می‌شود که یک سلول طبیعی دچار " جهش " و یا تغییر شده و به سلول سرطانی تبدیل</w:t>
      </w:r>
      <w:r w:rsidRPr="00750359">
        <w:rPr>
          <w:color w:val="000000" w:themeColor="text1"/>
          <w:sz w:val="28"/>
        </w:rPr>
        <w:t xml:space="preserve"> </w:t>
      </w:r>
      <w:r w:rsidRPr="00750359">
        <w:rPr>
          <w:color w:val="000000" w:themeColor="text1"/>
          <w:sz w:val="28"/>
          <w:rtl/>
        </w:rPr>
        <w:t>می‌شود</w:t>
      </w:r>
      <w:r w:rsidR="005A45CC">
        <w:rPr>
          <w:color w:val="000000" w:themeColor="text1"/>
          <w:sz w:val="28"/>
          <w:rtl/>
        </w:rPr>
        <w:fldChar w:fldCharType="begin"/>
      </w:r>
      <w:r w:rsidR="003E4DB0">
        <w:rPr>
          <w:color w:val="000000" w:themeColor="text1"/>
          <w:sz w:val="28"/>
          <w:rtl/>
        </w:rPr>
        <w:instrText xml:space="preserve"> </w:instrText>
      </w:r>
      <w:r w:rsidR="003E4DB0">
        <w:rPr>
          <w:color w:val="000000" w:themeColor="text1"/>
          <w:sz w:val="28"/>
        </w:rPr>
        <w:instrText>ADDIN EN.CITE &lt;EndNote&gt;&lt;Cite&gt;&lt;Author&gt;Recio-Boiles&lt;/Author&gt;&lt;Year&gt;2021&lt;/Year&gt;&lt;RecNum&gt;272&lt;/RecNum&gt;&lt;DisplayText&gt;[31, 32]&lt;/DisplayText&gt;&lt;record&gt;&lt;rec-number&gt;272&lt;/rec-number&gt;&lt;foreign-keys&gt;&lt;key app="EN" db-id="tfzee9pahe5seyerrwq5tzr6p9atevs2zf5v" timestamp="1681</w:instrText>
      </w:r>
      <w:r w:rsidR="003E4DB0">
        <w:rPr>
          <w:color w:val="000000" w:themeColor="text1"/>
          <w:sz w:val="28"/>
          <w:rtl/>
        </w:rPr>
        <w:instrText>679579"&gt;272&lt;/</w:instrText>
      </w:r>
      <w:r w:rsidR="003E4DB0">
        <w:rPr>
          <w:color w:val="000000" w:themeColor="text1"/>
          <w:sz w:val="28"/>
        </w:rPr>
        <w:instrText>key&gt;&lt;/foreign-keys&gt;&lt;ref-type name="Book Section"&gt;5&lt;/ref-type&gt;&lt;contributors&gt;&lt;authors&gt;&lt;author&gt;Recio-Boiles, Alejandro&lt;/author&gt;&lt;author&gt;Cagir, Burt&lt;/author&gt;&lt;/authors&gt;&lt;/contributors&gt;&lt;titles&gt;&lt;title&gt;Colon cancer&lt;/title&gt;&lt;secondary-title&gt;StatPearls [Internet]&lt;/secondary-title&gt;&lt;/titles&gt;&lt;dates&gt;&lt;year&gt;2021&lt;/year&gt;&lt;/dates&gt;&lt;publisher&gt;StatPearls Publishing&lt;/publisher&gt;&lt;urls&gt;&lt;/urls&gt;&lt;/record&gt;&lt;/Cite&gt;&lt;Cite&gt;&lt;Author&gt;Wu&lt;/Author&gt;&lt;Year&gt;2018&lt;/Year&gt;&lt;RecNum&gt;273&lt;/RecNum&gt;&lt;record&gt;&lt;rec-number&gt;273&lt;/rec-number&gt;&lt;foreign-keys&gt;&lt;key app="EN" db-id="tfzee9pahe5seyerrwq5tzr6p9atevs2zf5v" timestamp="1681679594"&gt;273&lt;/key&gt;&lt;/foreign-keys&gt;&lt;ref-type name="Journal Article"&gt;17&lt;/ref-type&gt;&lt;contributors&gt;&lt;authors&gt;&lt;author&gt;Wu, Christina&lt;/author&gt;&lt;/authors&gt;&lt;/contributors&gt;&lt;titles&gt;&lt;title&gt;Systemic therapy for colon cancer&lt;/title&gt;&lt;secondary-title&gt;Surgical Oncology Clinics&lt;/secondary-title&gt;&lt;/titles&gt;&lt;periodical&gt;&lt;full-title&gt;Surgical Oncology Clinics&lt;/full-title&gt;&lt;/periodical&gt;&lt;pages&gt;235-242&lt;/pages&gt;&lt;volume&gt;27&lt;/volume&gt;&lt;number&gt;2&lt;/number&gt;&lt;dates&gt;&lt;year&gt;2018&lt;/year</w:instrText>
      </w:r>
      <w:r w:rsidR="003E4DB0">
        <w:rPr>
          <w:color w:val="000000" w:themeColor="text1"/>
          <w:sz w:val="28"/>
          <w:rtl/>
        </w:rPr>
        <w:instrText>&gt;&lt;/</w:instrText>
      </w:r>
      <w:r w:rsidR="003E4DB0">
        <w:rPr>
          <w:color w:val="000000" w:themeColor="text1"/>
          <w:sz w:val="28"/>
        </w:rPr>
        <w:instrText>dates&gt;&lt;isbn&gt;1055-3207&lt;/isbn&gt;&lt;urls&gt;&lt;/urls&gt;&lt;/record&gt;&lt;/Cite&gt;&lt;/EndNote</w:instrText>
      </w:r>
      <w:r w:rsidR="003E4DB0">
        <w:rPr>
          <w:color w:val="000000" w:themeColor="text1"/>
          <w:sz w:val="28"/>
          <w:rtl/>
        </w:rPr>
        <w:instrText>&gt;</w:instrText>
      </w:r>
      <w:r w:rsidR="005A45CC">
        <w:rPr>
          <w:color w:val="000000" w:themeColor="text1"/>
          <w:sz w:val="28"/>
          <w:rtl/>
        </w:rPr>
        <w:fldChar w:fldCharType="separate"/>
      </w:r>
      <w:r w:rsidR="003E4DB0">
        <w:rPr>
          <w:noProof/>
          <w:color w:val="000000" w:themeColor="text1"/>
          <w:sz w:val="28"/>
          <w:rtl/>
        </w:rPr>
        <w:t>[31, 32]</w:t>
      </w:r>
      <w:r w:rsidR="005A45CC">
        <w:rPr>
          <w:color w:val="000000" w:themeColor="text1"/>
          <w:sz w:val="28"/>
          <w:rtl/>
        </w:rPr>
        <w:fldChar w:fldCharType="end"/>
      </w:r>
      <w:r w:rsidRPr="00750359">
        <w:rPr>
          <w:color w:val="000000" w:themeColor="text1"/>
          <w:sz w:val="28"/>
          <w:rtl/>
          <w:lang w:bidi="fa-IR"/>
        </w:rPr>
        <w:t>.</w:t>
      </w:r>
    </w:p>
    <w:p w14:paraId="593B1F3A" w14:textId="77777777" w:rsidR="00346D83" w:rsidRPr="00750359" w:rsidRDefault="00346D83" w:rsidP="00794662">
      <w:pPr>
        <w:shd w:val="clear" w:color="auto" w:fill="FFFFFF"/>
        <w:spacing w:before="0" w:line="360" w:lineRule="auto"/>
        <w:jc w:val="both"/>
        <w:rPr>
          <w:color w:val="000000" w:themeColor="text1"/>
          <w:sz w:val="28"/>
          <w:rtl/>
          <w:lang w:bidi="fa-IR"/>
        </w:rPr>
      </w:pPr>
    </w:p>
    <w:p w14:paraId="4C29E284" w14:textId="5500A75E" w:rsidR="00346D83" w:rsidRPr="00750359" w:rsidRDefault="009D15FC" w:rsidP="00794662">
      <w:pPr>
        <w:shd w:val="clear" w:color="auto" w:fill="FFFFFF"/>
        <w:spacing w:before="100" w:beforeAutospacing="1" w:after="100" w:afterAutospacing="1" w:line="360" w:lineRule="auto"/>
        <w:jc w:val="both"/>
        <w:outlineLvl w:val="0"/>
        <w:rPr>
          <w:color w:val="000000" w:themeColor="text1"/>
          <w:kern w:val="36"/>
          <w:sz w:val="28"/>
          <w:rtl/>
        </w:rPr>
      </w:pPr>
      <w:r w:rsidRPr="00750359">
        <w:rPr>
          <w:rFonts w:hint="cs"/>
          <w:color w:val="000000" w:themeColor="text1"/>
          <w:kern w:val="36"/>
          <w:sz w:val="28"/>
          <w:rtl/>
        </w:rPr>
        <w:t>2.3.</w:t>
      </w:r>
      <w:r w:rsidR="00346D83" w:rsidRPr="00750359">
        <w:rPr>
          <w:color w:val="000000" w:themeColor="text1"/>
          <w:kern w:val="36"/>
          <w:sz w:val="28"/>
          <w:rtl/>
        </w:rPr>
        <w:t xml:space="preserve"> نحوه پیدایش سرطان</w:t>
      </w:r>
      <w:r w:rsidR="00346D83" w:rsidRPr="00750359">
        <w:rPr>
          <w:color w:val="000000" w:themeColor="text1"/>
          <w:kern w:val="36"/>
          <w:sz w:val="28"/>
        </w:rPr>
        <w:t xml:space="preserve"> </w:t>
      </w:r>
    </w:p>
    <w:p w14:paraId="36B5724B" w14:textId="77777777" w:rsidR="00AA4A49" w:rsidRDefault="00346D83" w:rsidP="00AA4A49">
      <w:pPr>
        <w:shd w:val="clear" w:color="auto" w:fill="FFFFFF"/>
        <w:spacing w:before="0" w:line="360" w:lineRule="auto"/>
        <w:jc w:val="both"/>
        <w:rPr>
          <w:color w:val="000000" w:themeColor="text1"/>
          <w:sz w:val="28"/>
          <w:rtl/>
        </w:rPr>
      </w:pPr>
      <w:r w:rsidRPr="00750359">
        <w:rPr>
          <w:color w:val="000000" w:themeColor="text1"/>
          <w:sz w:val="28"/>
          <w:rtl/>
        </w:rPr>
        <w:t>یک سلول طبیعی ممکن است بدون هیچ دلیل واضحی به یک سلول</w:t>
      </w:r>
      <w:r w:rsidRPr="00750359">
        <w:rPr>
          <w:color w:val="000000" w:themeColor="text1"/>
          <w:sz w:val="28"/>
        </w:rPr>
        <w:t xml:space="preserve"> </w:t>
      </w:r>
      <w:r w:rsidRPr="00750359">
        <w:rPr>
          <w:color w:val="000000" w:themeColor="text1"/>
          <w:sz w:val="28"/>
          <w:rtl/>
        </w:rPr>
        <w:t>سرطانی تبدیل شود، ولی در اغلب موارد ، تبدیل در اثر مواجهه مکرر با مواد سرطانزا</w:t>
      </w:r>
      <w:r w:rsidRPr="00750359">
        <w:rPr>
          <w:color w:val="000000" w:themeColor="text1"/>
          <w:sz w:val="28"/>
        </w:rPr>
        <w:t xml:space="preserve"> </w:t>
      </w:r>
      <w:r w:rsidRPr="00750359">
        <w:rPr>
          <w:color w:val="000000" w:themeColor="text1"/>
          <w:sz w:val="28"/>
          <w:rtl/>
        </w:rPr>
        <w:t>مانند</w:t>
      </w:r>
      <w:r w:rsidRPr="00750359">
        <w:rPr>
          <w:color w:val="000000" w:themeColor="text1"/>
          <w:sz w:val="28"/>
        </w:rPr>
        <w:t xml:space="preserve"> </w:t>
      </w:r>
      <w:hyperlink r:id="rId22" w:tooltip="الکل" w:history="1">
        <w:r w:rsidRPr="00750359">
          <w:rPr>
            <w:color w:val="000000" w:themeColor="text1"/>
            <w:sz w:val="28"/>
            <w:rtl/>
          </w:rPr>
          <w:t>الکل</w:t>
        </w:r>
      </w:hyperlink>
      <w:r w:rsidRPr="00750359">
        <w:rPr>
          <w:color w:val="000000" w:themeColor="text1"/>
          <w:sz w:val="28"/>
        </w:rPr>
        <w:t xml:space="preserve"> </w:t>
      </w:r>
      <w:r w:rsidRPr="00750359">
        <w:rPr>
          <w:color w:val="000000" w:themeColor="text1"/>
          <w:sz w:val="28"/>
          <w:rtl/>
        </w:rPr>
        <w:t>و</w:t>
      </w:r>
      <w:r w:rsidRPr="00750359">
        <w:rPr>
          <w:color w:val="000000" w:themeColor="text1"/>
          <w:sz w:val="28"/>
        </w:rPr>
        <w:t xml:space="preserve"> </w:t>
      </w:r>
      <w:hyperlink r:id="rId23" w:tooltip="مواد مخدر" w:history="1">
        <w:r w:rsidRPr="00750359">
          <w:rPr>
            <w:color w:val="000000" w:themeColor="text1"/>
            <w:sz w:val="28"/>
            <w:rtl/>
          </w:rPr>
          <w:t>دخانیات</w:t>
        </w:r>
      </w:hyperlink>
      <w:r w:rsidRPr="00750359">
        <w:rPr>
          <w:color w:val="000000" w:themeColor="text1"/>
          <w:sz w:val="28"/>
        </w:rPr>
        <w:t xml:space="preserve"> </w:t>
      </w:r>
      <w:r w:rsidRPr="00750359">
        <w:rPr>
          <w:color w:val="000000" w:themeColor="text1"/>
          <w:sz w:val="28"/>
          <w:rtl/>
        </w:rPr>
        <w:t xml:space="preserve">صورت می‌گیرد. شکل ظاهری و نیز عملکرد </w:t>
      </w:r>
      <w:r w:rsidR="00F56316">
        <w:rPr>
          <w:color w:val="000000" w:themeColor="text1"/>
          <w:sz w:val="28"/>
          <w:rtl/>
        </w:rPr>
        <w:t>سلول ها</w:t>
      </w:r>
      <w:r w:rsidRPr="00750359">
        <w:rPr>
          <w:color w:val="000000" w:themeColor="text1"/>
          <w:sz w:val="28"/>
          <w:rtl/>
        </w:rPr>
        <w:t>ی سرطانی شده با سلول های طبیعی تفاوت</w:t>
      </w:r>
      <w:r w:rsidRPr="00750359">
        <w:rPr>
          <w:color w:val="000000" w:themeColor="text1"/>
          <w:sz w:val="28"/>
        </w:rPr>
        <w:t xml:space="preserve"> </w:t>
      </w:r>
      <w:r w:rsidRPr="00750359">
        <w:rPr>
          <w:color w:val="000000" w:themeColor="text1"/>
          <w:sz w:val="28"/>
          <w:rtl/>
        </w:rPr>
        <w:t>دارد. جهش یا تغییر ایجاد شده در</w:t>
      </w:r>
      <w:r w:rsidRPr="00750359">
        <w:rPr>
          <w:color w:val="000000" w:themeColor="text1"/>
          <w:sz w:val="28"/>
        </w:rPr>
        <w:t xml:space="preserve"> </w:t>
      </w:r>
      <w:hyperlink r:id="rId24" w:tooltip="ساختمان DNA" w:history="1">
        <w:r w:rsidRPr="00750359">
          <w:rPr>
            <w:color w:val="000000" w:themeColor="text1"/>
            <w:sz w:val="28"/>
          </w:rPr>
          <w:t>DNA</w:t>
        </w:r>
      </w:hyperlink>
      <w:r w:rsidRPr="00750359">
        <w:rPr>
          <w:color w:val="000000" w:themeColor="text1"/>
          <w:sz w:val="28"/>
        </w:rPr>
        <w:t xml:space="preserve"> </w:t>
      </w:r>
      <w:r w:rsidRPr="00750359">
        <w:rPr>
          <w:color w:val="000000" w:themeColor="text1"/>
          <w:sz w:val="28"/>
          <w:rtl/>
        </w:rPr>
        <w:t>یا ماده ژنتیکی سلول اتفاق می‌افتد</w:t>
      </w:r>
      <w:r w:rsidRPr="00750359">
        <w:rPr>
          <w:color w:val="000000" w:themeColor="text1"/>
          <w:sz w:val="28"/>
        </w:rPr>
        <w:t xml:space="preserve">. DNA </w:t>
      </w:r>
      <w:r w:rsidRPr="00750359">
        <w:rPr>
          <w:color w:val="000000" w:themeColor="text1"/>
          <w:sz w:val="28"/>
          <w:rtl/>
        </w:rPr>
        <w:t>همان مسئول کنترل شکل ظاهری و عملکرد سلول</w:t>
      </w:r>
      <w:r w:rsidRPr="00750359">
        <w:rPr>
          <w:color w:val="000000" w:themeColor="text1"/>
          <w:sz w:val="28"/>
        </w:rPr>
        <w:t xml:space="preserve"> </w:t>
      </w:r>
      <w:r w:rsidRPr="00750359">
        <w:rPr>
          <w:color w:val="000000" w:themeColor="text1"/>
          <w:sz w:val="28"/>
          <w:rtl/>
        </w:rPr>
        <w:t>است. وقتی</w:t>
      </w:r>
      <w:r w:rsidRPr="00750359">
        <w:rPr>
          <w:color w:val="000000" w:themeColor="text1"/>
          <w:sz w:val="28"/>
        </w:rPr>
        <w:t xml:space="preserve"> DNA </w:t>
      </w:r>
      <w:r w:rsidR="009D15FC" w:rsidRPr="00750359">
        <w:rPr>
          <w:rFonts w:hint="cs"/>
          <w:color w:val="000000" w:themeColor="text1"/>
          <w:sz w:val="28"/>
          <w:rtl/>
        </w:rPr>
        <w:t xml:space="preserve"> </w:t>
      </w:r>
      <w:r w:rsidRPr="00750359">
        <w:rPr>
          <w:color w:val="000000" w:themeColor="text1"/>
          <w:sz w:val="28"/>
          <w:rtl/>
        </w:rPr>
        <w:t xml:space="preserve">یک سلول تغییر می‌کند، آن سلول با </w:t>
      </w:r>
      <w:r w:rsidR="00F56316">
        <w:rPr>
          <w:color w:val="000000" w:themeColor="text1"/>
          <w:sz w:val="28"/>
          <w:rtl/>
        </w:rPr>
        <w:t>سلول ها</w:t>
      </w:r>
      <w:r w:rsidRPr="00750359">
        <w:rPr>
          <w:color w:val="000000" w:themeColor="text1"/>
          <w:sz w:val="28"/>
          <w:rtl/>
        </w:rPr>
        <w:t>ی سالم کنار خود تفاوت</w:t>
      </w:r>
      <w:r w:rsidRPr="00750359">
        <w:rPr>
          <w:color w:val="000000" w:themeColor="text1"/>
          <w:sz w:val="28"/>
        </w:rPr>
        <w:t xml:space="preserve"> </w:t>
      </w:r>
      <w:r w:rsidRPr="00750359">
        <w:rPr>
          <w:color w:val="000000" w:themeColor="text1"/>
          <w:sz w:val="28"/>
          <w:rtl/>
        </w:rPr>
        <w:t xml:space="preserve">می‌یابد و دیگر کار </w:t>
      </w:r>
      <w:r w:rsidR="00F56316">
        <w:rPr>
          <w:color w:val="000000" w:themeColor="text1"/>
          <w:sz w:val="28"/>
          <w:rtl/>
        </w:rPr>
        <w:t>سلول ها</w:t>
      </w:r>
      <w:r w:rsidRPr="00750359">
        <w:rPr>
          <w:color w:val="000000" w:themeColor="text1"/>
          <w:sz w:val="28"/>
          <w:rtl/>
        </w:rPr>
        <w:t>ی طبیعی بدن را انجام نمی‌دهد. این سلول تغییر یافته از</w:t>
      </w:r>
      <w:r w:rsidRPr="00750359">
        <w:rPr>
          <w:color w:val="000000" w:themeColor="text1"/>
          <w:sz w:val="28"/>
        </w:rPr>
        <w:t xml:space="preserve"> </w:t>
      </w:r>
      <w:r w:rsidR="00F56316">
        <w:rPr>
          <w:color w:val="000000" w:themeColor="text1"/>
          <w:sz w:val="28"/>
          <w:rtl/>
        </w:rPr>
        <w:t>سلول ها</w:t>
      </w:r>
      <w:r w:rsidRPr="00750359">
        <w:rPr>
          <w:color w:val="000000" w:themeColor="text1"/>
          <w:sz w:val="28"/>
          <w:rtl/>
        </w:rPr>
        <w:t>ی همسایه‌اش جدا می‌شود و نمی‌داند چه زمانی رشدش باید به پایان برسد و</w:t>
      </w:r>
      <w:r w:rsidRPr="00750359">
        <w:rPr>
          <w:color w:val="000000" w:themeColor="text1"/>
          <w:sz w:val="28"/>
        </w:rPr>
        <w:t xml:space="preserve"> </w:t>
      </w:r>
      <w:r w:rsidRPr="00750359">
        <w:rPr>
          <w:color w:val="000000" w:themeColor="text1"/>
          <w:sz w:val="28"/>
          <w:rtl/>
        </w:rPr>
        <w:t xml:space="preserve">بمیرد. به عبارت دیگر سلول تغییر یافته از دستورها و </w:t>
      </w:r>
      <w:r w:rsidRPr="00750359">
        <w:rPr>
          <w:color w:val="000000" w:themeColor="text1"/>
          <w:sz w:val="28"/>
          <w:rtl/>
        </w:rPr>
        <w:lastRenderedPageBreak/>
        <w:t xml:space="preserve">علائم داخلی که </w:t>
      </w:r>
      <w:r w:rsidR="00F56316">
        <w:rPr>
          <w:color w:val="000000" w:themeColor="text1"/>
          <w:sz w:val="28"/>
          <w:rtl/>
        </w:rPr>
        <w:t>سلول ها</w:t>
      </w:r>
      <w:r w:rsidRPr="00750359">
        <w:rPr>
          <w:color w:val="000000" w:themeColor="text1"/>
          <w:sz w:val="28"/>
          <w:rtl/>
        </w:rPr>
        <w:t>ی دیگر</w:t>
      </w:r>
      <w:r w:rsidRPr="00750359">
        <w:rPr>
          <w:color w:val="000000" w:themeColor="text1"/>
          <w:sz w:val="28"/>
        </w:rPr>
        <w:t xml:space="preserve"> </w:t>
      </w:r>
      <w:r w:rsidRPr="00750359">
        <w:rPr>
          <w:color w:val="000000" w:themeColor="text1"/>
          <w:sz w:val="28"/>
          <w:rtl/>
        </w:rPr>
        <w:t xml:space="preserve">در کنترل آنها هستند، پیروی نمی‌کند و به جای هماهنگی با </w:t>
      </w:r>
      <w:r w:rsidR="00F56316">
        <w:rPr>
          <w:color w:val="000000" w:themeColor="text1"/>
          <w:sz w:val="28"/>
          <w:rtl/>
        </w:rPr>
        <w:t>سلول ها</w:t>
      </w:r>
      <w:r w:rsidRPr="00750359">
        <w:rPr>
          <w:color w:val="000000" w:themeColor="text1"/>
          <w:sz w:val="28"/>
          <w:rtl/>
        </w:rPr>
        <w:t>ی دیگر خودسرانه عمل</w:t>
      </w:r>
      <w:r w:rsidRPr="00750359">
        <w:rPr>
          <w:color w:val="000000" w:themeColor="text1"/>
          <w:sz w:val="28"/>
        </w:rPr>
        <w:t xml:space="preserve"> </w:t>
      </w:r>
      <w:r w:rsidRPr="00750359">
        <w:rPr>
          <w:color w:val="000000" w:themeColor="text1"/>
          <w:sz w:val="28"/>
          <w:rtl/>
        </w:rPr>
        <w:t>می‌کند</w:t>
      </w:r>
      <w:r w:rsidR="009D15FC" w:rsidRPr="00750359">
        <w:rPr>
          <w:rFonts w:hint="cs"/>
          <w:color w:val="000000" w:themeColor="text1"/>
          <w:sz w:val="28"/>
          <w:rtl/>
        </w:rPr>
        <w:t>.</w:t>
      </w:r>
    </w:p>
    <w:p w14:paraId="7BE6D12A" w14:textId="77777777" w:rsidR="00AA4A49" w:rsidRDefault="00AA4A49" w:rsidP="00AA4A49">
      <w:pPr>
        <w:shd w:val="clear" w:color="auto" w:fill="FFFFFF"/>
        <w:spacing w:before="0" w:line="360" w:lineRule="auto"/>
        <w:jc w:val="both"/>
        <w:rPr>
          <w:color w:val="000000" w:themeColor="text1"/>
          <w:sz w:val="28"/>
          <w:rtl/>
        </w:rPr>
      </w:pPr>
    </w:p>
    <w:p w14:paraId="2326FDC0" w14:textId="69EE740C" w:rsidR="00346D83" w:rsidRPr="00750359" w:rsidRDefault="009D15FC" w:rsidP="00AA4A49">
      <w:pPr>
        <w:shd w:val="clear" w:color="auto" w:fill="FFFFFF"/>
        <w:spacing w:before="0" w:line="360" w:lineRule="auto"/>
        <w:jc w:val="both"/>
        <w:rPr>
          <w:color w:val="000000" w:themeColor="text1"/>
          <w:sz w:val="28"/>
        </w:rPr>
      </w:pPr>
      <w:r w:rsidRPr="00750359">
        <w:rPr>
          <w:rFonts w:hint="cs"/>
          <w:color w:val="000000" w:themeColor="text1"/>
          <w:sz w:val="28"/>
          <w:rtl/>
        </w:rPr>
        <w:t xml:space="preserve">3.3. </w:t>
      </w:r>
      <w:r w:rsidR="00346D83" w:rsidRPr="00750359">
        <w:rPr>
          <w:color w:val="000000" w:themeColor="text1"/>
          <w:kern w:val="36"/>
          <w:sz w:val="28"/>
          <w:rtl/>
        </w:rPr>
        <w:t>بدخیم شدن سرطان</w:t>
      </w:r>
      <w:r w:rsidR="00346D83" w:rsidRPr="00750359">
        <w:rPr>
          <w:color w:val="000000" w:themeColor="text1"/>
          <w:kern w:val="36"/>
          <w:sz w:val="28"/>
        </w:rPr>
        <w:t xml:space="preserve"> </w:t>
      </w:r>
    </w:p>
    <w:p w14:paraId="29E170EA" w14:textId="04DFBF52" w:rsidR="00346D83" w:rsidRPr="00750359" w:rsidRDefault="00346D83" w:rsidP="005A45CC">
      <w:pPr>
        <w:shd w:val="clear" w:color="auto" w:fill="FFFFFF"/>
        <w:spacing w:before="0" w:line="360" w:lineRule="auto"/>
        <w:jc w:val="both"/>
        <w:rPr>
          <w:color w:val="000000" w:themeColor="text1"/>
          <w:sz w:val="28"/>
        </w:rPr>
      </w:pPr>
      <w:r w:rsidRPr="00750359">
        <w:rPr>
          <w:color w:val="000000" w:themeColor="text1"/>
          <w:sz w:val="28"/>
          <w:rtl/>
        </w:rPr>
        <w:t>وقتی سلول " جهش یافته " تقسیم می‌شود ، به 2 سلول جدید</w:t>
      </w:r>
      <w:r w:rsidRPr="00750359">
        <w:rPr>
          <w:color w:val="000000" w:themeColor="text1"/>
          <w:sz w:val="28"/>
        </w:rPr>
        <w:t xml:space="preserve"> " </w:t>
      </w:r>
      <w:r w:rsidRPr="00750359">
        <w:rPr>
          <w:color w:val="000000" w:themeColor="text1"/>
          <w:sz w:val="28"/>
          <w:rtl/>
        </w:rPr>
        <w:t>جهش یافته " تبدیل می‌گردد و این فرآیند به همین ترتیب ادامه می‌یابد تا همان یک</w:t>
      </w:r>
      <w:r w:rsidRPr="00750359">
        <w:rPr>
          <w:color w:val="000000" w:themeColor="text1"/>
          <w:sz w:val="28"/>
        </w:rPr>
        <w:t xml:space="preserve"> </w:t>
      </w:r>
      <w:r w:rsidRPr="00750359">
        <w:rPr>
          <w:color w:val="000000" w:themeColor="text1"/>
          <w:sz w:val="28"/>
          <w:rtl/>
        </w:rPr>
        <w:t xml:space="preserve">سلول موذی به توده‌ای از </w:t>
      </w:r>
      <w:r w:rsidR="00F56316">
        <w:rPr>
          <w:color w:val="000000" w:themeColor="text1"/>
          <w:sz w:val="28"/>
          <w:rtl/>
        </w:rPr>
        <w:t>سلول ها</w:t>
      </w:r>
      <w:r w:rsidRPr="00750359">
        <w:rPr>
          <w:color w:val="000000" w:themeColor="text1"/>
          <w:sz w:val="28"/>
          <w:rtl/>
        </w:rPr>
        <w:t xml:space="preserve"> که</w:t>
      </w:r>
      <w:r w:rsidRPr="00750359">
        <w:rPr>
          <w:color w:val="000000" w:themeColor="text1"/>
          <w:sz w:val="28"/>
        </w:rPr>
        <w:t xml:space="preserve"> </w:t>
      </w:r>
      <w:hyperlink r:id="rId25" w:tooltip="تومور" w:history="1">
        <w:r w:rsidRPr="00750359">
          <w:rPr>
            <w:color w:val="000000" w:themeColor="text1"/>
            <w:sz w:val="28"/>
            <w:rtl/>
          </w:rPr>
          <w:t>تومور</w:t>
        </w:r>
      </w:hyperlink>
      <w:r w:rsidRPr="00750359">
        <w:rPr>
          <w:color w:val="000000" w:themeColor="text1"/>
          <w:sz w:val="28"/>
        </w:rPr>
        <w:t xml:space="preserve"> </w:t>
      </w:r>
      <w:r w:rsidRPr="00750359">
        <w:rPr>
          <w:color w:val="000000" w:themeColor="text1"/>
          <w:sz w:val="28"/>
          <w:rtl/>
        </w:rPr>
        <w:t>نامیده</w:t>
      </w:r>
      <w:r w:rsidRPr="00750359">
        <w:rPr>
          <w:color w:val="000000" w:themeColor="text1"/>
          <w:sz w:val="28"/>
        </w:rPr>
        <w:t xml:space="preserve"> </w:t>
      </w:r>
      <w:r w:rsidRPr="00750359">
        <w:rPr>
          <w:color w:val="000000" w:themeColor="text1"/>
          <w:sz w:val="28"/>
          <w:rtl/>
        </w:rPr>
        <w:t>می‌شود، تبدیل می‌گردد. گاهی این تومورها ،</w:t>
      </w:r>
      <w:r w:rsidRPr="00750359">
        <w:rPr>
          <w:color w:val="000000" w:themeColor="text1"/>
          <w:sz w:val="28"/>
        </w:rPr>
        <w:t xml:space="preserve"> </w:t>
      </w:r>
      <w:r w:rsidRPr="00750359">
        <w:rPr>
          <w:color w:val="000000" w:themeColor="text1"/>
          <w:sz w:val="28"/>
          <w:rtl/>
        </w:rPr>
        <w:t>خوش خیم</w:t>
      </w:r>
      <w:r w:rsidRPr="00750359">
        <w:rPr>
          <w:color w:val="000000" w:themeColor="text1"/>
          <w:sz w:val="28"/>
        </w:rPr>
        <w:t xml:space="preserve"> </w:t>
      </w:r>
      <w:r w:rsidRPr="00750359">
        <w:rPr>
          <w:color w:val="000000" w:themeColor="text1"/>
          <w:sz w:val="28"/>
          <w:rtl/>
        </w:rPr>
        <w:t>بوده و رشد نمی‌کنند</w:t>
      </w:r>
      <w:r w:rsidRPr="00750359">
        <w:rPr>
          <w:color w:val="000000" w:themeColor="text1"/>
          <w:sz w:val="28"/>
        </w:rPr>
        <w:t xml:space="preserve">. </w:t>
      </w:r>
      <w:r w:rsidRPr="00750359">
        <w:rPr>
          <w:color w:val="000000" w:themeColor="text1"/>
          <w:sz w:val="28"/>
          <w:rtl/>
        </w:rPr>
        <w:t xml:space="preserve">ولی در صورتی که </w:t>
      </w:r>
      <w:r w:rsidR="00F56316">
        <w:rPr>
          <w:color w:val="000000" w:themeColor="text1"/>
          <w:sz w:val="28"/>
          <w:rtl/>
        </w:rPr>
        <w:t>سلول ها</w:t>
      </w:r>
      <w:r w:rsidRPr="00750359">
        <w:rPr>
          <w:color w:val="000000" w:themeColor="text1"/>
          <w:sz w:val="28"/>
          <w:rtl/>
        </w:rPr>
        <w:t xml:space="preserve">ی تومور رشد کنند و تقسیم شوند و </w:t>
      </w:r>
      <w:r w:rsidR="00F56316">
        <w:rPr>
          <w:color w:val="000000" w:themeColor="text1"/>
          <w:sz w:val="28"/>
          <w:rtl/>
        </w:rPr>
        <w:t>سلول ها</w:t>
      </w:r>
      <w:r w:rsidRPr="00750359">
        <w:rPr>
          <w:color w:val="000000" w:themeColor="text1"/>
          <w:sz w:val="28"/>
          <w:rtl/>
        </w:rPr>
        <w:t>ی طبیعی اطراف خود را</w:t>
      </w:r>
      <w:r w:rsidRPr="00750359">
        <w:rPr>
          <w:color w:val="000000" w:themeColor="text1"/>
          <w:sz w:val="28"/>
        </w:rPr>
        <w:t xml:space="preserve"> </w:t>
      </w:r>
      <w:r w:rsidRPr="00750359">
        <w:rPr>
          <w:color w:val="000000" w:themeColor="text1"/>
          <w:sz w:val="28"/>
          <w:rtl/>
        </w:rPr>
        <w:t>از بین ببرند و به نقاط دیگر بدن هم دست‌اندازی کنند، تومور</w:t>
      </w:r>
      <w:r w:rsidRPr="00750359">
        <w:rPr>
          <w:color w:val="000000" w:themeColor="text1"/>
          <w:sz w:val="28"/>
        </w:rPr>
        <w:t xml:space="preserve"> </w:t>
      </w:r>
      <w:r w:rsidRPr="00750359">
        <w:rPr>
          <w:color w:val="000000" w:themeColor="text1"/>
          <w:sz w:val="28"/>
          <w:rtl/>
        </w:rPr>
        <w:t>بدخیم</w:t>
      </w:r>
      <w:r w:rsidRPr="00750359">
        <w:rPr>
          <w:color w:val="000000" w:themeColor="text1"/>
          <w:sz w:val="28"/>
        </w:rPr>
        <w:t xml:space="preserve"> </w:t>
      </w:r>
      <w:r w:rsidRPr="00750359">
        <w:rPr>
          <w:color w:val="000000" w:themeColor="text1"/>
          <w:sz w:val="28"/>
          <w:rtl/>
        </w:rPr>
        <w:t>محسوب</w:t>
      </w:r>
      <w:r w:rsidRPr="00750359">
        <w:rPr>
          <w:color w:val="000000" w:themeColor="text1"/>
          <w:sz w:val="28"/>
        </w:rPr>
        <w:t xml:space="preserve"> </w:t>
      </w:r>
      <w:r w:rsidRPr="00750359">
        <w:rPr>
          <w:color w:val="000000" w:themeColor="text1"/>
          <w:sz w:val="28"/>
          <w:rtl/>
        </w:rPr>
        <w:t>می‌شود. بزرگترین خطر تومورهای بدخیم ، توانایی آنها در حمله به بافتهای سالم و پخش</w:t>
      </w:r>
      <w:r w:rsidRPr="00750359">
        <w:rPr>
          <w:color w:val="000000" w:themeColor="text1"/>
          <w:sz w:val="28"/>
        </w:rPr>
        <w:t xml:space="preserve"> </w:t>
      </w:r>
      <w:r w:rsidRPr="00750359">
        <w:rPr>
          <w:color w:val="000000" w:themeColor="text1"/>
          <w:sz w:val="28"/>
          <w:rtl/>
        </w:rPr>
        <w:t>شدن در بدن است و این همان متاستاز سرطان است. هر چه تومورها رشد کنند و بزرگتر</w:t>
      </w:r>
      <w:r w:rsidRPr="00750359">
        <w:rPr>
          <w:color w:val="000000" w:themeColor="text1"/>
          <w:sz w:val="28"/>
        </w:rPr>
        <w:t xml:space="preserve"> </w:t>
      </w:r>
      <w:r w:rsidRPr="00750359">
        <w:rPr>
          <w:color w:val="000000" w:themeColor="text1"/>
          <w:sz w:val="28"/>
          <w:rtl/>
        </w:rPr>
        <w:t>شوند، جلوی رسیدن مواد غذایی و</w:t>
      </w:r>
      <w:r w:rsidRPr="00750359">
        <w:rPr>
          <w:color w:val="000000" w:themeColor="text1"/>
          <w:sz w:val="28"/>
        </w:rPr>
        <w:t xml:space="preserve"> </w:t>
      </w:r>
      <w:hyperlink r:id="rId26" w:tooltip="اکسیژن" w:history="1">
        <w:r w:rsidRPr="00750359">
          <w:rPr>
            <w:color w:val="000000" w:themeColor="text1"/>
            <w:sz w:val="28"/>
            <w:rtl/>
          </w:rPr>
          <w:t>اکسیژن</w:t>
        </w:r>
      </w:hyperlink>
      <w:r w:rsidRPr="00750359">
        <w:rPr>
          <w:color w:val="000000" w:themeColor="text1"/>
          <w:sz w:val="28"/>
        </w:rPr>
        <w:t xml:space="preserve"> </w:t>
      </w:r>
      <w:r w:rsidRPr="00750359">
        <w:rPr>
          <w:color w:val="000000" w:themeColor="text1"/>
          <w:sz w:val="28"/>
          <w:rtl/>
        </w:rPr>
        <w:t>را</w:t>
      </w:r>
      <w:r w:rsidRPr="00750359">
        <w:rPr>
          <w:color w:val="000000" w:themeColor="text1"/>
          <w:sz w:val="28"/>
        </w:rPr>
        <w:t xml:space="preserve"> </w:t>
      </w:r>
      <w:r w:rsidRPr="00750359">
        <w:rPr>
          <w:color w:val="000000" w:themeColor="text1"/>
          <w:sz w:val="28"/>
          <w:rtl/>
        </w:rPr>
        <w:t>به سلول</w:t>
      </w:r>
      <w:r w:rsidR="005A45CC">
        <w:rPr>
          <w:color w:val="000000" w:themeColor="text1"/>
          <w:sz w:val="28"/>
        </w:rPr>
        <w:t xml:space="preserve"> </w:t>
      </w:r>
      <w:r w:rsidRPr="00750359">
        <w:rPr>
          <w:color w:val="000000" w:themeColor="text1"/>
          <w:sz w:val="28"/>
          <w:rtl/>
        </w:rPr>
        <w:t xml:space="preserve">های سالم می‌گیرند و با پیشرفت سرطان ، </w:t>
      </w:r>
      <w:r w:rsidR="00F56316">
        <w:rPr>
          <w:color w:val="000000" w:themeColor="text1"/>
          <w:sz w:val="28"/>
          <w:rtl/>
        </w:rPr>
        <w:t>سلول ها</w:t>
      </w:r>
      <w:r w:rsidRPr="00750359">
        <w:rPr>
          <w:color w:val="000000" w:themeColor="text1"/>
          <w:sz w:val="28"/>
          <w:rtl/>
        </w:rPr>
        <w:t>ی سالم می‌میرند و عملکرد و</w:t>
      </w:r>
      <w:r w:rsidRPr="00750359">
        <w:rPr>
          <w:color w:val="000000" w:themeColor="text1"/>
          <w:sz w:val="28"/>
        </w:rPr>
        <w:t xml:space="preserve"> </w:t>
      </w:r>
      <w:r w:rsidRPr="00750359">
        <w:rPr>
          <w:color w:val="000000" w:themeColor="text1"/>
          <w:sz w:val="28"/>
          <w:rtl/>
        </w:rPr>
        <w:t>سلامت بیمار از بین می‌رود. اگر جلوی این فرآیند گرفته نشود، سرطان به مرگ</w:t>
      </w:r>
      <w:r w:rsidRPr="00750359">
        <w:rPr>
          <w:color w:val="000000" w:themeColor="text1"/>
          <w:sz w:val="28"/>
        </w:rPr>
        <w:t xml:space="preserve"> </w:t>
      </w:r>
      <w:r w:rsidRPr="00750359">
        <w:rPr>
          <w:color w:val="000000" w:themeColor="text1"/>
          <w:sz w:val="28"/>
          <w:rtl/>
        </w:rPr>
        <w:t>می‌انجامد</w:t>
      </w:r>
      <w:r w:rsidR="005A45CC">
        <w:rPr>
          <w:color w:val="000000" w:themeColor="text1"/>
          <w:sz w:val="28"/>
        </w:rPr>
        <w:t>.</w:t>
      </w:r>
      <w:r w:rsidR="005A45CC">
        <w:rPr>
          <w:color w:val="000000" w:themeColor="text1"/>
          <w:sz w:val="28"/>
        </w:rPr>
        <w:fldChar w:fldCharType="begin">
          <w:fldData xml:space="preserve">PEVuZE5vdGU+PENpdGU+PEF1dGhvcj5HYXJyZXR0PC9BdXRob3I+PFllYXI+MjAxOTwvWWVhcj48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</w:fldData>
        </w:fldChar>
      </w:r>
      <w:r w:rsidR="003E4DB0">
        <w:rPr>
          <w:color w:val="000000" w:themeColor="text1"/>
          <w:sz w:val="28"/>
        </w:rPr>
        <w:instrText xml:space="preserve"> ADDIN EN.CITE </w:instrText>
      </w:r>
      <w:r w:rsidR="003E4DB0">
        <w:rPr>
          <w:color w:val="000000" w:themeColor="text1"/>
          <w:sz w:val="28"/>
        </w:rPr>
        <w:fldChar w:fldCharType="begin">
          <w:fldData xml:space="preserve">PEVuZE5vdGU+PENpdGU+PEF1dGhvcj5HYXJyZXR0PC9BdXRob3I+PFllYXI+MjAxOTwvWWVhcj48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</w:fldData>
        </w:fldChar>
      </w:r>
      <w:r w:rsidR="003E4DB0">
        <w:rPr>
          <w:color w:val="000000" w:themeColor="text1"/>
          <w:sz w:val="28"/>
        </w:rPr>
        <w:instrText xml:space="preserve"> ADDIN EN.CITE.DATA </w:instrText>
      </w:r>
      <w:r w:rsidR="003E4DB0">
        <w:rPr>
          <w:color w:val="000000" w:themeColor="text1"/>
          <w:sz w:val="28"/>
        </w:rPr>
      </w:r>
      <w:r w:rsidR="003E4DB0">
        <w:rPr>
          <w:color w:val="000000" w:themeColor="text1"/>
          <w:sz w:val="28"/>
        </w:rPr>
        <w:fldChar w:fldCharType="end"/>
      </w:r>
      <w:r w:rsidR="005A45CC">
        <w:rPr>
          <w:color w:val="000000" w:themeColor="text1"/>
          <w:sz w:val="28"/>
        </w:rPr>
        <w:fldChar w:fldCharType="separate"/>
      </w:r>
      <w:r w:rsidR="003E4DB0">
        <w:rPr>
          <w:noProof/>
          <w:color w:val="000000" w:themeColor="text1"/>
          <w:sz w:val="28"/>
        </w:rPr>
        <w:t>[32-35]</w:t>
      </w:r>
      <w:r w:rsidR="005A45CC">
        <w:rPr>
          <w:color w:val="000000" w:themeColor="text1"/>
          <w:sz w:val="28"/>
        </w:rPr>
        <w:fldChar w:fldCharType="end"/>
      </w:r>
    </w:p>
    <w:p w14:paraId="0F5B1D3B" w14:textId="77777777" w:rsidR="009D15FC" w:rsidRPr="00750359" w:rsidRDefault="009D15FC" w:rsidP="00794662">
      <w:pPr>
        <w:shd w:val="clear" w:color="auto" w:fill="FFFFFF"/>
        <w:spacing w:before="100" w:beforeAutospacing="1" w:after="100" w:afterAutospacing="1" w:line="360" w:lineRule="auto"/>
        <w:jc w:val="both"/>
        <w:outlineLvl w:val="0"/>
        <w:rPr>
          <w:color w:val="000000" w:themeColor="text1"/>
          <w:kern w:val="36"/>
          <w:sz w:val="28"/>
          <w:rtl/>
        </w:rPr>
      </w:pPr>
    </w:p>
    <w:p w14:paraId="48B58365" w14:textId="55C68F72" w:rsidR="00346D83" w:rsidRPr="00750359" w:rsidRDefault="009D15FC" w:rsidP="00794662">
      <w:pPr>
        <w:shd w:val="clear" w:color="auto" w:fill="FFFFFF"/>
        <w:spacing w:before="100" w:beforeAutospacing="1" w:after="100" w:afterAutospacing="1" w:line="360" w:lineRule="auto"/>
        <w:jc w:val="both"/>
        <w:outlineLvl w:val="0"/>
        <w:rPr>
          <w:color w:val="000000" w:themeColor="text1"/>
          <w:kern w:val="36"/>
          <w:sz w:val="28"/>
        </w:rPr>
      </w:pPr>
      <w:r w:rsidRPr="00750359">
        <w:rPr>
          <w:rFonts w:hint="cs"/>
          <w:color w:val="000000" w:themeColor="text1"/>
          <w:kern w:val="36"/>
          <w:sz w:val="28"/>
          <w:rtl/>
        </w:rPr>
        <w:t xml:space="preserve">4.3. </w:t>
      </w:r>
      <w:r w:rsidR="00346D83" w:rsidRPr="00750359">
        <w:rPr>
          <w:color w:val="000000" w:themeColor="text1"/>
          <w:kern w:val="36"/>
          <w:sz w:val="28"/>
          <w:rtl/>
        </w:rPr>
        <w:t>علائم هشدار دهنده سرطان</w:t>
      </w:r>
      <w:r w:rsidR="00346D83" w:rsidRPr="00750359">
        <w:rPr>
          <w:color w:val="000000" w:themeColor="text1"/>
          <w:kern w:val="36"/>
          <w:sz w:val="28"/>
        </w:rPr>
        <w:t xml:space="preserve"> </w:t>
      </w:r>
    </w:p>
    <w:p w14:paraId="767E90FB" w14:textId="5C53BE64" w:rsidR="00346D83" w:rsidRPr="00750359" w:rsidRDefault="00346D83">
      <w:pPr>
        <w:pStyle w:val="ListParagraph"/>
        <w:numPr>
          <w:ilvl w:val="0"/>
          <w:numId w:val="14"/>
        </w:numPr>
        <w:shd w:val="clear" w:color="auto" w:fill="FFFFFF"/>
        <w:bidi/>
        <w:spacing w:before="100" w:beforeAutospacing="1" w:after="100" w:afterAutospacing="1" w:line="360" w:lineRule="auto"/>
        <w:jc w:val="both"/>
        <w:rPr>
          <w:rFonts w:cs="B Nazanin"/>
          <w:color w:val="000000" w:themeColor="text1"/>
          <w:sz w:val="28"/>
          <w:szCs w:val="28"/>
        </w:rPr>
      </w:pPr>
      <w:r w:rsidRPr="00750359">
        <w:rPr>
          <w:rFonts w:cs="B Nazanin"/>
          <w:color w:val="000000" w:themeColor="text1"/>
          <w:sz w:val="28"/>
          <w:szCs w:val="28"/>
          <w:rtl/>
        </w:rPr>
        <w:t>خونریزی غیر طبیعی در هر نقطه از بدن</w:t>
      </w:r>
    </w:p>
    <w:p w14:paraId="708CDE79" w14:textId="119E2D42" w:rsidR="00346D83" w:rsidRPr="00750359" w:rsidRDefault="00346D83">
      <w:pPr>
        <w:pStyle w:val="ListParagraph"/>
        <w:numPr>
          <w:ilvl w:val="0"/>
          <w:numId w:val="14"/>
        </w:numPr>
        <w:shd w:val="clear" w:color="auto" w:fill="FFFFFF"/>
        <w:bidi/>
        <w:spacing w:before="100" w:beforeAutospacing="1" w:after="100" w:afterAutospacing="1" w:line="360" w:lineRule="auto"/>
        <w:jc w:val="both"/>
        <w:rPr>
          <w:rFonts w:cs="B Nazanin"/>
          <w:color w:val="000000" w:themeColor="text1"/>
          <w:sz w:val="28"/>
          <w:szCs w:val="28"/>
        </w:rPr>
      </w:pPr>
      <w:r w:rsidRPr="00750359">
        <w:rPr>
          <w:rFonts w:cs="B Nazanin"/>
          <w:color w:val="000000" w:themeColor="text1"/>
          <w:sz w:val="28"/>
          <w:szCs w:val="28"/>
          <w:rtl/>
        </w:rPr>
        <w:t>پیدایش هرگونه توده سفت سلولی در زیر پوست، مثلا در سینه یا نقاط دیگر</w:t>
      </w:r>
    </w:p>
    <w:p w14:paraId="673FBA5F" w14:textId="77777777" w:rsidR="00346D83" w:rsidRPr="00750359" w:rsidRDefault="00346D83">
      <w:pPr>
        <w:pStyle w:val="ListParagraph"/>
        <w:numPr>
          <w:ilvl w:val="0"/>
          <w:numId w:val="14"/>
        </w:numPr>
        <w:shd w:val="clear" w:color="auto" w:fill="FFFFFF"/>
        <w:bidi/>
        <w:spacing w:before="100" w:beforeAutospacing="1" w:after="100" w:afterAutospacing="1" w:line="360" w:lineRule="auto"/>
        <w:jc w:val="both"/>
        <w:rPr>
          <w:rFonts w:cs="B Nazanin"/>
          <w:color w:val="000000" w:themeColor="text1"/>
          <w:sz w:val="28"/>
          <w:szCs w:val="28"/>
        </w:rPr>
      </w:pPr>
      <w:r w:rsidRPr="00750359">
        <w:rPr>
          <w:rFonts w:cs="B Nazanin"/>
          <w:color w:val="000000" w:themeColor="text1"/>
          <w:sz w:val="28"/>
          <w:szCs w:val="28"/>
          <w:rtl/>
        </w:rPr>
        <w:t>پیدایش زخمی که به آسانی بهبود نمی‌یابد.</w:t>
      </w:r>
      <w:r w:rsidRPr="00750359">
        <w:rPr>
          <w:rFonts w:cs="B Nazanin"/>
          <w:color w:val="000000" w:themeColor="text1"/>
          <w:sz w:val="28"/>
          <w:szCs w:val="28"/>
        </w:rPr>
        <w:t xml:space="preserve"> </w:t>
      </w:r>
    </w:p>
    <w:p w14:paraId="12DDB671" w14:textId="77777777" w:rsidR="00346D83" w:rsidRPr="00750359" w:rsidRDefault="00346D83">
      <w:pPr>
        <w:pStyle w:val="ListParagraph"/>
        <w:numPr>
          <w:ilvl w:val="0"/>
          <w:numId w:val="14"/>
        </w:numPr>
        <w:shd w:val="clear" w:color="auto" w:fill="FFFFFF"/>
        <w:bidi/>
        <w:spacing w:before="100" w:beforeAutospacing="1" w:after="100" w:afterAutospacing="1" w:line="360" w:lineRule="auto"/>
        <w:jc w:val="both"/>
        <w:rPr>
          <w:rFonts w:cs="B Nazanin"/>
          <w:color w:val="000000" w:themeColor="text1"/>
          <w:sz w:val="28"/>
          <w:szCs w:val="28"/>
        </w:rPr>
      </w:pPr>
      <w:r w:rsidRPr="00750359">
        <w:rPr>
          <w:rFonts w:cs="B Nazanin"/>
          <w:color w:val="000000" w:themeColor="text1"/>
          <w:sz w:val="28"/>
          <w:szCs w:val="28"/>
          <w:rtl/>
        </w:rPr>
        <w:t>سوء هاضمه دائمی</w:t>
      </w:r>
      <w:r w:rsidRPr="00750359">
        <w:rPr>
          <w:rFonts w:cs="B Nazanin"/>
          <w:color w:val="000000" w:themeColor="text1"/>
          <w:sz w:val="28"/>
          <w:szCs w:val="28"/>
        </w:rPr>
        <w:t xml:space="preserve"> </w:t>
      </w:r>
    </w:p>
    <w:p w14:paraId="5EACBE0D" w14:textId="27EA4FA0" w:rsidR="00346D83" w:rsidRPr="00750359" w:rsidRDefault="00346D83">
      <w:pPr>
        <w:pStyle w:val="ListParagraph"/>
        <w:numPr>
          <w:ilvl w:val="0"/>
          <w:numId w:val="14"/>
        </w:numPr>
        <w:shd w:val="clear" w:color="auto" w:fill="FFFFFF"/>
        <w:bidi/>
        <w:spacing w:before="100" w:beforeAutospacing="1" w:after="100" w:afterAutospacing="1" w:line="360" w:lineRule="auto"/>
        <w:jc w:val="both"/>
        <w:rPr>
          <w:rFonts w:cs="B Nazanin"/>
          <w:color w:val="000000" w:themeColor="text1"/>
          <w:sz w:val="28"/>
          <w:szCs w:val="28"/>
        </w:rPr>
      </w:pPr>
      <w:r w:rsidRPr="00750359">
        <w:rPr>
          <w:rFonts w:cs="B Nazanin"/>
          <w:color w:val="000000" w:themeColor="text1"/>
          <w:sz w:val="28"/>
          <w:szCs w:val="28"/>
          <w:rtl/>
        </w:rPr>
        <w:lastRenderedPageBreak/>
        <w:t>تغییراتی در وضع خال ها یا</w:t>
      </w:r>
      <w:r w:rsidRPr="00750359">
        <w:rPr>
          <w:rFonts w:cs="B Nazanin"/>
          <w:color w:val="000000" w:themeColor="text1"/>
          <w:sz w:val="28"/>
          <w:szCs w:val="28"/>
        </w:rPr>
        <w:t xml:space="preserve"> </w:t>
      </w:r>
      <w:hyperlink r:id="rId27" w:tooltip="زگیل" w:history="1">
        <w:r w:rsidRPr="00750359">
          <w:rPr>
            <w:rFonts w:cs="B Nazanin"/>
            <w:color w:val="000000" w:themeColor="text1"/>
            <w:sz w:val="28"/>
            <w:szCs w:val="28"/>
            <w:rtl/>
          </w:rPr>
          <w:t>زگیل</w:t>
        </w:r>
      </w:hyperlink>
      <w:r w:rsidRPr="00750359">
        <w:rPr>
          <w:rFonts w:cs="B Nazanin"/>
          <w:color w:val="000000" w:themeColor="text1"/>
          <w:sz w:val="28"/>
          <w:szCs w:val="28"/>
        </w:rPr>
        <w:t xml:space="preserve"> </w:t>
      </w:r>
      <w:r w:rsidRPr="00750359">
        <w:rPr>
          <w:rFonts w:cs="B Nazanin"/>
          <w:color w:val="000000" w:themeColor="text1"/>
          <w:sz w:val="28"/>
          <w:szCs w:val="28"/>
          <w:rtl/>
        </w:rPr>
        <w:t>از قبیل تغییر رنگ</w:t>
      </w:r>
      <w:r w:rsidRPr="00750359">
        <w:rPr>
          <w:rFonts w:cs="B Nazanin"/>
          <w:color w:val="000000" w:themeColor="text1"/>
          <w:sz w:val="28"/>
          <w:szCs w:val="28"/>
        </w:rPr>
        <w:t xml:space="preserve"> </w:t>
      </w:r>
      <w:r w:rsidRPr="00750359">
        <w:rPr>
          <w:rFonts w:cs="B Nazanin"/>
          <w:color w:val="000000" w:themeColor="text1"/>
          <w:sz w:val="28"/>
          <w:szCs w:val="28"/>
          <w:rtl/>
        </w:rPr>
        <w:t>، بزرگ شدن ، خارش ، دردناک شدن و یا خونریزی از آنها که به مدت طولانی ادامه یابد</w:t>
      </w:r>
      <w:r w:rsidR="00373CBE" w:rsidRPr="00750359">
        <w:rPr>
          <w:rFonts w:cs="B Nazanin" w:hint="cs"/>
          <w:color w:val="000000" w:themeColor="text1"/>
          <w:sz w:val="28"/>
          <w:szCs w:val="28"/>
          <w:rtl/>
        </w:rPr>
        <w:t>.</w:t>
      </w:r>
    </w:p>
    <w:p w14:paraId="2403F0FC" w14:textId="70D7FFCC" w:rsidR="00346D83" w:rsidRPr="00750359" w:rsidRDefault="00346D83">
      <w:pPr>
        <w:pStyle w:val="ListParagraph"/>
        <w:numPr>
          <w:ilvl w:val="0"/>
          <w:numId w:val="14"/>
        </w:numPr>
        <w:shd w:val="clear" w:color="auto" w:fill="FFFFFF"/>
        <w:bidi/>
        <w:spacing w:before="100" w:beforeAutospacing="1" w:after="100" w:afterAutospacing="1" w:line="360" w:lineRule="auto"/>
        <w:jc w:val="both"/>
        <w:rPr>
          <w:rFonts w:cs="B Nazanin"/>
          <w:color w:val="000000" w:themeColor="text1"/>
          <w:sz w:val="28"/>
          <w:szCs w:val="28"/>
        </w:rPr>
      </w:pPr>
      <w:r w:rsidRPr="00750359">
        <w:rPr>
          <w:rFonts w:cs="B Nazanin"/>
          <w:color w:val="000000" w:themeColor="text1"/>
          <w:sz w:val="28"/>
          <w:szCs w:val="28"/>
          <w:rtl/>
        </w:rPr>
        <w:t>پیدایش آشفتگی در اعمال روده‌ها یا مثانه که با درمانهای عادی بهبودی نیابد</w:t>
      </w:r>
    </w:p>
    <w:p w14:paraId="4640BB7A" w14:textId="78BE6706" w:rsidR="00346D83" w:rsidRPr="00750359" w:rsidRDefault="00867E32">
      <w:pPr>
        <w:pStyle w:val="ListParagraph"/>
        <w:numPr>
          <w:ilvl w:val="0"/>
          <w:numId w:val="14"/>
        </w:numPr>
        <w:shd w:val="clear" w:color="auto" w:fill="FFFFFF"/>
        <w:bidi/>
        <w:spacing w:before="100" w:beforeAutospacing="1" w:after="100" w:afterAutospacing="1" w:line="360" w:lineRule="auto"/>
        <w:jc w:val="both"/>
        <w:rPr>
          <w:rFonts w:cs="B Nazanin"/>
          <w:color w:val="000000" w:themeColor="text1"/>
          <w:sz w:val="28"/>
          <w:szCs w:val="28"/>
        </w:rPr>
      </w:pPr>
      <w:hyperlink r:id="rId28" w:tooltip="سرفه" w:history="1">
        <w:r w:rsidR="00346D83" w:rsidRPr="00750359">
          <w:rPr>
            <w:rFonts w:cs="B Nazanin"/>
            <w:color w:val="000000" w:themeColor="text1"/>
            <w:sz w:val="28"/>
            <w:szCs w:val="28"/>
            <w:rtl/>
          </w:rPr>
          <w:t>سرفه</w:t>
        </w:r>
      </w:hyperlink>
      <w:r w:rsidR="00346D83" w:rsidRPr="00750359">
        <w:rPr>
          <w:rFonts w:cs="B Nazanin"/>
          <w:color w:val="000000" w:themeColor="text1"/>
          <w:sz w:val="28"/>
          <w:szCs w:val="28"/>
          <w:rtl/>
        </w:rPr>
        <w:t>، گرفتگی صدا و یا</w:t>
      </w:r>
      <w:r w:rsidR="00346D83" w:rsidRPr="00750359">
        <w:rPr>
          <w:rFonts w:cs="B Nazanin"/>
          <w:color w:val="000000" w:themeColor="text1"/>
          <w:sz w:val="28"/>
          <w:szCs w:val="28"/>
        </w:rPr>
        <w:t xml:space="preserve"> </w:t>
      </w:r>
      <w:r w:rsidR="00346D83" w:rsidRPr="00750359">
        <w:rPr>
          <w:rFonts w:cs="B Nazanin"/>
          <w:color w:val="000000" w:themeColor="text1"/>
          <w:sz w:val="28"/>
          <w:szCs w:val="28"/>
          <w:rtl/>
        </w:rPr>
        <w:t>مشکل شدذن عمل بلع به مدت طولانی</w:t>
      </w:r>
    </w:p>
    <w:p w14:paraId="3C651F8C" w14:textId="6909C6EC" w:rsidR="00346D83" w:rsidRPr="00750359" w:rsidRDefault="00346D83">
      <w:pPr>
        <w:pStyle w:val="ListParagraph"/>
        <w:numPr>
          <w:ilvl w:val="0"/>
          <w:numId w:val="14"/>
        </w:numPr>
        <w:shd w:val="clear" w:color="auto" w:fill="FFFFFF"/>
        <w:bidi/>
        <w:spacing w:line="360" w:lineRule="auto"/>
        <w:jc w:val="both"/>
        <w:rPr>
          <w:rFonts w:cs="B Nazanin"/>
          <w:color w:val="000000" w:themeColor="text1"/>
          <w:sz w:val="24"/>
          <w:szCs w:val="24"/>
        </w:rPr>
      </w:pPr>
      <w:r w:rsidRPr="00750359">
        <w:rPr>
          <w:rFonts w:cs="B Nazanin"/>
          <w:color w:val="000000" w:themeColor="text1"/>
          <w:sz w:val="24"/>
          <w:szCs w:val="24"/>
          <w:rtl/>
        </w:rPr>
        <w:t>اگر هر یک از این علائم فوق بیش از</w:t>
      </w:r>
      <w:r w:rsidRPr="00750359">
        <w:rPr>
          <w:rFonts w:cs="B Nazanin"/>
          <w:color w:val="000000" w:themeColor="text1"/>
          <w:sz w:val="24"/>
          <w:szCs w:val="24"/>
        </w:rPr>
        <w:t xml:space="preserve"> </w:t>
      </w:r>
      <w:r w:rsidRPr="00750359">
        <w:rPr>
          <w:rFonts w:cs="B Nazanin"/>
          <w:color w:val="000000" w:themeColor="text1"/>
          <w:sz w:val="24"/>
          <w:szCs w:val="24"/>
          <w:rtl/>
        </w:rPr>
        <w:t>دو هفته ادامه یابد، باید بیمار تحت بررسی تخصصی قرار گیرد. البته در بشتر موارد</w:t>
      </w:r>
      <w:r w:rsidRPr="00750359">
        <w:rPr>
          <w:rFonts w:cs="B Nazanin"/>
          <w:color w:val="000000" w:themeColor="text1"/>
          <w:sz w:val="24"/>
          <w:szCs w:val="24"/>
        </w:rPr>
        <w:t xml:space="preserve"> </w:t>
      </w:r>
      <w:r w:rsidRPr="00750359">
        <w:rPr>
          <w:rFonts w:cs="B Nazanin"/>
          <w:color w:val="000000" w:themeColor="text1"/>
          <w:sz w:val="24"/>
          <w:szCs w:val="24"/>
          <w:rtl/>
        </w:rPr>
        <w:t>این علائم حاکی از وجود سرطان نیستند</w:t>
      </w:r>
      <w:r w:rsidR="00FD3C6F">
        <w:rPr>
          <w:rFonts w:cs="B Nazanin"/>
          <w:color w:val="000000" w:themeColor="text1"/>
          <w:sz w:val="24"/>
          <w:szCs w:val="24"/>
          <w:rtl/>
        </w:rPr>
        <w:fldChar w:fldCharType="begin"/>
      </w:r>
      <w:r w:rsidR="003E4DB0">
        <w:rPr>
          <w:rFonts w:cs="B Nazanin"/>
          <w:color w:val="000000" w:themeColor="text1"/>
          <w:sz w:val="24"/>
          <w:szCs w:val="24"/>
          <w:rtl/>
        </w:rPr>
        <w:instrText xml:space="preserve"> </w:instrText>
      </w:r>
      <w:r w:rsidR="003E4DB0">
        <w:rPr>
          <w:rFonts w:cs="B Nazanin"/>
          <w:color w:val="000000" w:themeColor="text1"/>
          <w:sz w:val="24"/>
          <w:szCs w:val="24"/>
        </w:rPr>
        <w:instrText>ADDIN EN.CITE &lt;EndNote&gt;&lt;Cite&gt;&lt;Author&gt;Sharifikia&lt;/Author&gt;&lt;Year&gt;2019&lt;/Year&gt;&lt;RecNum&gt;278&lt;/RecNum&gt;&lt;DisplayText&gt;[36]&lt;/DisplayText&gt;&lt;record&gt;&lt;rec-number&gt;278&lt;/rec-number&gt;&lt;foreign-keys&gt;&lt;key app="EN" db-id="tfzee9pahe5seyerrwq5tzr6p9atevs2zf5v" timestamp="1681679734</w:instrText>
      </w:r>
      <w:r w:rsidR="003E4DB0">
        <w:rPr>
          <w:rFonts w:cs="B Nazanin"/>
          <w:color w:val="000000" w:themeColor="text1"/>
          <w:sz w:val="24"/>
          <w:szCs w:val="24"/>
          <w:rtl/>
        </w:rPr>
        <w:instrText>"&gt;278&lt;/</w:instrText>
      </w:r>
      <w:r w:rsidR="003E4DB0">
        <w:rPr>
          <w:rFonts w:cs="B Nazanin"/>
          <w:color w:val="000000" w:themeColor="text1"/>
          <w:sz w:val="24"/>
          <w:szCs w:val="24"/>
        </w:rPr>
        <w:instrText>key&gt;&lt;/foreign-keys&gt;&lt;ref-type name="Journal Article"&gt;17&lt;/ref-type&gt;&lt;contributors&gt;&lt;authors&gt;&lt;author&gt;Sharifikia, Iman&lt;/author&gt;&lt;author&gt;Rohani, Camelia&lt;/author&gt;&lt;author&gt;Estebsari, Fatemeh&lt;/author&gt;&lt;author&gt;Matbouei, Mahsa&lt;/author&gt;&lt;author&gt;Salmani, Fatemeh&lt;/author&gt;&lt;author&gt;Hossein-Nejad, Azam&lt;/author&gt;&lt;/authors&gt;&lt;/contributors&gt;&lt;titles&gt;&lt;title&gt;Health belief model-based intervention on women&amp;apos;s knowledge and perceived beliefs about warning signs of cancer&lt;/title&gt;&lt;secondary-title&gt;Asia-Pacific journal of oncology</w:instrText>
      </w:r>
      <w:r w:rsidR="003E4DB0">
        <w:rPr>
          <w:rFonts w:cs="B Nazanin"/>
          <w:color w:val="000000" w:themeColor="text1"/>
          <w:sz w:val="24"/>
          <w:szCs w:val="24"/>
          <w:rtl/>
        </w:rPr>
        <w:instrText xml:space="preserve"> </w:instrText>
      </w:r>
      <w:r w:rsidR="003E4DB0">
        <w:rPr>
          <w:rFonts w:cs="B Nazanin"/>
          <w:color w:val="000000" w:themeColor="text1"/>
          <w:sz w:val="24"/>
          <w:szCs w:val="24"/>
        </w:rPr>
        <w:instrText>nursing&lt;/secondary-title&gt;&lt;/titles&gt;&lt;periodical&gt;&lt;full-title&gt;Asia-Pacific journal of oncology nursing&lt;/full-title&gt;&lt;/periodical&gt;&lt;pages&gt;431-439&lt;/pages&gt;&lt;volume&gt;6&lt;/volume&gt;&lt;number&gt;4&lt;/number&gt;&lt;dates&gt;&lt;year&gt;2019&lt;/year&gt;&lt;/dates&gt;&lt;isbn&gt;2347-5625&lt;/isbn&gt;&lt;urls&gt;&lt;/urls&gt;&lt;/record&gt;&lt;/Cite&gt;&lt;/EndNote</w:instrText>
      </w:r>
      <w:r w:rsidR="003E4DB0">
        <w:rPr>
          <w:rFonts w:cs="B Nazanin"/>
          <w:color w:val="000000" w:themeColor="text1"/>
          <w:sz w:val="24"/>
          <w:szCs w:val="24"/>
          <w:rtl/>
        </w:rPr>
        <w:instrText>&gt;</w:instrText>
      </w:r>
      <w:r w:rsidR="00FD3C6F">
        <w:rPr>
          <w:rFonts w:cs="B Nazanin"/>
          <w:color w:val="000000" w:themeColor="text1"/>
          <w:sz w:val="24"/>
          <w:szCs w:val="24"/>
          <w:rtl/>
        </w:rPr>
        <w:fldChar w:fldCharType="separate"/>
      </w:r>
      <w:r w:rsidR="003E4DB0">
        <w:rPr>
          <w:rFonts w:cs="B Nazanin"/>
          <w:noProof/>
          <w:color w:val="000000" w:themeColor="text1"/>
          <w:sz w:val="24"/>
          <w:szCs w:val="24"/>
          <w:rtl/>
        </w:rPr>
        <w:t>[36]</w:t>
      </w:r>
      <w:r w:rsidR="00FD3C6F">
        <w:rPr>
          <w:rFonts w:cs="B Nazanin"/>
          <w:color w:val="000000" w:themeColor="text1"/>
          <w:sz w:val="24"/>
          <w:szCs w:val="24"/>
          <w:rtl/>
        </w:rPr>
        <w:fldChar w:fldCharType="end"/>
      </w:r>
      <w:r w:rsidR="00373CBE" w:rsidRPr="00750359">
        <w:rPr>
          <w:rFonts w:cs="B Nazanin" w:hint="cs"/>
          <w:color w:val="000000" w:themeColor="text1"/>
          <w:sz w:val="24"/>
          <w:szCs w:val="24"/>
          <w:rtl/>
        </w:rPr>
        <w:t>.</w:t>
      </w:r>
    </w:p>
    <w:p w14:paraId="30983B01" w14:textId="77777777" w:rsidR="00373CBE" w:rsidRPr="00750359" w:rsidRDefault="00373CBE" w:rsidP="00FD3C6F">
      <w:pPr>
        <w:pStyle w:val="ListParagraph"/>
        <w:shd w:val="clear" w:color="auto" w:fill="FFFFFF"/>
        <w:bidi/>
        <w:spacing w:line="360" w:lineRule="auto"/>
        <w:jc w:val="both"/>
        <w:rPr>
          <w:rFonts w:cs="B Nazanin"/>
          <w:color w:val="000000" w:themeColor="text1"/>
          <w:sz w:val="24"/>
          <w:szCs w:val="24"/>
        </w:rPr>
      </w:pPr>
    </w:p>
    <w:p w14:paraId="0E780ABD" w14:textId="0E8AE6E6" w:rsidR="00346D83" w:rsidRPr="00750359" w:rsidRDefault="00373CBE" w:rsidP="00794662">
      <w:pPr>
        <w:shd w:val="clear" w:color="auto" w:fill="FFFFFF"/>
        <w:spacing w:before="100" w:beforeAutospacing="1" w:after="100" w:afterAutospacing="1" w:line="360" w:lineRule="auto"/>
        <w:jc w:val="both"/>
        <w:outlineLvl w:val="0"/>
        <w:rPr>
          <w:color w:val="000000" w:themeColor="text1"/>
          <w:kern w:val="36"/>
          <w:sz w:val="28"/>
        </w:rPr>
      </w:pPr>
      <w:r w:rsidRPr="00750359">
        <w:rPr>
          <w:rFonts w:hint="cs"/>
          <w:color w:val="000000" w:themeColor="text1"/>
          <w:kern w:val="36"/>
          <w:sz w:val="28"/>
          <w:rtl/>
        </w:rPr>
        <w:t xml:space="preserve">5.3. </w:t>
      </w:r>
      <w:r w:rsidR="00346D83" w:rsidRPr="00750359">
        <w:rPr>
          <w:color w:val="000000" w:themeColor="text1"/>
          <w:kern w:val="36"/>
          <w:sz w:val="28"/>
          <w:rtl/>
        </w:rPr>
        <w:t>انواع سرطان ها</w:t>
      </w:r>
      <w:r w:rsidR="00346D83" w:rsidRPr="00750359">
        <w:rPr>
          <w:color w:val="000000" w:themeColor="text1"/>
          <w:kern w:val="36"/>
          <w:sz w:val="28"/>
        </w:rPr>
        <w:t xml:space="preserve"> </w:t>
      </w:r>
    </w:p>
    <w:p w14:paraId="2E40B613" w14:textId="77777777" w:rsidR="00346D83" w:rsidRPr="00750359" w:rsidRDefault="00346D83" w:rsidP="00794662">
      <w:pPr>
        <w:shd w:val="clear" w:color="auto" w:fill="FFFFFF"/>
        <w:spacing w:before="0" w:after="240" w:line="360" w:lineRule="auto"/>
        <w:jc w:val="both"/>
        <w:rPr>
          <w:color w:val="000000" w:themeColor="text1"/>
          <w:sz w:val="28"/>
        </w:rPr>
      </w:pPr>
      <w:r w:rsidRPr="00750359">
        <w:rPr>
          <w:color w:val="000000" w:themeColor="text1"/>
          <w:sz w:val="28"/>
          <w:rtl/>
        </w:rPr>
        <w:t>اغلب سرطان ها به سه دسته عمده تقسیم می‌شوند</w:t>
      </w:r>
      <w:r w:rsidRPr="00750359">
        <w:rPr>
          <w:color w:val="000000" w:themeColor="text1"/>
          <w:sz w:val="28"/>
        </w:rPr>
        <w:t xml:space="preserve">: </w:t>
      </w:r>
    </w:p>
    <w:p w14:paraId="0395C056" w14:textId="2F0C8F7F" w:rsidR="00346D83" w:rsidRPr="00750359" w:rsidRDefault="00346D83" w:rsidP="00373CBE">
      <w:p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t>کارسینوم</w:t>
      </w:r>
      <w:r w:rsidRPr="00750359">
        <w:rPr>
          <w:color w:val="000000" w:themeColor="text1"/>
          <w:sz w:val="28"/>
        </w:rPr>
        <w:t xml:space="preserve"> : </w:t>
      </w:r>
      <w:r w:rsidRPr="00750359">
        <w:rPr>
          <w:color w:val="000000" w:themeColor="text1"/>
          <w:sz w:val="28"/>
          <w:rtl/>
        </w:rPr>
        <w:t xml:space="preserve">شامل سرطانهایی می‌شود که از </w:t>
      </w:r>
      <w:r w:rsidR="00F56316">
        <w:rPr>
          <w:color w:val="000000" w:themeColor="text1"/>
          <w:sz w:val="28"/>
          <w:rtl/>
        </w:rPr>
        <w:t>سلول ها</w:t>
      </w:r>
      <w:r w:rsidRPr="00750359">
        <w:rPr>
          <w:color w:val="000000" w:themeColor="text1"/>
          <w:sz w:val="28"/>
          <w:rtl/>
        </w:rPr>
        <w:t>یی که سازنده پوست هستند</w:t>
      </w:r>
      <w:r w:rsidRPr="00750359">
        <w:rPr>
          <w:color w:val="000000" w:themeColor="text1"/>
          <w:sz w:val="28"/>
        </w:rPr>
        <w:t xml:space="preserve"> (</w:t>
      </w:r>
      <w:r w:rsidRPr="00750359">
        <w:rPr>
          <w:color w:val="000000" w:themeColor="text1"/>
          <w:sz w:val="28"/>
          <w:rtl/>
        </w:rPr>
        <w:t>مثل</w:t>
      </w:r>
      <w:r w:rsidRPr="00750359">
        <w:rPr>
          <w:color w:val="000000" w:themeColor="text1"/>
          <w:sz w:val="28"/>
        </w:rPr>
        <w:t xml:space="preserve"> </w:t>
      </w:r>
      <w:hyperlink r:id="rId29" w:tooltip="سرطان پوست" w:history="1">
        <w:r w:rsidRPr="00750359">
          <w:rPr>
            <w:color w:val="000000" w:themeColor="text1"/>
            <w:sz w:val="28"/>
            <w:rtl/>
          </w:rPr>
          <w:t>سرطان</w:t>
        </w:r>
        <w:r w:rsidRPr="00750359">
          <w:rPr>
            <w:color w:val="000000" w:themeColor="text1"/>
            <w:sz w:val="28"/>
          </w:rPr>
          <w:t xml:space="preserve"> </w:t>
        </w:r>
        <w:r w:rsidRPr="00750359">
          <w:rPr>
            <w:color w:val="000000" w:themeColor="text1"/>
            <w:sz w:val="28"/>
            <w:rtl/>
          </w:rPr>
          <w:t>پوست</w:t>
        </w:r>
      </w:hyperlink>
      <w:r w:rsidRPr="00750359">
        <w:rPr>
          <w:color w:val="000000" w:themeColor="text1"/>
          <w:sz w:val="28"/>
        </w:rPr>
        <w:t xml:space="preserve">) </w:t>
      </w:r>
      <w:r w:rsidRPr="00750359">
        <w:rPr>
          <w:color w:val="000000" w:themeColor="text1"/>
          <w:sz w:val="28"/>
          <w:rtl/>
        </w:rPr>
        <w:t>و یا</w:t>
      </w:r>
      <w:r w:rsidR="00373CBE" w:rsidRPr="00750359">
        <w:rPr>
          <w:color w:val="000000" w:themeColor="text1"/>
          <w:sz w:val="28"/>
          <w:rtl/>
        </w:rPr>
        <w:t xml:space="preserve"> لایه داخلی اعضا را می‌پوشانند </w:t>
      </w:r>
      <w:r w:rsidRPr="00750359">
        <w:rPr>
          <w:color w:val="000000" w:themeColor="text1"/>
          <w:sz w:val="28"/>
          <w:rtl/>
        </w:rPr>
        <w:t>مثل</w:t>
      </w:r>
      <w:r w:rsidRPr="00750359">
        <w:rPr>
          <w:color w:val="000000" w:themeColor="text1"/>
          <w:sz w:val="28"/>
        </w:rPr>
        <w:t xml:space="preserve"> </w:t>
      </w:r>
      <w:r w:rsidRPr="00750359">
        <w:rPr>
          <w:color w:val="000000" w:themeColor="text1"/>
          <w:sz w:val="28"/>
          <w:rtl/>
        </w:rPr>
        <w:t>سرطان ریه</w:t>
      </w:r>
      <w:r w:rsidRPr="00750359">
        <w:rPr>
          <w:color w:val="000000" w:themeColor="text1"/>
          <w:sz w:val="28"/>
        </w:rPr>
        <w:t xml:space="preserve"> </w:t>
      </w:r>
      <w:r w:rsidRPr="00750359">
        <w:rPr>
          <w:color w:val="000000" w:themeColor="text1"/>
          <w:sz w:val="28"/>
          <w:rtl/>
        </w:rPr>
        <w:t>و یا سازنده غدد هستند مثل</w:t>
      </w:r>
      <w:r w:rsidRPr="00750359">
        <w:rPr>
          <w:color w:val="000000" w:themeColor="text1"/>
          <w:sz w:val="28"/>
        </w:rPr>
        <w:t xml:space="preserve"> </w:t>
      </w:r>
      <w:r w:rsidRPr="00750359">
        <w:rPr>
          <w:color w:val="000000" w:themeColor="text1"/>
          <w:sz w:val="28"/>
          <w:rtl/>
        </w:rPr>
        <w:t>سرطان سینه</w:t>
      </w:r>
      <w:r w:rsidRPr="00750359">
        <w:rPr>
          <w:color w:val="000000" w:themeColor="text1"/>
          <w:sz w:val="28"/>
        </w:rPr>
        <w:t xml:space="preserve"> </w:t>
      </w:r>
      <w:r w:rsidRPr="00750359">
        <w:rPr>
          <w:color w:val="000000" w:themeColor="text1"/>
          <w:sz w:val="28"/>
          <w:rtl/>
        </w:rPr>
        <w:t>منشا می‌گیرد</w:t>
      </w:r>
      <w:r w:rsidR="00373CBE" w:rsidRPr="00750359">
        <w:rPr>
          <w:color w:val="000000" w:themeColor="text1"/>
          <w:sz w:val="28"/>
        </w:rPr>
        <w:t>.</w:t>
      </w:r>
    </w:p>
    <w:p w14:paraId="6565AEA9" w14:textId="2909127C" w:rsidR="00373CBE" w:rsidRPr="00750359" w:rsidRDefault="00346D83" w:rsidP="00373CBE">
      <w:pPr>
        <w:shd w:val="clear" w:color="auto" w:fill="FFFFFF"/>
        <w:spacing w:before="100" w:beforeAutospacing="1" w:after="100" w:afterAutospacing="1" w:line="360" w:lineRule="auto"/>
        <w:jc w:val="both"/>
        <w:rPr>
          <w:color w:val="000000" w:themeColor="text1"/>
          <w:sz w:val="28"/>
          <w:rtl/>
        </w:rPr>
      </w:pPr>
      <w:r w:rsidRPr="00750359">
        <w:rPr>
          <w:color w:val="000000" w:themeColor="text1"/>
          <w:sz w:val="28"/>
          <w:rtl/>
        </w:rPr>
        <w:t>سارکوم</w:t>
      </w:r>
      <w:r w:rsidRPr="00750359">
        <w:rPr>
          <w:color w:val="000000" w:themeColor="text1"/>
          <w:sz w:val="28"/>
        </w:rPr>
        <w:t xml:space="preserve"> : </w:t>
      </w:r>
      <w:r w:rsidRPr="00750359">
        <w:rPr>
          <w:color w:val="000000" w:themeColor="text1"/>
          <w:sz w:val="28"/>
          <w:rtl/>
        </w:rPr>
        <w:t>این دسته سرطانهایی هستند که از بافت همبند مثل</w:t>
      </w:r>
      <w:r w:rsidRPr="00750359">
        <w:rPr>
          <w:color w:val="000000" w:themeColor="text1"/>
          <w:sz w:val="28"/>
        </w:rPr>
        <w:t xml:space="preserve"> </w:t>
      </w:r>
      <w:hyperlink r:id="rId30" w:tooltip="غضروف" w:history="1">
        <w:r w:rsidRPr="00750359">
          <w:rPr>
            <w:color w:val="000000" w:themeColor="text1"/>
            <w:sz w:val="28"/>
            <w:rtl/>
          </w:rPr>
          <w:t>غضروف</w:t>
        </w:r>
      </w:hyperlink>
      <w:r w:rsidRPr="00750359">
        <w:rPr>
          <w:color w:val="000000" w:themeColor="text1"/>
          <w:sz w:val="28"/>
        </w:rPr>
        <w:t xml:space="preserve"> </w:t>
      </w:r>
      <w:r w:rsidRPr="00750359">
        <w:rPr>
          <w:color w:val="000000" w:themeColor="text1"/>
          <w:sz w:val="28"/>
          <w:rtl/>
        </w:rPr>
        <w:t>، استخوان</w:t>
      </w:r>
      <w:r w:rsidRPr="00750359">
        <w:rPr>
          <w:color w:val="000000" w:themeColor="text1"/>
          <w:sz w:val="28"/>
        </w:rPr>
        <w:t xml:space="preserve"> </w:t>
      </w:r>
      <w:r w:rsidRPr="00750359">
        <w:rPr>
          <w:color w:val="000000" w:themeColor="text1"/>
          <w:sz w:val="28"/>
          <w:rtl/>
        </w:rPr>
        <w:t>و ماهیچه منشاء می‌گیرند. از اینرو</w:t>
      </w:r>
      <w:r w:rsidRPr="00750359">
        <w:rPr>
          <w:color w:val="000000" w:themeColor="text1"/>
          <w:sz w:val="28"/>
        </w:rPr>
        <w:t xml:space="preserve"> </w:t>
      </w:r>
      <w:r w:rsidRPr="00750359">
        <w:rPr>
          <w:color w:val="000000" w:themeColor="text1"/>
          <w:sz w:val="28"/>
          <w:rtl/>
        </w:rPr>
        <w:t>سرطان استخوان</w:t>
      </w:r>
      <w:r w:rsidRPr="00750359">
        <w:rPr>
          <w:color w:val="000000" w:themeColor="text1"/>
          <w:sz w:val="28"/>
        </w:rPr>
        <w:t xml:space="preserve"> </w:t>
      </w:r>
      <w:r w:rsidRPr="00750359">
        <w:rPr>
          <w:color w:val="000000" w:themeColor="text1"/>
          <w:sz w:val="28"/>
          <w:rtl/>
        </w:rPr>
        <w:t>یا</w:t>
      </w:r>
      <w:r w:rsidRPr="00750359">
        <w:rPr>
          <w:color w:val="000000" w:themeColor="text1"/>
          <w:sz w:val="28"/>
        </w:rPr>
        <w:t xml:space="preserve"> </w:t>
      </w:r>
      <w:r w:rsidRPr="00750359">
        <w:rPr>
          <w:color w:val="000000" w:themeColor="text1"/>
          <w:sz w:val="28"/>
          <w:rtl/>
        </w:rPr>
        <w:t>سرطان ماهیچه</w:t>
      </w:r>
      <w:r w:rsidRPr="00750359">
        <w:rPr>
          <w:color w:val="000000" w:themeColor="text1"/>
          <w:sz w:val="28"/>
        </w:rPr>
        <w:t xml:space="preserve"> </w:t>
      </w:r>
      <w:r w:rsidRPr="00750359">
        <w:rPr>
          <w:color w:val="000000" w:themeColor="text1"/>
          <w:sz w:val="28"/>
          <w:rtl/>
        </w:rPr>
        <w:t>را در هر نقطه از بدن سارکوم</w:t>
      </w:r>
      <w:r w:rsidRPr="00750359">
        <w:rPr>
          <w:color w:val="000000" w:themeColor="text1"/>
          <w:sz w:val="28"/>
        </w:rPr>
        <w:t xml:space="preserve"> </w:t>
      </w:r>
      <w:r w:rsidRPr="00750359">
        <w:rPr>
          <w:color w:val="000000" w:themeColor="text1"/>
          <w:sz w:val="28"/>
          <w:rtl/>
        </w:rPr>
        <w:t>می‌گویند</w:t>
      </w:r>
      <w:r w:rsidR="00373CBE" w:rsidRPr="00750359">
        <w:rPr>
          <w:rFonts w:hint="cs"/>
          <w:color w:val="000000" w:themeColor="text1"/>
          <w:sz w:val="28"/>
          <w:rtl/>
        </w:rPr>
        <w:t>.</w:t>
      </w:r>
    </w:p>
    <w:p w14:paraId="158022E8" w14:textId="00102C4D" w:rsidR="00346D83" w:rsidRPr="00750359" w:rsidRDefault="00346D83" w:rsidP="00373CBE">
      <w:p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t>لوسمی و لنفوم‌ها</w:t>
      </w:r>
      <w:r w:rsidRPr="00750359">
        <w:rPr>
          <w:color w:val="000000" w:themeColor="text1"/>
          <w:sz w:val="28"/>
        </w:rPr>
        <w:t xml:space="preserve"> : </w:t>
      </w:r>
      <w:r w:rsidRPr="00750359">
        <w:rPr>
          <w:color w:val="000000" w:themeColor="text1"/>
          <w:sz w:val="28"/>
          <w:rtl/>
        </w:rPr>
        <w:t>شامل سرطان</w:t>
      </w:r>
      <w:r w:rsidR="00373CBE" w:rsidRPr="00750359">
        <w:rPr>
          <w:rFonts w:hint="cs"/>
          <w:color w:val="000000" w:themeColor="text1"/>
          <w:sz w:val="28"/>
          <w:rtl/>
        </w:rPr>
        <w:t xml:space="preserve"> </w:t>
      </w:r>
      <w:r w:rsidRPr="00750359">
        <w:rPr>
          <w:color w:val="000000" w:themeColor="text1"/>
          <w:sz w:val="28"/>
          <w:rtl/>
        </w:rPr>
        <w:t xml:space="preserve">هایی است که از </w:t>
      </w:r>
      <w:r w:rsidR="00F56316">
        <w:rPr>
          <w:color w:val="000000" w:themeColor="text1"/>
          <w:sz w:val="28"/>
          <w:rtl/>
        </w:rPr>
        <w:t>سلول ها</w:t>
      </w:r>
      <w:r w:rsidRPr="00750359">
        <w:rPr>
          <w:color w:val="000000" w:themeColor="text1"/>
          <w:sz w:val="28"/>
          <w:rtl/>
        </w:rPr>
        <w:t>ی تشکیل دهنده خون و</w:t>
      </w:r>
      <w:r w:rsidRPr="00750359">
        <w:rPr>
          <w:color w:val="000000" w:themeColor="text1"/>
          <w:sz w:val="28"/>
        </w:rPr>
        <w:t xml:space="preserve"> </w:t>
      </w:r>
      <w:r w:rsidR="00F56316">
        <w:rPr>
          <w:color w:val="000000" w:themeColor="text1"/>
          <w:sz w:val="28"/>
          <w:rtl/>
        </w:rPr>
        <w:t>سلول ها</w:t>
      </w:r>
      <w:r w:rsidRPr="00750359">
        <w:rPr>
          <w:color w:val="000000" w:themeColor="text1"/>
          <w:sz w:val="28"/>
          <w:rtl/>
        </w:rPr>
        <w:t>ی ایمنی منشاء می‌گیرند</w:t>
      </w:r>
      <w:r w:rsidR="00373CBE" w:rsidRPr="00750359">
        <w:rPr>
          <w:rFonts w:hint="cs"/>
          <w:color w:val="000000" w:themeColor="text1"/>
          <w:sz w:val="28"/>
          <w:rtl/>
        </w:rPr>
        <w:t>.</w:t>
      </w:r>
    </w:p>
    <w:p w14:paraId="6FC7EE01" w14:textId="5B126C98" w:rsidR="00346D83" w:rsidRPr="00750359" w:rsidRDefault="00346D83" w:rsidP="00FD3C6F">
      <w:pPr>
        <w:shd w:val="clear" w:color="auto" w:fill="FFFFFF"/>
        <w:spacing w:before="0" w:line="360" w:lineRule="auto"/>
        <w:jc w:val="both"/>
        <w:rPr>
          <w:color w:val="000000" w:themeColor="text1"/>
          <w:sz w:val="28"/>
          <w:rtl/>
        </w:rPr>
      </w:pPr>
      <w:r w:rsidRPr="00750359">
        <w:rPr>
          <w:color w:val="000000" w:themeColor="text1"/>
          <w:sz w:val="28"/>
          <w:rtl/>
        </w:rPr>
        <w:t>در کشورهای غربی ، سرطان پوست</w:t>
      </w:r>
      <w:r w:rsidRPr="00750359">
        <w:rPr>
          <w:color w:val="000000" w:themeColor="text1"/>
          <w:sz w:val="28"/>
        </w:rPr>
        <w:t xml:space="preserve"> </w:t>
      </w:r>
      <w:r w:rsidRPr="00750359">
        <w:rPr>
          <w:color w:val="000000" w:themeColor="text1"/>
          <w:sz w:val="28"/>
          <w:rtl/>
        </w:rPr>
        <w:t>شایعترین سرطان است و پس از آن سرطان سینه ،</w:t>
      </w:r>
      <w:r w:rsidRPr="00750359">
        <w:rPr>
          <w:color w:val="000000" w:themeColor="text1"/>
          <w:sz w:val="28"/>
        </w:rPr>
        <w:t xml:space="preserve"> </w:t>
      </w:r>
      <w:r w:rsidRPr="00750359">
        <w:rPr>
          <w:color w:val="000000" w:themeColor="text1"/>
          <w:sz w:val="28"/>
          <w:rtl/>
        </w:rPr>
        <w:t>ریه</w:t>
      </w:r>
      <w:r w:rsidRPr="00750359">
        <w:rPr>
          <w:color w:val="000000" w:themeColor="text1"/>
          <w:sz w:val="28"/>
        </w:rPr>
        <w:t xml:space="preserve"> </w:t>
      </w:r>
      <w:r w:rsidRPr="00750359">
        <w:rPr>
          <w:color w:val="000000" w:themeColor="text1"/>
          <w:sz w:val="28"/>
          <w:rtl/>
        </w:rPr>
        <w:t>،</w:t>
      </w:r>
      <w:r w:rsidRPr="00750359">
        <w:rPr>
          <w:color w:val="000000" w:themeColor="text1"/>
          <w:sz w:val="28"/>
        </w:rPr>
        <w:t xml:space="preserve"> </w:t>
      </w:r>
      <w:hyperlink r:id="rId31" w:tooltip="سرطان پروستات" w:history="1">
        <w:r w:rsidRPr="00750359">
          <w:rPr>
            <w:color w:val="000000" w:themeColor="text1"/>
            <w:sz w:val="28"/>
            <w:rtl/>
          </w:rPr>
          <w:t>پروستات</w:t>
        </w:r>
      </w:hyperlink>
      <w:r w:rsidRPr="00750359">
        <w:rPr>
          <w:color w:val="000000" w:themeColor="text1"/>
          <w:sz w:val="28"/>
          <w:rtl/>
        </w:rPr>
        <w:t>،</w:t>
      </w:r>
      <w:r w:rsidRPr="00750359">
        <w:rPr>
          <w:color w:val="000000" w:themeColor="text1"/>
          <w:sz w:val="28"/>
        </w:rPr>
        <w:t xml:space="preserve"> </w:t>
      </w:r>
      <w:r w:rsidRPr="00750359">
        <w:rPr>
          <w:color w:val="000000" w:themeColor="text1"/>
          <w:sz w:val="28"/>
          <w:rtl/>
        </w:rPr>
        <w:t>روده بزرگ</w:t>
      </w:r>
      <w:r w:rsidR="00373CBE" w:rsidRPr="00750359">
        <w:rPr>
          <w:rFonts w:hint="cs"/>
          <w:color w:val="000000" w:themeColor="text1"/>
          <w:sz w:val="28"/>
          <w:rtl/>
        </w:rPr>
        <w:t>،</w:t>
      </w:r>
      <w:r w:rsidRPr="00750359">
        <w:rPr>
          <w:color w:val="000000" w:themeColor="text1"/>
          <w:sz w:val="28"/>
          <w:rtl/>
        </w:rPr>
        <w:t xml:space="preserve"> مثانه و رحم قرار دارد</w:t>
      </w:r>
      <w:r w:rsidR="00FD3C6F">
        <w:rPr>
          <w:color w:val="000000" w:themeColor="text1"/>
          <w:sz w:val="28"/>
          <w:rtl/>
        </w:rPr>
        <w:fldChar w:fldCharType="begin"/>
      </w:r>
      <w:r w:rsidR="003E4DB0">
        <w:rPr>
          <w:color w:val="000000" w:themeColor="text1"/>
          <w:sz w:val="28"/>
          <w:rtl/>
        </w:rPr>
        <w:instrText xml:space="preserve"> </w:instrText>
      </w:r>
      <w:r w:rsidR="003E4DB0">
        <w:rPr>
          <w:color w:val="000000" w:themeColor="text1"/>
          <w:sz w:val="28"/>
        </w:rPr>
        <w:instrText>ADDIN EN.CITE &lt;EndNote&gt;&lt;Cite&gt;&lt;Author&gt;Bhandari&lt;/Author&gt;&lt;Year&gt;2019&lt;/Year&gt;&lt;RecNum&gt;279&lt;/RecNum&gt;&lt;DisplayText&gt;[37]&lt;/DisplayText&gt;&lt;record&gt;&lt;rec-number&gt;279&lt;/rec-number&gt;&lt;foreign-keys&gt;&lt;key app="EN" db-id="tfzee9pahe5seyerrwq5tzr6p9atevs2zf5v" timestamp="1681679776</w:instrText>
      </w:r>
      <w:r w:rsidR="003E4DB0">
        <w:rPr>
          <w:color w:val="000000" w:themeColor="text1"/>
          <w:sz w:val="28"/>
          <w:rtl/>
        </w:rPr>
        <w:instrText>"&gt;279&lt;/</w:instrText>
      </w:r>
      <w:r w:rsidR="003E4DB0">
        <w:rPr>
          <w:color w:val="000000" w:themeColor="text1"/>
          <w:sz w:val="28"/>
        </w:rPr>
        <w:instrText>key&gt;&lt;/foreign-keys&gt;&lt;ref-type name="Journal Article"&gt;17&lt;/ref-type&gt;&lt;contributors&gt;&lt;authors&gt;&lt;author&gt;Bhandari, Vinayak&lt;/author&gt;&lt;author&gt;Hoey, Christianne&lt;/author&gt;&lt;author&gt;Liu, Lydia Y&lt;/author&gt;&lt;author&gt;Lalonde, Emilie&lt;/author&gt;&lt;author&gt;Ray, Jessica&lt;/author&gt;&lt;author&gt;Livingstone, Julie&lt;/author&gt;&lt;author&gt;Lesurf, Robert&lt;/author&gt;&lt;author&gt;Shiah, Yu-Jia&lt;/author&gt;&lt;author&gt;Vujcic, Tina&lt;/author&gt;&lt;author&gt;Huang, Xiaoyong&lt;/author&gt;&lt;/authors&gt;&lt;/contributors&gt;&lt;titles&gt;&lt;title&gt;Molecular landmarks of tumor hypoxia across cancer types&lt;/title&gt;&lt;secondary-title&gt;Nature genetics&lt;/secondary-title&gt;&lt;/titles&gt;&lt;periodical&gt;&lt;full-title&gt;Nature genetics&lt;/full-title&gt;&lt;/periodical&gt;&lt;pages&gt;308-318&lt;/pages&gt;&lt;volume&gt;51&lt;/volume&gt;&lt;number&gt;2&lt;/number&gt;&lt;dates&gt;&lt;year&gt;2019&lt;/year&gt;&lt;/dates&gt;&lt;isbn&gt;1061-4036&lt;/isbn&gt;&lt;urls&gt;&lt;/urls&gt;&lt;/record&gt;&lt;/Cite&gt;&lt;/EndNote</w:instrText>
      </w:r>
      <w:r w:rsidR="003E4DB0">
        <w:rPr>
          <w:color w:val="000000" w:themeColor="text1"/>
          <w:sz w:val="28"/>
          <w:rtl/>
        </w:rPr>
        <w:instrText>&gt;</w:instrText>
      </w:r>
      <w:r w:rsidR="00FD3C6F">
        <w:rPr>
          <w:color w:val="000000" w:themeColor="text1"/>
          <w:sz w:val="28"/>
          <w:rtl/>
        </w:rPr>
        <w:fldChar w:fldCharType="separate"/>
      </w:r>
      <w:r w:rsidR="003E4DB0">
        <w:rPr>
          <w:noProof/>
          <w:color w:val="000000" w:themeColor="text1"/>
          <w:sz w:val="28"/>
          <w:rtl/>
        </w:rPr>
        <w:t>[37]</w:t>
      </w:r>
      <w:r w:rsidR="00FD3C6F">
        <w:rPr>
          <w:color w:val="000000" w:themeColor="text1"/>
          <w:sz w:val="28"/>
          <w:rtl/>
        </w:rPr>
        <w:fldChar w:fldCharType="end"/>
      </w:r>
      <w:r w:rsidR="00373CBE" w:rsidRPr="00750359">
        <w:rPr>
          <w:rFonts w:hint="cs"/>
          <w:color w:val="000000" w:themeColor="text1"/>
          <w:sz w:val="28"/>
          <w:rtl/>
        </w:rPr>
        <w:t>.</w:t>
      </w:r>
    </w:p>
    <w:p w14:paraId="04B4CDBC" w14:textId="77777777" w:rsidR="00373CBE" w:rsidRPr="00750359" w:rsidRDefault="00373CBE" w:rsidP="00373CBE">
      <w:pPr>
        <w:shd w:val="clear" w:color="auto" w:fill="FFFFFF"/>
        <w:spacing w:before="0" w:line="360" w:lineRule="auto"/>
        <w:jc w:val="both"/>
        <w:rPr>
          <w:color w:val="000000" w:themeColor="text1"/>
          <w:sz w:val="28"/>
        </w:rPr>
      </w:pPr>
    </w:p>
    <w:p w14:paraId="64028064" w14:textId="69A77009" w:rsidR="00346D83" w:rsidRPr="00750359" w:rsidRDefault="00373CBE" w:rsidP="00373CBE">
      <w:pPr>
        <w:shd w:val="clear" w:color="auto" w:fill="FFFFFF"/>
        <w:spacing w:before="100" w:beforeAutospacing="1" w:after="100" w:afterAutospacing="1" w:line="360" w:lineRule="auto"/>
        <w:jc w:val="both"/>
        <w:outlineLvl w:val="0"/>
        <w:rPr>
          <w:color w:val="000000" w:themeColor="text1"/>
          <w:kern w:val="36"/>
          <w:sz w:val="28"/>
        </w:rPr>
      </w:pPr>
      <w:r w:rsidRPr="00750359">
        <w:rPr>
          <w:rFonts w:hint="cs"/>
          <w:color w:val="000000" w:themeColor="text1"/>
          <w:kern w:val="36"/>
          <w:sz w:val="28"/>
          <w:rtl/>
        </w:rPr>
        <w:lastRenderedPageBreak/>
        <w:t>6.3.</w:t>
      </w:r>
      <w:r w:rsidR="00346D83" w:rsidRPr="00750359">
        <w:rPr>
          <w:color w:val="000000" w:themeColor="text1"/>
          <w:kern w:val="36"/>
          <w:sz w:val="28"/>
          <w:rtl/>
        </w:rPr>
        <w:t xml:space="preserve"> راه های پیشگیری</w:t>
      </w:r>
      <w:r w:rsidR="00346D83" w:rsidRPr="00750359">
        <w:rPr>
          <w:color w:val="000000" w:themeColor="text1"/>
          <w:kern w:val="36"/>
          <w:sz w:val="28"/>
        </w:rPr>
        <w:t xml:space="preserve"> </w:t>
      </w:r>
    </w:p>
    <w:p w14:paraId="4F04690C" w14:textId="4689982F" w:rsidR="00346D83" w:rsidRPr="00750359" w:rsidRDefault="00346D83" w:rsidP="00794662">
      <w:pPr>
        <w:shd w:val="clear" w:color="auto" w:fill="FFFFFF"/>
        <w:spacing w:before="0" w:after="240" w:line="360" w:lineRule="auto"/>
        <w:jc w:val="both"/>
        <w:rPr>
          <w:color w:val="000000" w:themeColor="text1"/>
          <w:sz w:val="28"/>
        </w:rPr>
      </w:pPr>
      <w:r w:rsidRPr="00750359">
        <w:rPr>
          <w:color w:val="000000" w:themeColor="text1"/>
          <w:sz w:val="28"/>
          <w:rtl/>
        </w:rPr>
        <w:t>پیشگیری اولیه از سرطان با اجتناب از عامل مسبب یا مصرف</w:t>
      </w:r>
      <w:r w:rsidRPr="00750359">
        <w:rPr>
          <w:color w:val="000000" w:themeColor="text1"/>
          <w:sz w:val="28"/>
        </w:rPr>
        <w:t xml:space="preserve"> </w:t>
      </w:r>
      <w:r w:rsidRPr="00750359">
        <w:rPr>
          <w:color w:val="000000" w:themeColor="text1"/>
          <w:sz w:val="28"/>
          <w:rtl/>
        </w:rPr>
        <w:t>ماده‌ای که مانع از پیدایش فرایند بدخیمی می‌شود ، صورت می‌گیرد و</w:t>
      </w:r>
      <w:r w:rsidRPr="00750359">
        <w:rPr>
          <w:color w:val="000000" w:themeColor="text1"/>
          <w:sz w:val="28"/>
        </w:rPr>
        <w:t xml:space="preserve"> </w:t>
      </w:r>
      <w:r w:rsidRPr="00750359">
        <w:rPr>
          <w:color w:val="000000" w:themeColor="text1"/>
          <w:sz w:val="28"/>
          <w:rtl/>
        </w:rPr>
        <w:t>شامل اقداماتی</w:t>
      </w:r>
      <w:r w:rsidRPr="00750359">
        <w:rPr>
          <w:color w:val="000000" w:themeColor="text1"/>
          <w:sz w:val="28"/>
        </w:rPr>
        <w:t xml:space="preserve"> </w:t>
      </w:r>
      <w:r w:rsidRPr="00750359">
        <w:rPr>
          <w:color w:val="000000" w:themeColor="text1"/>
          <w:sz w:val="28"/>
          <w:rtl/>
        </w:rPr>
        <w:t>برای کاهش خطرات شیوه زندگی (اجتناب از توتون ، مصرف غذاهای کم چرب و غنی از فیبر ،</w:t>
      </w:r>
      <w:r w:rsidRPr="00750359">
        <w:rPr>
          <w:color w:val="000000" w:themeColor="text1"/>
          <w:sz w:val="28"/>
        </w:rPr>
        <w:t xml:space="preserve"> </w:t>
      </w:r>
      <w:r w:rsidRPr="00750359">
        <w:rPr>
          <w:color w:val="000000" w:themeColor="text1"/>
          <w:sz w:val="28"/>
          <w:rtl/>
        </w:rPr>
        <w:t>استفاده از کرم ضد آفتاب) و مصرف عوامل پیشگیری شیمیایی است</w:t>
      </w:r>
      <w:r w:rsidRPr="00750359">
        <w:rPr>
          <w:color w:val="000000" w:themeColor="text1"/>
          <w:sz w:val="28"/>
        </w:rPr>
        <w:t xml:space="preserve">. </w:t>
      </w:r>
      <w:r w:rsidRPr="00750359">
        <w:rPr>
          <w:color w:val="000000" w:themeColor="text1"/>
          <w:sz w:val="28"/>
          <w:rtl/>
        </w:rPr>
        <w:t>عوامل پیشگیری</w:t>
      </w:r>
      <w:r w:rsidRPr="00750359">
        <w:rPr>
          <w:color w:val="000000" w:themeColor="text1"/>
          <w:sz w:val="28"/>
        </w:rPr>
        <w:t xml:space="preserve"> </w:t>
      </w:r>
      <w:r w:rsidRPr="00750359">
        <w:rPr>
          <w:color w:val="000000" w:themeColor="text1"/>
          <w:sz w:val="28"/>
          <w:rtl/>
        </w:rPr>
        <w:t>شیمیایی داروها یا ریز مغذیها (مواد معدنی یا ویتامین ها) هستند. عوامل زیر نیز در</w:t>
      </w:r>
      <w:r w:rsidRPr="00750359">
        <w:rPr>
          <w:color w:val="000000" w:themeColor="text1"/>
          <w:sz w:val="28"/>
        </w:rPr>
        <w:t xml:space="preserve"> </w:t>
      </w:r>
      <w:r w:rsidRPr="00750359">
        <w:rPr>
          <w:color w:val="000000" w:themeColor="text1"/>
          <w:sz w:val="28"/>
          <w:rtl/>
        </w:rPr>
        <w:t>پیشگیری از سرطان</w:t>
      </w:r>
      <w:r w:rsidR="006A7FD6">
        <w:rPr>
          <w:rFonts w:hint="cs"/>
          <w:color w:val="000000" w:themeColor="text1"/>
          <w:sz w:val="28"/>
          <w:rtl/>
        </w:rPr>
        <w:t xml:space="preserve"> </w:t>
      </w:r>
      <w:r w:rsidRPr="00750359">
        <w:rPr>
          <w:color w:val="000000" w:themeColor="text1"/>
          <w:sz w:val="28"/>
          <w:rtl/>
        </w:rPr>
        <w:t>ها موثرند</w:t>
      </w:r>
      <w:r w:rsidRPr="00750359">
        <w:rPr>
          <w:color w:val="000000" w:themeColor="text1"/>
          <w:sz w:val="28"/>
        </w:rPr>
        <w:t>.</w:t>
      </w:r>
    </w:p>
    <w:p w14:paraId="773EE0B3" w14:textId="1E308CB7" w:rsidR="00346D83" w:rsidRPr="00750359" w:rsidRDefault="00346D83" w:rsidP="006A7FD6">
      <w:pPr>
        <w:shd w:val="clear" w:color="auto" w:fill="FFFFFF"/>
        <w:spacing w:before="100" w:beforeAutospacing="1" w:after="100" w:afterAutospacing="1" w:line="240" w:lineRule="auto"/>
        <w:jc w:val="both"/>
        <w:rPr>
          <w:color w:val="000000" w:themeColor="text1"/>
          <w:sz w:val="28"/>
        </w:rPr>
      </w:pPr>
      <w:r w:rsidRPr="00750359">
        <w:rPr>
          <w:color w:val="000000" w:themeColor="text1"/>
          <w:sz w:val="28"/>
          <w:rtl/>
        </w:rPr>
        <w:t>عدم استفاده از</w:t>
      </w:r>
      <w:r w:rsidRPr="00750359">
        <w:rPr>
          <w:color w:val="000000" w:themeColor="text1"/>
          <w:sz w:val="28"/>
        </w:rPr>
        <w:t xml:space="preserve"> </w:t>
      </w:r>
      <w:r w:rsidRPr="00750359">
        <w:rPr>
          <w:color w:val="000000" w:themeColor="text1"/>
          <w:sz w:val="28"/>
          <w:rtl/>
        </w:rPr>
        <w:t>مشروبات الکلی</w:t>
      </w:r>
      <w:r w:rsidRPr="00750359">
        <w:rPr>
          <w:color w:val="000000" w:themeColor="text1"/>
          <w:sz w:val="28"/>
        </w:rPr>
        <w:t xml:space="preserve"> </w:t>
      </w:r>
      <w:r w:rsidRPr="00750359">
        <w:rPr>
          <w:color w:val="000000" w:themeColor="text1"/>
          <w:sz w:val="28"/>
          <w:rtl/>
        </w:rPr>
        <w:t>و دخانیات</w:t>
      </w:r>
      <w:r w:rsidR="00373CBE" w:rsidRPr="00750359">
        <w:rPr>
          <w:color w:val="000000" w:themeColor="text1"/>
          <w:sz w:val="28"/>
        </w:rPr>
        <w:t>.</w:t>
      </w:r>
    </w:p>
    <w:p w14:paraId="423F3015" w14:textId="3CDEE4E4" w:rsidR="00346D83" w:rsidRPr="00750359" w:rsidRDefault="00346D83" w:rsidP="006A7FD6">
      <w:pPr>
        <w:shd w:val="clear" w:color="auto" w:fill="FFFFFF"/>
        <w:spacing w:before="100" w:beforeAutospacing="1" w:after="100" w:afterAutospacing="1" w:line="240" w:lineRule="auto"/>
        <w:jc w:val="both"/>
        <w:rPr>
          <w:color w:val="000000" w:themeColor="text1"/>
          <w:sz w:val="28"/>
        </w:rPr>
      </w:pPr>
      <w:r w:rsidRPr="00750359">
        <w:rPr>
          <w:color w:val="000000" w:themeColor="text1"/>
          <w:sz w:val="28"/>
          <w:rtl/>
        </w:rPr>
        <w:t>صرف غذاهایی که به صورت آب‌پز تهیه می‌شود</w:t>
      </w:r>
      <w:r w:rsidR="00373CBE" w:rsidRPr="00750359">
        <w:rPr>
          <w:color w:val="000000" w:themeColor="text1"/>
          <w:sz w:val="28"/>
        </w:rPr>
        <w:t>.</w:t>
      </w:r>
    </w:p>
    <w:p w14:paraId="0D24759E" w14:textId="77777777" w:rsidR="00346D83" w:rsidRPr="00750359" w:rsidRDefault="00346D83" w:rsidP="006A7FD6">
      <w:pPr>
        <w:shd w:val="clear" w:color="auto" w:fill="FFFFFF"/>
        <w:spacing w:before="100" w:beforeAutospacing="1" w:after="100" w:afterAutospacing="1" w:line="240" w:lineRule="auto"/>
        <w:jc w:val="both"/>
        <w:rPr>
          <w:color w:val="000000" w:themeColor="text1"/>
          <w:sz w:val="28"/>
        </w:rPr>
      </w:pPr>
      <w:r w:rsidRPr="00750359">
        <w:rPr>
          <w:color w:val="000000" w:themeColor="text1"/>
          <w:sz w:val="28"/>
          <w:rtl/>
        </w:rPr>
        <w:t>عدم استفاده از غذاهایی که آثار سوختگی در آنها نمایان است</w:t>
      </w:r>
      <w:r w:rsidRPr="00750359">
        <w:rPr>
          <w:color w:val="000000" w:themeColor="text1"/>
          <w:sz w:val="28"/>
        </w:rPr>
        <w:t xml:space="preserve">. </w:t>
      </w:r>
    </w:p>
    <w:p w14:paraId="4AC0D5A9" w14:textId="77777777" w:rsidR="00346D83" w:rsidRPr="00750359" w:rsidRDefault="00346D83" w:rsidP="006A7FD6">
      <w:pPr>
        <w:shd w:val="clear" w:color="auto" w:fill="FFFFFF"/>
        <w:spacing w:before="100" w:beforeAutospacing="1" w:after="100" w:afterAutospacing="1" w:line="240" w:lineRule="auto"/>
        <w:jc w:val="both"/>
        <w:rPr>
          <w:color w:val="000000" w:themeColor="text1"/>
          <w:sz w:val="28"/>
        </w:rPr>
      </w:pPr>
      <w:r w:rsidRPr="00750359">
        <w:rPr>
          <w:color w:val="000000" w:themeColor="text1"/>
          <w:sz w:val="28"/>
          <w:rtl/>
        </w:rPr>
        <w:t>استفاده از سبزیجات و انواع میوه‌ها</w:t>
      </w:r>
      <w:r w:rsidRPr="00750359">
        <w:rPr>
          <w:color w:val="000000" w:themeColor="text1"/>
          <w:sz w:val="28"/>
        </w:rPr>
        <w:t xml:space="preserve"> </w:t>
      </w:r>
    </w:p>
    <w:p w14:paraId="62D19520" w14:textId="77777777" w:rsidR="00346D83" w:rsidRPr="00750359" w:rsidRDefault="00346D83" w:rsidP="006A7FD6">
      <w:pPr>
        <w:shd w:val="clear" w:color="auto" w:fill="FFFFFF"/>
        <w:spacing w:before="100" w:beforeAutospacing="1" w:after="100" w:afterAutospacing="1" w:line="240" w:lineRule="auto"/>
        <w:jc w:val="both"/>
        <w:rPr>
          <w:color w:val="000000" w:themeColor="text1"/>
          <w:sz w:val="28"/>
        </w:rPr>
      </w:pPr>
      <w:r w:rsidRPr="00750359">
        <w:rPr>
          <w:color w:val="000000" w:themeColor="text1"/>
          <w:sz w:val="28"/>
          <w:rtl/>
        </w:rPr>
        <w:t>استفاده کمتر از گوشت قرمز</w:t>
      </w:r>
      <w:r w:rsidRPr="00750359">
        <w:rPr>
          <w:color w:val="000000" w:themeColor="text1"/>
          <w:sz w:val="28"/>
        </w:rPr>
        <w:t xml:space="preserve"> </w:t>
      </w:r>
    </w:p>
    <w:p w14:paraId="1D52D993" w14:textId="01F3477D" w:rsidR="00346D83" w:rsidRPr="00750359" w:rsidRDefault="00346D83" w:rsidP="006A7FD6">
      <w:pPr>
        <w:shd w:val="clear" w:color="auto" w:fill="FFFFFF"/>
        <w:spacing w:before="100" w:beforeAutospacing="1" w:after="100" w:afterAutospacing="1" w:line="240" w:lineRule="auto"/>
        <w:jc w:val="both"/>
        <w:rPr>
          <w:color w:val="000000" w:themeColor="text1"/>
          <w:sz w:val="28"/>
          <w:rtl/>
        </w:rPr>
      </w:pPr>
      <w:r w:rsidRPr="00750359">
        <w:rPr>
          <w:color w:val="000000" w:themeColor="text1"/>
          <w:sz w:val="28"/>
          <w:rtl/>
        </w:rPr>
        <w:t>رعایت کامل امور بهداشتی</w:t>
      </w:r>
      <w:r w:rsidRPr="00750359">
        <w:rPr>
          <w:color w:val="000000" w:themeColor="text1"/>
          <w:sz w:val="28"/>
        </w:rPr>
        <w:t xml:space="preserve"> </w:t>
      </w:r>
      <w:r w:rsidR="00FD3C6F">
        <w:rPr>
          <w:color w:val="000000" w:themeColor="text1"/>
          <w:sz w:val="28"/>
        </w:rPr>
        <w:fldChar w:fldCharType="begin"/>
      </w:r>
      <w:r w:rsidR="003E4DB0">
        <w:rPr>
          <w:color w:val="000000" w:themeColor="text1"/>
          <w:sz w:val="28"/>
        </w:rPr>
        <w:instrText xml:space="preserve"> ADDIN EN.CITE &lt;EndNote&gt;&lt;Cite&gt;&lt;Author&gt;Boddy&lt;/Author&gt;&lt;Year&gt;2020&lt;/Year&gt;&lt;RecNum&gt;280&lt;/RecNum&gt;&lt;DisplayText&gt;[38, 39]&lt;/DisplayText&gt;&lt;record&gt;&lt;rec-number&gt;280&lt;/rec-number&gt;&lt;foreign-keys&gt;&lt;key app="EN" db-id="tfzee9pahe5seyerrwq5tzr6p9atevs2zf5v" timestamp="1681679818"&gt;280&lt;/key&gt;&lt;/foreign-keys&gt;&lt;ref-type name="Journal Article"&gt;17&lt;/ref-type&gt;&lt;contributors&gt;&lt;authors&gt;&lt;author&gt;Boddy, Amy M&lt;/author&gt;&lt;author&gt;Abegglen, Lisa M&lt;/author&gt;&lt;author&gt;Pessier, Allan P&lt;/author&gt;&lt;author&gt;Aktipis, Athena&lt;/author&gt;&lt;author&gt;Schiffman, Joshua D&lt;/author&gt;&lt;author&gt;Maley, Carlo C&lt;/author&gt;&lt;author&gt;Witte, Carmel&lt;/author&gt;&lt;/authors&gt;&lt;/contributors&gt;&lt;titles&gt;&lt;title&gt;Lifetime cancer prevalence and life history traits in mammals&lt;/title&gt;&lt;secondary-title&gt;Evolution, medicine, and public health&lt;/secondary-title&gt;&lt;/titles&gt;&lt;periodical&gt;&lt;full-title&gt;Evolution, medicine, and public health&lt;/full-title&gt;&lt;/periodical&gt;&lt;pages&gt;187-195&lt;/pages&gt;&lt;volume&gt;2020&lt;/volume&gt;&lt;number&gt;1&lt;/number&gt;&lt;dates&gt;&lt;year&gt;2020&lt;/year&gt;&lt;/dates&gt;&lt;isbn&gt;2050-6201&lt;/isbn&gt;&lt;urls&gt;&lt;/urls&gt;&lt;/record&gt;&lt;/Cite&gt;&lt;Cite&gt;&lt;Author&gt;McNeely&lt;/Author&gt;&lt;Year&gt;2018&lt;/Year&gt;&lt;RecNum&gt;281&lt;/RecNum&gt;&lt;record&gt;&lt;rec-number&gt;281&lt;/rec-number&gt;&lt;foreign-keys&gt;&lt;key app="EN" db-id="tfzee9pahe5seyerrwq5tzr6p9atevs2zf5v" timestamp="1681679840"&gt;281&lt;/key&gt;&lt;/foreign-keys&gt;&lt;ref-type name="Journal Article"&gt;17&lt;/ref-type&gt;&lt;contributors&gt;&lt;authors&gt;&lt;author&gt;McNeely, Eileen&lt;/author&gt;&lt;author&gt;Mordukhovich, Irina&lt;/author&gt;&lt;author&gt;Staffa, Steven&lt;/author&gt;&lt;author&gt;Tideman, Samuel&lt;/author&gt;&lt;author&gt;Gale, Sara&lt;/author&gt;&lt;author&gt;Coull, Brent&lt;/author&gt;&lt;/authors&gt;&lt;/contributors&gt;&lt;titles&gt;&lt;title&gt;Cancer prevalence among flight attendants compared to the general population&lt;/title&gt;&lt;secondary-title&gt;Environmental Health&lt;/secondary-title&gt;&lt;/titles&gt;&lt;periodical&gt;&lt;full-title&gt;Environmental Health&lt;/full-title&gt;&lt;/periodical&gt;&lt;pages&gt;1-9&lt;/pages&gt;&lt;volume&gt;17&lt;/volume&gt;&lt;number&gt;1&lt;/number&gt;&lt;dates&gt;&lt;year&gt;2018&lt;/year&gt;&lt;/dates&gt;&lt;isbn&gt;1476-069X&lt;/isbn&gt;&lt;urls&gt;&lt;/urls&gt;&lt;/record&gt;&lt;/Cite&gt;&lt;/EndNote&gt;</w:instrText>
      </w:r>
      <w:r w:rsidR="00FD3C6F">
        <w:rPr>
          <w:color w:val="000000" w:themeColor="text1"/>
          <w:sz w:val="28"/>
        </w:rPr>
        <w:fldChar w:fldCharType="separate"/>
      </w:r>
      <w:r w:rsidR="003E4DB0">
        <w:rPr>
          <w:noProof/>
          <w:color w:val="000000" w:themeColor="text1"/>
          <w:sz w:val="28"/>
        </w:rPr>
        <w:t>[38, 39]</w:t>
      </w:r>
      <w:r w:rsidR="00FD3C6F">
        <w:rPr>
          <w:color w:val="000000" w:themeColor="text1"/>
          <w:sz w:val="28"/>
        </w:rPr>
        <w:fldChar w:fldCharType="end"/>
      </w:r>
    </w:p>
    <w:p w14:paraId="17D5A431" w14:textId="77777777" w:rsidR="00373CBE" w:rsidRPr="00750359" w:rsidRDefault="00373CBE" w:rsidP="00794662">
      <w:pPr>
        <w:shd w:val="clear" w:color="auto" w:fill="FFFFFF"/>
        <w:spacing w:before="100" w:beforeAutospacing="1" w:after="100" w:afterAutospacing="1" w:line="360" w:lineRule="auto"/>
        <w:jc w:val="both"/>
        <w:outlineLvl w:val="0"/>
        <w:rPr>
          <w:color w:val="000000" w:themeColor="text1"/>
          <w:sz w:val="28"/>
          <w:rtl/>
        </w:rPr>
      </w:pPr>
    </w:p>
    <w:p w14:paraId="0E7193ED" w14:textId="0E3D62CF" w:rsidR="00346D83" w:rsidRPr="00750359" w:rsidRDefault="00373CBE" w:rsidP="00794662">
      <w:pPr>
        <w:shd w:val="clear" w:color="auto" w:fill="FFFFFF"/>
        <w:spacing w:before="100" w:beforeAutospacing="1" w:after="100" w:afterAutospacing="1" w:line="360" w:lineRule="auto"/>
        <w:jc w:val="both"/>
        <w:outlineLvl w:val="0"/>
        <w:rPr>
          <w:color w:val="000000" w:themeColor="text1"/>
          <w:kern w:val="36"/>
          <w:sz w:val="28"/>
        </w:rPr>
      </w:pPr>
      <w:r w:rsidRPr="00750359">
        <w:rPr>
          <w:rFonts w:hint="cs"/>
          <w:color w:val="000000" w:themeColor="text1"/>
          <w:sz w:val="28"/>
          <w:rtl/>
        </w:rPr>
        <w:t xml:space="preserve">7.3. </w:t>
      </w:r>
      <w:r w:rsidR="00346D83" w:rsidRPr="00750359">
        <w:rPr>
          <w:color w:val="000000" w:themeColor="text1"/>
          <w:kern w:val="36"/>
          <w:sz w:val="28"/>
          <w:rtl/>
        </w:rPr>
        <w:t>درمان</w:t>
      </w:r>
      <w:r w:rsidR="00346D83" w:rsidRPr="00750359">
        <w:rPr>
          <w:color w:val="000000" w:themeColor="text1"/>
          <w:kern w:val="36"/>
          <w:sz w:val="28"/>
        </w:rPr>
        <w:t xml:space="preserve"> </w:t>
      </w:r>
    </w:p>
    <w:p w14:paraId="04F0F7A2" w14:textId="01E7E353" w:rsidR="00346D83" w:rsidRPr="00750359" w:rsidRDefault="00346D83" w:rsidP="006A7FD6">
      <w:pPr>
        <w:spacing w:before="0" w:line="360" w:lineRule="auto"/>
        <w:jc w:val="both"/>
        <w:rPr>
          <w:color w:val="000000" w:themeColor="text1"/>
          <w:sz w:val="28"/>
          <w:rtl/>
        </w:rPr>
      </w:pPr>
      <w:r w:rsidRPr="00750359">
        <w:rPr>
          <w:color w:val="000000" w:themeColor="text1"/>
          <w:sz w:val="28"/>
          <w:rtl/>
        </w:rPr>
        <w:t>امروزه اکثر سرطان</w:t>
      </w:r>
      <w:r w:rsidR="00373CBE" w:rsidRPr="00750359">
        <w:rPr>
          <w:rFonts w:hint="cs"/>
          <w:color w:val="000000" w:themeColor="text1"/>
          <w:sz w:val="28"/>
          <w:rtl/>
        </w:rPr>
        <w:t xml:space="preserve"> </w:t>
      </w:r>
      <w:r w:rsidRPr="00750359">
        <w:rPr>
          <w:color w:val="000000" w:themeColor="text1"/>
          <w:sz w:val="28"/>
          <w:rtl/>
        </w:rPr>
        <w:t>ها درمان قطعی ندارند اما برای جلوگیری از رشد و</w:t>
      </w:r>
      <w:r w:rsidRPr="00750359">
        <w:rPr>
          <w:color w:val="000000" w:themeColor="text1"/>
          <w:sz w:val="28"/>
        </w:rPr>
        <w:t xml:space="preserve"> </w:t>
      </w:r>
      <w:r w:rsidRPr="00750359">
        <w:rPr>
          <w:color w:val="000000" w:themeColor="text1"/>
          <w:sz w:val="28"/>
          <w:rtl/>
        </w:rPr>
        <w:t>پیشرفت آنها از روشهای جراحی ،</w:t>
      </w:r>
      <w:r w:rsidRPr="00750359">
        <w:rPr>
          <w:color w:val="000000" w:themeColor="text1"/>
          <w:sz w:val="28"/>
        </w:rPr>
        <w:t xml:space="preserve"> </w:t>
      </w:r>
      <w:r w:rsidRPr="00750359">
        <w:rPr>
          <w:color w:val="000000" w:themeColor="text1"/>
          <w:sz w:val="28"/>
          <w:rtl/>
        </w:rPr>
        <w:t>پرتو درمانی،</w:t>
      </w:r>
      <w:r w:rsidRPr="00750359">
        <w:rPr>
          <w:color w:val="000000" w:themeColor="text1"/>
          <w:sz w:val="28"/>
        </w:rPr>
        <w:t xml:space="preserve"> </w:t>
      </w:r>
      <w:hyperlink r:id="rId32" w:tooltip="شیمی درمانی" w:history="1">
        <w:r w:rsidRPr="00750359">
          <w:rPr>
            <w:color w:val="000000" w:themeColor="text1"/>
            <w:sz w:val="28"/>
            <w:rtl/>
          </w:rPr>
          <w:t>شیمی</w:t>
        </w:r>
        <w:r w:rsidRPr="00750359">
          <w:rPr>
            <w:color w:val="000000" w:themeColor="text1"/>
            <w:sz w:val="28"/>
          </w:rPr>
          <w:t xml:space="preserve"> </w:t>
        </w:r>
        <w:r w:rsidRPr="00750359">
          <w:rPr>
            <w:color w:val="000000" w:themeColor="text1"/>
            <w:sz w:val="28"/>
            <w:rtl/>
          </w:rPr>
          <w:t>درمانی</w:t>
        </w:r>
      </w:hyperlink>
      <w:r w:rsidRPr="00750359">
        <w:rPr>
          <w:color w:val="000000" w:themeColor="text1"/>
          <w:sz w:val="28"/>
          <w:rtl/>
        </w:rPr>
        <w:t>،</w:t>
      </w:r>
      <w:r w:rsidRPr="00750359">
        <w:rPr>
          <w:color w:val="000000" w:themeColor="text1"/>
          <w:sz w:val="28"/>
        </w:rPr>
        <w:t xml:space="preserve"> </w:t>
      </w:r>
      <w:r w:rsidRPr="00750359">
        <w:rPr>
          <w:color w:val="000000" w:themeColor="text1"/>
          <w:sz w:val="28"/>
          <w:rtl/>
        </w:rPr>
        <w:t>هورمون درمانی،</w:t>
      </w:r>
      <w:r w:rsidRPr="00750359">
        <w:rPr>
          <w:color w:val="000000" w:themeColor="text1"/>
          <w:sz w:val="28"/>
        </w:rPr>
        <w:t xml:space="preserve"> </w:t>
      </w:r>
      <w:r w:rsidRPr="00750359">
        <w:rPr>
          <w:color w:val="000000" w:themeColor="text1"/>
          <w:sz w:val="28"/>
          <w:rtl/>
        </w:rPr>
        <w:t>پیوند مغز استخوان</w:t>
      </w:r>
      <w:r w:rsidRPr="00750359">
        <w:rPr>
          <w:color w:val="000000" w:themeColor="text1"/>
          <w:sz w:val="28"/>
        </w:rPr>
        <w:t xml:space="preserve"> </w:t>
      </w:r>
      <w:r w:rsidRPr="00750359">
        <w:rPr>
          <w:color w:val="000000" w:themeColor="text1"/>
          <w:sz w:val="28"/>
          <w:rtl/>
        </w:rPr>
        <w:t>و ... استفاده می‌شود</w:t>
      </w:r>
      <w:r w:rsidR="00373CBE" w:rsidRPr="00750359">
        <w:rPr>
          <w:rFonts w:hint="cs"/>
          <w:color w:val="000000" w:themeColor="text1"/>
          <w:sz w:val="28"/>
          <w:rtl/>
        </w:rPr>
        <w:t xml:space="preserve">. </w:t>
      </w:r>
      <w:r w:rsidRPr="00750359">
        <w:rPr>
          <w:color w:val="000000" w:themeColor="text1"/>
          <w:sz w:val="28"/>
          <w:rtl/>
        </w:rPr>
        <w:t>البته یافته‌های جدید زیست شناسی سلولی تومور در روش های درمانی ترکیبی طی یک برنامه</w:t>
      </w:r>
      <w:r w:rsidRPr="00750359">
        <w:rPr>
          <w:color w:val="000000" w:themeColor="text1"/>
          <w:sz w:val="28"/>
        </w:rPr>
        <w:t xml:space="preserve"> </w:t>
      </w:r>
      <w:r w:rsidRPr="00750359">
        <w:rPr>
          <w:color w:val="000000" w:themeColor="text1"/>
          <w:sz w:val="28"/>
          <w:rtl/>
        </w:rPr>
        <w:t>هماهنگ مورد بهره برداری قرار می‌گیرند</w:t>
      </w:r>
      <w:r w:rsidRPr="00750359">
        <w:rPr>
          <w:color w:val="000000" w:themeColor="text1"/>
          <w:sz w:val="28"/>
        </w:rPr>
        <w:t>.</w:t>
      </w:r>
      <w:r w:rsidR="00FD3C6F">
        <w:rPr>
          <w:color w:val="000000" w:themeColor="text1"/>
          <w:sz w:val="28"/>
        </w:rPr>
        <w:fldChar w:fldCharType="begin"/>
      </w:r>
      <w:r w:rsidR="003E4DB0">
        <w:rPr>
          <w:color w:val="000000" w:themeColor="text1"/>
          <w:sz w:val="28"/>
        </w:rPr>
        <w:instrText xml:space="preserve"> ADDIN EN.CITE &lt;EndNote&gt;&lt;Cite&gt;&lt;Author&gt;Abbas&lt;/Author&gt;&lt;Year&gt;2018&lt;/Year&gt;&lt;RecNum&gt;282&lt;/RecNum&gt;&lt;DisplayText&gt;[40, 41]&lt;/DisplayText&gt;&lt;record&gt;&lt;rec-number&gt;282&lt;/rec-number&gt;&lt;foreign-keys&gt;&lt;key app="EN" db-id="tfzee9pahe5seyerrwq5tzr6p9atevs2zf5v" timestamp="1681679890"&gt;282&lt;/key&gt;&lt;/foreign-keys&gt;&lt;ref-type name="Journal Article"&gt;17&lt;/ref-type&gt;&lt;contributors&gt;&lt;authors&gt;&lt;author&gt;Abbas, Zaigham&lt;/author&gt;&lt;author&gt;Rehman, Sakina&lt;/author&gt;&lt;/authors&gt;&lt;/contributors&gt;&lt;titles&gt;&lt;title&gt;An overview of cancer treatment modalities&lt;/title&gt;&lt;secondary-title&gt;Neoplasm&lt;/secondary-title&gt;&lt;/titles&gt;&lt;periodical&gt;&lt;full-title&gt;Neoplasm&lt;/full-title&gt;&lt;/periodical&gt;&lt;pages&gt;139-157&lt;/pages&gt;&lt;volume&gt;1&lt;/volume&gt;&lt;dates&gt;&lt;year&gt;2018&lt;/year&gt;&lt;/dates&gt;&lt;urls&gt;&lt;/urls&gt;&lt;/record&gt;&lt;/Cite&gt;&lt;Cite&gt;&lt;Author&gt;Miller&lt;/Author&gt;&lt;Year&gt;2019&lt;/Year&gt;&lt;RecNum&gt;283&lt;/RecNum&gt;&lt;record&gt;&lt;rec-number&gt;283&lt;/rec-number&gt;&lt;foreign-keys&gt;&lt;key app="EN" db-id="tfzee9pahe5seyerrwq5tzr6p9atevs2zf5v" timestamp="1681679916"&gt;283&lt;/key&gt;&lt;/foreign-keys&gt;&lt;ref-type name="Journal Article"&gt;17&lt;/ref-type&gt;&lt;contributors&gt;&lt;authors&gt;&lt;author&gt;Miller, Kimberly D&lt;/author&gt;&lt;author&gt;Nogueira, Leticia&lt;/author&gt;&lt;author&gt;Mariotto, Angela B&lt;/author&gt;&lt;author&gt;Rowland, Julia H&lt;/author&gt;&lt;author&gt;Yabroff, K Robin&lt;/author&gt;&lt;author&gt;Alfano, Catherine M&lt;/author&gt;&lt;author&gt;Jemal, Ahmedin&lt;/author&gt;&lt;author&gt;Kramer, Joan L&lt;/author&gt;&lt;author&gt;Siegel, Rebecca L&lt;/author&gt;&lt;/authors&gt;&lt;/contributors&gt;&lt;titles&gt;&lt;title&gt;Cancer treatment and survivorship statistics, 2019&lt;/title&gt;&lt;secondary-title&gt;CA: a cancer journal for clinicians&lt;/secondary-title&gt;&lt;/titles&gt;&lt;periodical&gt;&lt;full-title&gt;CA: a cancer journal for clinicians&lt;/full-title&gt;&lt;/periodical&gt;&lt;pages&gt;363-385&lt;/pages&gt;&lt;volume&gt;69&lt;/volume&gt;&lt;number&gt;5&lt;/number&gt;&lt;dates&gt;&lt;year&gt;2019&lt;/year&gt;&lt;/dates&gt;&lt;isbn&gt;0007-9235&lt;/isbn&gt;&lt;urls&gt;&lt;/urls&gt;&lt;/record&gt;&lt;/Cite&gt;&lt;/EndNote&gt;</w:instrText>
      </w:r>
      <w:r w:rsidR="00FD3C6F">
        <w:rPr>
          <w:color w:val="000000" w:themeColor="text1"/>
          <w:sz w:val="28"/>
        </w:rPr>
        <w:fldChar w:fldCharType="separate"/>
      </w:r>
      <w:r w:rsidR="003E4DB0">
        <w:rPr>
          <w:noProof/>
          <w:color w:val="000000" w:themeColor="text1"/>
          <w:sz w:val="28"/>
        </w:rPr>
        <w:t>[40, 41]</w:t>
      </w:r>
      <w:r w:rsidR="00FD3C6F">
        <w:rPr>
          <w:color w:val="000000" w:themeColor="text1"/>
          <w:sz w:val="28"/>
        </w:rPr>
        <w:fldChar w:fldCharType="end"/>
      </w:r>
    </w:p>
    <w:p w14:paraId="2B58BDF2" w14:textId="627344BF" w:rsidR="00346D83" w:rsidRPr="00750359" w:rsidRDefault="00373CBE" w:rsidP="00794662">
      <w:pPr>
        <w:spacing w:before="360" w:line="360" w:lineRule="auto"/>
        <w:ind w:right="351"/>
        <w:jc w:val="both"/>
        <w:rPr>
          <w:color w:val="000000" w:themeColor="text1"/>
          <w:sz w:val="28"/>
          <w:rtl/>
        </w:rPr>
      </w:pPr>
      <w:r w:rsidRPr="00750359">
        <w:rPr>
          <w:rFonts w:hint="cs"/>
          <w:color w:val="000000" w:themeColor="text1"/>
          <w:sz w:val="28"/>
          <w:rtl/>
          <w:lang w:bidi="fa-IR"/>
        </w:rPr>
        <w:lastRenderedPageBreak/>
        <w:t>8.3.</w:t>
      </w:r>
      <w:r w:rsidR="00346D83" w:rsidRPr="00750359">
        <w:rPr>
          <w:color w:val="000000" w:themeColor="text1"/>
          <w:sz w:val="28"/>
          <w:rtl/>
        </w:rPr>
        <w:t xml:space="preserve"> </w:t>
      </w:r>
      <w:r w:rsidR="00346D83" w:rsidRPr="00750359">
        <w:rPr>
          <w:rFonts w:eastAsia="Calibri"/>
          <w:color w:val="000000" w:themeColor="text1"/>
          <w:sz w:val="28"/>
          <w:rtl/>
          <w:lang w:bidi="fa-IR"/>
        </w:rPr>
        <w:t>رژیم غذایی در سرطان</w:t>
      </w:r>
    </w:p>
    <w:p w14:paraId="067BBA52" w14:textId="77777777" w:rsidR="00346D83" w:rsidRPr="00750359" w:rsidRDefault="00346D83" w:rsidP="00794662">
      <w:pPr>
        <w:spacing w:before="0" w:line="360" w:lineRule="auto"/>
        <w:ind w:right="150"/>
        <w:jc w:val="both"/>
        <w:rPr>
          <w:color w:val="000000" w:themeColor="text1"/>
          <w:sz w:val="28"/>
          <w:rtl/>
        </w:rPr>
      </w:pPr>
      <w:r w:rsidRPr="00750359">
        <w:rPr>
          <w:color w:val="000000" w:themeColor="text1"/>
          <w:sz w:val="28"/>
          <w:rtl/>
        </w:rPr>
        <w:t xml:space="preserve">زماني تصور مي‌شد كه رژيم‌هاي غذايي نقشي در مرگ‌هاي ناشي از سرطان ندارند. امروزه محققان ثابت كرده‌اند كه رژيم غذايي روزانه افراد نقش مهمي‌‌ در پيشگيري، بروز و درمان انواع سرطان‌ها ايفا مي‌كند. با پذيرش اين حقيقت كه انسان هر روزه ملزم به مصرف غذا مي‌باشد و به دليل تعداد و تنوع سرطان‌هايي كه بطور بالقوه با رژيم غذايي در ارتباط هستند، مي‌توان گفت كه در حدود يك سوم سرطان هايي كه در نهايت منجر به مرگ مي‌شوند با آنچه كه مي‌خوريم در ارتباط هستند. تاثير تحولاتي كه امروزه در نوع زندگي و عادات غذايي مردم صورت گرفته است را نمي‌توان در ايجاد چنين بيماري‌هايي ناديده گرفت. </w:t>
      </w:r>
    </w:p>
    <w:p w14:paraId="53A78141" w14:textId="6A2C8DF1" w:rsidR="00346D83" w:rsidRPr="00750359" w:rsidRDefault="00346D83" w:rsidP="00794662">
      <w:pPr>
        <w:spacing w:before="0" w:line="360" w:lineRule="auto"/>
        <w:ind w:right="150"/>
        <w:jc w:val="both"/>
        <w:rPr>
          <w:rFonts w:hint="cs"/>
          <w:color w:val="000000" w:themeColor="text1"/>
          <w:sz w:val="28"/>
          <w:rtl/>
          <w:lang w:bidi="fa-IR"/>
        </w:rPr>
      </w:pPr>
      <w:r w:rsidRPr="00750359">
        <w:rPr>
          <w:color w:val="000000" w:themeColor="text1"/>
          <w:sz w:val="28"/>
          <w:rtl/>
        </w:rPr>
        <w:t>بدون شك استعداد</w:t>
      </w:r>
      <w:r w:rsidRPr="00750359">
        <w:rPr>
          <w:color w:val="000000" w:themeColor="text1"/>
          <w:sz w:val="28"/>
        </w:rPr>
        <w:t xml:space="preserve"> </w:t>
      </w:r>
      <w:r w:rsidRPr="00750359">
        <w:rPr>
          <w:color w:val="000000" w:themeColor="text1"/>
          <w:sz w:val="28"/>
          <w:rtl/>
        </w:rPr>
        <w:t>ابتلا به سرطان در افراد مختلف به دليل تفاوت‌هاي زمينه‌اي و ذاتي با يكديگر متفاوت</w:t>
      </w:r>
      <w:r w:rsidRPr="00750359">
        <w:rPr>
          <w:color w:val="000000" w:themeColor="text1"/>
          <w:sz w:val="28"/>
        </w:rPr>
        <w:t xml:space="preserve"> </w:t>
      </w:r>
      <w:r w:rsidRPr="00750359">
        <w:rPr>
          <w:color w:val="000000" w:themeColor="text1"/>
          <w:sz w:val="28"/>
          <w:rtl/>
        </w:rPr>
        <w:t>است و علاوه بر ويژگي‌هاي وراثتي، ‌عوامل بيروني نيز در ايجاد سرطان‌ها تاثير</w:t>
      </w:r>
      <w:r w:rsidRPr="00750359">
        <w:rPr>
          <w:color w:val="000000" w:themeColor="text1"/>
          <w:sz w:val="28"/>
        </w:rPr>
        <w:t xml:space="preserve"> </w:t>
      </w:r>
      <w:r w:rsidRPr="00750359">
        <w:rPr>
          <w:color w:val="000000" w:themeColor="text1"/>
          <w:sz w:val="28"/>
          <w:rtl/>
        </w:rPr>
        <w:t>بسزايي دارند. با وجود شيوع روزافزون سرطان در سراسر دنيا هر روزه خبرهاي اميدوار</w:t>
      </w:r>
      <w:r w:rsidRPr="00750359">
        <w:rPr>
          <w:color w:val="000000" w:themeColor="text1"/>
          <w:sz w:val="28"/>
        </w:rPr>
        <w:t xml:space="preserve"> </w:t>
      </w:r>
      <w:r w:rsidRPr="00750359">
        <w:rPr>
          <w:color w:val="000000" w:themeColor="text1"/>
          <w:sz w:val="28"/>
          <w:rtl/>
        </w:rPr>
        <w:t>كننده‌اي درباره اين بيماري‌ها مي‌شنويم. اگر نمي‌توانيم در عوامل محيطي خود تغييري</w:t>
      </w:r>
      <w:r w:rsidRPr="00750359">
        <w:rPr>
          <w:color w:val="000000" w:themeColor="text1"/>
          <w:sz w:val="28"/>
        </w:rPr>
        <w:t xml:space="preserve"> </w:t>
      </w:r>
      <w:r w:rsidRPr="00750359">
        <w:rPr>
          <w:color w:val="000000" w:themeColor="text1"/>
          <w:sz w:val="28"/>
          <w:rtl/>
        </w:rPr>
        <w:t>ايجاد كرده و يا اگر نمي‌توانيم بر محيط زيست و عوامل تهديدكننده موجود در آن غلبه</w:t>
      </w:r>
      <w:r w:rsidRPr="00750359">
        <w:rPr>
          <w:color w:val="000000" w:themeColor="text1"/>
          <w:sz w:val="28"/>
        </w:rPr>
        <w:t xml:space="preserve"> </w:t>
      </w:r>
      <w:r w:rsidRPr="00750359">
        <w:rPr>
          <w:color w:val="000000" w:themeColor="text1"/>
          <w:sz w:val="28"/>
          <w:rtl/>
        </w:rPr>
        <w:t>كنيم، اما مي‌توانيم با اصلاح و متعادل ساختن الگوهاي غذايي خود در طول زندگي</w:t>
      </w:r>
      <w:r w:rsidRPr="00750359">
        <w:rPr>
          <w:color w:val="000000" w:themeColor="text1"/>
          <w:sz w:val="28"/>
        </w:rPr>
        <w:t xml:space="preserve"> </w:t>
      </w:r>
      <w:r w:rsidRPr="00750359">
        <w:rPr>
          <w:color w:val="000000" w:themeColor="text1"/>
          <w:sz w:val="28"/>
          <w:rtl/>
        </w:rPr>
        <w:t>احتمال ابتلا به سرطان را در خود به ميزان قابل ملاحظه‌اي كاهش دهيم</w:t>
      </w:r>
      <w:r w:rsidRPr="00750359">
        <w:rPr>
          <w:color w:val="000000" w:themeColor="text1"/>
          <w:sz w:val="28"/>
        </w:rPr>
        <w:t>.</w:t>
      </w:r>
    </w:p>
    <w:p w14:paraId="5C166D8F" w14:textId="3929A9E2" w:rsidR="00346D83" w:rsidRPr="00750359" w:rsidRDefault="00346D83" w:rsidP="00794662">
      <w:pPr>
        <w:spacing w:before="0" w:line="360" w:lineRule="auto"/>
        <w:ind w:right="150"/>
        <w:jc w:val="both"/>
        <w:rPr>
          <w:rFonts w:hint="cs"/>
          <w:color w:val="000000" w:themeColor="text1"/>
          <w:sz w:val="28"/>
          <w:rtl/>
          <w:lang w:bidi="fa-IR"/>
        </w:rPr>
      </w:pPr>
      <w:r w:rsidRPr="00750359">
        <w:rPr>
          <w:color w:val="000000" w:themeColor="text1"/>
          <w:sz w:val="28"/>
          <w:rtl/>
        </w:rPr>
        <w:t>مطالعه</w:t>
      </w:r>
      <w:r w:rsidRPr="00750359">
        <w:rPr>
          <w:color w:val="000000" w:themeColor="text1"/>
          <w:sz w:val="28"/>
        </w:rPr>
        <w:t xml:space="preserve"> </w:t>
      </w:r>
      <w:r w:rsidRPr="00750359">
        <w:rPr>
          <w:color w:val="000000" w:themeColor="text1"/>
          <w:sz w:val="28"/>
          <w:rtl/>
        </w:rPr>
        <w:t>جمعيت‌هايي كه از يك منطقه به منطقه ديگر مهاجرت مي‌كنند و در نتيجه مهاجرت، فرهنگ</w:t>
      </w:r>
      <w:r w:rsidRPr="00750359">
        <w:rPr>
          <w:color w:val="000000" w:themeColor="text1"/>
          <w:sz w:val="28"/>
        </w:rPr>
        <w:t xml:space="preserve"> </w:t>
      </w:r>
      <w:r w:rsidRPr="00750359">
        <w:rPr>
          <w:color w:val="000000" w:themeColor="text1"/>
          <w:sz w:val="28"/>
          <w:rtl/>
        </w:rPr>
        <w:t>غذايي خود را نيز تغيير مي‌دهند، ‌نشان داده است كه اين مردم در اثر تغيير الگوي</w:t>
      </w:r>
      <w:r w:rsidRPr="00750359">
        <w:rPr>
          <w:color w:val="000000" w:themeColor="text1"/>
          <w:sz w:val="28"/>
        </w:rPr>
        <w:t xml:space="preserve"> </w:t>
      </w:r>
      <w:r w:rsidRPr="00750359">
        <w:rPr>
          <w:color w:val="000000" w:themeColor="text1"/>
          <w:sz w:val="28"/>
          <w:rtl/>
        </w:rPr>
        <w:t>غذايي و پذيرش الگوي جديد، در معرض ابتلا به سرطان‌هاي شايع در منطقه قرار</w:t>
      </w:r>
      <w:r w:rsidRPr="00750359">
        <w:rPr>
          <w:color w:val="000000" w:themeColor="text1"/>
          <w:sz w:val="28"/>
        </w:rPr>
        <w:t xml:space="preserve"> </w:t>
      </w:r>
      <w:r w:rsidRPr="00750359">
        <w:rPr>
          <w:color w:val="000000" w:themeColor="text1"/>
          <w:sz w:val="28"/>
          <w:rtl/>
        </w:rPr>
        <w:t>مي‌گيرند</w:t>
      </w:r>
      <w:r w:rsidRPr="00750359">
        <w:rPr>
          <w:color w:val="000000" w:themeColor="text1"/>
          <w:sz w:val="28"/>
        </w:rPr>
        <w:t>.</w:t>
      </w:r>
    </w:p>
    <w:p w14:paraId="6375E3B5" w14:textId="4A4E4E96" w:rsidR="00346D83" w:rsidRPr="00750359" w:rsidRDefault="00346D83" w:rsidP="00794662">
      <w:pPr>
        <w:spacing w:before="0" w:line="360" w:lineRule="auto"/>
        <w:ind w:right="150"/>
        <w:jc w:val="both"/>
        <w:rPr>
          <w:rFonts w:hint="cs"/>
          <w:color w:val="000000" w:themeColor="text1"/>
          <w:sz w:val="28"/>
          <w:rtl/>
          <w:lang w:bidi="fa-IR"/>
        </w:rPr>
      </w:pPr>
      <w:r w:rsidRPr="00750359">
        <w:rPr>
          <w:color w:val="000000" w:themeColor="text1"/>
          <w:sz w:val="28"/>
          <w:rtl/>
        </w:rPr>
        <w:t>بين تغذيه و</w:t>
      </w:r>
      <w:r w:rsidRPr="00750359">
        <w:rPr>
          <w:color w:val="000000" w:themeColor="text1"/>
          <w:sz w:val="28"/>
        </w:rPr>
        <w:t xml:space="preserve"> </w:t>
      </w:r>
      <w:r w:rsidRPr="00750359">
        <w:rPr>
          <w:color w:val="000000" w:themeColor="text1"/>
          <w:sz w:val="28"/>
          <w:rtl/>
        </w:rPr>
        <w:t>رژيم غذايي با سرطان ارتباطي پيچيده وجود دارد. غذايي كه مي‌خوريم به طور بالقوه</w:t>
      </w:r>
      <w:r w:rsidRPr="00750359">
        <w:rPr>
          <w:color w:val="000000" w:themeColor="text1"/>
          <w:sz w:val="28"/>
        </w:rPr>
        <w:t xml:space="preserve"> </w:t>
      </w:r>
      <w:r w:rsidRPr="00750359">
        <w:rPr>
          <w:color w:val="000000" w:themeColor="text1"/>
          <w:sz w:val="28"/>
          <w:rtl/>
        </w:rPr>
        <w:t>مي‌تواند حاوي مواد سرطان‌زا و پيش‌ساز سرطان و يا بالعكس داراي مواد ضدسرطاني</w:t>
      </w:r>
      <w:r w:rsidRPr="00750359">
        <w:rPr>
          <w:color w:val="000000" w:themeColor="text1"/>
          <w:sz w:val="28"/>
        </w:rPr>
        <w:t xml:space="preserve"> </w:t>
      </w:r>
      <w:r w:rsidRPr="00750359">
        <w:rPr>
          <w:color w:val="000000" w:themeColor="text1"/>
          <w:sz w:val="28"/>
          <w:rtl/>
        </w:rPr>
        <w:t>باشد</w:t>
      </w:r>
      <w:r w:rsidRPr="00750359">
        <w:rPr>
          <w:color w:val="000000" w:themeColor="text1"/>
          <w:sz w:val="28"/>
        </w:rPr>
        <w:t>.</w:t>
      </w:r>
    </w:p>
    <w:p w14:paraId="3CAD9203" w14:textId="0E671154" w:rsidR="00346D83" w:rsidRPr="00750359" w:rsidRDefault="00346D83" w:rsidP="00794662">
      <w:pPr>
        <w:spacing w:before="0" w:line="360" w:lineRule="auto"/>
        <w:ind w:right="150"/>
        <w:jc w:val="both"/>
        <w:rPr>
          <w:rFonts w:hint="cs"/>
          <w:color w:val="000000" w:themeColor="text1"/>
          <w:sz w:val="28"/>
          <w:rtl/>
          <w:lang w:bidi="fa-IR"/>
        </w:rPr>
      </w:pPr>
      <w:r w:rsidRPr="00750359">
        <w:rPr>
          <w:color w:val="000000" w:themeColor="text1"/>
          <w:sz w:val="28"/>
          <w:rtl/>
        </w:rPr>
        <w:t>ماهيت سرطان و ارتباط</w:t>
      </w:r>
      <w:r w:rsidRPr="00750359">
        <w:rPr>
          <w:color w:val="000000" w:themeColor="text1"/>
          <w:sz w:val="28"/>
        </w:rPr>
        <w:t xml:space="preserve"> </w:t>
      </w:r>
      <w:r w:rsidRPr="00750359">
        <w:rPr>
          <w:color w:val="000000" w:themeColor="text1"/>
          <w:sz w:val="28"/>
          <w:rtl/>
        </w:rPr>
        <w:t>آن با رژيم غذايي در مناطق مختلف متفاوت است. از اين رو نمي‌توان دستورالعمل‌هاي</w:t>
      </w:r>
      <w:r w:rsidRPr="00750359">
        <w:rPr>
          <w:color w:val="000000" w:themeColor="text1"/>
          <w:sz w:val="28"/>
        </w:rPr>
        <w:t xml:space="preserve"> </w:t>
      </w:r>
      <w:r w:rsidRPr="00750359">
        <w:rPr>
          <w:color w:val="000000" w:themeColor="text1"/>
          <w:sz w:val="28"/>
          <w:rtl/>
        </w:rPr>
        <w:t>يكسان را براي تمام مردم پيشنهاد كرد. به طور مثال در كشورهاي صنعتي شمال آمريكا و</w:t>
      </w:r>
      <w:r w:rsidRPr="00750359">
        <w:rPr>
          <w:color w:val="000000" w:themeColor="text1"/>
          <w:sz w:val="28"/>
        </w:rPr>
        <w:t xml:space="preserve"> </w:t>
      </w:r>
      <w:r w:rsidRPr="00750359">
        <w:rPr>
          <w:color w:val="000000" w:themeColor="text1"/>
          <w:sz w:val="28"/>
          <w:rtl/>
        </w:rPr>
        <w:t>اروپا مشكل بيش‌بود تغذيه‌اي</w:t>
      </w:r>
      <w:r w:rsidRPr="00750359">
        <w:rPr>
          <w:color w:val="000000" w:themeColor="text1"/>
          <w:sz w:val="28"/>
        </w:rPr>
        <w:t xml:space="preserve"> (over nutrition)  </w:t>
      </w:r>
      <w:r w:rsidRPr="00750359">
        <w:rPr>
          <w:color w:val="000000" w:themeColor="text1"/>
          <w:sz w:val="28"/>
          <w:rtl/>
        </w:rPr>
        <w:t>در بروز سرطان‌ها</w:t>
      </w:r>
      <w:r w:rsidRPr="00750359">
        <w:rPr>
          <w:color w:val="000000" w:themeColor="text1"/>
          <w:sz w:val="28"/>
        </w:rPr>
        <w:t xml:space="preserve"> </w:t>
      </w:r>
      <w:r w:rsidRPr="00750359">
        <w:rPr>
          <w:color w:val="000000" w:themeColor="text1"/>
          <w:sz w:val="28"/>
          <w:rtl/>
        </w:rPr>
        <w:t xml:space="preserve">مطرح مي‌باشد و بنظر </w:t>
      </w:r>
      <w:r w:rsidRPr="00750359">
        <w:rPr>
          <w:color w:val="000000" w:themeColor="text1"/>
          <w:sz w:val="28"/>
          <w:rtl/>
        </w:rPr>
        <w:lastRenderedPageBreak/>
        <w:t>مي‌رسد كه رژيم‌هاي پرچربي و پركالري رايج در اين كشورها با</w:t>
      </w:r>
      <w:r w:rsidRPr="00750359">
        <w:rPr>
          <w:color w:val="000000" w:themeColor="text1"/>
          <w:sz w:val="28"/>
        </w:rPr>
        <w:t xml:space="preserve"> </w:t>
      </w:r>
      <w:r w:rsidRPr="00750359">
        <w:rPr>
          <w:color w:val="000000" w:themeColor="text1"/>
          <w:sz w:val="28"/>
          <w:rtl/>
        </w:rPr>
        <w:t>شيوع روزافزون انواع مختلف سرطانها در ارتباط باشد. در مقابل، ماهيت مشكل در</w:t>
      </w:r>
      <w:r w:rsidRPr="00750359">
        <w:rPr>
          <w:color w:val="000000" w:themeColor="text1"/>
          <w:sz w:val="28"/>
        </w:rPr>
        <w:t xml:space="preserve"> </w:t>
      </w:r>
      <w:r w:rsidRPr="00750359">
        <w:rPr>
          <w:color w:val="000000" w:themeColor="text1"/>
          <w:sz w:val="28"/>
          <w:rtl/>
        </w:rPr>
        <w:t>كشورهاي در حال توسعه اساساً متفاوت است. آنچه كه در اين كشورها مساله‌ساز مي‌باشد</w:t>
      </w:r>
      <w:r w:rsidRPr="00750359">
        <w:rPr>
          <w:color w:val="000000" w:themeColor="text1"/>
          <w:sz w:val="28"/>
        </w:rPr>
        <w:t xml:space="preserve"> </w:t>
      </w:r>
      <w:r w:rsidRPr="00750359">
        <w:rPr>
          <w:color w:val="000000" w:themeColor="text1"/>
          <w:sz w:val="28"/>
          <w:rtl/>
        </w:rPr>
        <w:t>كمبودهاي تغذيه‌اي</w:t>
      </w:r>
      <w:r w:rsidRPr="00750359">
        <w:rPr>
          <w:color w:val="000000" w:themeColor="text1"/>
          <w:sz w:val="28"/>
        </w:rPr>
        <w:t xml:space="preserve"> (Under Nutrition) </w:t>
      </w:r>
      <w:r w:rsidRPr="00750359">
        <w:rPr>
          <w:color w:val="000000" w:themeColor="text1"/>
          <w:sz w:val="28"/>
          <w:rtl/>
        </w:rPr>
        <w:t>و محدوديت تنوع در الگوي غذايي</w:t>
      </w:r>
      <w:r w:rsidRPr="00750359">
        <w:rPr>
          <w:color w:val="000000" w:themeColor="text1"/>
          <w:sz w:val="28"/>
        </w:rPr>
        <w:t xml:space="preserve"> </w:t>
      </w:r>
      <w:r w:rsidRPr="00750359">
        <w:rPr>
          <w:color w:val="000000" w:themeColor="text1"/>
          <w:sz w:val="28"/>
          <w:rtl/>
        </w:rPr>
        <w:t>است. در چنين الگويي ميزان ويتامين‌ها و مواد مغذي كه براي سلامت افراد ضروري هستند</w:t>
      </w:r>
      <w:r w:rsidRPr="00750359">
        <w:rPr>
          <w:color w:val="000000" w:themeColor="text1"/>
          <w:sz w:val="28"/>
        </w:rPr>
        <w:t xml:space="preserve"> </w:t>
      </w:r>
      <w:r w:rsidRPr="00750359">
        <w:rPr>
          <w:color w:val="000000" w:themeColor="text1"/>
          <w:sz w:val="28"/>
          <w:rtl/>
        </w:rPr>
        <w:t>ناكافي است. علاوه بر آن مشكلات مربوط به انبار و نگهداري غذا نيز كيفيت غذاي مصرفي</w:t>
      </w:r>
      <w:r w:rsidRPr="00750359">
        <w:rPr>
          <w:color w:val="000000" w:themeColor="text1"/>
          <w:sz w:val="28"/>
        </w:rPr>
        <w:t xml:space="preserve"> </w:t>
      </w:r>
      <w:r w:rsidRPr="00750359">
        <w:rPr>
          <w:color w:val="000000" w:themeColor="text1"/>
          <w:sz w:val="28"/>
          <w:rtl/>
        </w:rPr>
        <w:t>اين مردم را به ميزان قابل توجهي كاهش مي‌دهد</w:t>
      </w:r>
      <w:r w:rsidRPr="00750359">
        <w:rPr>
          <w:color w:val="000000" w:themeColor="text1"/>
          <w:sz w:val="28"/>
        </w:rPr>
        <w:t>.</w:t>
      </w:r>
    </w:p>
    <w:p w14:paraId="69C74F36" w14:textId="683365F0" w:rsidR="00346D83" w:rsidRPr="00750359" w:rsidRDefault="00346D83" w:rsidP="00794662">
      <w:pPr>
        <w:spacing w:before="0" w:line="360" w:lineRule="auto"/>
        <w:ind w:right="150"/>
        <w:jc w:val="both"/>
        <w:rPr>
          <w:color w:val="000000" w:themeColor="text1"/>
          <w:sz w:val="28"/>
        </w:rPr>
      </w:pPr>
      <w:r w:rsidRPr="00750359">
        <w:rPr>
          <w:color w:val="000000" w:themeColor="text1"/>
          <w:sz w:val="28"/>
          <w:rtl/>
        </w:rPr>
        <w:t>تفاوت در ماهيت</w:t>
      </w:r>
      <w:r w:rsidRPr="00750359">
        <w:rPr>
          <w:color w:val="000000" w:themeColor="text1"/>
          <w:sz w:val="28"/>
        </w:rPr>
        <w:t xml:space="preserve"> </w:t>
      </w:r>
      <w:r w:rsidRPr="00750359">
        <w:rPr>
          <w:color w:val="000000" w:themeColor="text1"/>
          <w:sz w:val="28"/>
          <w:rtl/>
        </w:rPr>
        <w:t>رابطه سرطان و رژيم غذايي بين ملل مختلف ايجاب مي‌كند كه دستورالعمل‌هاي اجرايي</w:t>
      </w:r>
      <w:r w:rsidRPr="00750359">
        <w:rPr>
          <w:color w:val="000000" w:themeColor="text1"/>
          <w:sz w:val="28"/>
        </w:rPr>
        <w:t xml:space="preserve"> </w:t>
      </w:r>
      <w:r w:rsidRPr="00750359">
        <w:rPr>
          <w:color w:val="000000" w:themeColor="text1"/>
          <w:sz w:val="28"/>
          <w:rtl/>
        </w:rPr>
        <w:t>براي هر ملتي با توجه به خصوصيات آن جمعيت پيشنهاد شود. در ادامه خلاصه‌اي از</w:t>
      </w:r>
      <w:r w:rsidRPr="00750359">
        <w:rPr>
          <w:color w:val="000000" w:themeColor="text1"/>
          <w:sz w:val="28"/>
        </w:rPr>
        <w:t xml:space="preserve"> </w:t>
      </w:r>
      <w:r w:rsidRPr="00750359">
        <w:rPr>
          <w:color w:val="000000" w:themeColor="text1"/>
          <w:sz w:val="28"/>
          <w:rtl/>
        </w:rPr>
        <w:t>دستورالعمل‌هاي توصيه شده توسط سازمان‌هاي حمايتي، ‌محققان، آژانس‌هاي دولتي و</w:t>
      </w:r>
      <w:r w:rsidRPr="00750359">
        <w:rPr>
          <w:color w:val="000000" w:themeColor="text1"/>
          <w:sz w:val="28"/>
        </w:rPr>
        <w:t xml:space="preserve"> </w:t>
      </w:r>
      <w:r w:rsidRPr="00750359">
        <w:rPr>
          <w:color w:val="000000" w:themeColor="text1"/>
          <w:sz w:val="28"/>
          <w:rtl/>
        </w:rPr>
        <w:t>ارگان‌هاي بهداشتي كه قابل استفاده براي عموم مردم مي‌باشد، آورده شده است</w:t>
      </w:r>
      <w:r w:rsidR="00373CBE" w:rsidRPr="00750359">
        <w:rPr>
          <w:rFonts w:hint="cs"/>
          <w:color w:val="000000" w:themeColor="text1"/>
          <w:sz w:val="28"/>
          <w:rtl/>
        </w:rPr>
        <w:t>.</w:t>
      </w:r>
    </w:p>
    <w:p w14:paraId="1E36A775" w14:textId="1AF1D709" w:rsidR="00346D83" w:rsidRPr="00750359" w:rsidRDefault="00346D83">
      <w:pPr>
        <w:pStyle w:val="ListParagraph"/>
        <w:numPr>
          <w:ilvl w:val="0"/>
          <w:numId w:val="15"/>
        </w:numPr>
        <w:bidi/>
        <w:spacing w:line="360" w:lineRule="auto"/>
        <w:ind w:right="150"/>
        <w:jc w:val="both"/>
        <w:rPr>
          <w:rFonts w:cs="B Nazanin"/>
          <w:color w:val="000000" w:themeColor="text1"/>
          <w:sz w:val="28"/>
          <w:szCs w:val="28"/>
        </w:rPr>
      </w:pPr>
      <w:r w:rsidRPr="00750359">
        <w:rPr>
          <w:rFonts w:cs="B Nazanin"/>
          <w:color w:val="000000" w:themeColor="text1"/>
          <w:sz w:val="28"/>
          <w:szCs w:val="28"/>
          <w:rtl/>
        </w:rPr>
        <w:t>رژيمي‌متنوع</w:t>
      </w:r>
      <w:r w:rsidRPr="00750359">
        <w:rPr>
          <w:rFonts w:cs="B Nazanin"/>
          <w:color w:val="000000" w:themeColor="text1"/>
          <w:sz w:val="28"/>
          <w:szCs w:val="28"/>
        </w:rPr>
        <w:t xml:space="preserve"> </w:t>
      </w:r>
      <w:r w:rsidRPr="00750359">
        <w:rPr>
          <w:rFonts w:cs="B Nazanin"/>
          <w:color w:val="000000" w:themeColor="text1"/>
          <w:sz w:val="28"/>
          <w:szCs w:val="28"/>
          <w:rtl/>
        </w:rPr>
        <w:t>داشته باشيد. به خاطر داشته باشيد كه مواد مغذي مورد نياز شما تنها از يك يا دو</w:t>
      </w:r>
      <w:r w:rsidRPr="00750359">
        <w:rPr>
          <w:rFonts w:cs="B Nazanin"/>
          <w:color w:val="000000" w:themeColor="text1"/>
          <w:sz w:val="28"/>
          <w:szCs w:val="28"/>
        </w:rPr>
        <w:t xml:space="preserve"> </w:t>
      </w:r>
      <w:r w:rsidRPr="00750359">
        <w:rPr>
          <w:rFonts w:cs="B Nazanin"/>
          <w:color w:val="000000" w:themeColor="text1"/>
          <w:sz w:val="28"/>
          <w:szCs w:val="28"/>
          <w:rtl/>
        </w:rPr>
        <w:t>منبع تامين نشود. در رژيم روزانه خود از تمام گروه‌هاي</w:t>
      </w:r>
      <w:r w:rsidRPr="00750359">
        <w:rPr>
          <w:rFonts w:cs="B Nazanin"/>
          <w:color w:val="000000" w:themeColor="text1"/>
          <w:sz w:val="28"/>
          <w:szCs w:val="28"/>
        </w:rPr>
        <w:t xml:space="preserve"> </w:t>
      </w:r>
      <w:r w:rsidRPr="00750359">
        <w:rPr>
          <w:rFonts w:cs="B Nazanin"/>
          <w:color w:val="000000" w:themeColor="text1"/>
          <w:sz w:val="28"/>
          <w:szCs w:val="28"/>
          <w:rtl/>
        </w:rPr>
        <w:t>غذايي: ميوه‌ها،</w:t>
      </w:r>
      <w:r w:rsidRPr="00750359">
        <w:rPr>
          <w:rFonts w:cs="B Nazanin"/>
          <w:color w:val="000000" w:themeColor="text1"/>
          <w:sz w:val="28"/>
          <w:szCs w:val="28"/>
        </w:rPr>
        <w:t xml:space="preserve"> </w:t>
      </w:r>
      <w:r w:rsidRPr="00750359">
        <w:rPr>
          <w:rFonts w:cs="B Nazanin"/>
          <w:color w:val="000000" w:themeColor="text1"/>
          <w:sz w:val="28"/>
          <w:szCs w:val="28"/>
          <w:rtl/>
        </w:rPr>
        <w:t>سبزيها، غلات، گوشت، محصولات لبني و</w:t>
      </w:r>
      <w:r w:rsidRPr="00750359">
        <w:rPr>
          <w:rFonts w:cs="B Nazanin"/>
          <w:color w:val="000000" w:themeColor="text1"/>
          <w:sz w:val="28"/>
          <w:szCs w:val="28"/>
        </w:rPr>
        <w:t xml:space="preserve">… </w:t>
      </w:r>
      <w:r w:rsidRPr="00750359">
        <w:rPr>
          <w:rFonts w:cs="B Nazanin"/>
          <w:color w:val="000000" w:themeColor="text1"/>
          <w:sz w:val="28"/>
          <w:szCs w:val="28"/>
          <w:rtl/>
        </w:rPr>
        <w:t>استفاده</w:t>
      </w:r>
      <w:r w:rsidRPr="00750359">
        <w:rPr>
          <w:rFonts w:cs="B Nazanin"/>
          <w:color w:val="000000" w:themeColor="text1"/>
          <w:sz w:val="28"/>
          <w:szCs w:val="28"/>
        </w:rPr>
        <w:t xml:space="preserve"> </w:t>
      </w:r>
      <w:r w:rsidRPr="00750359">
        <w:rPr>
          <w:rFonts w:cs="B Nazanin"/>
          <w:color w:val="000000" w:themeColor="text1"/>
          <w:sz w:val="28"/>
          <w:szCs w:val="28"/>
          <w:rtl/>
        </w:rPr>
        <w:t>كنيد</w:t>
      </w:r>
      <w:r w:rsidRPr="00750359">
        <w:rPr>
          <w:rFonts w:cs="B Nazanin"/>
          <w:color w:val="000000" w:themeColor="text1"/>
          <w:sz w:val="28"/>
          <w:szCs w:val="28"/>
        </w:rPr>
        <w:t xml:space="preserve">. </w:t>
      </w:r>
    </w:p>
    <w:p w14:paraId="31C2E901" w14:textId="23108F45" w:rsidR="00346D83" w:rsidRPr="00750359" w:rsidRDefault="00346D83">
      <w:pPr>
        <w:pStyle w:val="ListParagraph"/>
        <w:numPr>
          <w:ilvl w:val="0"/>
          <w:numId w:val="15"/>
        </w:numPr>
        <w:bidi/>
        <w:spacing w:line="360" w:lineRule="auto"/>
        <w:ind w:right="150"/>
        <w:jc w:val="both"/>
        <w:rPr>
          <w:rFonts w:cs="B Nazanin"/>
          <w:color w:val="000000" w:themeColor="text1"/>
          <w:sz w:val="28"/>
          <w:szCs w:val="28"/>
        </w:rPr>
      </w:pPr>
      <w:r w:rsidRPr="00750359">
        <w:rPr>
          <w:rFonts w:cs="B Nazanin"/>
          <w:color w:val="000000" w:themeColor="text1"/>
          <w:sz w:val="28"/>
          <w:szCs w:val="28"/>
          <w:rtl/>
        </w:rPr>
        <w:t>وزن خون را</w:t>
      </w:r>
      <w:r w:rsidRPr="00750359">
        <w:rPr>
          <w:rFonts w:cs="B Nazanin"/>
          <w:color w:val="000000" w:themeColor="text1"/>
          <w:sz w:val="28"/>
          <w:szCs w:val="28"/>
        </w:rPr>
        <w:t xml:space="preserve"> </w:t>
      </w:r>
      <w:r w:rsidRPr="00750359">
        <w:rPr>
          <w:rFonts w:cs="B Nazanin"/>
          <w:color w:val="000000" w:themeColor="text1"/>
          <w:sz w:val="28"/>
          <w:szCs w:val="28"/>
          <w:rtl/>
        </w:rPr>
        <w:t>همواره در حد متعادل نگه‌داريد.</w:t>
      </w:r>
      <w:r w:rsidRPr="00750359">
        <w:rPr>
          <w:rFonts w:ascii="Cambria" w:hAnsi="Cambria" w:cs="Cambria" w:hint="cs"/>
          <w:color w:val="000000" w:themeColor="text1"/>
          <w:sz w:val="28"/>
          <w:szCs w:val="28"/>
          <w:rtl/>
        </w:rPr>
        <w:t> </w:t>
      </w:r>
      <w:r w:rsidRPr="00750359">
        <w:rPr>
          <w:rFonts w:cs="B Nazanin"/>
          <w:color w:val="000000" w:themeColor="text1"/>
          <w:sz w:val="28"/>
          <w:szCs w:val="28"/>
          <w:rtl/>
        </w:rPr>
        <w:t xml:space="preserve"> چاقي عامل اصلي بوجود آورنده بسياري از بيماري‌ها</w:t>
      </w:r>
      <w:r w:rsidRPr="00750359">
        <w:rPr>
          <w:rFonts w:cs="B Nazanin"/>
          <w:color w:val="000000" w:themeColor="text1"/>
          <w:sz w:val="28"/>
          <w:szCs w:val="28"/>
        </w:rPr>
        <w:t xml:space="preserve"> </w:t>
      </w:r>
      <w:r w:rsidRPr="00750359">
        <w:rPr>
          <w:rFonts w:cs="B Nazanin"/>
          <w:color w:val="000000" w:themeColor="text1"/>
          <w:sz w:val="28"/>
          <w:szCs w:val="28"/>
          <w:rtl/>
        </w:rPr>
        <w:t>از قبيل بيماري‌هاي قلبي، ‌عروقي، فشارخون، ديابت و زمينه‌ساز بعضي از سرطان‌ها</w:t>
      </w:r>
      <w:r w:rsidRPr="00750359">
        <w:rPr>
          <w:rFonts w:cs="B Nazanin"/>
          <w:color w:val="000000" w:themeColor="text1"/>
          <w:sz w:val="28"/>
          <w:szCs w:val="28"/>
        </w:rPr>
        <w:t xml:space="preserve"> </w:t>
      </w:r>
      <w:r w:rsidRPr="00750359">
        <w:rPr>
          <w:rFonts w:cs="B Nazanin"/>
          <w:color w:val="000000" w:themeColor="text1"/>
          <w:sz w:val="28"/>
          <w:szCs w:val="28"/>
          <w:rtl/>
        </w:rPr>
        <w:t>است</w:t>
      </w:r>
      <w:r w:rsidRPr="00750359">
        <w:rPr>
          <w:rFonts w:cs="B Nazanin"/>
          <w:color w:val="000000" w:themeColor="text1"/>
          <w:sz w:val="28"/>
          <w:szCs w:val="28"/>
        </w:rPr>
        <w:t>.</w:t>
      </w:r>
    </w:p>
    <w:p w14:paraId="1D71995E" w14:textId="78200896" w:rsidR="00346D83" w:rsidRPr="00750359" w:rsidRDefault="00346D83">
      <w:pPr>
        <w:pStyle w:val="ListParagraph"/>
        <w:numPr>
          <w:ilvl w:val="0"/>
          <w:numId w:val="15"/>
        </w:numPr>
        <w:bidi/>
        <w:spacing w:line="360" w:lineRule="auto"/>
        <w:ind w:right="150"/>
        <w:jc w:val="both"/>
        <w:rPr>
          <w:rFonts w:cs="B Nazanin"/>
          <w:color w:val="000000" w:themeColor="text1"/>
          <w:sz w:val="28"/>
          <w:szCs w:val="28"/>
        </w:rPr>
      </w:pPr>
      <w:r w:rsidRPr="00750359">
        <w:rPr>
          <w:rFonts w:cs="B Nazanin"/>
          <w:color w:val="000000" w:themeColor="text1"/>
          <w:sz w:val="28"/>
          <w:szCs w:val="28"/>
          <w:rtl/>
        </w:rPr>
        <w:t>مصرف چربي</w:t>
      </w:r>
      <w:r w:rsidRPr="00750359">
        <w:rPr>
          <w:rFonts w:cs="B Nazanin"/>
          <w:color w:val="000000" w:themeColor="text1"/>
          <w:sz w:val="28"/>
          <w:szCs w:val="28"/>
        </w:rPr>
        <w:t xml:space="preserve"> </w:t>
      </w:r>
      <w:r w:rsidRPr="00750359">
        <w:rPr>
          <w:rFonts w:cs="B Nazanin"/>
          <w:color w:val="000000" w:themeColor="text1"/>
          <w:sz w:val="28"/>
          <w:szCs w:val="28"/>
          <w:rtl/>
        </w:rPr>
        <w:t>زياد، ‌غذاهاي حاوي چربي اشباع شده و كلسترول را محدود كنيد. رژيمي‌كه چربي آن</w:t>
      </w:r>
      <w:r w:rsidRPr="00750359">
        <w:rPr>
          <w:rFonts w:cs="B Nazanin"/>
          <w:color w:val="000000" w:themeColor="text1"/>
          <w:sz w:val="28"/>
          <w:szCs w:val="28"/>
        </w:rPr>
        <w:t xml:space="preserve"> </w:t>
      </w:r>
      <w:r w:rsidRPr="00750359">
        <w:rPr>
          <w:rFonts w:cs="B Nazanin"/>
          <w:color w:val="000000" w:themeColor="text1"/>
          <w:sz w:val="28"/>
          <w:szCs w:val="28"/>
          <w:rtl/>
        </w:rPr>
        <w:t>بالاست مي‌تواند خطر ابتلا به سرطان‌هاي پستان، ‌پروستات، كولون و ركتوم را افزايش</w:t>
      </w:r>
      <w:r w:rsidRPr="00750359">
        <w:rPr>
          <w:rFonts w:cs="B Nazanin"/>
          <w:color w:val="000000" w:themeColor="text1"/>
          <w:sz w:val="28"/>
          <w:szCs w:val="28"/>
        </w:rPr>
        <w:t xml:space="preserve"> </w:t>
      </w:r>
      <w:r w:rsidRPr="00750359">
        <w:rPr>
          <w:rFonts w:cs="B Nazanin"/>
          <w:color w:val="000000" w:themeColor="text1"/>
          <w:sz w:val="28"/>
          <w:szCs w:val="28"/>
          <w:rtl/>
        </w:rPr>
        <w:t>دهد</w:t>
      </w:r>
      <w:r w:rsidRPr="00750359">
        <w:rPr>
          <w:rFonts w:cs="B Nazanin"/>
          <w:color w:val="000000" w:themeColor="text1"/>
          <w:sz w:val="28"/>
          <w:szCs w:val="28"/>
        </w:rPr>
        <w:t xml:space="preserve">. </w:t>
      </w:r>
    </w:p>
    <w:p w14:paraId="2A1561FF" w14:textId="7CEEDBBC" w:rsidR="00346D83" w:rsidRPr="00750359" w:rsidRDefault="00346D83">
      <w:pPr>
        <w:pStyle w:val="ListParagraph"/>
        <w:numPr>
          <w:ilvl w:val="0"/>
          <w:numId w:val="15"/>
        </w:numPr>
        <w:bidi/>
        <w:spacing w:line="360" w:lineRule="auto"/>
        <w:ind w:right="150"/>
        <w:jc w:val="both"/>
        <w:rPr>
          <w:rFonts w:cs="B Nazanin"/>
          <w:color w:val="000000" w:themeColor="text1"/>
          <w:sz w:val="28"/>
          <w:szCs w:val="28"/>
        </w:rPr>
      </w:pPr>
      <w:r w:rsidRPr="00750359">
        <w:rPr>
          <w:rFonts w:cs="B Nazanin"/>
          <w:color w:val="000000" w:themeColor="text1"/>
          <w:sz w:val="28"/>
          <w:szCs w:val="28"/>
          <w:rtl/>
        </w:rPr>
        <w:t>ميزان</w:t>
      </w:r>
      <w:r w:rsidRPr="00750359">
        <w:rPr>
          <w:rFonts w:cs="B Nazanin"/>
          <w:color w:val="000000" w:themeColor="text1"/>
          <w:sz w:val="28"/>
          <w:szCs w:val="28"/>
        </w:rPr>
        <w:t xml:space="preserve"> </w:t>
      </w:r>
      <w:r w:rsidRPr="00750359">
        <w:rPr>
          <w:rFonts w:cs="B Nazanin"/>
          <w:color w:val="000000" w:themeColor="text1"/>
          <w:sz w:val="28"/>
          <w:szCs w:val="28"/>
          <w:rtl/>
        </w:rPr>
        <w:t>غذاهاي نشاسته‌اي و فيبري را در رژيم خود افزايش دهيد. به آساني مي‌توان مقدار</w:t>
      </w:r>
      <w:r w:rsidRPr="00750359">
        <w:rPr>
          <w:rFonts w:cs="B Nazanin"/>
          <w:color w:val="000000" w:themeColor="text1"/>
          <w:sz w:val="28"/>
          <w:szCs w:val="28"/>
        </w:rPr>
        <w:t xml:space="preserve"> </w:t>
      </w:r>
      <w:r w:rsidRPr="00750359">
        <w:rPr>
          <w:rFonts w:cs="B Nazanin"/>
          <w:color w:val="000000" w:themeColor="text1"/>
          <w:sz w:val="28"/>
          <w:szCs w:val="28"/>
          <w:rtl/>
        </w:rPr>
        <w:t>نشاسته و فيبر رژيم را با خوردن ميوه‌ها، ‌سبزي‌ها، سيب‌زميني، دانه‌ها، نان‌ها و</w:t>
      </w:r>
      <w:r w:rsidRPr="00750359">
        <w:rPr>
          <w:rFonts w:cs="B Nazanin"/>
          <w:color w:val="000000" w:themeColor="text1"/>
          <w:sz w:val="28"/>
          <w:szCs w:val="28"/>
        </w:rPr>
        <w:t xml:space="preserve"> </w:t>
      </w:r>
      <w:r w:rsidRPr="00750359">
        <w:rPr>
          <w:rFonts w:cs="B Nazanin"/>
          <w:color w:val="000000" w:themeColor="text1"/>
          <w:sz w:val="28"/>
          <w:szCs w:val="28"/>
          <w:rtl/>
        </w:rPr>
        <w:t>غلات كامل افزايش داد. يك رژيم پرفيبر احتمال ابتلا به سرطان كولون و ركتوم را كاهش</w:t>
      </w:r>
      <w:r w:rsidRPr="00750359">
        <w:rPr>
          <w:rFonts w:cs="B Nazanin"/>
          <w:color w:val="000000" w:themeColor="text1"/>
          <w:sz w:val="28"/>
          <w:szCs w:val="28"/>
        </w:rPr>
        <w:t xml:space="preserve"> </w:t>
      </w:r>
      <w:r w:rsidRPr="00750359">
        <w:rPr>
          <w:rFonts w:cs="B Nazanin"/>
          <w:color w:val="000000" w:themeColor="text1"/>
          <w:sz w:val="28"/>
          <w:szCs w:val="28"/>
          <w:rtl/>
        </w:rPr>
        <w:t>مي‌دهد</w:t>
      </w:r>
      <w:r w:rsidRPr="00750359">
        <w:rPr>
          <w:rFonts w:cs="B Nazanin"/>
          <w:color w:val="000000" w:themeColor="text1"/>
          <w:sz w:val="28"/>
          <w:szCs w:val="28"/>
        </w:rPr>
        <w:t xml:space="preserve">. </w:t>
      </w:r>
    </w:p>
    <w:p w14:paraId="115D4BFB" w14:textId="6B0D53D6" w:rsidR="00346D83" w:rsidRPr="00750359" w:rsidRDefault="00346D83">
      <w:pPr>
        <w:pStyle w:val="ListParagraph"/>
        <w:numPr>
          <w:ilvl w:val="0"/>
          <w:numId w:val="15"/>
        </w:numPr>
        <w:bidi/>
        <w:spacing w:line="360" w:lineRule="auto"/>
        <w:ind w:right="150"/>
        <w:jc w:val="both"/>
        <w:rPr>
          <w:rFonts w:cs="B Nazanin"/>
          <w:color w:val="000000" w:themeColor="text1"/>
          <w:sz w:val="28"/>
          <w:szCs w:val="28"/>
        </w:rPr>
      </w:pPr>
      <w:r w:rsidRPr="00750359">
        <w:rPr>
          <w:rFonts w:cs="B Nazanin"/>
          <w:color w:val="000000" w:themeColor="text1"/>
          <w:sz w:val="28"/>
          <w:szCs w:val="28"/>
          <w:rtl/>
        </w:rPr>
        <w:lastRenderedPageBreak/>
        <w:t>مصرف شيريني</w:t>
      </w:r>
      <w:r w:rsidRPr="00750359">
        <w:rPr>
          <w:rFonts w:cs="B Nazanin"/>
          <w:color w:val="000000" w:themeColor="text1"/>
          <w:sz w:val="28"/>
          <w:szCs w:val="28"/>
        </w:rPr>
        <w:t xml:space="preserve"> </w:t>
      </w:r>
      <w:r w:rsidRPr="00750359">
        <w:rPr>
          <w:rFonts w:cs="B Nazanin"/>
          <w:color w:val="000000" w:themeColor="text1"/>
          <w:sz w:val="28"/>
          <w:szCs w:val="28"/>
          <w:rtl/>
        </w:rPr>
        <w:t>را محدود كنيد. الگوهاي غذايي حاوي شيريني و غذاهاي شيرين، اغلب پرچرب، با كالري</w:t>
      </w:r>
      <w:r w:rsidRPr="00750359">
        <w:rPr>
          <w:rFonts w:cs="B Nazanin"/>
          <w:color w:val="000000" w:themeColor="text1"/>
          <w:sz w:val="28"/>
          <w:szCs w:val="28"/>
        </w:rPr>
        <w:t xml:space="preserve"> </w:t>
      </w:r>
      <w:r w:rsidRPr="00750359">
        <w:rPr>
          <w:rFonts w:cs="B Nazanin"/>
          <w:color w:val="000000" w:themeColor="text1"/>
          <w:sz w:val="28"/>
          <w:szCs w:val="28"/>
          <w:rtl/>
        </w:rPr>
        <w:t>زياد و تهي از مواد مغذي و معدني مي‌باشند كه چنين رژيمي‌زمينه‌ساز بروز بعضي از</w:t>
      </w:r>
      <w:r w:rsidRPr="00750359">
        <w:rPr>
          <w:rFonts w:cs="B Nazanin"/>
          <w:color w:val="000000" w:themeColor="text1"/>
          <w:sz w:val="28"/>
          <w:szCs w:val="28"/>
        </w:rPr>
        <w:t xml:space="preserve"> </w:t>
      </w:r>
      <w:r w:rsidRPr="00750359">
        <w:rPr>
          <w:rFonts w:cs="B Nazanin"/>
          <w:color w:val="000000" w:themeColor="text1"/>
          <w:sz w:val="28"/>
          <w:szCs w:val="28"/>
          <w:rtl/>
        </w:rPr>
        <w:t>سرطان‌ها است</w:t>
      </w:r>
      <w:r w:rsidRPr="00750359">
        <w:rPr>
          <w:rFonts w:cs="B Nazanin"/>
          <w:color w:val="000000" w:themeColor="text1"/>
          <w:sz w:val="28"/>
          <w:szCs w:val="28"/>
        </w:rPr>
        <w:t>.</w:t>
      </w:r>
    </w:p>
    <w:p w14:paraId="43389594" w14:textId="7956393E" w:rsidR="00346D83" w:rsidRPr="00750359" w:rsidRDefault="00346D83">
      <w:pPr>
        <w:pStyle w:val="ListParagraph"/>
        <w:numPr>
          <w:ilvl w:val="0"/>
          <w:numId w:val="15"/>
        </w:numPr>
        <w:bidi/>
        <w:spacing w:line="360" w:lineRule="auto"/>
        <w:ind w:right="150"/>
        <w:jc w:val="both"/>
        <w:rPr>
          <w:rFonts w:cs="B Nazanin"/>
          <w:color w:val="000000" w:themeColor="text1"/>
          <w:sz w:val="28"/>
          <w:szCs w:val="28"/>
        </w:rPr>
      </w:pPr>
      <w:r w:rsidRPr="00750359">
        <w:rPr>
          <w:rFonts w:cs="B Nazanin"/>
          <w:color w:val="000000" w:themeColor="text1"/>
          <w:sz w:val="28"/>
          <w:szCs w:val="28"/>
          <w:rtl/>
        </w:rPr>
        <w:t>نمك رژيم</w:t>
      </w:r>
      <w:r w:rsidRPr="00750359">
        <w:rPr>
          <w:rFonts w:cs="B Nazanin"/>
          <w:color w:val="000000" w:themeColor="text1"/>
          <w:sz w:val="28"/>
          <w:szCs w:val="28"/>
        </w:rPr>
        <w:t xml:space="preserve"> </w:t>
      </w:r>
      <w:r w:rsidRPr="00750359">
        <w:rPr>
          <w:rFonts w:cs="B Nazanin"/>
          <w:color w:val="000000" w:themeColor="text1"/>
          <w:sz w:val="28"/>
          <w:szCs w:val="28"/>
          <w:rtl/>
        </w:rPr>
        <w:t>غذايي خود را تا حد ممكن كاهش دهيد</w:t>
      </w:r>
      <w:r w:rsidRPr="00750359">
        <w:rPr>
          <w:rFonts w:cs="B Nazanin"/>
          <w:color w:val="000000" w:themeColor="text1"/>
          <w:sz w:val="28"/>
          <w:szCs w:val="28"/>
        </w:rPr>
        <w:t>.</w:t>
      </w:r>
    </w:p>
    <w:p w14:paraId="6CCF2DD9" w14:textId="496C772D" w:rsidR="00346D83" w:rsidRPr="00750359" w:rsidRDefault="00346D83">
      <w:pPr>
        <w:pStyle w:val="ListParagraph"/>
        <w:numPr>
          <w:ilvl w:val="0"/>
          <w:numId w:val="15"/>
        </w:numPr>
        <w:bidi/>
        <w:spacing w:line="360" w:lineRule="auto"/>
        <w:ind w:right="150"/>
        <w:jc w:val="both"/>
        <w:rPr>
          <w:rFonts w:cs="B Nazanin"/>
          <w:color w:val="000000" w:themeColor="text1"/>
          <w:sz w:val="28"/>
          <w:szCs w:val="28"/>
          <w:rtl/>
        </w:rPr>
      </w:pPr>
      <w:r w:rsidRPr="00750359">
        <w:rPr>
          <w:rFonts w:cs="B Nazanin"/>
          <w:color w:val="000000" w:themeColor="text1"/>
          <w:sz w:val="28"/>
          <w:szCs w:val="28"/>
          <w:rtl/>
        </w:rPr>
        <w:t>مصرف</w:t>
      </w:r>
      <w:r w:rsidRPr="00750359">
        <w:rPr>
          <w:rFonts w:cs="B Nazanin"/>
          <w:color w:val="000000" w:themeColor="text1"/>
          <w:sz w:val="28"/>
          <w:szCs w:val="28"/>
        </w:rPr>
        <w:t xml:space="preserve"> </w:t>
      </w:r>
      <w:r w:rsidRPr="00750359">
        <w:rPr>
          <w:rFonts w:cs="B Nazanin"/>
          <w:color w:val="000000" w:themeColor="text1"/>
          <w:sz w:val="28"/>
          <w:szCs w:val="28"/>
          <w:rtl/>
        </w:rPr>
        <w:t>نوشابه‌هاي الكلي را قطع كنيد. مصرف الكل مي‌تواند منجر به سرطان دهان، حلق، مري و</w:t>
      </w:r>
      <w:r w:rsidRPr="00750359">
        <w:rPr>
          <w:rFonts w:cs="B Nazanin"/>
          <w:color w:val="000000" w:themeColor="text1"/>
          <w:sz w:val="28"/>
          <w:szCs w:val="28"/>
        </w:rPr>
        <w:t xml:space="preserve"> </w:t>
      </w:r>
      <w:r w:rsidRPr="00750359">
        <w:rPr>
          <w:rFonts w:cs="B Nazanin"/>
          <w:color w:val="000000" w:themeColor="text1"/>
          <w:sz w:val="28"/>
          <w:szCs w:val="28"/>
          <w:rtl/>
        </w:rPr>
        <w:t>كبد شود. ميزان ابتلا به سرطان در الكلي‌هايي كه سيگار مي‌كشند چندين برابر است</w:t>
      </w:r>
      <w:r w:rsidR="00373CBE" w:rsidRPr="00750359">
        <w:rPr>
          <w:rFonts w:cs="B Nazanin" w:hint="cs"/>
          <w:color w:val="000000" w:themeColor="text1"/>
          <w:sz w:val="28"/>
          <w:szCs w:val="28"/>
          <w:rtl/>
        </w:rPr>
        <w:t>.</w:t>
      </w:r>
    </w:p>
    <w:p w14:paraId="2F5BD1EC" w14:textId="0807B68A" w:rsidR="00346D83" w:rsidRPr="00750359" w:rsidRDefault="00346D83" w:rsidP="00794662">
      <w:pPr>
        <w:spacing w:before="0" w:line="360" w:lineRule="auto"/>
        <w:ind w:right="150"/>
        <w:jc w:val="both"/>
        <w:rPr>
          <w:color w:val="000000" w:themeColor="text1"/>
          <w:sz w:val="28"/>
        </w:rPr>
      </w:pPr>
      <w:r w:rsidRPr="00750359">
        <w:rPr>
          <w:color w:val="000000" w:themeColor="text1"/>
          <w:sz w:val="28"/>
          <w:rtl/>
        </w:rPr>
        <w:t>با انتخاب و</w:t>
      </w:r>
      <w:r w:rsidRPr="00750359">
        <w:rPr>
          <w:color w:val="000000" w:themeColor="text1"/>
          <w:sz w:val="28"/>
        </w:rPr>
        <w:t xml:space="preserve"> </w:t>
      </w:r>
      <w:r w:rsidRPr="00750359">
        <w:rPr>
          <w:color w:val="000000" w:themeColor="text1"/>
          <w:sz w:val="28"/>
          <w:rtl/>
        </w:rPr>
        <w:t>گنجاندن غذاهاي زير در الگوي غذايي روزانه خود مي‌توانيد احتمال ابتلا به سرطان را</w:t>
      </w:r>
      <w:r w:rsidRPr="00750359">
        <w:rPr>
          <w:color w:val="000000" w:themeColor="text1"/>
          <w:sz w:val="28"/>
        </w:rPr>
        <w:t xml:space="preserve"> </w:t>
      </w:r>
      <w:r w:rsidRPr="00750359">
        <w:rPr>
          <w:color w:val="000000" w:themeColor="text1"/>
          <w:sz w:val="28"/>
          <w:rtl/>
        </w:rPr>
        <w:t>كاهش دهيد</w:t>
      </w:r>
      <w:r w:rsidR="007B01F8" w:rsidRPr="00750359">
        <w:rPr>
          <w:color w:val="000000" w:themeColor="text1"/>
          <w:sz w:val="28"/>
        </w:rPr>
        <w:t>.</w:t>
      </w:r>
    </w:p>
    <w:p w14:paraId="70910CD2" w14:textId="3F95AF24" w:rsidR="00346D83" w:rsidRPr="00750359" w:rsidRDefault="00346D83" w:rsidP="00072439">
      <w:pPr>
        <w:spacing w:before="0" w:line="360" w:lineRule="auto"/>
        <w:ind w:right="150"/>
        <w:jc w:val="both"/>
        <w:rPr>
          <w:color w:val="000000" w:themeColor="text1"/>
          <w:sz w:val="28"/>
        </w:rPr>
      </w:pPr>
      <w:r w:rsidRPr="00750359">
        <w:rPr>
          <w:color w:val="000000" w:themeColor="text1"/>
          <w:sz w:val="28"/>
          <w:rtl/>
        </w:rPr>
        <w:t>ـ</w:t>
      </w:r>
      <w:r w:rsidRPr="00750359">
        <w:rPr>
          <w:rFonts w:ascii="Cambria" w:hAnsi="Cambria" w:cs="Cambria" w:hint="cs"/>
          <w:color w:val="000000" w:themeColor="text1"/>
          <w:sz w:val="28"/>
          <w:rtl/>
        </w:rPr>
        <w:t> </w:t>
      </w:r>
      <w:r w:rsidRPr="00750359">
        <w:rPr>
          <w:color w:val="000000" w:themeColor="text1"/>
          <w:sz w:val="28"/>
          <w:rtl/>
        </w:rPr>
        <w:t xml:space="preserve"> فيبر غذايي: فيبر</w:t>
      </w:r>
      <w:r w:rsidRPr="00750359">
        <w:rPr>
          <w:color w:val="000000" w:themeColor="text1"/>
          <w:sz w:val="28"/>
        </w:rPr>
        <w:t xml:space="preserve"> </w:t>
      </w:r>
      <w:r w:rsidRPr="00750359">
        <w:rPr>
          <w:color w:val="000000" w:themeColor="text1"/>
          <w:sz w:val="28"/>
          <w:rtl/>
        </w:rPr>
        <w:t>قسمتي از ساختمان سلول گياهي است كه دستگاه گوارش انسان قادر به هضم آن نمي‌باشد</w:t>
      </w:r>
      <w:r w:rsidRPr="00750359">
        <w:rPr>
          <w:color w:val="000000" w:themeColor="text1"/>
          <w:sz w:val="28"/>
        </w:rPr>
        <w:t xml:space="preserve">. </w:t>
      </w:r>
      <w:r w:rsidRPr="00750359">
        <w:rPr>
          <w:color w:val="000000" w:themeColor="text1"/>
          <w:sz w:val="28"/>
          <w:rtl/>
        </w:rPr>
        <w:t>فيبر به حركت غذا در لوله گوارش و دفع ضايعات آن از بدن و در نتيجه حفظ سلامت</w:t>
      </w:r>
      <w:r w:rsidRPr="00750359">
        <w:rPr>
          <w:color w:val="000000" w:themeColor="text1"/>
          <w:sz w:val="28"/>
        </w:rPr>
        <w:t xml:space="preserve"> </w:t>
      </w:r>
      <w:r w:rsidRPr="00750359">
        <w:rPr>
          <w:color w:val="000000" w:themeColor="text1"/>
          <w:sz w:val="28"/>
          <w:rtl/>
        </w:rPr>
        <w:t>دستگاه گوارش كمك مي‌كند. داشتن رژيمي‌كه ميزان فيبر آن بالا و چربي آن پايين باشد،</w:t>
      </w:r>
      <w:r w:rsidRPr="00750359">
        <w:rPr>
          <w:color w:val="000000" w:themeColor="text1"/>
          <w:sz w:val="28"/>
        </w:rPr>
        <w:t xml:space="preserve"> </w:t>
      </w:r>
      <w:r w:rsidRPr="00750359">
        <w:rPr>
          <w:color w:val="000000" w:themeColor="text1"/>
          <w:sz w:val="28"/>
          <w:rtl/>
        </w:rPr>
        <w:t>احتمال ابتلا به سرطان كولون و ركتوم را مي‌كاهد. ميزان مصرف فيبر در جوامع</w:t>
      </w:r>
      <w:r w:rsidRPr="00750359">
        <w:rPr>
          <w:color w:val="000000" w:themeColor="text1"/>
          <w:sz w:val="28"/>
        </w:rPr>
        <w:t xml:space="preserve"> </w:t>
      </w:r>
      <w:r w:rsidRPr="00750359">
        <w:rPr>
          <w:color w:val="000000" w:themeColor="text1"/>
          <w:sz w:val="28"/>
          <w:rtl/>
        </w:rPr>
        <w:t>امريكايي 11 گرم در روز مي‌باشد كه به توصيه انستيتو بين‌المللي سرطان</w:t>
      </w:r>
      <w:r w:rsidRPr="00750359">
        <w:rPr>
          <w:color w:val="000000" w:themeColor="text1"/>
          <w:sz w:val="28"/>
        </w:rPr>
        <w:t xml:space="preserve"> NCI </w:t>
      </w:r>
      <w:r w:rsidRPr="00750359">
        <w:rPr>
          <w:color w:val="000000" w:themeColor="text1"/>
          <w:sz w:val="28"/>
          <w:rtl/>
        </w:rPr>
        <w:t>اين ميزان بايد به</w:t>
      </w:r>
      <w:r w:rsidRPr="00750359">
        <w:rPr>
          <w:color w:val="000000" w:themeColor="text1"/>
          <w:sz w:val="28"/>
        </w:rPr>
        <w:t xml:space="preserve"> 30 </w:t>
      </w:r>
      <w:r w:rsidRPr="00750359">
        <w:rPr>
          <w:color w:val="000000" w:themeColor="text1"/>
          <w:sz w:val="28"/>
          <w:rtl/>
        </w:rPr>
        <w:t>ـ 20 گرم در روز افزايش يابد</w:t>
      </w:r>
      <w:r w:rsidR="00072439" w:rsidRPr="00750359">
        <w:rPr>
          <w:rFonts w:hint="cs"/>
          <w:color w:val="000000" w:themeColor="text1"/>
          <w:sz w:val="28"/>
          <w:rtl/>
        </w:rPr>
        <w:t>. این موسسه</w:t>
      </w:r>
      <w:r w:rsidRPr="00750359">
        <w:rPr>
          <w:color w:val="000000" w:themeColor="text1"/>
          <w:sz w:val="28"/>
        </w:rPr>
        <w:t xml:space="preserve">  </w:t>
      </w:r>
      <w:r w:rsidRPr="00750359">
        <w:rPr>
          <w:color w:val="000000" w:themeColor="text1"/>
          <w:sz w:val="28"/>
          <w:rtl/>
        </w:rPr>
        <w:t>مصرف بيش از 35 گرم فيبر در روز</w:t>
      </w:r>
      <w:r w:rsidRPr="00750359">
        <w:rPr>
          <w:color w:val="000000" w:themeColor="text1"/>
          <w:sz w:val="28"/>
        </w:rPr>
        <w:t xml:space="preserve"> </w:t>
      </w:r>
      <w:r w:rsidRPr="00750359">
        <w:rPr>
          <w:color w:val="000000" w:themeColor="text1"/>
          <w:sz w:val="28"/>
          <w:rtl/>
        </w:rPr>
        <w:t>را توصيه نمي‌كند زيرا مصرف بيش از اين ميزان مي‌تواند اثرات نامطلوبي به وجود</w:t>
      </w:r>
      <w:r w:rsidRPr="00750359">
        <w:rPr>
          <w:color w:val="000000" w:themeColor="text1"/>
          <w:sz w:val="28"/>
        </w:rPr>
        <w:t xml:space="preserve"> </w:t>
      </w:r>
      <w:r w:rsidRPr="00750359">
        <w:rPr>
          <w:color w:val="000000" w:themeColor="text1"/>
          <w:sz w:val="28"/>
          <w:rtl/>
        </w:rPr>
        <w:t>آورد</w:t>
      </w:r>
      <w:r w:rsidR="00072439" w:rsidRPr="00750359">
        <w:rPr>
          <w:rFonts w:hint="cs"/>
          <w:color w:val="000000" w:themeColor="text1"/>
          <w:sz w:val="28"/>
          <w:rtl/>
        </w:rPr>
        <w:t>.</w:t>
      </w:r>
    </w:p>
    <w:p w14:paraId="07A5B613" w14:textId="14A2EF31" w:rsidR="00346D83" w:rsidRPr="00750359" w:rsidRDefault="00346D83" w:rsidP="00794662">
      <w:pPr>
        <w:spacing w:before="0" w:line="360" w:lineRule="auto"/>
        <w:ind w:right="150"/>
        <w:jc w:val="both"/>
        <w:rPr>
          <w:color w:val="000000" w:themeColor="text1"/>
          <w:sz w:val="28"/>
        </w:rPr>
      </w:pPr>
      <w:r w:rsidRPr="00750359">
        <w:rPr>
          <w:color w:val="000000" w:themeColor="text1"/>
          <w:sz w:val="28"/>
          <w:rtl/>
        </w:rPr>
        <w:t>براي يافتن فيبر مورد</w:t>
      </w:r>
      <w:r w:rsidRPr="00750359">
        <w:rPr>
          <w:color w:val="000000" w:themeColor="text1"/>
          <w:sz w:val="28"/>
        </w:rPr>
        <w:t xml:space="preserve"> </w:t>
      </w:r>
      <w:r w:rsidRPr="00750359">
        <w:rPr>
          <w:color w:val="000000" w:themeColor="text1"/>
          <w:sz w:val="28"/>
          <w:rtl/>
        </w:rPr>
        <w:t>نياز، به جاي مكمل‌هاي</w:t>
      </w:r>
      <w:r w:rsidRPr="00750359">
        <w:rPr>
          <w:color w:val="000000" w:themeColor="text1"/>
          <w:sz w:val="28"/>
        </w:rPr>
        <w:t xml:space="preserve"> </w:t>
      </w:r>
      <w:r w:rsidRPr="00750359">
        <w:rPr>
          <w:color w:val="000000" w:themeColor="text1"/>
          <w:sz w:val="28"/>
          <w:rtl/>
        </w:rPr>
        <w:t>فيبري</w:t>
      </w:r>
      <w:r w:rsidRPr="00750359">
        <w:rPr>
          <w:color w:val="000000" w:themeColor="text1"/>
          <w:sz w:val="28"/>
        </w:rPr>
        <w:t xml:space="preserve"> </w:t>
      </w:r>
      <w:r w:rsidRPr="00750359">
        <w:rPr>
          <w:color w:val="000000" w:themeColor="text1"/>
          <w:sz w:val="28"/>
          <w:rtl/>
        </w:rPr>
        <w:t>مصنوعي، از منابع غذايي غني از فيبر استفاده كنيد. به اين منظور انواع نان ها،</w:t>
      </w:r>
      <w:r w:rsidRPr="00750359">
        <w:rPr>
          <w:color w:val="000000" w:themeColor="text1"/>
          <w:sz w:val="28"/>
        </w:rPr>
        <w:t xml:space="preserve"> </w:t>
      </w:r>
      <w:r w:rsidRPr="00750359">
        <w:rPr>
          <w:color w:val="000000" w:themeColor="text1"/>
          <w:sz w:val="28"/>
          <w:rtl/>
        </w:rPr>
        <w:t>ماكاروني‌ها</w:t>
      </w:r>
      <w:r w:rsidRPr="00750359">
        <w:rPr>
          <w:color w:val="000000" w:themeColor="text1"/>
          <w:sz w:val="28"/>
        </w:rPr>
        <w:t xml:space="preserve"> </w:t>
      </w:r>
      <w:r w:rsidRPr="00750359">
        <w:rPr>
          <w:color w:val="000000" w:themeColor="text1"/>
          <w:sz w:val="28"/>
          <w:rtl/>
        </w:rPr>
        <w:t>و غلات</w:t>
      </w:r>
      <w:r w:rsidRPr="00750359">
        <w:rPr>
          <w:color w:val="000000" w:themeColor="text1"/>
          <w:sz w:val="28"/>
        </w:rPr>
        <w:t xml:space="preserve"> </w:t>
      </w:r>
      <w:r w:rsidRPr="00750359">
        <w:rPr>
          <w:color w:val="000000" w:themeColor="text1"/>
          <w:sz w:val="28"/>
          <w:rtl/>
        </w:rPr>
        <w:t>تصفيه نشده را در رژيم خود بگنجانيد. سعي كنيد مصرف محصولاتي كه از آردهاي تصفيه</w:t>
      </w:r>
      <w:r w:rsidRPr="00750359">
        <w:rPr>
          <w:color w:val="000000" w:themeColor="text1"/>
          <w:sz w:val="28"/>
        </w:rPr>
        <w:t xml:space="preserve"> </w:t>
      </w:r>
      <w:r w:rsidRPr="00750359">
        <w:rPr>
          <w:color w:val="000000" w:themeColor="text1"/>
          <w:sz w:val="28"/>
          <w:rtl/>
        </w:rPr>
        <w:t>شده ساخته مي‌شوند را كم كنيد</w:t>
      </w:r>
      <w:r w:rsidR="007B01F8" w:rsidRPr="00750359">
        <w:rPr>
          <w:rFonts w:hint="cs"/>
          <w:color w:val="000000" w:themeColor="text1"/>
          <w:sz w:val="28"/>
          <w:rtl/>
        </w:rPr>
        <w:t>.</w:t>
      </w:r>
    </w:p>
    <w:p w14:paraId="7B46AC06" w14:textId="2108BA2B" w:rsidR="00346D83" w:rsidRPr="00750359" w:rsidRDefault="00346D83" w:rsidP="00794662">
      <w:pPr>
        <w:spacing w:before="0" w:line="360" w:lineRule="auto"/>
        <w:ind w:right="150"/>
        <w:jc w:val="both"/>
        <w:rPr>
          <w:color w:val="000000" w:themeColor="text1"/>
          <w:sz w:val="28"/>
        </w:rPr>
      </w:pPr>
      <w:r w:rsidRPr="00750359">
        <w:rPr>
          <w:color w:val="000000" w:themeColor="text1"/>
          <w:sz w:val="28"/>
          <w:rtl/>
        </w:rPr>
        <w:t>سيب درختي، هلو،</w:t>
      </w:r>
      <w:r w:rsidRPr="00750359">
        <w:rPr>
          <w:color w:val="000000" w:themeColor="text1"/>
          <w:sz w:val="28"/>
        </w:rPr>
        <w:t xml:space="preserve"> </w:t>
      </w:r>
      <w:r w:rsidRPr="00750359">
        <w:rPr>
          <w:color w:val="000000" w:themeColor="text1"/>
          <w:sz w:val="28"/>
          <w:rtl/>
        </w:rPr>
        <w:t>گلابي و حتي سيب‌زميني را با پوست و محصولاتي كه از آردهاي تصفيه شده ساخته مي‌شوند</w:t>
      </w:r>
      <w:r w:rsidRPr="00750359">
        <w:rPr>
          <w:color w:val="000000" w:themeColor="text1"/>
          <w:sz w:val="28"/>
        </w:rPr>
        <w:t xml:space="preserve"> </w:t>
      </w:r>
      <w:r w:rsidRPr="00750359">
        <w:rPr>
          <w:color w:val="000000" w:themeColor="text1"/>
          <w:sz w:val="28"/>
          <w:rtl/>
        </w:rPr>
        <w:t>را كم مصرف كنيد. لوبيا و نخود پخته منابع بسيار خوبي از فيبر هستند. غذاهاي پرفيبر</w:t>
      </w:r>
      <w:r w:rsidRPr="00750359">
        <w:rPr>
          <w:color w:val="000000" w:themeColor="text1"/>
          <w:sz w:val="28"/>
        </w:rPr>
        <w:t xml:space="preserve"> </w:t>
      </w:r>
      <w:r w:rsidRPr="00750359">
        <w:rPr>
          <w:color w:val="000000" w:themeColor="text1"/>
          <w:sz w:val="28"/>
          <w:rtl/>
        </w:rPr>
        <w:t>معمولا چربي پاييني دارند</w:t>
      </w:r>
      <w:r w:rsidR="007B01F8" w:rsidRPr="00750359">
        <w:rPr>
          <w:rFonts w:hint="cs"/>
          <w:color w:val="000000" w:themeColor="text1"/>
          <w:sz w:val="28"/>
          <w:rtl/>
        </w:rPr>
        <w:t>.</w:t>
      </w:r>
    </w:p>
    <w:p w14:paraId="61425A10" w14:textId="304035A6" w:rsidR="00346D83" w:rsidRPr="00750359" w:rsidRDefault="00346D83" w:rsidP="00794662">
      <w:pPr>
        <w:spacing w:before="0" w:line="360" w:lineRule="auto"/>
        <w:ind w:right="150"/>
        <w:jc w:val="both"/>
        <w:rPr>
          <w:color w:val="000000" w:themeColor="text1"/>
          <w:sz w:val="28"/>
        </w:rPr>
      </w:pPr>
      <w:r w:rsidRPr="00750359">
        <w:rPr>
          <w:color w:val="000000" w:themeColor="text1"/>
          <w:sz w:val="28"/>
          <w:rtl/>
        </w:rPr>
        <w:lastRenderedPageBreak/>
        <w:t>ـ در رژيم غذايي</w:t>
      </w:r>
      <w:r w:rsidRPr="00750359">
        <w:rPr>
          <w:color w:val="000000" w:themeColor="text1"/>
          <w:sz w:val="28"/>
        </w:rPr>
        <w:t xml:space="preserve"> </w:t>
      </w:r>
      <w:r w:rsidRPr="00750359">
        <w:rPr>
          <w:color w:val="000000" w:themeColor="text1"/>
          <w:sz w:val="28"/>
          <w:rtl/>
        </w:rPr>
        <w:t>روزانه خود تا حد امكان از گوشت‌هاي</w:t>
      </w:r>
      <w:r w:rsidRPr="00750359">
        <w:rPr>
          <w:color w:val="000000" w:themeColor="text1"/>
          <w:sz w:val="28"/>
        </w:rPr>
        <w:t xml:space="preserve"> </w:t>
      </w:r>
      <w:r w:rsidRPr="00750359">
        <w:rPr>
          <w:color w:val="000000" w:themeColor="text1"/>
          <w:sz w:val="28"/>
          <w:rtl/>
        </w:rPr>
        <w:t>كم چرب</w:t>
      </w:r>
      <w:r w:rsidRPr="00750359">
        <w:rPr>
          <w:color w:val="000000" w:themeColor="text1"/>
          <w:sz w:val="28"/>
        </w:rPr>
        <w:t xml:space="preserve"> </w:t>
      </w:r>
      <w:r w:rsidRPr="00750359">
        <w:rPr>
          <w:color w:val="000000" w:themeColor="text1"/>
          <w:sz w:val="28"/>
          <w:rtl/>
        </w:rPr>
        <w:t>استفاده كنيد. قبل از اين كه گوشت را بپزيد تمام چربي‌هاي</w:t>
      </w:r>
      <w:r w:rsidRPr="00750359">
        <w:rPr>
          <w:color w:val="000000" w:themeColor="text1"/>
          <w:sz w:val="28"/>
        </w:rPr>
        <w:t xml:space="preserve"> </w:t>
      </w:r>
      <w:r w:rsidRPr="00750359">
        <w:rPr>
          <w:color w:val="000000" w:themeColor="text1"/>
          <w:sz w:val="28"/>
          <w:rtl/>
        </w:rPr>
        <w:t>قابل رويت آن را جدا كنيد و دور</w:t>
      </w:r>
      <w:r w:rsidRPr="00750359">
        <w:rPr>
          <w:color w:val="000000" w:themeColor="text1"/>
          <w:sz w:val="28"/>
        </w:rPr>
        <w:t xml:space="preserve"> </w:t>
      </w:r>
      <w:r w:rsidRPr="00750359">
        <w:rPr>
          <w:color w:val="000000" w:themeColor="text1"/>
          <w:sz w:val="28"/>
          <w:rtl/>
        </w:rPr>
        <w:t>بريزيد و اگر چربي باقي ماند، قبل از خوردن آن را جدا كنيد. مصرف ماهي را افزايش</w:t>
      </w:r>
      <w:r w:rsidRPr="00750359">
        <w:rPr>
          <w:color w:val="000000" w:themeColor="text1"/>
          <w:sz w:val="28"/>
        </w:rPr>
        <w:t xml:space="preserve"> </w:t>
      </w:r>
      <w:r w:rsidRPr="00750359">
        <w:rPr>
          <w:color w:val="000000" w:themeColor="text1"/>
          <w:sz w:val="28"/>
          <w:rtl/>
        </w:rPr>
        <w:t>دهيد. گوشت سفيد را به جاي گوشت قرمز استفاده كرده و قبل از پخت، پوست و چربي آن را</w:t>
      </w:r>
      <w:r w:rsidRPr="00750359">
        <w:rPr>
          <w:color w:val="000000" w:themeColor="text1"/>
          <w:sz w:val="28"/>
        </w:rPr>
        <w:t xml:space="preserve"> </w:t>
      </w:r>
      <w:r w:rsidRPr="00750359">
        <w:rPr>
          <w:color w:val="000000" w:themeColor="text1"/>
          <w:sz w:val="28"/>
          <w:rtl/>
        </w:rPr>
        <w:t>جدا كنيد</w:t>
      </w:r>
      <w:r w:rsidR="007B01F8" w:rsidRPr="00750359">
        <w:rPr>
          <w:rFonts w:hint="cs"/>
          <w:color w:val="000000" w:themeColor="text1"/>
          <w:sz w:val="28"/>
          <w:rtl/>
        </w:rPr>
        <w:t>.</w:t>
      </w:r>
    </w:p>
    <w:p w14:paraId="498609A1" w14:textId="7BDEED24" w:rsidR="00346D83" w:rsidRPr="00750359" w:rsidRDefault="00346D83" w:rsidP="00794662">
      <w:pPr>
        <w:spacing w:before="0" w:line="360" w:lineRule="auto"/>
        <w:ind w:right="150"/>
        <w:jc w:val="both"/>
        <w:rPr>
          <w:rFonts w:hint="cs"/>
          <w:color w:val="000000" w:themeColor="text1"/>
          <w:sz w:val="28"/>
          <w:rtl/>
          <w:lang w:bidi="fa-IR"/>
        </w:rPr>
      </w:pPr>
      <w:r w:rsidRPr="00750359">
        <w:rPr>
          <w:color w:val="000000" w:themeColor="text1"/>
          <w:sz w:val="28"/>
          <w:rtl/>
        </w:rPr>
        <w:t>ـ ميوه‌ها و</w:t>
      </w:r>
      <w:r w:rsidRPr="00750359">
        <w:rPr>
          <w:color w:val="000000" w:themeColor="text1"/>
          <w:sz w:val="28"/>
        </w:rPr>
        <w:t xml:space="preserve"> </w:t>
      </w:r>
      <w:r w:rsidRPr="00750359">
        <w:rPr>
          <w:color w:val="000000" w:themeColor="text1"/>
          <w:sz w:val="28"/>
          <w:rtl/>
        </w:rPr>
        <w:t>سبزي‌ها را جايگزين تنقلات سرخ‌شده و پرچرب كنيد</w:t>
      </w:r>
      <w:r w:rsidRPr="00750359">
        <w:rPr>
          <w:color w:val="000000" w:themeColor="text1"/>
          <w:sz w:val="28"/>
        </w:rPr>
        <w:t>.</w:t>
      </w:r>
    </w:p>
    <w:p w14:paraId="362C3BF5" w14:textId="323C7464" w:rsidR="00346D83" w:rsidRPr="00750359" w:rsidRDefault="00346D83" w:rsidP="007B01F8">
      <w:pPr>
        <w:spacing w:before="0" w:line="360" w:lineRule="auto"/>
        <w:ind w:right="150"/>
        <w:jc w:val="both"/>
        <w:rPr>
          <w:rFonts w:hint="cs"/>
          <w:color w:val="000000" w:themeColor="text1"/>
          <w:sz w:val="28"/>
          <w:rtl/>
          <w:lang w:bidi="fa-IR"/>
        </w:rPr>
      </w:pPr>
      <w:r w:rsidRPr="00750359">
        <w:rPr>
          <w:color w:val="000000" w:themeColor="text1"/>
          <w:sz w:val="28"/>
          <w:rtl/>
        </w:rPr>
        <w:t>ـ به جاي مواد لبني</w:t>
      </w:r>
      <w:r w:rsidRPr="00750359">
        <w:rPr>
          <w:color w:val="000000" w:themeColor="text1"/>
          <w:sz w:val="28"/>
        </w:rPr>
        <w:t xml:space="preserve"> </w:t>
      </w:r>
      <w:r w:rsidRPr="00750359">
        <w:rPr>
          <w:color w:val="000000" w:themeColor="text1"/>
          <w:sz w:val="28"/>
          <w:rtl/>
        </w:rPr>
        <w:t>پرچرب از</w:t>
      </w:r>
      <w:r w:rsidRPr="00750359">
        <w:rPr>
          <w:color w:val="000000" w:themeColor="text1"/>
          <w:sz w:val="28"/>
        </w:rPr>
        <w:t xml:space="preserve"> </w:t>
      </w:r>
      <w:r w:rsidRPr="00750359">
        <w:rPr>
          <w:color w:val="000000" w:themeColor="text1"/>
          <w:sz w:val="28"/>
          <w:rtl/>
        </w:rPr>
        <w:t>محصولات لبني كم‌چربي استفاده كنيد. اين گروه از مواد غذايي منابع خوبي از پروتئين،</w:t>
      </w:r>
      <w:r w:rsidRPr="00750359">
        <w:rPr>
          <w:color w:val="000000" w:themeColor="text1"/>
          <w:sz w:val="28"/>
        </w:rPr>
        <w:t xml:space="preserve"> </w:t>
      </w:r>
      <w:r w:rsidRPr="00750359">
        <w:rPr>
          <w:color w:val="000000" w:themeColor="text1"/>
          <w:sz w:val="28"/>
          <w:rtl/>
        </w:rPr>
        <w:t>ويتامين‌ها و مينرال‌ها (مواد معدني) به ويژه كلسيم هستند كه براي حفظ سلامت فرد</w:t>
      </w:r>
      <w:r w:rsidRPr="00750359">
        <w:rPr>
          <w:color w:val="000000" w:themeColor="text1"/>
          <w:sz w:val="28"/>
        </w:rPr>
        <w:t xml:space="preserve"> </w:t>
      </w:r>
      <w:r w:rsidRPr="00750359">
        <w:rPr>
          <w:color w:val="000000" w:themeColor="text1"/>
          <w:sz w:val="28"/>
          <w:rtl/>
        </w:rPr>
        <w:t>مفيد مي‌باشند</w:t>
      </w:r>
      <w:r w:rsidRPr="00750359">
        <w:rPr>
          <w:color w:val="000000" w:themeColor="text1"/>
          <w:sz w:val="28"/>
        </w:rPr>
        <w:t>.</w:t>
      </w:r>
    </w:p>
    <w:p w14:paraId="5A04F102" w14:textId="71A5E7B5" w:rsidR="00346D83" w:rsidRPr="00750359" w:rsidRDefault="00346D83" w:rsidP="00794662">
      <w:pPr>
        <w:spacing w:before="0" w:line="360" w:lineRule="auto"/>
        <w:ind w:right="150"/>
        <w:jc w:val="both"/>
        <w:rPr>
          <w:color w:val="000000" w:themeColor="text1"/>
          <w:sz w:val="28"/>
        </w:rPr>
      </w:pPr>
      <w:r w:rsidRPr="00750359">
        <w:rPr>
          <w:color w:val="000000" w:themeColor="text1"/>
          <w:sz w:val="28"/>
          <w:rtl/>
        </w:rPr>
        <w:t>ـ مصرف غذاهاي حاوي</w:t>
      </w:r>
      <w:r w:rsidRPr="00750359">
        <w:rPr>
          <w:color w:val="000000" w:themeColor="text1"/>
          <w:sz w:val="28"/>
        </w:rPr>
        <w:t xml:space="preserve"> </w:t>
      </w:r>
      <w:r w:rsidRPr="00750359">
        <w:rPr>
          <w:color w:val="000000" w:themeColor="text1"/>
          <w:sz w:val="28"/>
          <w:rtl/>
        </w:rPr>
        <w:t>ويتامين</w:t>
      </w:r>
      <w:r w:rsidRPr="00750359">
        <w:rPr>
          <w:color w:val="000000" w:themeColor="text1"/>
          <w:sz w:val="28"/>
        </w:rPr>
        <w:t xml:space="preserve">A </w:t>
      </w:r>
      <w:r w:rsidRPr="00750359">
        <w:rPr>
          <w:color w:val="000000" w:themeColor="text1"/>
          <w:sz w:val="28"/>
          <w:rtl/>
        </w:rPr>
        <w:t>، بتاكاروتن و</w:t>
      </w:r>
      <w:r w:rsidRPr="00750359">
        <w:rPr>
          <w:color w:val="000000" w:themeColor="text1"/>
          <w:sz w:val="28"/>
        </w:rPr>
        <w:t xml:space="preserve"> </w:t>
      </w:r>
      <w:r w:rsidRPr="00750359">
        <w:rPr>
          <w:color w:val="000000" w:themeColor="text1"/>
          <w:sz w:val="28"/>
          <w:rtl/>
        </w:rPr>
        <w:t>ويتامين</w:t>
      </w:r>
      <w:r w:rsidRPr="00750359">
        <w:rPr>
          <w:color w:val="000000" w:themeColor="text1"/>
          <w:sz w:val="28"/>
        </w:rPr>
        <w:t>C   </w:t>
      </w:r>
      <w:r w:rsidRPr="00750359">
        <w:rPr>
          <w:color w:val="000000" w:themeColor="text1"/>
          <w:sz w:val="28"/>
          <w:rtl/>
        </w:rPr>
        <w:t>احتمال ابتلا به سرطان‌ها را</w:t>
      </w:r>
      <w:r w:rsidRPr="00750359">
        <w:rPr>
          <w:color w:val="000000" w:themeColor="text1"/>
          <w:sz w:val="28"/>
        </w:rPr>
        <w:t xml:space="preserve"> </w:t>
      </w:r>
      <w:r w:rsidRPr="00750359">
        <w:rPr>
          <w:color w:val="000000" w:themeColor="text1"/>
          <w:sz w:val="28"/>
          <w:rtl/>
        </w:rPr>
        <w:t>كاهش مي‌دهند. ميوه‌ها و سبزي‌هاي زيادي وجود دارند كه داراي مواد فوق مي‌باشند</w:t>
      </w:r>
      <w:r w:rsidRPr="00750359">
        <w:rPr>
          <w:color w:val="000000" w:themeColor="text1"/>
          <w:sz w:val="28"/>
        </w:rPr>
        <w:t xml:space="preserve">. </w:t>
      </w:r>
      <w:r w:rsidRPr="00750359">
        <w:rPr>
          <w:color w:val="000000" w:themeColor="text1"/>
          <w:sz w:val="28"/>
          <w:rtl/>
        </w:rPr>
        <w:t>سعي كنيد در رژيم غذايي روزانه خود از سبزي‌هاي برگي شكل سبز تيره، ‌زرد و نارنجي و</w:t>
      </w:r>
      <w:r w:rsidRPr="00750359">
        <w:rPr>
          <w:color w:val="000000" w:themeColor="text1"/>
          <w:sz w:val="28"/>
        </w:rPr>
        <w:t xml:space="preserve"> </w:t>
      </w:r>
      <w:r w:rsidRPr="00750359">
        <w:rPr>
          <w:color w:val="000000" w:themeColor="text1"/>
          <w:sz w:val="28"/>
          <w:rtl/>
        </w:rPr>
        <w:t>ميوه‌ها بويژه مركبات استفاده كنيد</w:t>
      </w:r>
      <w:r w:rsidR="007B01F8" w:rsidRPr="00750359">
        <w:rPr>
          <w:rFonts w:hint="cs"/>
          <w:color w:val="000000" w:themeColor="text1"/>
          <w:sz w:val="28"/>
          <w:rtl/>
        </w:rPr>
        <w:t>.</w:t>
      </w:r>
    </w:p>
    <w:p w14:paraId="0A9EACC0" w14:textId="011A9997" w:rsidR="00346D83" w:rsidRPr="00750359" w:rsidRDefault="00346D83" w:rsidP="00794662">
      <w:pPr>
        <w:spacing w:before="0" w:line="360" w:lineRule="auto"/>
        <w:ind w:right="150"/>
        <w:jc w:val="both"/>
        <w:rPr>
          <w:color w:val="000000" w:themeColor="text1"/>
          <w:sz w:val="28"/>
        </w:rPr>
      </w:pPr>
      <w:r w:rsidRPr="00750359">
        <w:rPr>
          <w:color w:val="000000" w:themeColor="text1"/>
          <w:sz w:val="28"/>
          <w:rtl/>
        </w:rPr>
        <w:t>ـ</w:t>
      </w:r>
      <w:r w:rsidRPr="00750359">
        <w:rPr>
          <w:color w:val="000000" w:themeColor="text1"/>
          <w:sz w:val="28"/>
        </w:rPr>
        <w:t xml:space="preserve"> </w:t>
      </w:r>
      <w:r w:rsidRPr="00750359">
        <w:rPr>
          <w:color w:val="000000" w:themeColor="text1"/>
          <w:sz w:val="28"/>
          <w:rtl/>
        </w:rPr>
        <w:t>سبزي‌هاي</w:t>
      </w:r>
      <w:r w:rsidRPr="00750359">
        <w:rPr>
          <w:color w:val="000000" w:themeColor="text1"/>
          <w:sz w:val="28"/>
        </w:rPr>
        <w:t xml:space="preserve"> </w:t>
      </w:r>
      <w:r w:rsidRPr="00750359">
        <w:rPr>
          <w:color w:val="000000" w:themeColor="text1"/>
          <w:sz w:val="28"/>
          <w:rtl/>
        </w:rPr>
        <w:t>خانواده</w:t>
      </w:r>
      <w:r w:rsidRPr="00750359">
        <w:rPr>
          <w:color w:val="000000" w:themeColor="text1"/>
          <w:sz w:val="28"/>
        </w:rPr>
        <w:t xml:space="preserve"> </w:t>
      </w:r>
      <w:r w:rsidRPr="00750359">
        <w:rPr>
          <w:color w:val="000000" w:themeColor="text1"/>
          <w:sz w:val="28"/>
          <w:rtl/>
        </w:rPr>
        <w:t>كلم اغلب كاهش دهنده احتمال ابتلا به انواع سرطان‌ها هستند. اين سبزي‌ها منابع خوبي</w:t>
      </w:r>
      <w:r w:rsidRPr="00750359">
        <w:rPr>
          <w:color w:val="000000" w:themeColor="text1"/>
          <w:sz w:val="28"/>
        </w:rPr>
        <w:t xml:space="preserve"> </w:t>
      </w:r>
      <w:r w:rsidRPr="00750359">
        <w:rPr>
          <w:color w:val="000000" w:themeColor="text1"/>
          <w:sz w:val="28"/>
          <w:rtl/>
        </w:rPr>
        <w:t>از فيبر، ويتامين‌ها و مينرال‌ها مي‌باشند. از اين خانواده مي‌توان به كلم چيني،</w:t>
      </w:r>
      <w:r w:rsidRPr="00750359">
        <w:rPr>
          <w:color w:val="000000" w:themeColor="text1"/>
          <w:sz w:val="28"/>
        </w:rPr>
        <w:t xml:space="preserve"> </w:t>
      </w:r>
      <w:r w:rsidRPr="00750359">
        <w:rPr>
          <w:color w:val="000000" w:themeColor="text1"/>
          <w:sz w:val="28"/>
          <w:rtl/>
        </w:rPr>
        <w:t>كلم بروكلي، كلم بروكسل، كلم پيچ، گل‌كلم و كلم‌قمري اشاره كرد</w:t>
      </w:r>
      <w:r w:rsidR="007B01F8" w:rsidRPr="00750359">
        <w:rPr>
          <w:rFonts w:hint="cs"/>
          <w:color w:val="000000" w:themeColor="text1"/>
          <w:sz w:val="28"/>
          <w:rtl/>
        </w:rPr>
        <w:t>.</w:t>
      </w:r>
    </w:p>
    <w:p w14:paraId="0455FF1F" w14:textId="77777777" w:rsidR="00346D83" w:rsidRPr="00750359" w:rsidRDefault="00346D83" w:rsidP="00794662">
      <w:pPr>
        <w:keepNext/>
        <w:spacing w:before="0" w:line="360" w:lineRule="auto"/>
        <w:ind w:right="150"/>
        <w:jc w:val="both"/>
        <w:outlineLvl w:val="3"/>
        <w:rPr>
          <w:color w:val="000000" w:themeColor="text1"/>
          <w:sz w:val="28"/>
        </w:rPr>
      </w:pPr>
      <w:r w:rsidRPr="00750359">
        <w:rPr>
          <w:color w:val="000000" w:themeColor="text1"/>
          <w:sz w:val="28"/>
          <w:rtl/>
        </w:rPr>
        <w:t>تغيير عادات غذايي</w:t>
      </w:r>
      <w:r w:rsidRPr="00750359">
        <w:rPr>
          <w:color w:val="000000" w:themeColor="text1"/>
          <w:sz w:val="28"/>
        </w:rPr>
        <w:t xml:space="preserve"> </w:t>
      </w:r>
    </w:p>
    <w:p w14:paraId="7228F2AB" w14:textId="33FB21B6" w:rsidR="00346D83" w:rsidRPr="00750359" w:rsidRDefault="00346D83" w:rsidP="00794662">
      <w:pPr>
        <w:spacing w:before="0" w:line="360" w:lineRule="auto"/>
        <w:ind w:right="150"/>
        <w:jc w:val="both"/>
        <w:rPr>
          <w:rFonts w:hint="cs"/>
          <w:color w:val="000000" w:themeColor="text1"/>
          <w:sz w:val="28"/>
          <w:rtl/>
          <w:lang w:bidi="fa-IR"/>
        </w:rPr>
      </w:pPr>
      <w:r w:rsidRPr="00750359">
        <w:rPr>
          <w:color w:val="000000" w:themeColor="text1"/>
          <w:sz w:val="28"/>
          <w:rtl/>
        </w:rPr>
        <w:t>ـ</w:t>
      </w:r>
      <w:r w:rsidRPr="00750359">
        <w:rPr>
          <w:rFonts w:ascii="Cambria" w:hAnsi="Cambria" w:cs="Cambria" w:hint="cs"/>
          <w:color w:val="000000" w:themeColor="text1"/>
          <w:sz w:val="28"/>
          <w:rtl/>
        </w:rPr>
        <w:t> </w:t>
      </w:r>
      <w:r w:rsidRPr="00750359">
        <w:rPr>
          <w:color w:val="000000" w:themeColor="text1"/>
          <w:sz w:val="28"/>
          <w:rtl/>
        </w:rPr>
        <w:t xml:space="preserve"> لزومي‌ ندارد</w:t>
      </w:r>
      <w:r w:rsidRPr="00750359">
        <w:rPr>
          <w:color w:val="000000" w:themeColor="text1"/>
          <w:sz w:val="28"/>
        </w:rPr>
        <w:t xml:space="preserve"> </w:t>
      </w:r>
      <w:r w:rsidRPr="00750359">
        <w:rPr>
          <w:color w:val="000000" w:themeColor="text1"/>
          <w:sz w:val="28"/>
          <w:rtl/>
        </w:rPr>
        <w:t>كه شما براي حفاظت خود در مقابل حمله سرطان، غذاهايي را كه دوست داريد كنار</w:t>
      </w:r>
      <w:r w:rsidRPr="00750359">
        <w:rPr>
          <w:color w:val="000000" w:themeColor="text1"/>
          <w:sz w:val="28"/>
        </w:rPr>
        <w:t xml:space="preserve"> </w:t>
      </w:r>
      <w:r w:rsidRPr="00750359">
        <w:rPr>
          <w:color w:val="000000" w:themeColor="text1"/>
          <w:sz w:val="28"/>
          <w:rtl/>
        </w:rPr>
        <w:t>بگذاريد. به جاي آن سعي كنيد در اغلب موارد غذاهايي را انتخاب كنيد كه احتمال ابتلا</w:t>
      </w:r>
      <w:r w:rsidRPr="00750359">
        <w:rPr>
          <w:color w:val="000000" w:themeColor="text1"/>
          <w:sz w:val="28"/>
        </w:rPr>
        <w:t xml:space="preserve"> </w:t>
      </w:r>
      <w:r w:rsidRPr="00750359">
        <w:rPr>
          <w:color w:val="000000" w:themeColor="text1"/>
          <w:sz w:val="28"/>
          <w:rtl/>
        </w:rPr>
        <w:t>به سرطان را كاهش مي‌دهند و مصرف غذاهايي را كه احتمال بروز سرطان را افزايش</w:t>
      </w:r>
      <w:r w:rsidRPr="00750359">
        <w:rPr>
          <w:color w:val="000000" w:themeColor="text1"/>
          <w:sz w:val="28"/>
        </w:rPr>
        <w:t xml:space="preserve"> </w:t>
      </w:r>
      <w:r w:rsidRPr="00750359">
        <w:rPr>
          <w:color w:val="000000" w:themeColor="text1"/>
          <w:sz w:val="28"/>
          <w:rtl/>
        </w:rPr>
        <w:t>مي‌دهند محدود كنيد</w:t>
      </w:r>
      <w:r w:rsidRPr="00750359">
        <w:rPr>
          <w:color w:val="000000" w:themeColor="text1"/>
          <w:sz w:val="28"/>
        </w:rPr>
        <w:t>.</w:t>
      </w:r>
    </w:p>
    <w:p w14:paraId="27F282FB" w14:textId="5449F2F9" w:rsidR="00346D83" w:rsidRPr="00750359" w:rsidRDefault="00346D83" w:rsidP="00794662">
      <w:pPr>
        <w:spacing w:before="0" w:line="360" w:lineRule="auto"/>
        <w:ind w:right="150"/>
        <w:jc w:val="both"/>
        <w:rPr>
          <w:rFonts w:hint="cs"/>
          <w:color w:val="000000" w:themeColor="text1"/>
          <w:sz w:val="28"/>
          <w:rtl/>
          <w:lang w:bidi="fa-IR"/>
        </w:rPr>
      </w:pPr>
      <w:r w:rsidRPr="00750359">
        <w:rPr>
          <w:color w:val="000000" w:themeColor="text1"/>
          <w:sz w:val="28"/>
          <w:rtl/>
        </w:rPr>
        <w:t>ـ سعي نكنيد كه</w:t>
      </w:r>
      <w:r w:rsidRPr="00750359">
        <w:rPr>
          <w:color w:val="000000" w:themeColor="text1"/>
          <w:sz w:val="28"/>
        </w:rPr>
        <w:t xml:space="preserve"> </w:t>
      </w:r>
      <w:r w:rsidRPr="00750359">
        <w:rPr>
          <w:color w:val="000000" w:themeColor="text1"/>
          <w:sz w:val="28"/>
          <w:rtl/>
        </w:rPr>
        <w:t>عادات غذايي خود را يك شبه تغيير دهيد. ميوه‌ها و سبزي‌ها را به تدريج و در طول يك</w:t>
      </w:r>
      <w:r w:rsidRPr="00750359">
        <w:rPr>
          <w:color w:val="000000" w:themeColor="text1"/>
          <w:sz w:val="28"/>
        </w:rPr>
        <w:t xml:space="preserve"> </w:t>
      </w:r>
      <w:r w:rsidRPr="00750359">
        <w:rPr>
          <w:color w:val="000000" w:themeColor="text1"/>
          <w:sz w:val="28"/>
          <w:rtl/>
        </w:rPr>
        <w:t>دوره چند هفته‌اي به رژيم خود اضافه كنيد</w:t>
      </w:r>
      <w:r w:rsidRPr="00750359">
        <w:rPr>
          <w:color w:val="000000" w:themeColor="text1"/>
          <w:sz w:val="28"/>
        </w:rPr>
        <w:t>.</w:t>
      </w:r>
    </w:p>
    <w:p w14:paraId="1D97B093" w14:textId="2003A712" w:rsidR="00346D83" w:rsidRPr="00750359" w:rsidRDefault="00346D83" w:rsidP="00794662">
      <w:pPr>
        <w:spacing w:before="0" w:line="360" w:lineRule="auto"/>
        <w:ind w:right="150"/>
        <w:jc w:val="both"/>
        <w:rPr>
          <w:color w:val="000000" w:themeColor="text1"/>
          <w:sz w:val="28"/>
        </w:rPr>
      </w:pPr>
      <w:r w:rsidRPr="00750359">
        <w:rPr>
          <w:color w:val="000000" w:themeColor="text1"/>
          <w:sz w:val="28"/>
          <w:rtl/>
        </w:rPr>
        <w:lastRenderedPageBreak/>
        <w:t>ـ سعي كنيد هر</w:t>
      </w:r>
      <w:r w:rsidRPr="00750359">
        <w:rPr>
          <w:color w:val="000000" w:themeColor="text1"/>
          <w:sz w:val="28"/>
        </w:rPr>
        <w:t xml:space="preserve"> </w:t>
      </w:r>
      <w:r w:rsidRPr="00750359">
        <w:rPr>
          <w:color w:val="000000" w:themeColor="text1"/>
          <w:sz w:val="28"/>
          <w:rtl/>
        </w:rPr>
        <w:t>بار كه به خريد مي‌رويد يكي از مواد غذايي پرچرب را با مشابه كم‌چرب آن جايگزين</w:t>
      </w:r>
      <w:r w:rsidRPr="00750359">
        <w:rPr>
          <w:color w:val="000000" w:themeColor="text1"/>
          <w:sz w:val="28"/>
        </w:rPr>
        <w:t xml:space="preserve"> </w:t>
      </w:r>
      <w:r w:rsidRPr="00750359">
        <w:rPr>
          <w:color w:val="000000" w:themeColor="text1"/>
          <w:sz w:val="28"/>
          <w:rtl/>
        </w:rPr>
        <w:t>كنيد</w:t>
      </w:r>
      <w:r w:rsidR="007B01F8" w:rsidRPr="00750359">
        <w:rPr>
          <w:color w:val="000000" w:themeColor="text1"/>
          <w:sz w:val="28"/>
        </w:rPr>
        <w:t>.</w:t>
      </w:r>
    </w:p>
    <w:p w14:paraId="5F5DC5A0" w14:textId="47B9F3D6" w:rsidR="00346D83" w:rsidRPr="00750359" w:rsidRDefault="00346D83" w:rsidP="00794662">
      <w:pPr>
        <w:spacing w:before="0" w:line="360" w:lineRule="auto"/>
        <w:ind w:right="150"/>
        <w:jc w:val="both"/>
        <w:rPr>
          <w:color w:val="000000" w:themeColor="text1"/>
          <w:sz w:val="28"/>
        </w:rPr>
      </w:pPr>
      <w:r w:rsidRPr="00750359">
        <w:rPr>
          <w:color w:val="000000" w:themeColor="text1"/>
          <w:sz w:val="28"/>
        </w:rPr>
        <w:t> </w:t>
      </w:r>
      <w:r w:rsidRPr="00750359">
        <w:rPr>
          <w:color w:val="000000" w:themeColor="text1"/>
          <w:sz w:val="28"/>
          <w:rtl/>
        </w:rPr>
        <w:t>ـ به جاي مواد</w:t>
      </w:r>
      <w:r w:rsidRPr="00750359">
        <w:rPr>
          <w:color w:val="000000" w:themeColor="text1"/>
          <w:sz w:val="28"/>
        </w:rPr>
        <w:t xml:space="preserve"> </w:t>
      </w:r>
      <w:r w:rsidRPr="00750359">
        <w:rPr>
          <w:color w:val="000000" w:themeColor="text1"/>
          <w:sz w:val="28"/>
          <w:rtl/>
        </w:rPr>
        <w:t>غذايي كه از آردهاي تصفيه شده و غلات فرآينده شده درست شده‌اند مانند نانهاي سفيد،</w:t>
      </w:r>
      <w:r w:rsidRPr="00750359">
        <w:rPr>
          <w:color w:val="000000" w:themeColor="text1"/>
          <w:sz w:val="28"/>
        </w:rPr>
        <w:t xml:space="preserve"> </w:t>
      </w:r>
      <w:r w:rsidRPr="00750359">
        <w:rPr>
          <w:color w:val="000000" w:themeColor="text1"/>
          <w:sz w:val="28"/>
          <w:rtl/>
        </w:rPr>
        <w:t>از محصولاتي با آرد كامل و غلات كامل استفاده كنيد</w:t>
      </w:r>
      <w:r w:rsidR="007B01F8" w:rsidRPr="00750359">
        <w:rPr>
          <w:color w:val="000000" w:themeColor="text1"/>
          <w:sz w:val="28"/>
        </w:rPr>
        <w:t>.</w:t>
      </w:r>
    </w:p>
    <w:p w14:paraId="2B737D3E" w14:textId="1BB22207" w:rsidR="00346D83" w:rsidRPr="00750359" w:rsidRDefault="00346D83" w:rsidP="00794662">
      <w:pPr>
        <w:spacing w:before="0" w:line="360" w:lineRule="auto"/>
        <w:ind w:right="150"/>
        <w:jc w:val="both"/>
        <w:rPr>
          <w:color w:val="000000" w:themeColor="text1"/>
          <w:sz w:val="28"/>
        </w:rPr>
      </w:pPr>
      <w:r w:rsidRPr="00750359">
        <w:rPr>
          <w:color w:val="000000" w:themeColor="text1"/>
          <w:sz w:val="28"/>
          <w:rtl/>
        </w:rPr>
        <w:t>ـ از روش‌هايي</w:t>
      </w:r>
      <w:r w:rsidRPr="00750359">
        <w:rPr>
          <w:color w:val="000000" w:themeColor="text1"/>
          <w:sz w:val="28"/>
        </w:rPr>
        <w:t xml:space="preserve"> </w:t>
      </w:r>
      <w:r w:rsidRPr="00750359">
        <w:rPr>
          <w:color w:val="000000" w:themeColor="text1"/>
          <w:sz w:val="28"/>
          <w:rtl/>
        </w:rPr>
        <w:t>براي پخت غذا استفاده كنيد كه نيازي به افزودن روغن نداشته باشد. مانند تنوري كردن،</w:t>
      </w:r>
      <w:r w:rsidRPr="00750359">
        <w:rPr>
          <w:color w:val="000000" w:themeColor="text1"/>
          <w:sz w:val="28"/>
        </w:rPr>
        <w:t xml:space="preserve"> </w:t>
      </w:r>
      <w:r w:rsidRPr="00750359">
        <w:rPr>
          <w:color w:val="000000" w:themeColor="text1"/>
          <w:sz w:val="28"/>
          <w:rtl/>
        </w:rPr>
        <w:t>بخارپز كردن و آب‌پزكردن</w:t>
      </w:r>
      <w:r w:rsidR="007B01F8" w:rsidRPr="00750359">
        <w:rPr>
          <w:color w:val="000000" w:themeColor="text1"/>
          <w:sz w:val="28"/>
        </w:rPr>
        <w:t>.</w:t>
      </w:r>
    </w:p>
    <w:p w14:paraId="08987F81" w14:textId="44490222" w:rsidR="00346D83" w:rsidRPr="00750359" w:rsidRDefault="00346D83" w:rsidP="00794662">
      <w:pPr>
        <w:spacing w:before="0" w:line="360" w:lineRule="auto"/>
        <w:ind w:right="150"/>
        <w:jc w:val="both"/>
        <w:rPr>
          <w:rFonts w:hint="cs"/>
          <w:color w:val="000000" w:themeColor="text1"/>
          <w:sz w:val="28"/>
          <w:rtl/>
          <w:lang w:bidi="fa-IR"/>
        </w:rPr>
      </w:pPr>
      <w:r w:rsidRPr="00750359">
        <w:rPr>
          <w:color w:val="000000" w:themeColor="text1"/>
          <w:sz w:val="28"/>
          <w:rtl/>
        </w:rPr>
        <w:t>ـ در روش‌هايي</w:t>
      </w:r>
      <w:r w:rsidRPr="00750359">
        <w:rPr>
          <w:color w:val="000000" w:themeColor="text1"/>
          <w:sz w:val="28"/>
        </w:rPr>
        <w:t xml:space="preserve"> </w:t>
      </w:r>
      <w:r w:rsidRPr="00750359">
        <w:rPr>
          <w:color w:val="000000" w:themeColor="text1"/>
          <w:sz w:val="28"/>
          <w:rtl/>
        </w:rPr>
        <w:t>مانند كباب‌كردن و بريان‌كردن از تماس غذا با دود جلوگيري كنيد. تماس غذا با دود</w:t>
      </w:r>
      <w:r w:rsidRPr="00750359">
        <w:rPr>
          <w:color w:val="000000" w:themeColor="text1"/>
          <w:sz w:val="28"/>
        </w:rPr>
        <w:t xml:space="preserve"> </w:t>
      </w:r>
      <w:r w:rsidRPr="00750359">
        <w:rPr>
          <w:color w:val="000000" w:themeColor="text1"/>
          <w:sz w:val="28"/>
          <w:rtl/>
        </w:rPr>
        <w:t>مي‌تواند منجر به توليد مواد سرطان‌زا در غذا شود</w:t>
      </w:r>
      <w:r w:rsidRPr="00750359">
        <w:rPr>
          <w:color w:val="000000" w:themeColor="text1"/>
          <w:sz w:val="28"/>
        </w:rPr>
        <w:t>.</w:t>
      </w:r>
    </w:p>
    <w:p w14:paraId="5D603261" w14:textId="6D2811F5" w:rsidR="00346D83" w:rsidRPr="00750359" w:rsidRDefault="00346D83" w:rsidP="00794662">
      <w:pPr>
        <w:spacing w:before="0" w:line="360" w:lineRule="auto"/>
        <w:ind w:right="150"/>
        <w:jc w:val="both"/>
        <w:rPr>
          <w:color w:val="000000" w:themeColor="text1"/>
          <w:sz w:val="28"/>
        </w:rPr>
      </w:pPr>
      <w:r w:rsidRPr="00750359">
        <w:rPr>
          <w:color w:val="000000" w:themeColor="text1"/>
          <w:sz w:val="28"/>
          <w:rtl/>
        </w:rPr>
        <w:t>ـ سعي كنيد غذا</w:t>
      </w:r>
      <w:r w:rsidRPr="00750359">
        <w:rPr>
          <w:color w:val="000000" w:themeColor="text1"/>
          <w:sz w:val="28"/>
        </w:rPr>
        <w:t xml:space="preserve">  </w:t>
      </w:r>
      <w:r w:rsidRPr="00750359">
        <w:rPr>
          <w:color w:val="000000" w:themeColor="text1"/>
          <w:sz w:val="28"/>
          <w:rtl/>
        </w:rPr>
        <w:t>را قبل از كباب يا بريان كردن در فويل بپيچيد و آن را از منبع حرارتي دور نگهداريد</w:t>
      </w:r>
      <w:r w:rsidRPr="00750359">
        <w:rPr>
          <w:color w:val="000000" w:themeColor="text1"/>
          <w:sz w:val="28"/>
        </w:rPr>
        <w:t xml:space="preserve"> </w:t>
      </w:r>
      <w:r w:rsidRPr="00750359">
        <w:rPr>
          <w:color w:val="000000" w:themeColor="text1"/>
          <w:sz w:val="28"/>
          <w:rtl/>
        </w:rPr>
        <w:t>تا مدت زمان پخت طولاني‌تر شود</w:t>
      </w:r>
      <w:r w:rsidR="007B01F8" w:rsidRPr="00750359">
        <w:rPr>
          <w:color w:val="000000" w:themeColor="text1"/>
          <w:sz w:val="28"/>
        </w:rPr>
        <w:t>.</w:t>
      </w:r>
    </w:p>
    <w:p w14:paraId="55BB6DA7" w14:textId="69EDAED6" w:rsidR="007B01F8" w:rsidRPr="00750359" w:rsidRDefault="00346D83" w:rsidP="00FD3C6F">
      <w:pPr>
        <w:spacing w:before="0" w:line="360" w:lineRule="auto"/>
        <w:ind w:right="150"/>
        <w:jc w:val="both"/>
        <w:rPr>
          <w:color w:val="000000" w:themeColor="text1"/>
          <w:sz w:val="28"/>
          <w:rtl/>
        </w:rPr>
      </w:pPr>
      <w:r w:rsidRPr="00750359">
        <w:rPr>
          <w:color w:val="000000" w:themeColor="text1"/>
          <w:sz w:val="28"/>
          <w:rtl/>
        </w:rPr>
        <w:t>ـ سعي كنيد با</w:t>
      </w:r>
      <w:r w:rsidRPr="00750359">
        <w:rPr>
          <w:color w:val="000000" w:themeColor="text1"/>
          <w:sz w:val="28"/>
        </w:rPr>
        <w:t xml:space="preserve"> </w:t>
      </w:r>
      <w:r w:rsidRPr="00750359">
        <w:rPr>
          <w:color w:val="000000" w:themeColor="text1"/>
          <w:sz w:val="28"/>
          <w:rtl/>
        </w:rPr>
        <w:t>توجه به برچسب غذاها و ميزان چربي، كالري و فيبر در آنها، براي هر روز خود يك</w:t>
      </w:r>
      <w:r w:rsidRPr="00750359">
        <w:rPr>
          <w:color w:val="000000" w:themeColor="text1"/>
          <w:sz w:val="28"/>
        </w:rPr>
        <w:t xml:space="preserve"> </w:t>
      </w:r>
      <w:r w:rsidRPr="00750359">
        <w:rPr>
          <w:color w:val="000000" w:themeColor="text1"/>
          <w:sz w:val="28"/>
          <w:rtl/>
        </w:rPr>
        <w:t>برنامه غذايي تنظيم كنيد</w:t>
      </w:r>
      <w:r w:rsidR="00FD3C6F">
        <w:rPr>
          <w:color w:val="000000" w:themeColor="text1"/>
          <w:sz w:val="28"/>
          <w:rtl/>
        </w:rPr>
        <w:fldChar w:fldCharType="begin">
          <w:fldData xml:space="preserve">PEVuZE5vdGU+PENpdGU+PEF1dGhvcj5TY2h3aW5nc2hhY2tsPC9BdXRob3I+PFllYXI+MjAxODwv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</w:fldData>
        </w:fldChar>
      </w:r>
      <w:r w:rsidR="003E4DB0">
        <w:rPr>
          <w:color w:val="000000" w:themeColor="text1"/>
          <w:sz w:val="28"/>
          <w:rtl/>
        </w:rPr>
        <w:instrText xml:space="preserve"> </w:instrText>
      </w:r>
      <w:r w:rsidR="003E4DB0">
        <w:rPr>
          <w:color w:val="000000" w:themeColor="text1"/>
          <w:sz w:val="28"/>
        </w:rPr>
        <w:instrText>ADDIN EN.CITE</w:instrText>
      </w:r>
      <w:r w:rsidR="003E4DB0">
        <w:rPr>
          <w:color w:val="000000" w:themeColor="text1"/>
          <w:sz w:val="28"/>
          <w:rtl/>
        </w:rPr>
        <w:instrText xml:space="preserve"> </w:instrText>
      </w:r>
      <w:r w:rsidR="003E4DB0">
        <w:rPr>
          <w:color w:val="000000" w:themeColor="text1"/>
          <w:sz w:val="28"/>
          <w:rtl/>
        </w:rPr>
        <w:fldChar w:fldCharType="begin">
          <w:fldData xml:space="preserve">PEVuZE5vdGU+PENpdGU+PEF1dGhvcj5TY2h3aW5nc2hhY2tsPC9BdXRob3I+PFllYXI+MjAxODwv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</w:fldData>
        </w:fldChar>
      </w:r>
      <w:r w:rsidR="003E4DB0">
        <w:rPr>
          <w:color w:val="000000" w:themeColor="text1"/>
          <w:sz w:val="28"/>
          <w:rtl/>
        </w:rPr>
        <w:instrText xml:space="preserve"> </w:instrText>
      </w:r>
      <w:r w:rsidR="003E4DB0">
        <w:rPr>
          <w:color w:val="000000" w:themeColor="text1"/>
          <w:sz w:val="28"/>
        </w:rPr>
        <w:instrText>ADDIN EN.CITE.DATA</w:instrText>
      </w:r>
      <w:r w:rsidR="003E4DB0">
        <w:rPr>
          <w:color w:val="000000" w:themeColor="text1"/>
          <w:sz w:val="28"/>
          <w:rtl/>
        </w:rPr>
        <w:instrText xml:space="preserve"> </w:instrText>
      </w:r>
      <w:r w:rsidR="003E4DB0">
        <w:rPr>
          <w:color w:val="000000" w:themeColor="text1"/>
          <w:sz w:val="28"/>
          <w:rtl/>
        </w:rPr>
      </w:r>
      <w:r w:rsidR="003E4DB0">
        <w:rPr>
          <w:color w:val="000000" w:themeColor="text1"/>
          <w:sz w:val="28"/>
          <w:rtl/>
        </w:rPr>
        <w:fldChar w:fldCharType="end"/>
      </w:r>
      <w:r w:rsidR="00FD3C6F">
        <w:rPr>
          <w:color w:val="000000" w:themeColor="text1"/>
          <w:sz w:val="28"/>
          <w:rtl/>
        </w:rPr>
        <w:fldChar w:fldCharType="separate"/>
      </w:r>
      <w:r w:rsidR="003E4DB0">
        <w:rPr>
          <w:noProof/>
          <w:color w:val="000000" w:themeColor="text1"/>
          <w:sz w:val="28"/>
          <w:rtl/>
        </w:rPr>
        <w:t>[42, 43]</w:t>
      </w:r>
      <w:r w:rsidR="00FD3C6F">
        <w:rPr>
          <w:color w:val="000000" w:themeColor="text1"/>
          <w:sz w:val="28"/>
          <w:rtl/>
        </w:rPr>
        <w:fldChar w:fldCharType="end"/>
      </w:r>
      <w:r w:rsidR="007B01F8" w:rsidRPr="00750359">
        <w:rPr>
          <w:rFonts w:hint="cs"/>
          <w:color w:val="000000" w:themeColor="text1"/>
          <w:sz w:val="28"/>
          <w:rtl/>
        </w:rPr>
        <w:t>.</w:t>
      </w:r>
    </w:p>
    <w:p w14:paraId="4E20B9B6" w14:textId="77777777" w:rsidR="007B01F8" w:rsidRPr="00750359" w:rsidRDefault="007B01F8" w:rsidP="007B01F8">
      <w:pPr>
        <w:spacing w:before="0" w:line="360" w:lineRule="auto"/>
        <w:ind w:right="150"/>
        <w:jc w:val="both"/>
        <w:rPr>
          <w:color w:val="000000" w:themeColor="text1"/>
          <w:sz w:val="28"/>
          <w:rtl/>
        </w:rPr>
      </w:pPr>
    </w:p>
    <w:p w14:paraId="4DA47F5C" w14:textId="34D8B6E4" w:rsidR="00346D83" w:rsidRPr="00750359" w:rsidRDefault="007B01F8" w:rsidP="007B01F8">
      <w:pPr>
        <w:spacing w:before="0" w:line="360" w:lineRule="auto"/>
        <w:ind w:right="150"/>
        <w:jc w:val="both"/>
        <w:rPr>
          <w:color w:val="000000" w:themeColor="text1"/>
          <w:sz w:val="28"/>
          <w:rtl/>
        </w:rPr>
      </w:pPr>
      <w:r w:rsidRPr="00750359">
        <w:rPr>
          <w:rFonts w:hint="cs"/>
          <w:color w:val="000000" w:themeColor="text1"/>
          <w:sz w:val="28"/>
          <w:rtl/>
        </w:rPr>
        <w:t xml:space="preserve">9.3. </w:t>
      </w:r>
      <w:r w:rsidR="00346D83" w:rsidRPr="00750359">
        <w:rPr>
          <w:color w:val="000000" w:themeColor="text1"/>
          <w:sz w:val="28"/>
          <w:rtl/>
          <w:lang w:bidi="fa-IR"/>
        </w:rPr>
        <w:t>سرطان روده بزرگ</w:t>
      </w:r>
    </w:p>
    <w:p w14:paraId="3AB6C669" w14:textId="3FE3A2FA" w:rsidR="00346D83" w:rsidRPr="00750359" w:rsidRDefault="00346D83" w:rsidP="004466B4">
      <w:pPr>
        <w:spacing w:before="0" w:after="160" w:line="360" w:lineRule="auto"/>
        <w:ind w:right="351"/>
        <w:jc w:val="both"/>
        <w:rPr>
          <w:color w:val="000000" w:themeColor="text1"/>
          <w:sz w:val="28"/>
          <w:lang w:bidi="fa-IR"/>
        </w:rPr>
      </w:pP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در این بیماری </w:t>
      </w:r>
      <w:r w:rsidR="00F56316">
        <w:rPr>
          <w:color w:val="000000" w:themeColor="text1"/>
          <w:sz w:val="28"/>
          <w:rtl/>
          <w:lang w:bidi="fa-IR"/>
        </w:rPr>
        <w:t>سلول ها</w:t>
      </w:r>
      <w:r w:rsidRPr="00750359">
        <w:rPr>
          <w:color w:val="000000" w:themeColor="text1"/>
          <w:sz w:val="28"/>
          <w:rtl/>
          <w:lang w:bidi="fa-IR"/>
        </w:rPr>
        <w:t>ی سرطانی در داخل بافت روده شروع به تکثیر می کنند. اگر چه این سرطان از جمله معمولترین سرطانهای بشر به حساب می آید اما بدلیل بهبود روشهای غربالگری و تشخیصی، تعداد موارد جدید این بیماری و مرگ ناشی از آن بطور قابل ملاحظه ای کاهش یافته است</w:t>
      </w:r>
      <w:r w:rsidR="004466B4">
        <w:rPr>
          <w:color w:val="000000" w:themeColor="text1"/>
          <w:sz w:val="28"/>
          <w:rtl/>
          <w:lang w:bidi="fa-IR"/>
        </w:rPr>
        <w:fldChar w:fldCharType="begin"/>
      </w:r>
      <w:r w:rsidR="003E4DB0">
        <w:rPr>
          <w:color w:val="000000" w:themeColor="text1"/>
          <w:sz w:val="28"/>
          <w:rtl/>
          <w:lang w:bidi="fa-IR"/>
        </w:rPr>
        <w:instrText xml:space="preserve"> </w:instrText>
      </w:r>
      <w:r w:rsidR="003E4DB0">
        <w:rPr>
          <w:color w:val="000000" w:themeColor="text1"/>
          <w:sz w:val="28"/>
          <w:lang w:bidi="fa-IR"/>
        </w:rPr>
        <w:instrText>ADDIN EN.CITE &lt;EndNote&gt;&lt;Cite&gt;&lt;Author&gt;Peters&lt;/Author&gt;&lt;Year&gt;2018&lt;/Year&gt;&lt;RecNum&gt;286&lt;/RecNum&gt;&lt;DisplayText&gt;[44, 45]&lt;/DisplayText&gt;&lt;record&gt;&lt;rec-number&gt;286&lt;/rec-number&gt;&lt;foreign-keys&gt;&lt;key app="EN" db-id="tfzee9pahe5seyerrwq5tzr6p9atevs2zf5v" timestamp="1681680158</w:instrText>
      </w:r>
      <w:r w:rsidR="003E4DB0">
        <w:rPr>
          <w:color w:val="000000" w:themeColor="text1"/>
          <w:sz w:val="28"/>
          <w:rtl/>
          <w:lang w:bidi="fa-IR"/>
        </w:rPr>
        <w:instrText>"&gt;286&lt;/</w:instrText>
      </w:r>
      <w:r w:rsidR="003E4DB0">
        <w:rPr>
          <w:color w:val="000000" w:themeColor="text1"/>
          <w:sz w:val="28"/>
          <w:lang w:bidi="fa-IR"/>
        </w:rPr>
        <w:instrText>key&gt;&lt;/foreign-keys&gt;&lt;ref-type name="Journal Article"&gt;17&lt;/ref-type&gt;&lt;contributors&gt;&lt;authors&gt;&lt;author&gt;Peters, Kristin M&lt;/author&gt;&lt;author&gt;Carlson, Bradley A&lt;/author&gt;&lt;author&gt;Gladyshev, Vadim N&lt;/author&gt;&lt;author&gt;Tsuji, Petra A&lt;/author&gt;&lt;/authors&gt;&lt;/contributors</w:instrText>
      </w:r>
      <w:r w:rsidR="003E4DB0">
        <w:rPr>
          <w:color w:val="000000" w:themeColor="text1"/>
          <w:sz w:val="28"/>
          <w:rtl/>
          <w:lang w:bidi="fa-IR"/>
        </w:rPr>
        <w:instrText>&gt;&lt;</w:instrText>
      </w:r>
      <w:r w:rsidR="003E4DB0">
        <w:rPr>
          <w:color w:val="000000" w:themeColor="text1"/>
          <w:sz w:val="28"/>
          <w:lang w:bidi="fa-IR"/>
        </w:rPr>
        <w:instrText>titles&gt;&lt;title&gt;Selenoproteins in colon cancer&lt;/title&gt;&lt;secondary-title&gt;Free Radical Biology and Medicine&lt;/secondary-title&gt;&lt;/titles&gt;&lt;periodical&gt;&lt;full-title&gt;Free Radical Biology and Medicine&lt;/full-title&gt;&lt;/periodical&gt;&lt;pages&gt;14-25&lt;/pages&gt;&lt;volume&gt;127&lt;/volume&gt;&lt;dates&gt;&lt;year&gt;2018&lt;/year&gt;&lt;/dates&gt;&lt;isbn&gt;0891-5849&lt;/isbn&gt;&lt;urls&gt;&lt;/urls&gt;&lt;/record&gt;&lt;/Cite&gt;&lt;Cite&gt;&lt;Author&gt;Drago&lt;/Author&gt;&lt;Year&gt;2019&lt;/Year&gt;&lt;RecNum&gt;287&lt;/RecNum&gt;&lt;record&gt;&lt;rec-number&gt;287&lt;/rec-number&gt;&lt;foreign-keys&gt;&lt;key app="EN" db-id="tfzee9pahe5seyerrwq5tzr6p9atevs2zf5v</w:instrText>
      </w:r>
      <w:r w:rsidR="003E4DB0">
        <w:rPr>
          <w:color w:val="000000" w:themeColor="text1"/>
          <w:sz w:val="28"/>
          <w:rtl/>
          <w:lang w:bidi="fa-IR"/>
        </w:rPr>
        <w:instrText xml:space="preserve">" </w:instrText>
      </w:r>
      <w:r w:rsidR="003E4DB0">
        <w:rPr>
          <w:color w:val="000000" w:themeColor="text1"/>
          <w:sz w:val="28"/>
          <w:lang w:bidi="fa-IR"/>
        </w:rPr>
        <w:instrText>timestamp="1681680206"&gt;287&lt;/key&gt;&lt;/foreign-keys&gt;&lt;ref-type name="Journal Article"&gt;17&lt;/ref-type&gt;&lt;contributors&gt;&lt;authors&gt;&lt;author&gt;Drago, Lorenzo&lt;/author&gt;&lt;/authors&gt;&lt;/contributors&gt;&lt;titles&gt;&lt;title&gt;Probiotics and colon cancer&lt;/title&gt;&lt;secondary-title&gt;Microorganisms</w:instrText>
      </w:r>
      <w:r w:rsidR="003E4DB0">
        <w:rPr>
          <w:color w:val="000000" w:themeColor="text1"/>
          <w:sz w:val="28"/>
          <w:rtl/>
          <w:lang w:bidi="fa-IR"/>
        </w:rPr>
        <w:instrText>&lt;/</w:instrText>
      </w:r>
      <w:r w:rsidR="003E4DB0">
        <w:rPr>
          <w:color w:val="000000" w:themeColor="text1"/>
          <w:sz w:val="28"/>
          <w:lang w:bidi="fa-IR"/>
        </w:rPr>
        <w:instrText>secondary-title&gt;&lt;/titles&gt;&lt;periodical&gt;&lt;full-title&gt;Microorganisms&lt;/full-title&gt;&lt;/periodical&gt;&lt;pages&gt;66&lt;/pages&gt;&lt;volume&gt;7&lt;/volume&gt;&lt;number&gt;3&lt;/number&gt;&lt;dates&gt;&lt;year&gt;2019&lt;/year&gt;&lt;/dates&gt;&lt;isbn&gt;2076-2607&lt;/isbn&gt;&lt;urls&gt;&lt;/urls&gt;&lt;/record&gt;&lt;/Cite&gt;&lt;/EndNote</w:instrText>
      </w:r>
      <w:r w:rsidR="003E4DB0">
        <w:rPr>
          <w:color w:val="000000" w:themeColor="text1"/>
          <w:sz w:val="28"/>
          <w:rtl/>
          <w:lang w:bidi="fa-IR"/>
        </w:rPr>
        <w:instrText>&gt;</w:instrText>
      </w:r>
      <w:r w:rsidR="004466B4">
        <w:rPr>
          <w:color w:val="000000" w:themeColor="text1"/>
          <w:sz w:val="28"/>
          <w:rtl/>
          <w:lang w:bidi="fa-IR"/>
        </w:rPr>
        <w:fldChar w:fldCharType="separate"/>
      </w:r>
      <w:r w:rsidR="003E4DB0">
        <w:rPr>
          <w:noProof/>
          <w:color w:val="000000" w:themeColor="text1"/>
          <w:sz w:val="28"/>
          <w:rtl/>
          <w:lang w:bidi="fa-IR"/>
        </w:rPr>
        <w:t>[44, 45]</w:t>
      </w:r>
      <w:r w:rsidR="004466B4">
        <w:rPr>
          <w:color w:val="000000" w:themeColor="text1"/>
          <w:sz w:val="28"/>
          <w:rtl/>
          <w:lang w:bidi="fa-IR"/>
        </w:rPr>
        <w:fldChar w:fldCharType="end"/>
      </w:r>
      <w:r w:rsidRPr="00750359">
        <w:rPr>
          <w:color w:val="000000" w:themeColor="text1"/>
          <w:sz w:val="28"/>
          <w:rtl/>
          <w:lang w:bidi="fa-IR"/>
        </w:rPr>
        <w:t>.</w:t>
      </w:r>
      <w:r w:rsidRPr="00750359">
        <w:rPr>
          <w:color w:val="000000" w:themeColor="text1"/>
          <w:sz w:val="28"/>
          <w:rtl/>
        </w:rPr>
        <w:t xml:space="preserve"> </w:t>
      </w:r>
    </w:p>
    <w:p w14:paraId="10E689C2" w14:textId="77777777" w:rsidR="00346D83" w:rsidRPr="00750359" w:rsidRDefault="00346D83" w:rsidP="00794662">
      <w:pPr>
        <w:spacing w:line="360" w:lineRule="auto"/>
        <w:ind w:right="351"/>
        <w:jc w:val="center"/>
        <w:rPr>
          <w:color w:val="000000" w:themeColor="text1"/>
          <w:sz w:val="28"/>
          <w:rtl/>
          <w:lang w:bidi="fa-IR"/>
        </w:rPr>
      </w:pPr>
      <w:r w:rsidRPr="00750359">
        <w:rPr>
          <w:noProof/>
          <w:color w:val="000000" w:themeColor="text1"/>
          <w:sz w:val="28"/>
        </w:rPr>
        <w:lastRenderedPageBreak/>
        <w:drawing>
          <wp:inline distT="0" distB="0" distL="0" distR="0" wp14:anchorId="2DB67E8C" wp14:editId="4D219228">
            <wp:extent cx="3639185" cy="2435225"/>
            <wp:effectExtent l="0" t="0" r="0" b="3175"/>
            <wp:docPr id="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39185" cy="2435225"/>
                    </a:xfrm>
                    <a:prstGeom prst="rect">
                      <a:avLst/>
                    </a:prstGeom>
                    <a:noFill/>
                    <a:ln>
                      <a:noFill/>
                    </a:ln>
                  </pic:spPr>
                </pic:pic>
              </a:graphicData>
            </a:graphic>
          </wp:inline>
        </w:drawing>
      </w:r>
    </w:p>
    <w:p w14:paraId="773F8242" w14:textId="0919FE42" w:rsidR="00346D83" w:rsidRPr="00750359" w:rsidRDefault="0016095A" w:rsidP="008B1B1C">
      <w:pPr>
        <w:spacing w:line="360" w:lineRule="auto"/>
        <w:ind w:right="351"/>
        <w:jc w:val="center"/>
        <w:rPr>
          <w:color w:val="000000" w:themeColor="text1"/>
          <w:sz w:val="28"/>
          <w:rtl/>
          <w:lang w:bidi="fa-IR"/>
        </w:rPr>
      </w:pPr>
      <w:r w:rsidRPr="00750359">
        <w:rPr>
          <w:rFonts w:hint="cs"/>
          <w:color w:val="000000" w:themeColor="text1"/>
          <w:sz w:val="28"/>
          <w:rtl/>
          <w:lang w:bidi="fa-IR"/>
        </w:rPr>
        <w:t xml:space="preserve">شکل 1.3. </w:t>
      </w:r>
      <w:r w:rsidR="008B1B1C" w:rsidRPr="00750359">
        <w:rPr>
          <w:rFonts w:hint="cs"/>
          <w:color w:val="000000" w:themeColor="text1"/>
          <w:sz w:val="28"/>
          <w:rtl/>
          <w:lang w:bidi="fa-IR"/>
        </w:rPr>
        <w:t>توده سرطانی روده بزرگ</w:t>
      </w:r>
    </w:p>
    <w:p w14:paraId="453BF13C" w14:textId="77777777" w:rsidR="008B1B1C" w:rsidRPr="00750359" w:rsidRDefault="008B1B1C" w:rsidP="008B1B1C">
      <w:pPr>
        <w:spacing w:line="360" w:lineRule="auto"/>
        <w:ind w:right="351"/>
        <w:jc w:val="center"/>
        <w:rPr>
          <w:color w:val="000000" w:themeColor="text1"/>
          <w:sz w:val="28"/>
          <w:lang w:bidi="fa-IR"/>
        </w:rPr>
      </w:pPr>
    </w:p>
    <w:p w14:paraId="5A751350" w14:textId="77777777" w:rsidR="00346D83" w:rsidRPr="00750359" w:rsidRDefault="00346D83" w:rsidP="00794662">
      <w:pPr>
        <w:spacing w:line="360" w:lineRule="auto"/>
        <w:ind w:right="351"/>
        <w:jc w:val="both"/>
        <w:rPr>
          <w:color w:val="000000" w:themeColor="text1"/>
          <w:sz w:val="28"/>
          <w:rtl/>
        </w:rPr>
      </w:pPr>
      <w:r w:rsidRPr="00750359">
        <w:rPr>
          <w:color w:val="000000" w:themeColor="text1"/>
          <w:sz w:val="28"/>
          <w:rtl/>
          <w:lang w:bidi="fa-IR"/>
        </w:rPr>
        <w:t>در این بیماری سلول های سرطانی در داخل بافت روده شروع به تکثیر می کنند. اگر چه این سرطان از جمله معمولترین سرطانهای بشر به حساب می آید اما بدلیل بهبود روشهای غربالگری و تشخیصی ، تعداد موارد جدید این بیماری و مرگ ناشی از آن بطور قابل ملاحظه ای کاهش یافته است.</w:t>
      </w:r>
    </w:p>
    <w:p w14:paraId="5872CF49" w14:textId="09502D49" w:rsidR="00346D83" w:rsidRPr="00750359" w:rsidRDefault="00346D83" w:rsidP="004466B4">
      <w:pPr>
        <w:spacing w:before="240" w:line="360" w:lineRule="auto"/>
        <w:ind w:right="351"/>
        <w:jc w:val="both"/>
        <w:rPr>
          <w:color w:val="000000" w:themeColor="text1"/>
          <w:sz w:val="28"/>
          <w:rtl/>
          <w:lang w:bidi="fa-IR"/>
        </w:rPr>
      </w:pPr>
      <w:r w:rsidRPr="00750359">
        <w:rPr>
          <w:color w:val="000000" w:themeColor="text1"/>
          <w:sz w:val="28"/>
          <w:rtl/>
          <w:lang w:bidi="fa-IR"/>
        </w:rPr>
        <w:t>این بیماری در هر سنی بروز می</w:t>
      </w: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یابد اما میزان بروز در سن بالای 50 سال بیشتر است. زمانیکه در مراحل اولیه تشخیص داده می شود. این سرطان درمانپذیر است اما تشخیص آن در این مراحل هیچگونه علامتی ندارد. روده برزگ بخشی از سیستم گوارشی شامل مری، معده، روده های بزرگ و کوچک می باشند. روده باریک از انتهای معده شروع شده و به روده بزرگ ختم می شود و سپس روده بزرگ نیز از آنجا تا محل مقعد ادامه می یابد، روده بزرگ شامل دو بخش است. بخش اول اصطلاحاً کولون نامیده می شود. که حدود 180 سانتی متر طول دارد. بخش دوم نیز راست روده است که طول آن به 15 تا 25 سانتی متر می رسد</w:t>
      </w:r>
      <w:r w:rsidR="004466B4">
        <w:rPr>
          <w:color w:val="000000" w:themeColor="text1"/>
          <w:sz w:val="28"/>
          <w:rtl/>
          <w:lang w:bidi="fa-IR"/>
        </w:rPr>
        <w:fldChar w:fldCharType="begin"/>
      </w:r>
      <w:r w:rsidR="003E4DB0">
        <w:rPr>
          <w:color w:val="000000" w:themeColor="text1"/>
          <w:sz w:val="28"/>
          <w:rtl/>
          <w:lang w:bidi="fa-IR"/>
        </w:rPr>
        <w:instrText xml:space="preserve"> </w:instrText>
      </w:r>
      <w:r w:rsidR="003E4DB0">
        <w:rPr>
          <w:color w:val="000000" w:themeColor="text1"/>
          <w:sz w:val="28"/>
          <w:lang w:bidi="fa-IR"/>
        </w:rPr>
        <w:instrText>ADDIN EN.CITE &lt;EndNote&gt;&lt;Cite&gt;&lt;Author&gt;Drago&lt;/Author&gt;&lt;Year&gt;2019&lt;/Year&gt;&lt;RecNum&gt;287&lt;/RecNum&gt;&lt;DisplayText&gt;[45]&lt;/DisplayText&gt;&lt;record&gt;&lt;rec-number&gt;287&lt;/rec-number&gt;&lt;foreign-keys&gt;&lt;key app="EN" db-id="tfzee9pahe5seyerrwq5tzr6p9atevs2zf5v" timestamp="1681680206"&gt;287</w:instrText>
      </w:r>
      <w:r w:rsidR="003E4DB0">
        <w:rPr>
          <w:color w:val="000000" w:themeColor="text1"/>
          <w:sz w:val="28"/>
          <w:rtl/>
          <w:lang w:bidi="fa-IR"/>
        </w:rPr>
        <w:instrText>&lt;/</w:instrText>
      </w:r>
      <w:r w:rsidR="003E4DB0">
        <w:rPr>
          <w:color w:val="000000" w:themeColor="text1"/>
          <w:sz w:val="28"/>
          <w:lang w:bidi="fa-IR"/>
        </w:rPr>
        <w:instrText>key&gt;&lt;/foreign-keys&gt;&lt;ref-type name="Journal Article"&gt;17&lt;/ref-type&gt;&lt;contributors&gt;&lt;authors&gt;&lt;author&gt;Drago, Lorenzo&lt;/author&gt;&lt;/authors&gt;&lt;/contributors&gt;&lt;titles&gt;&lt;title&gt;Probiotics and colon cancer&lt;/title&gt;&lt;secondary-title&gt;Microorganisms&lt;/secondary-title&gt;&lt;/titles</w:instrText>
      </w:r>
      <w:r w:rsidR="003E4DB0">
        <w:rPr>
          <w:color w:val="000000" w:themeColor="text1"/>
          <w:sz w:val="28"/>
          <w:rtl/>
          <w:lang w:bidi="fa-IR"/>
        </w:rPr>
        <w:instrText>&gt;&lt;</w:instrText>
      </w:r>
      <w:r w:rsidR="003E4DB0">
        <w:rPr>
          <w:color w:val="000000" w:themeColor="text1"/>
          <w:sz w:val="28"/>
          <w:lang w:bidi="fa-IR"/>
        </w:rPr>
        <w:instrText>periodical&gt;&lt;full-title&gt;Microorganisms&lt;/full-title&gt;&lt;/periodical&gt;&lt;pages&gt;66&lt;/pages&gt;&lt;volume&gt;7&lt;/volume&gt;&lt;number&gt;3&lt;/number&gt;&lt;dates&gt;&lt;year&gt;2019&lt;/year&gt;&lt;/dates&gt;&lt;isbn&gt;2076-2607&lt;/isbn&gt;&lt;urls&gt;&lt;/urls&gt;&lt;/record&gt;&lt;/Cite&gt;&lt;/EndNote</w:instrText>
      </w:r>
      <w:r w:rsidR="003E4DB0">
        <w:rPr>
          <w:color w:val="000000" w:themeColor="text1"/>
          <w:sz w:val="28"/>
          <w:rtl/>
          <w:lang w:bidi="fa-IR"/>
        </w:rPr>
        <w:instrText>&gt;</w:instrText>
      </w:r>
      <w:r w:rsidR="004466B4">
        <w:rPr>
          <w:color w:val="000000" w:themeColor="text1"/>
          <w:sz w:val="28"/>
          <w:rtl/>
          <w:lang w:bidi="fa-IR"/>
        </w:rPr>
        <w:fldChar w:fldCharType="separate"/>
      </w:r>
      <w:r w:rsidR="003E4DB0">
        <w:rPr>
          <w:noProof/>
          <w:color w:val="000000" w:themeColor="text1"/>
          <w:sz w:val="28"/>
          <w:rtl/>
          <w:lang w:bidi="fa-IR"/>
        </w:rPr>
        <w:t>[45]</w:t>
      </w:r>
      <w:r w:rsidR="004466B4">
        <w:rPr>
          <w:color w:val="000000" w:themeColor="text1"/>
          <w:sz w:val="28"/>
          <w:rtl/>
          <w:lang w:bidi="fa-IR"/>
        </w:rPr>
        <w:fldChar w:fldCharType="end"/>
      </w:r>
      <w:r w:rsidRPr="00750359">
        <w:rPr>
          <w:color w:val="000000" w:themeColor="text1"/>
          <w:sz w:val="28"/>
          <w:rtl/>
          <w:lang w:bidi="fa-IR"/>
        </w:rPr>
        <w:t>.</w:t>
      </w:r>
    </w:p>
    <w:p w14:paraId="65851631" w14:textId="77777777" w:rsidR="008B1B1C" w:rsidRPr="00750359" w:rsidRDefault="008B1B1C" w:rsidP="00794662">
      <w:pPr>
        <w:spacing w:before="240" w:line="360" w:lineRule="auto"/>
        <w:ind w:right="351"/>
        <w:jc w:val="both"/>
        <w:rPr>
          <w:color w:val="000000" w:themeColor="text1"/>
          <w:sz w:val="28"/>
          <w:rtl/>
        </w:rPr>
      </w:pPr>
    </w:p>
    <w:p w14:paraId="4786FA96" w14:textId="40014B38" w:rsidR="00346D83" w:rsidRPr="00750359" w:rsidRDefault="008B1B1C" w:rsidP="00794662">
      <w:pPr>
        <w:spacing w:before="360" w:line="360" w:lineRule="auto"/>
        <w:ind w:right="351"/>
        <w:jc w:val="both"/>
        <w:rPr>
          <w:color w:val="000000" w:themeColor="text1"/>
          <w:sz w:val="28"/>
          <w:rtl/>
        </w:rPr>
      </w:pPr>
      <w:r w:rsidRPr="00750359">
        <w:rPr>
          <w:rFonts w:hint="cs"/>
          <w:color w:val="000000" w:themeColor="text1"/>
          <w:sz w:val="28"/>
          <w:rtl/>
        </w:rPr>
        <w:lastRenderedPageBreak/>
        <w:t xml:space="preserve">10.3. </w:t>
      </w:r>
      <w:r w:rsidR="00346D83" w:rsidRPr="00750359">
        <w:rPr>
          <w:color w:val="000000" w:themeColor="text1"/>
          <w:sz w:val="28"/>
          <w:rtl/>
          <w:lang w:bidi="fa-IR"/>
        </w:rPr>
        <w:t>عوامل خطر</w:t>
      </w:r>
    </w:p>
    <w:p w14:paraId="204828E2" w14:textId="77777777" w:rsidR="00346D83" w:rsidRPr="00750359" w:rsidRDefault="00346D83" w:rsidP="00794662">
      <w:pPr>
        <w:spacing w:before="360" w:line="360" w:lineRule="auto"/>
        <w:ind w:right="351"/>
        <w:jc w:val="both"/>
        <w:rPr>
          <w:color w:val="000000" w:themeColor="text1"/>
          <w:sz w:val="28"/>
          <w:rtl/>
        </w:rPr>
      </w:pP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عوامل زیر ممکن است شانس ابتلا به سرطان روده بزرگ را در فرد افزایش دهد. </w:t>
      </w:r>
    </w:p>
    <w:p w14:paraId="0B551828" w14:textId="77777777" w:rsidR="00346D83" w:rsidRPr="00750359" w:rsidRDefault="00346D83" w:rsidP="00794662">
      <w:pPr>
        <w:spacing w:before="240" w:line="360" w:lineRule="auto"/>
        <w:ind w:right="351"/>
        <w:jc w:val="both"/>
        <w:rPr>
          <w:color w:val="000000" w:themeColor="text1"/>
          <w:sz w:val="28"/>
          <w:rtl/>
        </w:rPr>
      </w:pP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سن: </w:t>
      </w:r>
      <w:r w:rsidRPr="00750359">
        <w:rPr>
          <w:rFonts w:ascii="Cambria" w:hAnsi="Cambria" w:cs="Cambria" w:hint="cs"/>
          <w:color w:val="000000" w:themeColor="text1"/>
          <w:sz w:val="28"/>
          <w:rtl/>
          <w:lang w:bidi="fa-IR"/>
        </w:rPr>
        <w:t> </w:t>
      </w:r>
      <w:r w:rsidRPr="00750359">
        <w:rPr>
          <w:color w:val="000000" w:themeColor="text1"/>
          <w:sz w:val="28"/>
          <w:rtl/>
          <w:lang w:bidi="fa-IR"/>
        </w:rPr>
        <w:t>اکثر افراد مبتلا به این بیماری سن بالای 50 سال دارند اما این بیماری در هر سنی اتفاق می افتد</w:t>
      </w: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رژیم غذایی: بین این بیماری و رژیم غذایی پر از چربی و پر انرژی و کم فیبر، رابطه مستقیم وجود دارد.</w:t>
      </w:r>
    </w:p>
    <w:p w14:paraId="5A8C76E5" w14:textId="77777777" w:rsidR="00346D83" w:rsidRPr="00750359" w:rsidRDefault="00346D83" w:rsidP="00794662">
      <w:pPr>
        <w:spacing w:line="360" w:lineRule="auto"/>
        <w:ind w:right="351"/>
        <w:jc w:val="both"/>
        <w:rPr>
          <w:color w:val="000000" w:themeColor="text1"/>
          <w:sz w:val="28"/>
          <w:rtl/>
        </w:rPr>
      </w:pPr>
      <w:r w:rsidRPr="00750359">
        <w:rPr>
          <w:color w:val="000000" w:themeColor="text1"/>
          <w:sz w:val="28"/>
          <w:rtl/>
          <w:lang w:bidi="fa-IR"/>
        </w:rPr>
        <w:t>پولیپ ها: این بیماری بصورت رشد توده های خوش خیم در جدار</w:t>
      </w: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روده تعریف می شود که معمولاً بعد از سن 50 سالگی شایع است . بنظر می رسد که در این ساختار شانس ابتلا به سرطان روده بزرگ را افزایش می دهد.</w:t>
      </w:r>
    </w:p>
    <w:p w14:paraId="59BA0A27" w14:textId="77777777" w:rsidR="00346D83" w:rsidRPr="00750359" w:rsidRDefault="00346D83" w:rsidP="00794662">
      <w:pPr>
        <w:spacing w:line="360" w:lineRule="auto"/>
        <w:ind w:right="351"/>
        <w:jc w:val="both"/>
        <w:rPr>
          <w:color w:val="000000" w:themeColor="text1"/>
          <w:sz w:val="28"/>
          <w:rtl/>
        </w:rPr>
      </w:pP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تاریخچه شخصی : کسانیکه قبلاً سرطانهای روده بزرگ داشته اند یا خانمهایی که مبتلا به سرطان تخمدان، رحم، یا پستان بوده اند. شانس بیشتری جهت ابتلا به این بیماری دارند.در حال حاضر در بعضی از موارد این سرطان، ژنهای مسؤول شناسایی شده اند. لذا قبل از بروز سرطان، چنین افرادی را از نظر حامل ژن بودن مورد بررسی قرار می دهند. </w:t>
      </w:r>
    </w:p>
    <w:p w14:paraId="512467A3" w14:textId="4E946ED0" w:rsidR="00346D83" w:rsidRPr="00750359" w:rsidRDefault="00346D83" w:rsidP="004466B4">
      <w:pPr>
        <w:spacing w:line="360" w:lineRule="auto"/>
        <w:ind w:right="351"/>
        <w:jc w:val="both"/>
        <w:rPr>
          <w:color w:val="000000" w:themeColor="text1"/>
          <w:sz w:val="28"/>
          <w:rtl/>
        </w:rPr>
      </w:pP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کولیت اولسروز : در این بیماری پوشش جدار روده بزرگ دچار لتهاب شده است.افراد مبتلا به این بیماری شانس بیشتری جهت ابتلا دارند</w:t>
      </w:r>
      <w:r w:rsidR="004466B4">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&lt;EndNote&gt;&lt;Cite&gt;&lt;Author&gt;Pacal&lt;/Author&gt;&lt;Year&gt;2020&lt;/Year&gt;&lt;RecNum&gt;212&lt;/RecNum&gt;&lt;DisplayText&gt;[46]&lt;/DisplayText&gt;&lt;record&gt;&lt;rec-number&gt;212&lt;/rec-number&gt;&lt;foreign-keys&gt;&lt;key app="EN" db-id="pt2fwrfsq2wtd5edxs65vz97d5v0wwps0z29" timestamp="1682880215"&gt;212</w:instrText>
      </w:r>
      <w:r w:rsidR="000F1F3F">
        <w:rPr>
          <w:color w:val="000000" w:themeColor="text1"/>
          <w:sz w:val="28"/>
          <w:rtl/>
          <w:lang w:bidi="fa-IR"/>
        </w:rPr>
        <w:instrText>&lt;/</w:instrText>
      </w:r>
      <w:r w:rsidR="000F1F3F">
        <w:rPr>
          <w:color w:val="000000" w:themeColor="text1"/>
          <w:sz w:val="28"/>
          <w:lang w:bidi="fa-IR"/>
        </w:rPr>
        <w:instrText>key&gt;&lt;/foreign-keys&gt;&lt;ref-type name="Journal Article"&gt;17&lt;/ref-type&gt;&lt;contributors&gt;&lt;authors&gt;&lt;author&gt;Pacal, Ishak&lt;/author&gt;&lt;author&gt;Karaboga, Dervis&lt;/author&gt;&lt;author&gt;Basturk, Alper&lt;/author&gt;&lt;author&gt;Akay, Bahriye&lt;/author&gt;&lt;author&gt;Nalbantoglu, Ufuk&lt;/author&gt;&lt;/authors&gt;&lt;/contributors&gt;&lt;titles&gt;&lt;title&gt;A comprehensive review of deep learning in colon cancer&lt;/title&gt;&lt;secondary-title&gt;Computers in Biology and Medicine&lt;/secondary-title&gt;&lt;/titles&gt;&lt;periodical&gt;&lt;full-title&gt;Computers in Biology and Medicine&lt;/full-title&gt;&lt;/periodical</w:instrText>
      </w:r>
      <w:r w:rsidR="000F1F3F">
        <w:rPr>
          <w:color w:val="000000" w:themeColor="text1"/>
          <w:sz w:val="28"/>
          <w:rtl/>
          <w:lang w:bidi="fa-IR"/>
        </w:rPr>
        <w:instrText>&gt;&lt;</w:instrText>
      </w:r>
      <w:r w:rsidR="000F1F3F">
        <w:rPr>
          <w:color w:val="000000" w:themeColor="text1"/>
          <w:sz w:val="28"/>
          <w:lang w:bidi="fa-IR"/>
        </w:rPr>
        <w:instrText>pages&gt;104003&lt;/pages&gt;&lt;volume&gt;126&lt;/volume&gt;&lt;dates&gt;&lt;year&gt;2020&lt;/year&gt;&lt;/dates&gt;&lt;isbn&gt;0010-4825&lt;/isbn&gt;&lt;urls&gt;&lt;/urls&gt;&lt;/record&gt;&lt;/Cite&gt;&lt;/EndNote</w:instrText>
      </w:r>
      <w:r w:rsidR="000F1F3F">
        <w:rPr>
          <w:color w:val="000000" w:themeColor="text1"/>
          <w:sz w:val="28"/>
          <w:rtl/>
          <w:lang w:bidi="fa-IR"/>
        </w:rPr>
        <w:instrText>&gt;</w:instrText>
      </w:r>
      <w:r w:rsidR="004466B4">
        <w:rPr>
          <w:color w:val="000000" w:themeColor="text1"/>
          <w:sz w:val="28"/>
          <w:rtl/>
          <w:lang w:bidi="fa-IR"/>
        </w:rPr>
        <w:fldChar w:fldCharType="separate"/>
      </w:r>
      <w:r w:rsidR="003E4DB0">
        <w:rPr>
          <w:noProof/>
          <w:color w:val="000000" w:themeColor="text1"/>
          <w:sz w:val="28"/>
          <w:rtl/>
          <w:lang w:bidi="fa-IR"/>
        </w:rPr>
        <w:t>[46]</w:t>
      </w:r>
      <w:r w:rsidR="004466B4">
        <w:rPr>
          <w:color w:val="000000" w:themeColor="text1"/>
          <w:sz w:val="28"/>
          <w:rtl/>
          <w:lang w:bidi="fa-IR"/>
        </w:rPr>
        <w:fldChar w:fldCharType="end"/>
      </w:r>
      <w:r w:rsidRPr="00750359">
        <w:rPr>
          <w:color w:val="000000" w:themeColor="text1"/>
          <w:sz w:val="28"/>
          <w:rtl/>
          <w:lang w:bidi="fa-IR"/>
        </w:rPr>
        <w:t xml:space="preserve">. </w:t>
      </w:r>
    </w:p>
    <w:p w14:paraId="7CA8C083" w14:textId="72048042" w:rsidR="00346D83" w:rsidRPr="00750359" w:rsidRDefault="008B1B1C" w:rsidP="00794662">
      <w:pPr>
        <w:spacing w:before="360" w:line="360" w:lineRule="auto"/>
        <w:ind w:right="351"/>
        <w:jc w:val="both"/>
        <w:rPr>
          <w:color w:val="000000" w:themeColor="text1"/>
          <w:sz w:val="28"/>
          <w:rtl/>
        </w:rPr>
      </w:pPr>
      <w:r w:rsidRPr="00750359">
        <w:rPr>
          <w:rFonts w:hint="cs"/>
          <w:color w:val="000000" w:themeColor="text1"/>
          <w:sz w:val="28"/>
          <w:rtl/>
        </w:rPr>
        <w:t>11.3.</w:t>
      </w:r>
      <w:r w:rsidR="00346D83" w:rsidRPr="00750359">
        <w:rPr>
          <w:color w:val="000000" w:themeColor="text1"/>
          <w:sz w:val="28"/>
          <w:rtl/>
        </w:rPr>
        <w:t xml:space="preserve"> </w:t>
      </w:r>
      <w:r w:rsidR="00346D83" w:rsidRPr="00750359">
        <w:rPr>
          <w:color w:val="000000" w:themeColor="text1"/>
          <w:sz w:val="28"/>
          <w:rtl/>
          <w:lang w:bidi="fa-IR"/>
        </w:rPr>
        <w:t>علائم و نشانه ها</w:t>
      </w:r>
    </w:p>
    <w:p w14:paraId="70EE5BCC" w14:textId="77777777" w:rsidR="00346D83" w:rsidRPr="00750359" w:rsidRDefault="00346D83" w:rsidP="00794662">
      <w:pPr>
        <w:spacing w:before="360" w:line="360" w:lineRule="auto"/>
        <w:ind w:right="351"/>
        <w:jc w:val="both"/>
        <w:rPr>
          <w:color w:val="000000" w:themeColor="text1"/>
          <w:sz w:val="28"/>
          <w:rtl/>
        </w:rPr>
      </w:pP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علائم این بیماری ممکن است شبیه به سایر علائم نظیر عفونتها، بواسیر و بیماریهای التهابی روده باشد. بنابراین مراجعه به پزشک به منظور ارزیابی بهتر، لازم و ضروری می باشد. از آنجایی که در </w:t>
      </w:r>
      <w:r w:rsidRPr="00750359">
        <w:rPr>
          <w:color w:val="000000" w:themeColor="text1"/>
          <w:sz w:val="28"/>
          <w:rtl/>
          <w:lang w:bidi="fa-IR"/>
        </w:rPr>
        <w:lastRenderedPageBreak/>
        <w:t>مراحل اولیه این بیماری با موفقیت قابل درمان است. در صورت مشاهده هر کدام از علائم زیر به پزشک مراجعه نمائید.</w:t>
      </w:r>
    </w:p>
    <w:p w14:paraId="034484D8" w14:textId="77777777" w:rsidR="00346D83" w:rsidRPr="00750359" w:rsidRDefault="00346D83" w:rsidP="00794662">
      <w:pPr>
        <w:spacing w:line="360" w:lineRule="auto"/>
        <w:ind w:right="351"/>
        <w:jc w:val="both"/>
        <w:rPr>
          <w:color w:val="000000" w:themeColor="text1"/>
          <w:sz w:val="28"/>
          <w:rtl/>
        </w:rPr>
      </w:pPr>
      <w:r w:rsidRPr="00750359">
        <w:rPr>
          <w:color w:val="000000" w:themeColor="text1"/>
          <w:sz w:val="28"/>
          <w:rtl/>
        </w:rPr>
        <w:t>-</w:t>
      </w:r>
      <w:r w:rsidRPr="00750359">
        <w:rPr>
          <w:rFonts w:ascii="Cambria" w:hAnsi="Cambria" w:cs="Cambria" w:hint="cs"/>
          <w:color w:val="000000" w:themeColor="text1"/>
          <w:sz w:val="28"/>
          <w:rtl/>
        </w:rPr>
        <w:t>   </w:t>
      </w:r>
      <w:r w:rsidRPr="00750359">
        <w:rPr>
          <w:color w:val="000000" w:themeColor="text1"/>
          <w:sz w:val="28"/>
          <w:rtl/>
        </w:rPr>
        <w:t xml:space="preserve"> </w:t>
      </w:r>
      <w:r w:rsidRPr="00750359">
        <w:rPr>
          <w:color w:val="000000" w:themeColor="text1"/>
          <w:sz w:val="28"/>
          <w:rtl/>
          <w:lang w:bidi="fa-IR"/>
        </w:rPr>
        <w:t>وجود هرگونه تغییر در عادات دفعی روده نظیر اسهال، یبوست یا کاهش قطر مدفوع که بیش از یک روز طول بکشد.</w:t>
      </w:r>
    </w:p>
    <w:p w14:paraId="76A8FCF3" w14:textId="77777777" w:rsidR="00346D83" w:rsidRPr="00750359" w:rsidRDefault="00346D83" w:rsidP="00794662">
      <w:pPr>
        <w:spacing w:line="360" w:lineRule="auto"/>
        <w:ind w:right="351"/>
        <w:jc w:val="both"/>
        <w:rPr>
          <w:color w:val="000000" w:themeColor="text1"/>
          <w:sz w:val="28"/>
          <w:rtl/>
        </w:rPr>
      </w:pPr>
      <w:r w:rsidRPr="00750359">
        <w:rPr>
          <w:color w:val="000000" w:themeColor="text1"/>
          <w:sz w:val="28"/>
          <w:rtl/>
        </w:rPr>
        <w:t>-</w:t>
      </w:r>
      <w:r w:rsidRPr="00750359">
        <w:rPr>
          <w:rFonts w:ascii="Cambria" w:hAnsi="Cambria" w:cs="Cambria" w:hint="cs"/>
          <w:color w:val="000000" w:themeColor="text1"/>
          <w:sz w:val="28"/>
          <w:rtl/>
        </w:rPr>
        <w:t> </w:t>
      </w:r>
      <w:r w:rsidRPr="00750359">
        <w:rPr>
          <w:color w:val="000000" w:themeColor="text1"/>
          <w:sz w:val="28"/>
          <w:rtl/>
        </w:rPr>
        <w:t xml:space="preserve"> </w:t>
      </w:r>
      <w:r w:rsidRPr="00750359">
        <w:rPr>
          <w:color w:val="000000" w:themeColor="text1"/>
          <w:sz w:val="28"/>
          <w:rtl/>
          <w:lang w:bidi="fa-IR"/>
        </w:rPr>
        <w:t>خونریزی از راست روده یا وجود خون در مدفوع</w:t>
      </w:r>
    </w:p>
    <w:p w14:paraId="4BFCF61B" w14:textId="77777777" w:rsidR="00346D83" w:rsidRPr="00750359" w:rsidRDefault="00346D83" w:rsidP="00794662">
      <w:pPr>
        <w:spacing w:line="360" w:lineRule="auto"/>
        <w:ind w:right="351"/>
        <w:jc w:val="both"/>
        <w:rPr>
          <w:color w:val="000000" w:themeColor="text1"/>
          <w:sz w:val="28"/>
          <w:rtl/>
        </w:rPr>
      </w:pPr>
      <w:r w:rsidRPr="00750359">
        <w:rPr>
          <w:color w:val="000000" w:themeColor="text1"/>
          <w:sz w:val="28"/>
          <w:rtl/>
        </w:rPr>
        <w:t>-</w:t>
      </w:r>
      <w:r w:rsidRPr="00750359">
        <w:rPr>
          <w:rFonts w:ascii="Cambria" w:hAnsi="Cambria" w:cs="Cambria" w:hint="cs"/>
          <w:color w:val="000000" w:themeColor="text1"/>
          <w:sz w:val="28"/>
          <w:rtl/>
        </w:rPr>
        <w:t>    </w:t>
      </w:r>
      <w:r w:rsidRPr="00750359">
        <w:rPr>
          <w:color w:val="000000" w:themeColor="text1"/>
          <w:sz w:val="28"/>
          <w:rtl/>
        </w:rPr>
        <w:t xml:space="preserve"> </w:t>
      </w:r>
      <w:r w:rsidRPr="00750359">
        <w:rPr>
          <w:color w:val="000000" w:themeColor="text1"/>
          <w:sz w:val="28"/>
          <w:rtl/>
          <w:lang w:bidi="fa-IR"/>
        </w:rPr>
        <w:t>دردهای قولنجی معده</w:t>
      </w:r>
    </w:p>
    <w:p w14:paraId="427A5615" w14:textId="77777777" w:rsidR="00346D83" w:rsidRPr="00750359" w:rsidRDefault="00346D83" w:rsidP="00794662">
      <w:pPr>
        <w:spacing w:line="360" w:lineRule="auto"/>
        <w:ind w:right="351"/>
        <w:jc w:val="both"/>
        <w:rPr>
          <w:color w:val="000000" w:themeColor="text1"/>
          <w:sz w:val="28"/>
          <w:rtl/>
        </w:rPr>
      </w:pPr>
      <w:r w:rsidRPr="00750359">
        <w:rPr>
          <w:color w:val="000000" w:themeColor="text1"/>
          <w:sz w:val="28"/>
          <w:rtl/>
        </w:rPr>
        <w:t>-</w:t>
      </w:r>
      <w:r w:rsidRPr="00750359">
        <w:rPr>
          <w:rFonts w:ascii="Cambria" w:hAnsi="Cambria" w:cs="Cambria" w:hint="cs"/>
          <w:color w:val="000000" w:themeColor="text1"/>
          <w:sz w:val="28"/>
          <w:rtl/>
        </w:rPr>
        <w:t>   </w:t>
      </w:r>
      <w:r w:rsidRPr="00750359">
        <w:rPr>
          <w:color w:val="000000" w:themeColor="text1"/>
          <w:sz w:val="28"/>
          <w:rtl/>
        </w:rPr>
        <w:t xml:space="preserve"> </w:t>
      </w:r>
      <w:r w:rsidRPr="00750359">
        <w:rPr>
          <w:color w:val="000000" w:themeColor="text1"/>
          <w:sz w:val="28"/>
          <w:rtl/>
          <w:lang w:bidi="fa-IR"/>
        </w:rPr>
        <w:t>استفراغ</w:t>
      </w:r>
    </w:p>
    <w:p w14:paraId="6A452929" w14:textId="77777777" w:rsidR="00346D83" w:rsidRPr="00750359" w:rsidRDefault="00346D83" w:rsidP="00794662">
      <w:pPr>
        <w:spacing w:line="360" w:lineRule="auto"/>
        <w:ind w:right="351"/>
        <w:jc w:val="both"/>
        <w:rPr>
          <w:color w:val="000000" w:themeColor="text1"/>
          <w:sz w:val="28"/>
          <w:rtl/>
        </w:rPr>
      </w:pPr>
      <w:r w:rsidRPr="00750359">
        <w:rPr>
          <w:color w:val="000000" w:themeColor="text1"/>
          <w:sz w:val="28"/>
          <w:rtl/>
        </w:rPr>
        <w:t>-</w:t>
      </w:r>
      <w:r w:rsidRPr="00750359">
        <w:rPr>
          <w:rFonts w:ascii="Cambria" w:hAnsi="Cambria" w:cs="Cambria" w:hint="cs"/>
          <w:color w:val="000000" w:themeColor="text1"/>
          <w:sz w:val="28"/>
          <w:rtl/>
        </w:rPr>
        <w:t>   </w:t>
      </w:r>
      <w:r w:rsidRPr="00750359">
        <w:rPr>
          <w:color w:val="000000" w:themeColor="text1"/>
          <w:sz w:val="28"/>
          <w:rtl/>
        </w:rPr>
        <w:t xml:space="preserve"> </w:t>
      </w:r>
      <w:r w:rsidRPr="00750359">
        <w:rPr>
          <w:color w:val="000000" w:themeColor="text1"/>
          <w:sz w:val="28"/>
          <w:rtl/>
          <w:lang w:bidi="fa-IR"/>
        </w:rPr>
        <w:t>ضعف و خستگی</w:t>
      </w:r>
    </w:p>
    <w:p w14:paraId="7A48F94F" w14:textId="77777777" w:rsidR="00346D83" w:rsidRPr="00750359" w:rsidRDefault="00346D83" w:rsidP="00794662">
      <w:pPr>
        <w:spacing w:line="360" w:lineRule="auto"/>
        <w:ind w:right="351"/>
        <w:jc w:val="both"/>
        <w:rPr>
          <w:color w:val="000000" w:themeColor="text1"/>
          <w:sz w:val="28"/>
          <w:rtl/>
        </w:rPr>
      </w:pPr>
      <w:r w:rsidRPr="00750359">
        <w:rPr>
          <w:color w:val="000000" w:themeColor="text1"/>
          <w:sz w:val="28"/>
          <w:rtl/>
        </w:rPr>
        <w:t>-</w:t>
      </w:r>
      <w:r w:rsidRPr="00750359">
        <w:rPr>
          <w:rFonts w:ascii="Cambria" w:hAnsi="Cambria" w:cs="Cambria" w:hint="cs"/>
          <w:color w:val="000000" w:themeColor="text1"/>
          <w:sz w:val="28"/>
          <w:rtl/>
        </w:rPr>
        <w:t>    </w:t>
      </w:r>
      <w:r w:rsidRPr="00750359">
        <w:rPr>
          <w:color w:val="000000" w:themeColor="text1"/>
          <w:sz w:val="28"/>
          <w:rtl/>
        </w:rPr>
        <w:t xml:space="preserve"> </w:t>
      </w:r>
      <w:r w:rsidRPr="00750359">
        <w:rPr>
          <w:color w:val="000000" w:themeColor="text1"/>
          <w:sz w:val="28"/>
          <w:rtl/>
          <w:lang w:bidi="fa-IR"/>
        </w:rPr>
        <w:t>یرقان و زردی پوست یا صلبیه ( سفیدی چشم )</w:t>
      </w:r>
    </w:p>
    <w:p w14:paraId="5C914FB9" w14:textId="3759DC82" w:rsidR="00346D83" w:rsidRPr="00750359" w:rsidRDefault="00346D83" w:rsidP="004466B4">
      <w:pPr>
        <w:spacing w:line="360" w:lineRule="auto"/>
        <w:ind w:right="351"/>
        <w:jc w:val="both"/>
        <w:rPr>
          <w:color w:val="000000" w:themeColor="text1"/>
          <w:sz w:val="28"/>
          <w:rtl/>
        </w:rPr>
      </w:pP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در بعضی از موارد ممکن است فرد مبتلا به سرطان بوده اما هیچگونه علامتی نداشته باشد. بنابراین غربالگری در افراد پر خطر مثل افراد بالای 50 سال ضروری می باشد</w:t>
      </w:r>
      <w:r w:rsidR="004466B4">
        <w:rPr>
          <w:color w:val="000000" w:themeColor="text1"/>
          <w:sz w:val="28"/>
          <w:rtl/>
          <w:lang w:bidi="fa-IR"/>
        </w:rPr>
        <w:fldChar w:fldCharType="begin"/>
      </w:r>
      <w:r w:rsidR="003E4DB0">
        <w:rPr>
          <w:color w:val="000000" w:themeColor="text1"/>
          <w:sz w:val="28"/>
          <w:rtl/>
          <w:lang w:bidi="fa-IR"/>
        </w:rPr>
        <w:instrText xml:space="preserve"> </w:instrText>
      </w:r>
      <w:r w:rsidR="003E4DB0">
        <w:rPr>
          <w:color w:val="000000" w:themeColor="text1"/>
          <w:sz w:val="28"/>
          <w:lang w:bidi="fa-IR"/>
        </w:rPr>
        <w:instrText>ADDIN EN.CITE &lt;EndNote&gt;&lt;Cite&gt;&lt;Author&gt;Hernández-Luna&lt;/Author&gt;&lt;Year&gt;2019&lt;/Year&gt;&lt;RecNum&gt;289&lt;/RecNum&gt;&lt;DisplayText&gt;[47]&lt;/DisplayText&gt;&lt;record&gt;&lt;rec-number&gt;289&lt;/rec-number&gt;&lt;foreign-keys&gt;&lt;key app="EN" db-id="tfzee9pahe5seyerrwq5tzr6p9atevs2zf5v" timestamp="168168</w:instrText>
      </w:r>
      <w:r w:rsidR="003E4DB0">
        <w:rPr>
          <w:color w:val="000000" w:themeColor="text1"/>
          <w:sz w:val="28"/>
          <w:rtl/>
          <w:lang w:bidi="fa-IR"/>
        </w:rPr>
        <w:instrText>0268"&gt;289&lt;/</w:instrText>
      </w:r>
      <w:r w:rsidR="003E4DB0">
        <w:rPr>
          <w:color w:val="000000" w:themeColor="text1"/>
          <w:sz w:val="28"/>
          <w:lang w:bidi="fa-IR"/>
        </w:rPr>
        <w:instrText>key&gt;&lt;/foreign-keys&gt;&lt;ref-type name="Journal Article"&gt;17&lt;/ref-type&gt;&lt;contributors&gt;&lt;authors&gt;&lt;author&gt;Hernández-Luna, Marco Antonio&lt;/author&gt;&lt;author&gt;Lopez-Briones, Sergio&lt;/author&gt;&lt;author&gt;Luria-Pérez, Rosendo&lt;/author&gt;&lt;/authors&gt;&lt;/contributors&gt;&lt;titles&gt;&lt;title&gt;The four horsemen in colon cancer&lt;/title&gt;&lt;secondary-title&gt;Journal of Oncology&lt;/secondary-title&gt;&lt;/titles&gt;&lt;periodical&gt;&lt;full-title&gt;Journal of Oncology&lt;/full-title&gt;&lt;/periodical&gt;&lt;volume&gt;2019&lt;/volume&gt;&lt;dates&gt;&lt;year&gt;2019&lt;/year&gt;&lt;/dates&gt;&lt;urls&gt;&lt;/urls&gt;&lt;/record</w:instrText>
      </w:r>
      <w:r w:rsidR="003E4DB0">
        <w:rPr>
          <w:color w:val="000000" w:themeColor="text1"/>
          <w:sz w:val="28"/>
          <w:rtl/>
          <w:lang w:bidi="fa-IR"/>
        </w:rPr>
        <w:instrText>&gt;&lt;/</w:instrText>
      </w:r>
      <w:r w:rsidR="003E4DB0">
        <w:rPr>
          <w:color w:val="000000" w:themeColor="text1"/>
          <w:sz w:val="28"/>
          <w:lang w:bidi="fa-IR"/>
        </w:rPr>
        <w:instrText>Cite&gt;&lt;/EndNote</w:instrText>
      </w:r>
      <w:r w:rsidR="003E4DB0">
        <w:rPr>
          <w:color w:val="000000" w:themeColor="text1"/>
          <w:sz w:val="28"/>
          <w:rtl/>
          <w:lang w:bidi="fa-IR"/>
        </w:rPr>
        <w:instrText>&gt;</w:instrText>
      </w:r>
      <w:r w:rsidR="004466B4">
        <w:rPr>
          <w:color w:val="000000" w:themeColor="text1"/>
          <w:sz w:val="28"/>
          <w:rtl/>
          <w:lang w:bidi="fa-IR"/>
        </w:rPr>
        <w:fldChar w:fldCharType="separate"/>
      </w:r>
      <w:r w:rsidR="003E4DB0">
        <w:rPr>
          <w:noProof/>
          <w:color w:val="000000" w:themeColor="text1"/>
          <w:sz w:val="28"/>
          <w:rtl/>
          <w:lang w:bidi="fa-IR"/>
        </w:rPr>
        <w:t>[47]</w:t>
      </w:r>
      <w:r w:rsidR="004466B4">
        <w:rPr>
          <w:color w:val="000000" w:themeColor="text1"/>
          <w:sz w:val="28"/>
          <w:rtl/>
          <w:lang w:bidi="fa-IR"/>
        </w:rPr>
        <w:fldChar w:fldCharType="end"/>
      </w:r>
      <w:r w:rsidRPr="00750359">
        <w:rPr>
          <w:color w:val="000000" w:themeColor="text1"/>
          <w:sz w:val="28"/>
          <w:rtl/>
          <w:lang w:bidi="fa-IR"/>
        </w:rPr>
        <w:t>.</w:t>
      </w:r>
    </w:p>
    <w:p w14:paraId="721CD52F" w14:textId="77777777" w:rsidR="008B1B1C" w:rsidRPr="00750359" w:rsidRDefault="00346D83" w:rsidP="008B1B1C">
      <w:pPr>
        <w:spacing w:before="360" w:line="360" w:lineRule="auto"/>
        <w:ind w:right="351"/>
        <w:jc w:val="both"/>
        <w:rPr>
          <w:color w:val="000000" w:themeColor="text1"/>
          <w:sz w:val="28"/>
          <w:rtl/>
        </w:rPr>
      </w:pPr>
      <w:r w:rsidRPr="00750359">
        <w:rPr>
          <w:rFonts w:ascii="Cambria" w:hAnsi="Cambria" w:cs="Cambria" w:hint="cs"/>
          <w:color w:val="000000" w:themeColor="text1"/>
          <w:sz w:val="28"/>
          <w:rtl/>
        </w:rPr>
        <w:t> </w:t>
      </w:r>
    </w:p>
    <w:p w14:paraId="4DAC4825" w14:textId="4257A488" w:rsidR="00346D83" w:rsidRPr="00750359" w:rsidRDefault="008B1B1C" w:rsidP="008B1B1C">
      <w:pPr>
        <w:spacing w:before="360" w:line="360" w:lineRule="auto"/>
        <w:ind w:right="351"/>
        <w:jc w:val="both"/>
        <w:rPr>
          <w:color w:val="000000" w:themeColor="text1"/>
          <w:sz w:val="28"/>
          <w:rtl/>
          <w:lang w:bidi="fa-IR"/>
        </w:rPr>
      </w:pPr>
      <w:r w:rsidRPr="00750359">
        <w:rPr>
          <w:rFonts w:hint="cs"/>
          <w:color w:val="000000" w:themeColor="text1"/>
          <w:sz w:val="28"/>
          <w:rtl/>
        </w:rPr>
        <w:t xml:space="preserve">12.3. </w:t>
      </w:r>
      <w:r w:rsidR="00346D83" w:rsidRPr="00750359">
        <w:rPr>
          <w:color w:val="000000" w:themeColor="text1"/>
          <w:sz w:val="28"/>
          <w:rtl/>
          <w:lang w:bidi="fa-IR"/>
        </w:rPr>
        <w:t>غربالگری و تشخیص</w:t>
      </w:r>
    </w:p>
    <w:p w14:paraId="65588868" w14:textId="77777777" w:rsidR="00346D83" w:rsidRPr="00750359" w:rsidRDefault="00346D83" w:rsidP="00794662">
      <w:pPr>
        <w:spacing w:before="360" w:line="360" w:lineRule="auto"/>
        <w:ind w:right="351"/>
        <w:jc w:val="both"/>
        <w:rPr>
          <w:color w:val="000000" w:themeColor="text1"/>
          <w:sz w:val="28"/>
          <w:rtl/>
        </w:rPr>
      </w:pP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استفاده از روشهای غربالگری معمولی در بیمارانی که هرگونه فاکتور خطری داشته باشند یا اینکه علائم مذکور را داشته باشند توصیه می شود.</w:t>
      </w:r>
    </w:p>
    <w:p w14:paraId="1075FD3D" w14:textId="77777777" w:rsidR="00346D83" w:rsidRPr="00750359" w:rsidRDefault="00346D83" w:rsidP="00794662">
      <w:pPr>
        <w:spacing w:before="240" w:line="360" w:lineRule="auto"/>
        <w:ind w:right="351"/>
        <w:jc w:val="both"/>
        <w:rPr>
          <w:color w:val="000000" w:themeColor="text1"/>
          <w:sz w:val="28"/>
          <w:rtl/>
        </w:rPr>
      </w:pP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از جمله روشهای تشخیصی که برای غربالگری این سرطان مورد استفاده قرار می گیرد. </w:t>
      </w:r>
      <w:r w:rsidRPr="00750359">
        <w:rPr>
          <w:color w:val="000000" w:themeColor="text1"/>
          <w:sz w:val="28"/>
          <w:rtl/>
          <w:lang w:bidi="fa-IR"/>
        </w:rPr>
        <w:br/>
        <w:t>می توان به آزمایشات ذیل اشاره نمود.</w:t>
      </w:r>
    </w:p>
    <w:p w14:paraId="1980BF84" w14:textId="77777777" w:rsidR="00346D83" w:rsidRPr="00750359" w:rsidRDefault="00346D83" w:rsidP="00794662">
      <w:pPr>
        <w:spacing w:before="240" w:line="360" w:lineRule="auto"/>
        <w:ind w:right="351"/>
        <w:jc w:val="both"/>
        <w:rPr>
          <w:color w:val="000000" w:themeColor="text1"/>
          <w:sz w:val="28"/>
          <w:rtl/>
        </w:rPr>
      </w:pPr>
      <w:r w:rsidRPr="00750359">
        <w:rPr>
          <w:rFonts w:ascii="Cambria" w:hAnsi="Cambria" w:cs="Cambria" w:hint="cs"/>
          <w:color w:val="000000" w:themeColor="text1"/>
          <w:sz w:val="28"/>
          <w:rtl/>
          <w:lang w:bidi="fa-IR"/>
        </w:rPr>
        <w:lastRenderedPageBreak/>
        <w:t> </w:t>
      </w:r>
      <w:r w:rsidRPr="00750359">
        <w:rPr>
          <w:color w:val="000000" w:themeColor="text1"/>
          <w:sz w:val="28"/>
          <w:rtl/>
          <w:lang w:bidi="fa-IR"/>
        </w:rPr>
        <w:t xml:space="preserve"> معاینه راست روده: در این معاینه پزشک با انگشت خون راست روده را معاینه می کند تا وجود هرگونه مورد را بررسی کرده و در صورت وجود مواد در داخل راست روده آنها را از نظر آغشته بودن با خون مورد بررسی قراردهد. </w:t>
      </w:r>
    </w:p>
    <w:p w14:paraId="236AA092" w14:textId="147625CE" w:rsidR="008B1B1C" w:rsidRPr="00750359" w:rsidRDefault="00346D83" w:rsidP="006A7FD6">
      <w:pPr>
        <w:spacing w:before="240" w:line="360" w:lineRule="auto"/>
        <w:ind w:right="351"/>
        <w:jc w:val="both"/>
        <w:rPr>
          <w:color w:val="000000" w:themeColor="text1"/>
          <w:sz w:val="28"/>
          <w:rtl/>
        </w:rPr>
      </w:pP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پروکتوسکوپی : </w:t>
      </w:r>
      <w:r w:rsidRPr="00750359">
        <w:rPr>
          <w:color w:val="000000" w:themeColor="text1"/>
          <w:sz w:val="28"/>
          <w:rtl/>
        </w:rPr>
        <w:t>در این روش از طریق دستگاههای خاصی بصورت مستقیم داخل راست روده و قسمتهای تحتانی روده بزرگ مورد مشاهده قرار می گیرد. از طریق این روش نیمی از سرطانها قابل تشخیص هستند. در این روش ممکن است بیمار احساس فشار کند اما دردی را احساس نخواهد کرد.</w:t>
      </w:r>
      <w:r w:rsidRPr="00750359">
        <w:rPr>
          <w:rFonts w:ascii="Cambria" w:hAnsi="Cambria" w:cs="Cambria" w:hint="cs"/>
          <w:color w:val="000000" w:themeColor="text1"/>
          <w:sz w:val="28"/>
          <w:rtl/>
        </w:rPr>
        <w:t> </w:t>
      </w:r>
      <w:r w:rsidRPr="00750359">
        <w:rPr>
          <w:color w:val="000000" w:themeColor="text1"/>
          <w:sz w:val="28"/>
          <w:rtl/>
        </w:rPr>
        <w:t xml:space="preserve"> کولونوسکوپی: </w:t>
      </w:r>
      <w:r w:rsidRPr="00750359">
        <w:rPr>
          <w:rFonts w:ascii="Cambria" w:hAnsi="Cambria" w:cs="Cambria" w:hint="cs"/>
          <w:color w:val="000000" w:themeColor="text1"/>
          <w:sz w:val="28"/>
          <w:rtl/>
        </w:rPr>
        <w:t> </w:t>
      </w:r>
      <w:r w:rsidRPr="00750359">
        <w:rPr>
          <w:color w:val="000000" w:themeColor="text1"/>
          <w:sz w:val="28"/>
          <w:rtl/>
        </w:rPr>
        <w:t xml:space="preserve">از طریق این روش نیز با ابزارهای خاصی، مشاهده کلی روده بزرگ و راست روده ممکن می شود. در این حالت نیز </w:t>
      </w:r>
      <w:r w:rsidRPr="00750359">
        <w:rPr>
          <w:color w:val="000000" w:themeColor="text1"/>
          <w:sz w:val="28"/>
          <w:rtl/>
          <w:lang w:bidi="fa-IR"/>
        </w:rPr>
        <w:t xml:space="preserve">فرد </w:t>
      </w:r>
      <w:r w:rsidRPr="00750359">
        <w:rPr>
          <w:color w:val="000000" w:themeColor="text1"/>
          <w:sz w:val="28"/>
          <w:rtl/>
        </w:rPr>
        <w:t xml:space="preserve">دردی را احساس نخواهد کرد. در صورت وجود هرگونه توده در طول این قسمتها نیاز است که بخشی از توده برداشته شود تا در زیر میکروسکوپ از نظر وجود بافت یا </w:t>
      </w:r>
      <w:r w:rsidR="00F56316">
        <w:rPr>
          <w:color w:val="000000" w:themeColor="text1"/>
          <w:sz w:val="28"/>
          <w:rtl/>
        </w:rPr>
        <w:t>سلول ها</w:t>
      </w:r>
      <w:r w:rsidRPr="00750359">
        <w:rPr>
          <w:color w:val="000000" w:themeColor="text1"/>
          <w:sz w:val="28"/>
          <w:rtl/>
        </w:rPr>
        <w:t xml:space="preserve">ی سرطانی مورد بررسی قرار گیرد. این عمل را بیوپسی می نامند. پیش آگهی و درمان سرطان روده، به مرحله بیماری ( به این معنا که </w:t>
      </w:r>
      <w:r w:rsidR="00F56316">
        <w:rPr>
          <w:color w:val="000000" w:themeColor="text1"/>
          <w:sz w:val="28"/>
          <w:rtl/>
        </w:rPr>
        <w:t>سلول ها</w:t>
      </w:r>
      <w:r w:rsidRPr="00750359">
        <w:rPr>
          <w:color w:val="000000" w:themeColor="text1"/>
          <w:sz w:val="28"/>
          <w:rtl/>
        </w:rPr>
        <w:t>ی سرطانی فقط بافت پوششی روده را یا تمامی جدار آنرا را درگیر کرده اند) و شرایط سلامتی عمومی فرد بیمار بستگی دارد. بعد از درمان به منظور اندازه گیری نوعی آنتی ژن در خون آزمایش خون داده شده و عکسبرداری انجام می گیرد تا مشخص شود که آیا سرطان عود کرده است یا خیر</w:t>
      </w:r>
      <w:r w:rsidR="004466B4">
        <w:rPr>
          <w:color w:val="000000" w:themeColor="text1"/>
          <w:sz w:val="28"/>
          <w:rtl/>
        </w:rPr>
        <w:fldChar w:fldCharType="begin"/>
      </w:r>
      <w:r w:rsidR="003E4DB0">
        <w:rPr>
          <w:color w:val="000000" w:themeColor="text1"/>
          <w:sz w:val="28"/>
          <w:rtl/>
        </w:rPr>
        <w:instrText xml:space="preserve"> </w:instrText>
      </w:r>
      <w:r w:rsidR="003E4DB0">
        <w:rPr>
          <w:color w:val="000000" w:themeColor="text1"/>
          <w:sz w:val="28"/>
        </w:rPr>
        <w:instrText>ADDIN EN.CITE &lt;EndNote&gt;&lt;Cite&gt;&lt;Author&gt;Pan&lt;/Author&gt;&lt;Year&gt;2018&lt;/Year&gt;&lt;RecNum&gt;290&lt;/RecNum&gt;&lt;DisplayText&gt;[48, 49]&lt;/DisplayText&gt;&lt;record&gt;&lt;rec-number&gt;290&lt;/rec-number&gt;&lt;foreign-keys&gt;&lt;key app="EN" db-id="tfzee9pahe5seyerrwq5tzr6p9atevs2zf5v" timestamp="1681680302"&gt;2</w:instrText>
      </w:r>
      <w:r w:rsidR="003E4DB0">
        <w:rPr>
          <w:color w:val="000000" w:themeColor="text1"/>
          <w:sz w:val="28"/>
          <w:rtl/>
        </w:rPr>
        <w:instrText>90&lt;/</w:instrText>
      </w:r>
      <w:r w:rsidR="003E4DB0">
        <w:rPr>
          <w:color w:val="000000" w:themeColor="text1"/>
          <w:sz w:val="28"/>
        </w:rPr>
        <w:instrText>key&gt;&lt;/foreign-keys&gt;&lt;ref-type name="Journal Article"&gt;17&lt;/ref-type&gt;&lt;contributors&gt;&lt;authors&gt;&lt;author&gt;Pan, Pan&lt;/author&gt;&lt;author&gt;Yu, Jianhua&lt;/author&gt;&lt;author&gt;Wang, Li-Shu&lt;/author&gt;&lt;/authors&gt;&lt;/contributors&gt;&lt;titles&gt;&lt;title&gt;Colon cancer: what we eat&lt;/title&gt;&lt;secondary-title&gt;Surgical Oncology Clinics&lt;/secondary-title&gt;&lt;/titles&gt;&lt;periodical&gt;&lt;full-title&gt;Surgical Oncology Clinics&lt;/full-title&gt;&lt;/periodical&gt;&lt;pages&gt;243-267&lt;/pages&gt;&lt;volume&gt;27&lt;/volume&gt;&lt;number&gt;2&lt;/number&gt;&lt;dates&gt;&lt;year&gt;2018&lt;/year&gt;&lt;/dates&gt;&lt;isbn&gt;1055-3207&lt;/isbn&gt;&lt;urls</w:instrText>
      </w:r>
      <w:r w:rsidR="003E4DB0">
        <w:rPr>
          <w:color w:val="000000" w:themeColor="text1"/>
          <w:sz w:val="28"/>
          <w:rtl/>
        </w:rPr>
        <w:instrText>&gt;&lt;/</w:instrText>
      </w:r>
      <w:r w:rsidR="003E4DB0">
        <w:rPr>
          <w:color w:val="000000" w:themeColor="text1"/>
          <w:sz w:val="28"/>
        </w:rPr>
        <w:instrText>urls&gt;&lt;/record&gt;&lt;/Cite&gt;&lt;Cite&gt;&lt;Author&gt;Su&lt;/Author&gt;&lt;Year&gt;2022&lt;/Year&gt;&lt;RecNum&gt;291&lt;/RecNum&gt;&lt;record&gt;&lt;rec-number&gt;291&lt;/rec-number&gt;&lt;foreign-keys&gt;&lt;key app="EN" db-id="tfzee9pahe5seyerrwq5tzr6p9atevs2zf5v" timestamp="1681680317"&gt;291&lt;/key&gt;&lt;/foreign-keys&gt;&lt;ref-type name</w:instrText>
      </w:r>
      <w:r w:rsidR="003E4DB0">
        <w:rPr>
          <w:color w:val="000000" w:themeColor="text1"/>
          <w:sz w:val="28"/>
          <w:rtl/>
        </w:rPr>
        <w:instrText>="</w:instrText>
      </w:r>
      <w:r w:rsidR="003E4DB0">
        <w:rPr>
          <w:color w:val="000000" w:themeColor="text1"/>
          <w:sz w:val="28"/>
        </w:rPr>
        <w:instrText>Journal Article"&gt;17&lt;/ref-type&gt;&lt;contributors&gt;&lt;authors&gt;&lt;author&gt;Su, Ying&lt;/author&gt;&lt;author&gt;Tian, Xuecong&lt;/author&gt;&lt;author&gt;Gao, Rui&lt;/author&gt;&lt;author&gt;Guo, Wenjia&lt;/author&gt;&lt;author&gt;Chen, Cheng&lt;/author&gt;&lt;author&gt;Chen, Chen&lt;/author&gt;&lt;author&gt;Jia, Dongfang&lt;/author&gt;&lt;author</w:instrText>
      </w:r>
      <w:r w:rsidR="003E4DB0">
        <w:rPr>
          <w:color w:val="000000" w:themeColor="text1"/>
          <w:sz w:val="28"/>
          <w:rtl/>
        </w:rPr>
        <w:instrText>&gt;</w:instrText>
      </w:r>
      <w:r w:rsidR="003E4DB0">
        <w:rPr>
          <w:color w:val="000000" w:themeColor="text1"/>
          <w:sz w:val="28"/>
        </w:rPr>
        <w:instrText>Li, Hongtao&lt;/author&gt;&lt;author&gt;Lv, Xiaoyi&lt;/author&gt;&lt;/authors&gt;&lt;/contributors&gt;&lt;titles&gt;&lt;title&gt;Colon cancer diagnosis and staging classification based on machine learning and bioinformatics analysis&lt;/title&gt;&lt;secondary-title&gt;Computers in Biology and Medicine&lt;/secondary-title&gt;&lt;/titles&gt;&lt;periodical&gt;&lt;full-title&gt;Computers in Biology and Medicine&lt;/full-title&gt;&lt;/periodical&gt;&lt;pages&gt;105409&lt;/pages&gt;&lt;volume&gt;145&lt;/volume&gt;&lt;dates&gt;&lt;year&gt;2022&lt;/year&gt;&lt;/dates&gt;&lt;isbn&gt;0010-4825&lt;/isbn&gt;&lt;urls&gt;&lt;/urls&gt;&lt;/record&gt;&lt;/Cite&gt;&lt;/EndNote</w:instrText>
      </w:r>
      <w:r w:rsidR="003E4DB0">
        <w:rPr>
          <w:color w:val="000000" w:themeColor="text1"/>
          <w:sz w:val="28"/>
          <w:rtl/>
        </w:rPr>
        <w:instrText>&gt;</w:instrText>
      </w:r>
      <w:r w:rsidR="004466B4">
        <w:rPr>
          <w:color w:val="000000" w:themeColor="text1"/>
          <w:sz w:val="28"/>
          <w:rtl/>
        </w:rPr>
        <w:fldChar w:fldCharType="separate"/>
      </w:r>
      <w:r w:rsidR="003E4DB0">
        <w:rPr>
          <w:noProof/>
          <w:color w:val="000000" w:themeColor="text1"/>
          <w:sz w:val="28"/>
          <w:rtl/>
        </w:rPr>
        <w:t>[48, 49]</w:t>
      </w:r>
      <w:r w:rsidR="004466B4">
        <w:rPr>
          <w:color w:val="000000" w:themeColor="text1"/>
          <w:sz w:val="28"/>
          <w:rtl/>
        </w:rPr>
        <w:fldChar w:fldCharType="end"/>
      </w:r>
      <w:r w:rsidRPr="00750359">
        <w:rPr>
          <w:color w:val="000000" w:themeColor="text1"/>
          <w:sz w:val="28"/>
          <w:rtl/>
        </w:rPr>
        <w:t>.</w:t>
      </w:r>
    </w:p>
    <w:p w14:paraId="775EE817" w14:textId="492E828A" w:rsidR="00346D83" w:rsidRPr="00750359" w:rsidRDefault="008B1B1C" w:rsidP="00794662">
      <w:pPr>
        <w:spacing w:before="360" w:line="360" w:lineRule="auto"/>
        <w:ind w:right="351"/>
        <w:jc w:val="both"/>
        <w:rPr>
          <w:color w:val="000000" w:themeColor="text1"/>
          <w:sz w:val="28"/>
          <w:rtl/>
        </w:rPr>
      </w:pPr>
      <w:r w:rsidRPr="00750359">
        <w:rPr>
          <w:rFonts w:hint="cs"/>
          <w:color w:val="000000" w:themeColor="text1"/>
          <w:sz w:val="28"/>
          <w:rtl/>
        </w:rPr>
        <w:t xml:space="preserve">13.3. </w:t>
      </w:r>
      <w:r w:rsidR="00346D83" w:rsidRPr="00750359">
        <w:rPr>
          <w:color w:val="000000" w:themeColor="text1"/>
          <w:sz w:val="28"/>
          <w:rtl/>
          <w:lang w:bidi="fa-IR"/>
        </w:rPr>
        <w:t>مراحل سرطان</w:t>
      </w:r>
    </w:p>
    <w:p w14:paraId="0EFAA641" w14:textId="3B51B3F5" w:rsidR="00346D83" w:rsidRPr="00750359" w:rsidRDefault="00346D83" w:rsidP="004729D1">
      <w:pPr>
        <w:spacing w:before="360" w:line="360" w:lineRule="auto"/>
        <w:ind w:right="351"/>
        <w:jc w:val="both"/>
        <w:rPr>
          <w:color w:val="000000" w:themeColor="text1"/>
          <w:sz w:val="28"/>
          <w:rtl/>
        </w:rPr>
      </w:pP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عود سرطان به معنای برگشت دوباره آن بعد از درمان می باشد. ممکن است عود دوباره در روده بزرگ یا سایر قسمتهای بدن نظیر کبد یا ریه رخ دهد. اگر عود بصورت درگیری تنها یک ناحیه از بدن باشد باید جراحی انجام شود. اما در صورت درگیری بیش از یک ناحیه و انتشار سرطان در قسمتهای مختلف بدن ممکن است از روشهای دیگری نظیر شیمی درمانی یا رادیوتراپی استفاده شود</w:t>
      </w:r>
      <w:r w:rsidR="004729D1">
        <w:rPr>
          <w:color w:val="000000" w:themeColor="text1"/>
          <w:sz w:val="28"/>
          <w:rtl/>
          <w:lang w:bidi="fa-IR"/>
        </w:rPr>
        <w:fldChar w:fldCharType="begin"/>
      </w:r>
      <w:r w:rsidR="003E4DB0">
        <w:rPr>
          <w:color w:val="000000" w:themeColor="text1"/>
          <w:sz w:val="28"/>
          <w:rtl/>
          <w:lang w:bidi="fa-IR"/>
        </w:rPr>
        <w:instrText xml:space="preserve"> </w:instrText>
      </w:r>
      <w:r w:rsidR="003E4DB0">
        <w:rPr>
          <w:color w:val="000000" w:themeColor="text1"/>
          <w:sz w:val="28"/>
          <w:lang w:bidi="fa-IR"/>
        </w:rPr>
        <w:instrText>ADDIN EN.CITE &lt;EndNote&gt;&lt;Cite&gt;&lt;Author&gt;Malki&lt;/Author&gt;&lt;Year&gt;2020&lt;/Year&gt;&lt;RecNum&gt;292&lt;/RecNum&gt;&lt;DisplayText&gt;[50]&lt;/DisplayText&gt;&lt;record&gt;&lt;rec-number&gt;292&lt;/rec-number&gt;&lt;foreign-keys&gt;&lt;key app="EN" db-id="tfzee9pahe5seyerrwq5tzr6p9atevs2zf5v" timestamp="1681680382"&gt;292</w:instrText>
      </w:r>
      <w:r w:rsidR="003E4DB0">
        <w:rPr>
          <w:color w:val="000000" w:themeColor="text1"/>
          <w:sz w:val="28"/>
          <w:rtl/>
          <w:lang w:bidi="fa-IR"/>
        </w:rPr>
        <w:instrText>&lt;/</w:instrText>
      </w:r>
      <w:r w:rsidR="003E4DB0">
        <w:rPr>
          <w:color w:val="000000" w:themeColor="text1"/>
          <w:sz w:val="28"/>
          <w:lang w:bidi="fa-IR"/>
        </w:rPr>
        <w:instrText>key&gt;&lt;/foreign-keys&gt;&lt;ref-type name="Journal Article"&gt;17&lt;/ref-type&gt;&lt;contributors&gt;&lt;authors&gt;&lt;author&gt;Malki, Ahmed&lt;/author&gt;&lt;author&gt;ElRuz, Rasha Abu&lt;/author&gt;&lt;author&gt;Gupta, Ishita&lt;/author&gt;&lt;author&gt;Allouch, Asma&lt;/author&gt;&lt;author&gt;Vranic, Semir&lt;/author&gt;&lt;author&gt;Al Moustafa, Ala-Eddin&lt;/author&gt;&lt;/authors&gt;&lt;/contributors&gt;&lt;titles&gt;&lt;title&gt;Molecular mechanisms of colon cancer progression and metastasis: recent insights and advancements&lt;/title&gt;&lt;secondary-title&gt;International journal of molecular sciences&lt;/secondary-title&gt;&lt;/titles&gt;&lt;periodical&gt;&lt;full-title&gt;International journal of molecular sciences&lt;/full-title&gt;&lt;/periodical&gt;&lt;pages&gt;130&lt;/pages&gt;&lt;volume&gt;22&lt;/volume&gt;&lt;number&gt;1&lt;/number&gt;&lt;dates&gt;&lt;year&gt;2020&lt;/year&gt;&lt;/dates&gt;&lt;isbn&gt;1422-0067&lt;/isbn&gt;&lt;urls&gt;&lt;/urls&gt;&lt;/record&gt;&lt;/Cite&gt;&lt;/EndNote</w:instrText>
      </w:r>
      <w:r w:rsidR="003E4DB0">
        <w:rPr>
          <w:color w:val="000000" w:themeColor="text1"/>
          <w:sz w:val="28"/>
          <w:rtl/>
          <w:lang w:bidi="fa-IR"/>
        </w:rPr>
        <w:instrText>&gt;</w:instrText>
      </w:r>
      <w:r w:rsidR="004729D1">
        <w:rPr>
          <w:color w:val="000000" w:themeColor="text1"/>
          <w:sz w:val="28"/>
          <w:rtl/>
          <w:lang w:bidi="fa-IR"/>
        </w:rPr>
        <w:fldChar w:fldCharType="separate"/>
      </w:r>
      <w:r w:rsidR="003E4DB0">
        <w:rPr>
          <w:noProof/>
          <w:color w:val="000000" w:themeColor="text1"/>
          <w:sz w:val="28"/>
          <w:rtl/>
          <w:lang w:bidi="fa-IR"/>
        </w:rPr>
        <w:t>[50]</w:t>
      </w:r>
      <w:r w:rsidR="004729D1">
        <w:rPr>
          <w:color w:val="000000" w:themeColor="text1"/>
          <w:sz w:val="28"/>
          <w:rtl/>
          <w:lang w:bidi="fa-IR"/>
        </w:rPr>
        <w:fldChar w:fldCharType="end"/>
      </w:r>
      <w:r w:rsidRPr="00750359">
        <w:rPr>
          <w:color w:val="000000" w:themeColor="text1"/>
          <w:sz w:val="28"/>
          <w:rtl/>
          <w:lang w:bidi="fa-IR"/>
        </w:rPr>
        <w:t xml:space="preserve">. </w:t>
      </w:r>
    </w:p>
    <w:p w14:paraId="40C8D4AB" w14:textId="2E38CFDE" w:rsidR="00346D83" w:rsidRPr="00750359" w:rsidRDefault="008B1B1C" w:rsidP="00794662">
      <w:pPr>
        <w:spacing w:before="360" w:line="360" w:lineRule="auto"/>
        <w:ind w:right="351"/>
        <w:jc w:val="both"/>
        <w:rPr>
          <w:color w:val="000000" w:themeColor="text1"/>
          <w:sz w:val="28"/>
          <w:rtl/>
        </w:rPr>
      </w:pPr>
      <w:r w:rsidRPr="00750359">
        <w:rPr>
          <w:rFonts w:hint="cs"/>
          <w:color w:val="000000" w:themeColor="text1"/>
          <w:sz w:val="28"/>
          <w:rtl/>
        </w:rPr>
        <w:lastRenderedPageBreak/>
        <w:t>14.3.</w:t>
      </w:r>
      <w:r w:rsidR="00346D83" w:rsidRPr="00750359">
        <w:rPr>
          <w:color w:val="000000" w:themeColor="text1"/>
          <w:sz w:val="28"/>
          <w:rtl/>
        </w:rPr>
        <w:t xml:space="preserve"> </w:t>
      </w:r>
      <w:r w:rsidR="00346D83" w:rsidRPr="00750359">
        <w:rPr>
          <w:color w:val="000000" w:themeColor="text1"/>
          <w:sz w:val="28"/>
          <w:rtl/>
          <w:lang w:bidi="fa-IR"/>
        </w:rPr>
        <w:t>روش</w:t>
      </w:r>
      <w:r w:rsidRPr="00750359">
        <w:rPr>
          <w:rFonts w:hint="cs"/>
          <w:color w:val="000000" w:themeColor="text1"/>
          <w:sz w:val="28"/>
          <w:rtl/>
          <w:lang w:bidi="fa-IR"/>
        </w:rPr>
        <w:t xml:space="preserve"> </w:t>
      </w:r>
      <w:r w:rsidR="00346D83" w:rsidRPr="00750359">
        <w:rPr>
          <w:color w:val="000000" w:themeColor="text1"/>
          <w:sz w:val="28"/>
          <w:rtl/>
          <w:lang w:bidi="fa-IR"/>
        </w:rPr>
        <w:t>های درمانی</w:t>
      </w:r>
    </w:p>
    <w:p w14:paraId="739381C7" w14:textId="77777777" w:rsidR="00346D83" w:rsidRPr="00750359" w:rsidRDefault="00346D83" w:rsidP="00794662">
      <w:pPr>
        <w:spacing w:before="360" w:line="360" w:lineRule="auto"/>
        <w:ind w:right="351"/>
        <w:jc w:val="both"/>
        <w:rPr>
          <w:color w:val="000000" w:themeColor="text1"/>
          <w:sz w:val="28"/>
          <w:rtl/>
        </w:rPr>
      </w:pP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بطور کلی سه روش درمانی جهت درمان سرطان روده بزرگ وجود دارد که شامل جراحی، پرتودرمانی و شیمی درمانی است. روش دیگر درمانی نیز وجود دارد که در آن از روشهای بیولوژی برای درمان استفاده می شود. البته استفاده از این روشها در حد مطالعات بالینی است.</w:t>
      </w:r>
    </w:p>
    <w:p w14:paraId="7CE6B171" w14:textId="77777777" w:rsidR="00346D83" w:rsidRPr="00750359" w:rsidRDefault="00346D83" w:rsidP="00794662">
      <w:pPr>
        <w:spacing w:before="240" w:line="360" w:lineRule="auto"/>
        <w:ind w:right="351"/>
        <w:jc w:val="both"/>
        <w:rPr>
          <w:color w:val="000000" w:themeColor="text1"/>
          <w:sz w:val="28"/>
          <w:rtl/>
        </w:rPr>
      </w:pP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جراحی : جراحی شایعترین روش درمانی در تمامی مراحل سرطان به حساب می آید. این روش به طرق مختلف انجام شده و براساس نظر پزشک و مرحله سرطان، روشهای جراحی متفاوت می باشد.</w:t>
      </w:r>
    </w:p>
    <w:p w14:paraId="39322986" w14:textId="77777777" w:rsidR="00346D83" w:rsidRPr="00750359" w:rsidRDefault="00346D83" w:rsidP="00794662">
      <w:pPr>
        <w:spacing w:line="360" w:lineRule="auto"/>
        <w:ind w:right="351"/>
        <w:jc w:val="both"/>
        <w:rPr>
          <w:color w:val="000000" w:themeColor="text1"/>
          <w:sz w:val="28"/>
          <w:rtl/>
        </w:rPr>
      </w:pP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عوارض جانبی جراحی : عوارض جانبی جراحی به محل تومور و نوع جراحی بستگی دارد. معمولاً در چند روز اول بعد از جراحی بیمار احساس ناراحتی دارند ولی معمولاً درد با دارو قابل کنترل می باشد. مدت زمان بهبود بعد از عمل جراحی از بیماری به بیمار دیگر متفاوت است.</w:t>
      </w:r>
    </w:p>
    <w:p w14:paraId="546FBBB1" w14:textId="12331A7D" w:rsidR="00346D83" w:rsidRPr="00750359" w:rsidRDefault="00346D83" w:rsidP="00794662">
      <w:pPr>
        <w:spacing w:before="240" w:line="360" w:lineRule="auto"/>
        <w:ind w:right="351"/>
        <w:jc w:val="both"/>
        <w:rPr>
          <w:color w:val="000000" w:themeColor="text1"/>
          <w:sz w:val="28"/>
          <w:rtl/>
        </w:rPr>
      </w:pP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پرتو درمانی : </w:t>
      </w:r>
      <w:r w:rsidRPr="00750359">
        <w:rPr>
          <w:rFonts w:ascii="Cambria" w:hAnsi="Cambria" w:cs="Cambria" w:hint="cs"/>
          <w:color w:val="000000" w:themeColor="text1"/>
          <w:sz w:val="28"/>
          <w:rtl/>
          <w:lang w:bidi="fa-IR"/>
        </w:rPr>
        <w:t> </w:t>
      </w:r>
      <w:r w:rsidRPr="00750359">
        <w:rPr>
          <w:color w:val="000000" w:themeColor="text1"/>
          <w:sz w:val="28"/>
          <w:rtl/>
          <w:lang w:bidi="fa-IR"/>
        </w:rPr>
        <w:t xml:space="preserve">در این روش از اشعه </w:t>
      </w:r>
      <w:r w:rsidRPr="00750359">
        <w:rPr>
          <w:color w:val="000000" w:themeColor="text1"/>
          <w:sz w:val="28"/>
        </w:rPr>
        <w:t xml:space="preserve">X </w:t>
      </w:r>
      <w:r w:rsidRPr="00750359">
        <w:rPr>
          <w:rFonts w:ascii="Cambria" w:hAnsi="Cambria" w:cs="Cambria" w:hint="cs"/>
          <w:color w:val="000000" w:themeColor="text1"/>
          <w:sz w:val="28"/>
          <w:rtl/>
          <w:lang w:bidi="fa-IR"/>
        </w:rPr>
        <w:t> </w:t>
      </w:r>
      <w:r w:rsidRPr="00750359">
        <w:rPr>
          <w:color w:val="000000" w:themeColor="text1"/>
          <w:sz w:val="28"/>
          <w:rtl/>
          <w:lang w:bidi="fa-IR"/>
        </w:rPr>
        <w:t xml:space="preserve">با انرژی بالای برای کشتن </w:t>
      </w:r>
      <w:r w:rsidR="00F56316">
        <w:rPr>
          <w:color w:val="000000" w:themeColor="text1"/>
          <w:sz w:val="28"/>
          <w:rtl/>
          <w:lang w:bidi="fa-IR"/>
        </w:rPr>
        <w:t>سلول ها</w:t>
      </w:r>
      <w:r w:rsidRPr="00750359">
        <w:rPr>
          <w:color w:val="000000" w:themeColor="text1"/>
          <w:sz w:val="28"/>
          <w:rtl/>
          <w:lang w:bidi="fa-IR"/>
        </w:rPr>
        <w:t xml:space="preserve">ی سرطانی و کوچک نمودن اندازه تومور استفاده می شود. تولید اشعه می تواند خارج از بدن و بوسیله ماشینهای خاص یا در داخل بدن و از طریق موادی که تولید کننده اشعه هستند، صورت گیرد. پرتو درمانی به تنهائی یا همراه با جراحی و شیمی درمانی انجام می گیرد. </w:t>
      </w:r>
    </w:p>
    <w:p w14:paraId="5D80501D" w14:textId="0A263288" w:rsidR="00346D83" w:rsidRPr="00750359" w:rsidRDefault="00346D83" w:rsidP="00794662">
      <w:pPr>
        <w:spacing w:line="360" w:lineRule="auto"/>
        <w:ind w:right="351"/>
        <w:jc w:val="both"/>
        <w:rPr>
          <w:color w:val="000000" w:themeColor="text1"/>
          <w:sz w:val="28"/>
          <w:rtl/>
        </w:rPr>
      </w:pP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عوارض جانبی پرتو درمانی : شایعترین عوارض جانبی پرتودرمانی شامل خستگی ، واکنش پوستی در محل برخورد اشعه با پوست و کاهش اشتها می باشد. بعلاوه ممکن است این روش منجر به کاهش گلبول</w:t>
      </w:r>
      <w:r w:rsidR="00972B1E" w:rsidRPr="00750359">
        <w:rPr>
          <w:rFonts w:hint="cs"/>
          <w:color w:val="000000" w:themeColor="text1"/>
          <w:sz w:val="28"/>
          <w:rtl/>
          <w:lang w:bidi="fa-IR"/>
        </w:rPr>
        <w:t xml:space="preserve"> </w:t>
      </w:r>
      <w:r w:rsidRPr="00750359">
        <w:rPr>
          <w:color w:val="000000" w:themeColor="text1"/>
          <w:sz w:val="28"/>
          <w:rtl/>
          <w:lang w:bidi="fa-IR"/>
        </w:rPr>
        <w:t>های سفید خونی که از بدن در برابر عفونتها محافظت می کنند شود. بعضی از این عوارض قابل کنترل و قابل درمان هستند و در بسیاری از موارد این عوارض دائمی نمی باشند.</w:t>
      </w:r>
    </w:p>
    <w:p w14:paraId="42ED0F1E" w14:textId="3F537DD6" w:rsidR="00346D83" w:rsidRPr="00750359" w:rsidRDefault="00346D83" w:rsidP="00F242E3">
      <w:pPr>
        <w:spacing w:before="240" w:line="360" w:lineRule="auto"/>
        <w:ind w:right="351"/>
        <w:jc w:val="both"/>
        <w:rPr>
          <w:color w:val="000000" w:themeColor="text1"/>
          <w:sz w:val="28"/>
          <w:rtl/>
        </w:rPr>
      </w:pP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شیمی درمانی: </w:t>
      </w:r>
      <w:r w:rsidRPr="00750359">
        <w:rPr>
          <w:rFonts w:ascii="Cambria" w:hAnsi="Cambria" w:cs="Cambria" w:hint="cs"/>
          <w:color w:val="000000" w:themeColor="text1"/>
          <w:sz w:val="28"/>
          <w:rtl/>
          <w:lang w:bidi="fa-IR"/>
        </w:rPr>
        <w:t> </w:t>
      </w:r>
      <w:r w:rsidRPr="00750359">
        <w:rPr>
          <w:color w:val="000000" w:themeColor="text1"/>
          <w:sz w:val="28"/>
          <w:rtl/>
          <w:lang w:bidi="fa-IR"/>
        </w:rPr>
        <w:t>این روش از داروها به منظور کشتن سلول</w:t>
      </w:r>
      <w:r w:rsidR="00972B1E" w:rsidRPr="00750359">
        <w:rPr>
          <w:rFonts w:hint="cs"/>
          <w:color w:val="000000" w:themeColor="text1"/>
          <w:sz w:val="28"/>
          <w:rtl/>
          <w:lang w:bidi="fa-IR"/>
        </w:rPr>
        <w:t xml:space="preserve"> </w:t>
      </w:r>
      <w:r w:rsidRPr="00750359">
        <w:rPr>
          <w:color w:val="000000" w:themeColor="text1"/>
          <w:sz w:val="28"/>
          <w:rtl/>
          <w:lang w:bidi="fa-IR"/>
        </w:rPr>
        <w:t xml:space="preserve">های سرطانی استفاده می شود. اکثر داروهای ضد سرطانی بصورت تزریق داخلی در بدن یا داخل عضلات مورد استفاده قرار می گیرند. اما </w:t>
      </w:r>
      <w:r w:rsidRPr="00750359">
        <w:rPr>
          <w:color w:val="000000" w:themeColor="text1"/>
          <w:sz w:val="28"/>
          <w:rtl/>
          <w:lang w:bidi="fa-IR"/>
        </w:rPr>
        <w:lastRenderedPageBreak/>
        <w:t xml:space="preserve">بعضی دیگر نیز به فرم خوارکی قابل مصرف هستند. شیمی درمانی یک روش درمانی سیستمیک به حساب می آید به این معنا که دارو از طریق جریان خون به هر قسمتی از بدن می رود تا </w:t>
      </w:r>
      <w:r w:rsidR="00F56316">
        <w:rPr>
          <w:color w:val="000000" w:themeColor="text1"/>
          <w:sz w:val="28"/>
          <w:rtl/>
          <w:lang w:bidi="fa-IR"/>
        </w:rPr>
        <w:t>سلول ها</w:t>
      </w:r>
      <w:r w:rsidRPr="00750359">
        <w:rPr>
          <w:color w:val="000000" w:themeColor="text1"/>
          <w:sz w:val="28"/>
          <w:rtl/>
          <w:lang w:bidi="fa-IR"/>
        </w:rPr>
        <w:t xml:space="preserve">ی سرطانی را بکشد. در این روش داروها به صورت دوره ای تجویز می شوند. یعنی دوره درمانی با یک دوره استراحت ادامه می یابد و بعد از آن از نو دروه درمانی شروع می شود. در صورتیکه </w:t>
      </w:r>
      <w:r w:rsidR="00F56316">
        <w:rPr>
          <w:color w:val="000000" w:themeColor="text1"/>
          <w:sz w:val="28"/>
          <w:rtl/>
          <w:lang w:bidi="fa-IR"/>
        </w:rPr>
        <w:t>سلول ها</w:t>
      </w:r>
      <w:r w:rsidRPr="00750359">
        <w:rPr>
          <w:color w:val="000000" w:themeColor="text1"/>
          <w:sz w:val="28"/>
          <w:rtl/>
          <w:lang w:bidi="fa-IR"/>
        </w:rPr>
        <w:t>ی سرطانی کبد را درگیر کرده باشند،می توان دارو را مستقیماً به شریانهای تغذیه کننده کبد تزریق نمود.</w:t>
      </w:r>
      <w:r w:rsidRPr="00750359">
        <w:rPr>
          <w:rFonts w:ascii="Cambria" w:hAnsi="Cambria" w:cs="Cambria" w:hint="cs"/>
          <w:color w:val="000000" w:themeColor="text1"/>
          <w:sz w:val="28"/>
          <w:rtl/>
          <w:lang w:bidi="fa-IR"/>
        </w:rPr>
        <w:t> </w:t>
      </w:r>
      <w:r w:rsidRPr="00750359">
        <w:rPr>
          <w:color w:val="000000" w:themeColor="text1"/>
          <w:sz w:val="28"/>
          <w:rtl/>
          <w:lang w:bidi="fa-IR"/>
        </w:rPr>
        <w:t>بعد از آنکه جراح تمامی سلول</w:t>
      </w:r>
      <w:r w:rsidR="00972B1E" w:rsidRPr="00750359">
        <w:rPr>
          <w:rFonts w:hint="cs"/>
          <w:color w:val="000000" w:themeColor="text1"/>
          <w:sz w:val="28"/>
          <w:rtl/>
          <w:lang w:bidi="fa-IR"/>
        </w:rPr>
        <w:t xml:space="preserve"> </w:t>
      </w:r>
      <w:r w:rsidRPr="00750359">
        <w:rPr>
          <w:color w:val="000000" w:themeColor="text1"/>
          <w:sz w:val="28"/>
          <w:rtl/>
          <w:lang w:bidi="fa-IR"/>
        </w:rPr>
        <w:t>ها و بافت سرطانی را از طریق جراحی برداشت، یک دوره شیمی درمانی نیز داده می شود تا سلول</w:t>
      </w:r>
      <w:r w:rsidR="00972B1E" w:rsidRPr="00750359">
        <w:rPr>
          <w:rFonts w:hint="cs"/>
          <w:color w:val="000000" w:themeColor="text1"/>
          <w:sz w:val="28"/>
          <w:rtl/>
          <w:lang w:bidi="fa-IR"/>
        </w:rPr>
        <w:t xml:space="preserve"> </w:t>
      </w:r>
      <w:r w:rsidRPr="00750359">
        <w:rPr>
          <w:color w:val="000000" w:themeColor="text1"/>
          <w:sz w:val="28"/>
          <w:rtl/>
          <w:lang w:bidi="fa-IR"/>
        </w:rPr>
        <w:t xml:space="preserve">های سرطانی باقیمانده نیز در صورت وجود از بین بروند. عوارض جانبی شیمی درمانی : داروهای شیمی درمانی معمولاً </w:t>
      </w:r>
      <w:r w:rsidR="00F56316">
        <w:rPr>
          <w:color w:val="000000" w:themeColor="text1"/>
          <w:sz w:val="28"/>
          <w:rtl/>
          <w:lang w:bidi="fa-IR"/>
        </w:rPr>
        <w:t>سلول ها</w:t>
      </w:r>
      <w:r w:rsidRPr="00750359">
        <w:rPr>
          <w:color w:val="000000" w:themeColor="text1"/>
          <w:sz w:val="28"/>
          <w:rtl/>
          <w:lang w:bidi="fa-IR"/>
        </w:rPr>
        <w:t xml:space="preserve">ی با سرعت تکثیر بالا را مورد هدف قرار می دهند. از آنجایی که در بدن علاوه بر </w:t>
      </w:r>
      <w:r w:rsidR="00F56316">
        <w:rPr>
          <w:color w:val="000000" w:themeColor="text1"/>
          <w:sz w:val="28"/>
          <w:rtl/>
          <w:lang w:bidi="fa-IR"/>
        </w:rPr>
        <w:t>سلول ها</w:t>
      </w:r>
      <w:r w:rsidRPr="00750359">
        <w:rPr>
          <w:color w:val="000000" w:themeColor="text1"/>
          <w:sz w:val="28"/>
          <w:rtl/>
          <w:lang w:bidi="fa-IR"/>
        </w:rPr>
        <w:t xml:space="preserve">ی سرطانی بافتهایی نظیر </w:t>
      </w:r>
      <w:r w:rsidR="00F56316">
        <w:rPr>
          <w:color w:val="000000" w:themeColor="text1"/>
          <w:sz w:val="28"/>
          <w:rtl/>
          <w:lang w:bidi="fa-IR"/>
        </w:rPr>
        <w:t>سلول ها</w:t>
      </w:r>
      <w:r w:rsidRPr="00750359">
        <w:rPr>
          <w:color w:val="000000" w:themeColor="text1"/>
          <w:sz w:val="28"/>
          <w:rtl/>
          <w:lang w:bidi="fa-IR"/>
        </w:rPr>
        <w:t xml:space="preserve">ی خونی، بافت پوششی سیستم گوارشی و </w:t>
      </w:r>
      <w:r w:rsidR="00F56316">
        <w:rPr>
          <w:color w:val="000000" w:themeColor="text1"/>
          <w:sz w:val="28"/>
          <w:rtl/>
          <w:lang w:bidi="fa-IR"/>
        </w:rPr>
        <w:t>سلول ها</w:t>
      </w:r>
      <w:r w:rsidRPr="00750359">
        <w:rPr>
          <w:color w:val="000000" w:themeColor="text1"/>
          <w:sz w:val="28"/>
          <w:rtl/>
          <w:lang w:bidi="fa-IR"/>
        </w:rPr>
        <w:t>ی فولیکول مو نیز از سرعت تکثیر بالایی برخوردار هستند، لذا ممکن است این بافت</w:t>
      </w:r>
      <w:r w:rsidR="00972B1E" w:rsidRPr="00750359">
        <w:rPr>
          <w:rFonts w:hint="cs"/>
          <w:color w:val="000000" w:themeColor="text1"/>
          <w:sz w:val="28"/>
          <w:rtl/>
          <w:lang w:bidi="fa-IR"/>
        </w:rPr>
        <w:t xml:space="preserve"> </w:t>
      </w:r>
      <w:r w:rsidRPr="00750359">
        <w:rPr>
          <w:color w:val="000000" w:themeColor="text1"/>
          <w:sz w:val="28"/>
          <w:rtl/>
          <w:lang w:bidi="fa-IR"/>
        </w:rPr>
        <w:t>ها نیز مورد هدف داروهای شیمی درمانی قرار بگی</w:t>
      </w:r>
      <w:r w:rsidR="00972B1E" w:rsidRPr="00750359">
        <w:rPr>
          <w:color w:val="000000" w:themeColor="text1"/>
          <w:sz w:val="28"/>
          <w:rtl/>
          <w:lang w:bidi="fa-IR"/>
        </w:rPr>
        <w:t>رد. در نتیجه عوارض جانبی شامل:</w:t>
      </w:r>
      <w:r w:rsidR="00972B1E" w:rsidRPr="00750359">
        <w:rPr>
          <w:rFonts w:hint="cs"/>
          <w:color w:val="000000" w:themeColor="text1"/>
          <w:sz w:val="28"/>
          <w:rtl/>
          <w:lang w:bidi="fa-IR"/>
        </w:rPr>
        <w:t xml:space="preserve"> </w:t>
      </w:r>
      <w:r w:rsidR="00972B1E" w:rsidRPr="00750359">
        <w:rPr>
          <w:color w:val="000000" w:themeColor="text1"/>
          <w:sz w:val="28"/>
          <w:rtl/>
          <w:lang w:bidi="fa-IR"/>
        </w:rPr>
        <w:t>عفونت</w:t>
      </w:r>
      <w:r w:rsidR="00972B1E" w:rsidRPr="00750359">
        <w:rPr>
          <w:rFonts w:hint="cs"/>
          <w:color w:val="000000" w:themeColor="text1"/>
          <w:sz w:val="28"/>
          <w:rtl/>
          <w:lang w:bidi="fa-IR"/>
        </w:rPr>
        <w:t xml:space="preserve"> </w:t>
      </w:r>
      <w:r w:rsidR="00972B1E" w:rsidRPr="00750359">
        <w:rPr>
          <w:color w:val="000000" w:themeColor="text1"/>
          <w:sz w:val="28"/>
          <w:rtl/>
          <w:lang w:bidi="fa-IR"/>
        </w:rPr>
        <w:t>ها</w:t>
      </w:r>
      <w:r w:rsidRPr="00750359">
        <w:rPr>
          <w:color w:val="000000" w:themeColor="text1"/>
          <w:sz w:val="28"/>
          <w:rtl/>
          <w:lang w:bidi="fa-IR"/>
        </w:rPr>
        <w:t>، خستگی، ریزش موی موقتی، زخمهای دهانی و یا سایر علایم است.</w:t>
      </w:r>
      <w:r w:rsidR="00F242E3">
        <w:rPr>
          <w:rFonts w:hint="cs"/>
          <w:color w:val="000000" w:themeColor="text1"/>
          <w:sz w:val="28"/>
          <w:rtl/>
        </w:rPr>
        <w:t xml:space="preserve"> </w:t>
      </w:r>
      <w:r w:rsidRPr="00750359">
        <w:rPr>
          <w:color w:val="000000" w:themeColor="text1"/>
          <w:sz w:val="28"/>
          <w:rtl/>
          <w:lang w:bidi="fa-IR"/>
        </w:rPr>
        <w:t>از جمله مهمترین عوارض جانبی داروهای شیمی درمانی کاهش کلی سلول های خونی  می باشد. از آنجایی که داروهای شیمی درمانی مغز استخوان را به شدت تحت تأثیر قرار می دهند، ممکن است کم خونی (بصورت کاهش انرژی انجام کارها)، کاهش پلاکت</w:t>
      </w:r>
      <w:r w:rsidR="00972B1E" w:rsidRPr="00750359">
        <w:rPr>
          <w:rFonts w:hint="cs"/>
          <w:color w:val="000000" w:themeColor="text1"/>
          <w:sz w:val="28"/>
          <w:rtl/>
          <w:lang w:bidi="fa-IR"/>
        </w:rPr>
        <w:t xml:space="preserve"> </w:t>
      </w:r>
      <w:r w:rsidRPr="00750359">
        <w:rPr>
          <w:color w:val="000000" w:themeColor="text1"/>
          <w:sz w:val="28"/>
          <w:rtl/>
          <w:lang w:bidi="fa-IR"/>
        </w:rPr>
        <w:t>های خونی ( بصورت خونریزی) یا کاهش گلبول های سفید ( بصورت افزایش استعداد ابتلا به عفونت ها ) ایجاد شود.</w:t>
      </w: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معمولاً همه کسانی که از این روش درمانی استفاده می کنند به تمامی این علائم مبتلا نمی شوند. به علاوه در طی دوره استراحت و بعد از قطع درمان تمامی این علایم برطرف می شوند.</w:t>
      </w:r>
    </w:p>
    <w:p w14:paraId="1B69C4C6" w14:textId="08091BD6" w:rsidR="00346D83" w:rsidRPr="00750359" w:rsidRDefault="00346D83" w:rsidP="004729D1">
      <w:pPr>
        <w:spacing w:line="360" w:lineRule="auto"/>
        <w:ind w:right="351"/>
        <w:jc w:val="both"/>
        <w:rPr>
          <w:color w:val="000000" w:themeColor="text1"/>
          <w:sz w:val="28"/>
          <w:rtl/>
        </w:rPr>
      </w:pPr>
      <w:r w:rsidRPr="00750359">
        <w:rPr>
          <w:rFonts w:ascii="Cambria" w:hAnsi="Cambria" w:cs="Cambria" w:hint="cs"/>
          <w:color w:val="000000" w:themeColor="text1"/>
          <w:sz w:val="28"/>
          <w:rtl/>
          <w:lang w:bidi="fa-IR"/>
        </w:rPr>
        <w:t>  </w:t>
      </w:r>
      <w:r w:rsidRPr="00750359">
        <w:rPr>
          <w:color w:val="000000" w:themeColor="text1"/>
          <w:sz w:val="28"/>
          <w:rtl/>
          <w:lang w:bidi="fa-IR"/>
        </w:rPr>
        <w:t xml:space="preserve"> درمان</w:t>
      </w:r>
      <w:r w:rsidR="006A7FD6">
        <w:rPr>
          <w:rFonts w:hint="cs"/>
          <w:color w:val="000000" w:themeColor="text1"/>
          <w:sz w:val="28"/>
          <w:rtl/>
          <w:lang w:bidi="fa-IR"/>
        </w:rPr>
        <w:t xml:space="preserve"> </w:t>
      </w:r>
      <w:r w:rsidRPr="00750359">
        <w:rPr>
          <w:color w:val="000000" w:themeColor="text1"/>
          <w:sz w:val="28"/>
          <w:rtl/>
          <w:lang w:bidi="fa-IR"/>
        </w:rPr>
        <w:t xml:space="preserve">های بیولوژیکی : در این روش ، بدن به تنهایی در برابر سرطانها مقابله می کند. در این روش از موادی استفاده می شود که توسط بدن یا اینکه در آزمایشگاهها ساخته می شوند تا مکانیسمهای </w:t>
      </w:r>
      <w:r w:rsidRPr="00750359">
        <w:rPr>
          <w:color w:val="000000" w:themeColor="text1"/>
          <w:sz w:val="28"/>
          <w:rtl/>
          <w:lang w:bidi="fa-IR"/>
        </w:rPr>
        <w:lastRenderedPageBreak/>
        <w:t>طبیعی دفاعی بدن در برابر بیماریها جهت دهی ، تقویت و حفظ شوند. نام دیگر این روش ایمنی درمانی می باشد</w:t>
      </w:r>
      <w:r w:rsidR="004729D1">
        <w:rPr>
          <w:color w:val="000000" w:themeColor="text1"/>
          <w:sz w:val="28"/>
          <w:rtl/>
          <w:lang w:bidi="fa-IR"/>
        </w:rPr>
        <w:fldChar w:fldCharType="begin"/>
      </w:r>
      <w:r w:rsidR="003E4DB0">
        <w:rPr>
          <w:color w:val="000000" w:themeColor="text1"/>
          <w:sz w:val="28"/>
          <w:rtl/>
          <w:lang w:bidi="fa-IR"/>
        </w:rPr>
        <w:instrText xml:space="preserve"> </w:instrText>
      </w:r>
      <w:r w:rsidR="003E4DB0">
        <w:rPr>
          <w:color w:val="000000" w:themeColor="text1"/>
          <w:sz w:val="28"/>
          <w:lang w:bidi="fa-IR"/>
        </w:rPr>
        <w:instrText>ADDIN EN.CITE &lt;EndNote&gt;&lt;Cite&gt;&lt;Author&gt;Sobrero&lt;/Author&gt;&lt;Year&gt;2018&lt;/Year&gt;&lt;RecNum&gt;293&lt;/RecNum&gt;&lt;DisplayText&gt;[31, 51]&lt;/DisplayText&gt;&lt;record&gt;&lt;rec-number&gt;293&lt;/rec-number&gt;&lt;foreign-keys&gt;&lt;key app="EN" db-id="tfzee9pahe5seyerrwq5tzr6p9atevs2zf5v" timestamp="168168040</w:instrText>
      </w:r>
      <w:r w:rsidR="003E4DB0">
        <w:rPr>
          <w:color w:val="000000" w:themeColor="text1"/>
          <w:sz w:val="28"/>
          <w:rtl/>
          <w:lang w:bidi="fa-IR"/>
        </w:rPr>
        <w:instrText>8"&gt;293&lt;/</w:instrText>
      </w:r>
      <w:r w:rsidR="003E4DB0">
        <w:rPr>
          <w:color w:val="000000" w:themeColor="text1"/>
          <w:sz w:val="28"/>
          <w:lang w:bidi="fa-IR"/>
        </w:rPr>
        <w:instrText>key&gt;&lt;/foreign-keys&gt;&lt;ref-type name="Journal Article"&gt;17&lt;/ref-type&gt;&lt;contributors&gt;&lt;authors&gt;&lt;author&gt;Sobrero, Alberto&lt;/author&gt;&lt;author&gt;Lonardi, Sara&lt;/author&gt;&lt;author&gt;Rosati, Gerardo&lt;/author&gt;&lt;author&gt;Di Bartolomeo, Maria&lt;/author&gt;&lt;author&gt;Ronzoni, Monica&lt;/author&gt;&lt;author&gt;Pella, Nicoletta&lt;/author&gt;&lt;author&gt;Scartozzi, Mario&lt;/author&gt;&lt;author&gt;Banzi, Maria&lt;/author&gt;&lt;author&gt;Zampino, Maria Giulia&lt;/author&gt;&lt;author&gt;Pasini, Felice&lt;/author&gt;&lt;/authors&gt;&lt;/contributors&gt;&lt;titles&gt;&lt;title&gt;FOLFOX or CAPOX in stage II to III colon cancer: efficacy results of the Italian three or six colon adjuvant trial&lt;/title&gt;&lt;secondary-title&gt;J Clin Oncol&lt;/secondary-title&gt;&lt;/titles&gt;&lt;periodical&gt;&lt;full-title&gt;J Clin Oncol&lt;/full-title&gt;&lt;/periodical&gt;&lt;pages&gt;1478-1485&lt;/pages&gt;&lt;volume&gt;36&lt;/volume&gt;&lt;number&gt;15&lt;/number</w:instrText>
      </w:r>
      <w:r w:rsidR="003E4DB0">
        <w:rPr>
          <w:color w:val="000000" w:themeColor="text1"/>
          <w:sz w:val="28"/>
          <w:rtl/>
          <w:lang w:bidi="fa-IR"/>
        </w:rPr>
        <w:instrText>&gt;&lt;</w:instrText>
      </w:r>
      <w:r w:rsidR="003E4DB0">
        <w:rPr>
          <w:color w:val="000000" w:themeColor="text1"/>
          <w:sz w:val="28"/>
          <w:lang w:bidi="fa-IR"/>
        </w:rPr>
        <w:instrText>dates&gt;&lt;year&gt;2018&lt;/year&gt;&lt;/dates&gt;&lt;urls&gt;&lt;/urls&gt;&lt;/record&gt;&lt;/Cite&gt;&lt;Cite&gt;&lt;Author&gt;Recio-Boiles&lt;/Author&gt;&lt;Year&gt;2021&lt;/Year&gt;&lt;RecNum&gt;272&lt;/RecNum&gt;&lt;record&gt;&lt;rec-number&gt;272&lt;/rec-number&gt;&lt;foreign-keys&gt;&lt;key app="EN" db-id="tfzee9pahe5seyerrwq5tzr6p9atevs2zf5v" timestamp="1</w:instrText>
      </w:r>
      <w:r w:rsidR="003E4DB0">
        <w:rPr>
          <w:color w:val="000000" w:themeColor="text1"/>
          <w:sz w:val="28"/>
          <w:rtl/>
          <w:lang w:bidi="fa-IR"/>
        </w:rPr>
        <w:instrText>681679579"&gt;272&lt;/</w:instrText>
      </w:r>
      <w:r w:rsidR="003E4DB0">
        <w:rPr>
          <w:color w:val="000000" w:themeColor="text1"/>
          <w:sz w:val="28"/>
          <w:lang w:bidi="fa-IR"/>
        </w:rPr>
        <w:instrText>key&gt;&lt;/foreign-keys&gt;&lt;ref-type name="Book Section"&gt;5&lt;/ref-type&gt;&lt;contributors&gt;&lt;authors&gt;&lt;author&gt;Recio-Boiles, Alejandro&lt;/author&gt;&lt;author&gt;Cagir, Burt&lt;/author&gt;&lt;/authors&gt;&lt;/contributors&gt;&lt;titles&gt;&lt;title&gt;Colon cancer&lt;/title&gt;&lt;secondary-title&gt;StatPearls</w:instrText>
      </w:r>
      <w:r w:rsidR="003E4DB0">
        <w:rPr>
          <w:color w:val="000000" w:themeColor="text1"/>
          <w:sz w:val="28"/>
          <w:rtl/>
          <w:lang w:bidi="fa-IR"/>
        </w:rPr>
        <w:instrText xml:space="preserve"> </w:instrText>
      </w:r>
      <w:r w:rsidR="003E4DB0">
        <w:rPr>
          <w:color w:val="000000" w:themeColor="text1"/>
          <w:sz w:val="28"/>
          <w:lang w:bidi="fa-IR"/>
        </w:rPr>
        <w:instrText>[Internet]&lt;/secondary-title&gt;&lt;/titles&gt;&lt;dates&gt;&lt;year&gt;2021&lt;/year&gt;&lt;/dates&gt;&lt;publisher&gt;StatPearls Publishing&lt;/publisher&gt;&lt;urls&gt;&lt;/urls&gt;&lt;/record&gt;&lt;/Cite&gt;&lt;/EndNote</w:instrText>
      </w:r>
      <w:r w:rsidR="003E4DB0">
        <w:rPr>
          <w:color w:val="000000" w:themeColor="text1"/>
          <w:sz w:val="28"/>
          <w:rtl/>
          <w:lang w:bidi="fa-IR"/>
        </w:rPr>
        <w:instrText>&gt;</w:instrText>
      </w:r>
      <w:r w:rsidR="004729D1">
        <w:rPr>
          <w:color w:val="000000" w:themeColor="text1"/>
          <w:sz w:val="28"/>
          <w:rtl/>
          <w:lang w:bidi="fa-IR"/>
        </w:rPr>
        <w:fldChar w:fldCharType="separate"/>
      </w:r>
      <w:r w:rsidR="003E4DB0">
        <w:rPr>
          <w:noProof/>
          <w:color w:val="000000" w:themeColor="text1"/>
          <w:sz w:val="28"/>
          <w:rtl/>
          <w:lang w:bidi="fa-IR"/>
        </w:rPr>
        <w:t>[31, 51]</w:t>
      </w:r>
      <w:r w:rsidR="004729D1">
        <w:rPr>
          <w:color w:val="000000" w:themeColor="text1"/>
          <w:sz w:val="28"/>
          <w:rtl/>
          <w:lang w:bidi="fa-IR"/>
        </w:rPr>
        <w:fldChar w:fldCharType="end"/>
      </w:r>
      <w:r w:rsidRPr="00750359">
        <w:rPr>
          <w:color w:val="000000" w:themeColor="text1"/>
          <w:sz w:val="28"/>
          <w:rtl/>
          <w:lang w:bidi="fa-IR"/>
        </w:rPr>
        <w:t>.</w:t>
      </w:r>
    </w:p>
    <w:p w14:paraId="35E11FB2" w14:textId="77777777" w:rsidR="00346D83" w:rsidRPr="00750359" w:rsidRDefault="00346D83" w:rsidP="00794662">
      <w:pPr>
        <w:spacing w:before="0" w:after="160" w:line="360" w:lineRule="auto"/>
        <w:jc w:val="both"/>
        <w:rPr>
          <w:rFonts w:eastAsia="Calibri"/>
          <w:color w:val="000000" w:themeColor="text1"/>
          <w:sz w:val="28"/>
          <w:rtl/>
          <w:lang w:bidi="fa-IR"/>
        </w:rPr>
      </w:pPr>
    </w:p>
    <w:p w14:paraId="109FD649" w14:textId="33EF537F" w:rsidR="00346D83" w:rsidRPr="00750359" w:rsidRDefault="00972B1E" w:rsidP="00972B1E">
      <w:pPr>
        <w:spacing w:before="0" w:after="160" w:line="360" w:lineRule="auto"/>
        <w:jc w:val="both"/>
        <w:rPr>
          <w:rFonts w:eastAsia="Calibri"/>
          <w:color w:val="000000" w:themeColor="text1"/>
          <w:sz w:val="28"/>
          <w:rtl/>
          <w:lang w:bidi="fa-IR"/>
        </w:rPr>
      </w:pPr>
      <w:r w:rsidRPr="00750359">
        <w:rPr>
          <w:rFonts w:eastAsia="Calibri" w:hint="cs"/>
          <w:color w:val="000000" w:themeColor="text1"/>
          <w:sz w:val="28"/>
          <w:rtl/>
          <w:lang w:bidi="fa-IR"/>
        </w:rPr>
        <w:t xml:space="preserve">15.3. </w:t>
      </w:r>
      <w:r w:rsidR="00346D83" w:rsidRPr="00750359">
        <w:rPr>
          <w:rFonts w:eastAsia="Calibri"/>
          <w:color w:val="000000" w:themeColor="text1"/>
          <w:sz w:val="28"/>
          <w:rtl/>
          <w:lang w:bidi="fa-IR"/>
        </w:rPr>
        <w:t>دستورالعمل برنامه پیشگیری، تشخیص زودهنگام و غربالگری سرطان روده بزرگ</w:t>
      </w:r>
    </w:p>
    <w:p w14:paraId="2CAB8B83" w14:textId="4B588F67" w:rsidR="00346D83" w:rsidRPr="00750359" w:rsidRDefault="00346D83" w:rsidP="00F242E3">
      <w:pPr>
        <w:spacing w:before="0" w:after="160" w:line="360" w:lineRule="auto"/>
        <w:jc w:val="both"/>
        <w:rPr>
          <w:rFonts w:eastAsia="Calibri"/>
          <w:color w:val="000000" w:themeColor="text1"/>
          <w:sz w:val="28"/>
          <w:lang w:bidi="fa-IR"/>
        </w:rPr>
      </w:pPr>
      <w:r w:rsidRPr="00750359">
        <w:rPr>
          <w:rFonts w:eastAsia="Calibri"/>
          <w:color w:val="000000" w:themeColor="text1"/>
          <w:sz w:val="28"/>
          <w:rtl/>
          <w:lang w:bidi="fa-IR"/>
        </w:rPr>
        <w:t>سالانه هزاران مورد ابتلا به سرطان در ایران و میلیون ها مورد در جهان رخ میدهد که در صورت تشخیص به موقع و زودهنگام، تومور در مراحل اولیه و محدود بوده، در نتیجه درمان آن آسان تر و امکان کنترل و بهبود کامل آن بسیار زیاد است</w:t>
      </w:r>
      <w:r w:rsidRPr="00750359">
        <w:rPr>
          <w:rFonts w:eastAsia="Calibri"/>
          <w:color w:val="000000" w:themeColor="text1"/>
          <w:sz w:val="28"/>
          <w:lang w:bidi="fa-IR"/>
        </w:rPr>
        <w:t>.</w:t>
      </w:r>
      <w:r w:rsidR="00F242E3">
        <w:rPr>
          <w:rFonts w:eastAsia="Calibri" w:hint="cs"/>
          <w:color w:val="000000" w:themeColor="text1"/>
          <w:sz w:val="28"/>
          <w:rtl/>
          <w:lang w:bidi="fa-IR"/>
        </w:rPr>
        <w:t xml:space="preserve"> </w:t>
      </w:r>
      <w:r w:rsidRPr="00750359">
        <w:rPr>
          <w:rFonts w:eastAsia="Calibri"/>
          <w:color w:val="000000" w:themeColor="text1"/>
          <w:sz w:val="28"/>
          <w:rtl/>
          <w:lang w:bidi="fa-IR"/>
        </w:rPr>
        <w:t>میزان بروز سالیانه سرطان در ساال 2020 میلادی، نزدیک به 20 میلیون نفر بوده است که تا سال 2040 میلادی به بیش از 30 میلیون نفر خواهد رسید همچنین عدد مرگ و میر سالیانه از 10 میلیون نفر در همین مدت به بیش از 16</w:t>
      </w:r>
      <w:r w:rsidR="00972B1E" w:rsidRPr="00750359">
        <w:rPr>
          <w:rFonts w:eastAsia="Calibri" w:hint="cs"/>
          <w:color w:val="000000" w:themeColor="text1"/>
          <w:sz w:val="28"/>
          <w:rtl/>
          <w:lang w:bidi="fa-IR"/>
        </w:rPr>
        <w:t xml:space="preserve"> </w:t>
      </w:r>
      <w:r w:rsidRPr="00750359">
        <w:rPr>
          <w:rFonts w:eastAsia="Calibri"/>
          <w:color w:val="000000" w:themeColor="text1"/>
          <w:sz w:val="28"/>
          <w:rtl/>
          <w:lang w:bidi="fa-IR"/>
        </w:rPr>
        <w:t>میلیون نفر میرسد. هفتاد درصد از این افزایش در کشورهای در حال توسعه رخ میدهد</w:t>
      </w:r>
      <w:r w:rsidRPr="00750359">
        <w:rPr>
          <w:rFonts w:eastAsia="Calibri"/>
          <w:color w:val="000000" w:themeColor="text1"/>
          <w:sz w:val="28"/>
          <w:lang w:bidi="fa-IR"/>
        </w:rPr>
        <w:t>.</w:t>
      </w:r>
      <w:r w:rsidR="00F242E3">
        <w:rPr>
          <w:rFonts w:eastAsia="Calibri" w:hint="cs"/>
          <w:color w:val="000000" w:themeColor="text1"/>
          <w:sz w:val="28"/>
          <w:rtl/>
          <w:lang w:bidi="fa-IR"/>
        </w:rPr>
        <w:t xml:space="preserve"> </w:t>
      </w:r>
      <w:r w:rsidRPr="00750359">
        <w:rPr>
          <w:rFonts w:eastAsia="Calibri"/>
          <w:color w:val="000000" w:themeColor="text1"/>
          <w:sz w:val="28"/>
          <w:rtl/>
          <w:lang w:bidi="fa-IR"/>
        </w:rPr>
        <w:t>در ایران سالانه بیش از 135 هزار نفر مبتلا به سرطان میشوند که این عدد تا سال 2040 میلادی با افزایش بیش از 115 درصدی به بیش از 160 هزار نفر خواهد رسید</w:t>
      </w:r>
      <w:r w:rsidRPr="00750359">
        <w:rPr>
          <w:rFonts w:eastAsia="Calibri"/>
          <w:color w:val="000000" w:themeColor="text1"/>
          <w:sz w:val="28"/>
          <w:lang w:bidi="fa-IR"/>
        </w:rPr>
        <w:t>.</w:t>
      </w:r>
    </w:p>
    <w:p w14:paraId="4C13FD33" w14:textId="77777777" w:rsidR="00346D83" w:rsidRPr="00750359" w:rsidRDefault="00346D83" w:rsidP="00972B1E">
      <w:pPr>
        <w:spacing w:before="0" w:after="160" w:line="360" w:lineRule="auto"/>
        <w:jc w:val="both"/>
        <w:rPr>
          <w:rFonts w:eastAsia="Calibri"/>
          <w:color w:val="000000" w:themeColor="text1"/>
          <w:sz w:val="28"/>
          <w:lang w:bidi="fa-IR"/>
        </w:rPr>
      </w:pPr>
      <w:r w:rsidRPr="00750359">
        <w:rPr>
          <w:rFonts w:eastAsia="Calibri"/>
          <w:color w:val="000000" w:themeColor="text1"/>
          <w:sz w:val="28"/>
          <w:rtl/>
          <w:lang w:bidi="fa-IR"/>
        </w:rPr>
        <w:t>مهمترین دلایل برای افزایش بروز سرطان در ایران و جهان عبارتند از</w:t>
      </w:r>
      <w:r w:rsidRPr="00750359">
        <w:rPr>
          <w:rFonts w:eastAsia="Calibri"/>
          <w:color w:val="000000" w:themeColor="text1"/>
          <w:sz w:val="28"/>
          <w:lang w:bidi="fa-IR"/>
        </w:rPr>
        <w:t>:</w:t>
      </w:r>
    </w:p>
    <w:p w14:paraId="35E57AD9" w14:textId="77777777" w:rsidR="00346D83" w:rsidRPr="00750359" w:rsidRDefault="00346D83" w:rsidP="00972B1E">
      <w:pPr>
        <w:spacing w:before="0" w:after="160" w:line="360" w:lineRule="auto"/>
        <w:jc w:val="both"/>
        <w:rPr>
          <w:rFonts w:eastAsia="Calibri"/>
          <w:color w:val="000000" w:themeColor="text1"/>
          <w:sz w:val="28"/>
          <w:lang w:bidi="fa-IR"/>
        </w:rPr>
      </w:pPr>
      <w:r w:rsidRPr="00750359">
        <w:rPr>
          <w:rFonts w:eastAsia="Calibri"/>
          <w:color w:val="000000" w:themeColor="text1"/>
          <w:sz w:val="28"/>
          <w:lang w:bidi="fa-IR"/>
        </w:rPr>
        <w:t xml:space="preserve">▪ </w:t>
      </w:r>
      <w:r w:rsidRPr="00750359">
        <w:rPr>
          <w:rFonts w:eastAsia="Calibri"/>
          <w:color w:val="000000" w:themeColor="text1"/>
          <w:sz w:val="28"/>
          <w:rtl/>
          <w:lang w:bidi="fa-IR"/>
        </w:rPr>
        <w:t xml:space="preserve">افزایش امید به زندگی و تعداد سالمندان (چرا که بروز سرطان با افزایش سن، افزایش می </w:t>
      </w:r>
      <w:proofErr w:type="gramStart"/>
      <w:r w:rsidRPr="00750359">
        <w:rPr>
          <w:rFonts w:eastAsia="Calibri"/>
          <w:color w:val="000000" w:themeColor="text1"/>
          <w:sz w:val="28"/>
          <w:rtl/>
          <w:lang w:bidi="fa-IR"/>
        </w:rPr>
        <w:t>یابد</w:t>
      </w:r>
      <w:r w:rsidRPr="00750359">
        <w:rPr>
          <w:rFonts w:eastAsia="Calibri"/>
          <w:color w:val="000000" w:themeColor="text1"/>
          <w:sz w:val="28"/>
          <w:lang w:bidi="fa-IR"/>
        </w:rPr>
        <w:t>(</w:t>
      </w:r>
      <w:proofErr w:type="gramEnd"/>
    </w:p>
    <w:p w14:paraId="3FA6B132" w14:textId="77777777" w:rsidR="00346D83" w:rsidRPr="00750359" w:rsidRDefault="00346D83" w:rsidP="00972B1E">
      <w:pPr>
        <w:spacing w:before="0" w:after="160" w:line="360" w:lineRule="auto"/>
        <w:jc w:val="both"/>
        <w:rPr>
          <w:rFonts w:eastAsia="Calibri"/>
          <w:color w:val="000000" w:themeColor="text1"/>
          <w:sz w:val="28"/>
          <w:lang w:bidi="fa-IR"/>
        </w:rPr>
      </w:pPr>
      <w:r w:rsidRPr="00750359">
        <w:rPr>
          <w:rFonts w:eastAsia="Calibri"/>
          <w:color w:val="000000" w:themeColor="text1"/>
          <w:sz w:val="28"/>
          <w:lang w:bidi="fa-IR"/>
        </w:rPr>
        <w:t xml:space="preserve">▪ </w:t>
      </w:r>
      <w:r w:rsidRPr="00750359">
        <w:rPr>
          <w:rFonts w:eastAsia="Calibri"/>
          <w:color w:val="000000" w:themeColor="text1"/>
          <w:sz w:val="28"/>
          <w:rtl/>
          <w:lang w:bidi="fa-IR"/>
        </w:rPr>
        <w:t>تغییر در شیوه زندگی مانند افزایش مصرف دخانیات، غذاهای چرب و پرکالری و کم تحرکی</w:t>
      </w:r>
    </w:p>
    <w:p w14:paraId="78E8A73F" w14:textId="77777777" w:rsidR="00346D83" w:rsidRPr="00750359" w:rsidRDefault="00346D83" w:rsidP="00972B1E">
      <w:pPr>
        <w:spacing w:before="0" w:after="160" w:line="360" w:lineRule="auto"/>
        <w:jc w:val="both"/>
        <w:rPr>
          <w:rFonts w:eastAsia="Calibri"/>
          <w:color w:val="000000" w:themeColor="text1"/>
          <w:sz w:val="28"/>
          <w:lang w:bidi="fa-IR"/>
        </w:rPr>
      </w:pPr>
      <w:r w:rsidRPr="00750359">
        <w:rPr>
          <w:rFonts w:eastAsia="Calibri"/>
          <w:color w:val="000000" w:themeColor="text1"/>
          <w:sz w:val="28"/>
          <w:lang w:bidi="fa-IR"/>
        </w:rPr>
        <w:t xml:space="preserve">▪ </w:t>
      </w:r>
      <w:r w:rsidRPr="00750359">
        <w:rPr>
          <w:rFonts w:eastAsia="Calibri"/>
          <w:color w:val="000000" w:themeColor="text1"/>
          <w:sz w:val="28"/>
          <w:rtl/>
          <w:lang w:bidi="fa-IR"/>
        </w:rPr>
        <w:t>عوامل محیطی مانند افزایش مصرف سوخت های فسیلی</w:t>
      </w:r>
    </w:p>
    <w:p w14:paraId="134F4062" w14:textId="1593F20A" w:rsidR="00346D83" w:rsidRDefault="00346D83" w:rsidP="00F242E3">
      <w:pPr>
        <w:spacing w:before="0" w:after="160" w:line="360" w:lineRule="auto"/>
        <w:jc w:val="both"/>
        <w:rPr>
          <w:rFonts w:eastAsia="Calibri"/>
          <w:color w:val="000000" w:themeColor="text1"/>
          <w:sz w:val="28"/>
          <w:rtl/>
          <w:lang w:bidi="fa-IR"/>
        </w:rPr>
      </w:pPr>
      <w:r w:rsidRPr="00750359">
        <w:rPr>
          <w:rFonts w:eastAsia="Calibri"/>
          <w:color w:val="000000" w:themeColor="text1"/>
          <w:sz w:val="28"/>
          <w:rtl/>
          <w:lang w:bidi="fa-IR"/>
        </w:rPr>
        <w:t xml:space="preserve">در حال حاضر با وجودی که عدد خام مرگ و میر ناشی از سرطان ها افزایش یافته است اما به طور کلی نسبت افرادی که از سرطان فوت میکنند با در نظر گرفتن جمعیت و تعداد موارد ابتلا، در مقایسه با سه دهه پیش، کاهش یافته است. نیمی از افرادی که امروز با تشخیص سرطان تحت درمان هستند، پنج سال زنده خواهند بود و بیش از 40 </w:t>
      </w:r>
      <w:r w:rsidRPr="00750359">
        <w:rPr>
          <w:rFonts w:eastAsia="Calibri" w:cs="Times New Roman" w:hint="cs"/>
          <w:color w:val="000000" w:themeColor="text1"/>
          <w:sz w:val="28"/>
          <w:rtl/>
          <w:lang w:bidi="fa-IR"/>
        </w:rPr>
        <w:t>٪</w:t>
      </w:r>
      <w:r w:rsidRPr="00750359">
        <w:rPr>
          <w:rFonts w:eastAsia="Calibri"/>
          <w:color w:val="000000" w:themeColor="text1"/>
          <w:sz w:val="28"/>
          <w:rtl/>
          <w:lang w:bidi="fa-IR"/>
        </w:rPr>
        <w:t xml:space="preserve"> بعد از ده سال هنوز زندگی میکنند. متوسط میزان بقای ده ساله برای </w:t>
      </w:r>
      <w:r w:rsidRPr="00750359">
        <w:rPr>
          <w:rFonts w:eastAsia="Calibri"/>
          <w:color w:val="000000" w:themeColor="text1"/>
          <w:sz w:val="28"/>
          <w:rtl/>
          <w:lang w:bidi="fa-IR"/>
        </w:rPr>
        <w:lastRenderedPageBreak/>
        <w:t>سرطان دو برابر 30 سال گذشته شده است</w:t>
      </w:r>
      <w:r w:rsidRPr="00750359">
        <w:rPr>
          <w:rFonts w:eastAsia="Calibri"/>
          <w:color w:val="000000" w:themeColor="text1"/>
          <w:sz w:val="28"/>
          <w:lang w:bidi="fa-IR"/>
        </w:rPr>
        <w:t>.</w:t>
      </w:r>
      <w:r w:rsidRPr="00750359">
        <w:rPr>
          <w:rFonts w:eastAsia="Calibri"/>
          <w:color w:val="000000" w:themeColor="text1"/>
          <w:sz w:val="28"/>
          <w:rtl/>
          <w:lang w:bidi="fa-IR"/>
        </w:rPr>
        <w:t xml:space="preserve"> مهمترین دلیل بهبود در بقای بیماران، علاوه بر درمان های موثرتری که پیدا شده است، افزایش آگاهی مردم و ارتقای روش های تشخیص زودهنگام است. حتی برای کسانی که احتمال بهبودی آنها کم است، شانس زنده ماندن در زمان تشخیص زودتر، بیشتر خواهد بود. دو جزء اصلی در برنامه تشخیص زودرس سرطان وجود دارد: تشخیص زودهنگام و غربالگری</w:t>
      </w:r>
      <w:r w:rsidRPr="00750359">
        <w:rPr>
          <w:rFonts w:eastAsia="Calibri"/>
          <w:color w:val="000000" w:themeColor="text1"/>
          <w:sz w:val="28"/>
          <w:lang w:bidi="fa-IR"/>
        </w:rPr>
        <w:t xml:space="preserve"> .</w:t>
      </w:r>
      <w:r w:rsidR="004729D1">
        <w:rPr>
          <w:rFonts w:eastAsia="Calibri"/>
          <w:color w:val="000000" w:themeColor="text1"/>
          <w:sz w:val="28"/>
          <w:lang w:bidi="fa-IR"/>
        </w:rPr>
        <w:fldChar w:fldCharType="begin">
          <w:fldData xml:space="preserve">PEVuZE5vdGU+PENpdGU+PEF1dGhvcj5TY2h3aW5nc2hhY2tsPC9BdXRob3I+PFllYXI+MjAxODwv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</w:fldData>
        </w:fldChar>
      </w:r>
      <w:r w:rsidR="003E4DB0">
        <w:rPr>
          <w:rFonts w:eastAsia="Calibri"/>
          <w:color w:val="000000" w:themeColor="text1"/>
          <w:sz w:val="28"/>
          <w:lang w:bidi="fa-IR"/>
        </w:rPr>
        <w:instrText xml:space="preserve"> ADDIN EN.CITE </w:instrText>
      </w:r>
      <w:r w:rsidR="003E4DB0">
        <w:rPr>
          <w:rFonts w:eastAsia="Calibri"/>
          <w:color w:val="000000" w:themeColor="text1"/>
          <w:sz w:val="28"/>
          <w:lang w:bidi="fa-IR"/>
        </w:rPr>
        <w:fldChar w:fldCharType="begin">
          <w:fldData xml:space="preserve">PEVuZE5vdGU+PENpdGU+PEF1dGhvcj5TY2h3aW5nc2hhY2tsPC9BdXRob3I+PFllYXI+MjAxODwv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</w:fldData>
        </w:fldChar>
      </w:r>
      <w:r w:rsidR="003E4DB0">
        <w:rPr>
          <w:rFonts w:eastAsia="Calibri"/>
          <w:color w:val="000000" w:themeColor="text1"/>
          <w:sz w:val="28"/>
          <w:lang w:bidi="fa-IR"/>
        </w:rPr>
        <w:instrText xml:space="preserve"> ADDIN EN.CITE.DATA </w:instrText>
      </w:r>
      <w:r w:rsidR="003E4DB0">
        <w:rPr>
          <w:rFonts w:eastAsia="Calibri"/>
          <w:color w:val="000000" w:themeColor="text1"/>
          <w:sz w:val="28"/>
          <w:lang w:bidi="fa-IR"/>
        </w:rPr>
      </w:r>
      <w:r w:rsidR="003E4DB0">
        <w:rPr>
          <w:rFonts w:eastAsia="Calibri"/>
          <w:color w:val="000000" w:themeColor="text1"/>
          <w:sz w:val="28"/>
          <w:lang w:bidi="fa-IR"/>
        </w:rPr>
        <w:fldChar w:fldCharType="end"/>
      </w:r>
      <w:r w:rsidR="004729D1">
        <w:rPr>
          <w:rFonts w:eastAsia="Calibri"/>
          <w:color w:val="000000" w:themeColor="text1"/>
          <w:sz w:val="28"/>
          <w:lang w:bidi="fa-IR"/>
        </w:rPr>
        <w:fldChar w:fldCharType="separate"/>
      </w:r>
      <w:r w:rsidR="003E4DB0">
        <w:rPr>
          <w:rFonts w:eastAsia="Calibri"/>
          <w:noProof/>
          <w:color w:val="000000" w:themeColor="text1"/>
          <w:sz w:val="28"/>
          <w:lang w:bidi="fa-IR"/>
        </w:rPr>
        <w:t>[31, 42, 44]</w:t>
      </w:r>
      <w:r w:rsidR="004729D1">
        <w:rPr>
          <w:rFonts w:eastAsia="Calibri"/>
          <w:color w:val="000000" w:themeColor="text1"/>
          <w:sz w:val="28"/>
          <w:lang w:bidi="fa-IR"/>
        </w:rPr>
        <w:fldChar w:fldCharType="end"/>
      </w:r>
    </w:p>
    <w:p w14:paraId="5FF71080" w14:textId="77777777" w:rsidR="00F242E3" w:rsidRPr="00750359" w:rsidRDefault="00F242E3" w:rsidP="00F242E3">
      <w:pPr>
        <w:spacing w:before="0" w:after="160" w:line="360" w:lineRule="auto"/>
        <w:jc w:val="both"/>
        <w:rPr>
          <w:rFonts w:eastAsia="Calibri"/>
          <w:color w:val="000000" w:themeColor="text1"/>
          <w:sz w:val="28"/>
          <w:rtl/>
          <w:lang w:bidi="fa-IR"/>
        </w:rPr>
      </w:pPr>
    </w:p>
    <w:p w14:paraId="6265A2B3" w14:textId="6EC1E7AD" w:rsidR="00346D83" w:rsidRPr="00750359" w:rsidRDefault="00972B1E" w:rsidP="00972B1E">
      <w:pPr>
        <w:spacing w:before="0" w:after="160" w:line="360" w:lineRule="auto"/>
        <w:jc w:val="both"/>
        <w:rPr>
          <w:rFonts w:eastAsia="Calibri" w:hint="cs"/>
          <w:color w:val="000000" w:themeColor="text1"/>
          <w:sz w:val="28"/>
          <w:rtl/>
          <w:lang w:bidi="fa-IR"/>
        </w:rPr>
      </w:pPr>
      <w:r w:rsidRPr="00750359">
        <w:rPr>
          <w:rFonts w:eastAsia="Calibri" w:hint="cs"/>
          <w:color w:val="000000" w:themeColor="text1"/>
          <w:sz w:val="28"/>
          <w:rtl/>
          <w:lang w:bidi="fa-IR"/>
        </w:rPr>
        <w:t xml:space="preserve">16.3. </w:t>
      </w:r>
      <w:r w:rsidR="000F1F3F" w:rsidRPr="000F1F3F">
        <w:rPr>
          <w:rFonts w:eastAsia="Calibri"/>
          <w:color w:val="000000" w:themeColor="text1"/>
          <w:sz w:val="28"/>
          <w:rtl/>
          <w:lang w:bidi="fa-IR"/>
        </w:rPr>
        <w:t>تشخ</w:t>
      </w:r>
      <w:r w:rsidR="000F1F3F" w:rsidRPr="000F1F3F">
        <w:rPr>
          <w:rFonts w:eastAsia="Calibri" w:hint="cs"/>
          <w:color w:val="000000" w:themeColor="text1"/>
          <w:sz w:val="28"/>
          <w:rtl/>
          <w:lang w:bidi="fa-IR"/>
        </w:rPr>
        <w:t>ی</w:t>
      </w:r>
      <w:r w:rsidR="000F1F3F" w:rsidRPr="000F1F3F">
        <w:rPr>
          <w:rFonts w:eastAsia="Calibri" w:hint="eastAsia"/>
          <w:color w:val="000000" w:themeColor="text1"/>
          <w:sz w:val="28"/>
          <w:rtl/>
          <w:lang w:bidi="fa-IR"/>
        </w:rPr>
        <w:t>ص</w:t>
      </w:r>
      <w:r w:rsidR="000F1F3F" w:rsidRPr="000F1F3F">
        <w:rPr>
          <w:rFonts w:eastAsia="Calibri"/>
          <w:color w:val="000000" w:themeColor="text1"/>
          <w:sz w:val="28"/>
          <w:rtl/>
          <w:lang w:bidi="fa-IR"/>
        </w:rPr>
        <w:t xml:space="preserve"> زودهنگام</w:t>
      </w:r>
      <w:r w:rsidR="000F1F3F">
        <w:rPr>
          <w:rFonts w:eastAsia="Calibri" w:hint="cs"/>
          <w:color w:val="000000" w:themeColor="text1"/>
          <w:sz w:val="28"/>
          <w:rtl/>
          <w:lang w:bidi="fa-IR"/>
        </w:rPr>
        <w:t xml:space="preserve"> سرطان</w:t>
      </w:r>
    </w:p>
    <w:p w14:paraId="701FA895" w14:textId="77777777" w:rsidR="00346D83" w:rsidRPr="00750359" w:rsidRDefault="00346D83" w:rsidP="00972B1E">
      <w:pPr>
        <w:spacing w:before="0" w:after="160" w:line="360" w:lineRule="auto"/>
        <w:jc w:val="both"/>
        <w:rPr>
          <w:rFonts w:eastAsia="Calibri"/>
          <w:color w:val="000000" w:themeColor="text1"/>
          <w:sz w:val="28"/>
          <w:lang w:bidi="fa-IR"/>
        </w:rPr>
      </w:pPr>
      <w:r w:rsidRPr="00750359">
        <w:rPr>
          <w:rFonts w:eastAsia="Calibri"/>
          <w:color w:val="000000" w:themeColor="text1"/>
          <w:sz w:val="28"/>
          <w:rtl/>
          <w:lang w:bidi="fa-IR"/>
        </w:rPr>
        <w:t>معنای تشخیص زودهنگام این است که ما به عنوان ارائه دهنده خدمات سلامتی در سطح شبکه بهداشتی درمانی کشور، علایم هشداردهنده سرطان را بدانیم تا در زمان ارزیابی های دوره ای، اگر فردی را بررسی کردیم و یا در فواصل بین ارزیابی ها اگر فردی با این علایم مراجعه کرد، آمادگی شناسایی این علایم و جدا کردن موارد مهم از غیر مهم را داشته باشیم تا در مرحله بعدی موارد مهم را برای اقدامات تشخیصی کامل تر به مراکز سطح بالاتر و مجهزتر معرفی کنیم</w:t>
      </w:r>
      <w:r w:rsidRPr="00750359">
        <w:rPr>
          <w:rFonts w:eastAsia="Calibri"/>
          <w:color w:val="000000" w:themeColor="text1"/>
          <w:sz w:val="28"/>
          <w:lang w:bidi="fa-IR"/>
        </w:rPr>
        <w:t>.</w:t>
      </w:r>
    </w:p>
    <w:p w14:paraId="09934A21" w14:textId="77777777" w:rsidR="00346D83" w:rsidRPr="00750359" w:rsidRDefault="00346D83" w:rsidP="00972B1E">
      <w:pPr>
        <w:spacing w:before="0" w:after="160" w:line="360" w:lineRule="auto"/>
        <w:jc w:val="both"/>
        <w:rPr>
          <w:rFonts w:eastAsia="Calibri"/>
          <w:color w:val="000000" w:themeColor="text1"/>
          <w:sz w:val="28"/>
          <w:lang w:bidi="fa-IR"/>
        </w:rPr>
      </w:pPr>
      <w:r w:rsidRPr="00750359">
        <w:rPr>
          <w:rFonts w:eastAsia="Calibri"/>
          <w:color w:val="000000" w:themeColor="text1"/>
          <w:sz w:val="28"/>
          <w:rtl/>
          <w:lang w:bidi="fa-IR"/>
        </w:rPr>
        <w:t>اما معنی غربالگری این است که در افرادی که هیچ علامت هشداردهند های برای سرطان ندارند اما به دلیل شرایط جنسی (مثلا سرطان پستان) یا سنی خاص (مثلا سن بالا) بالقوه در معرض سرطان هستند، اقدامات تشخیصی را انجام دهیم. بسیاری از سرطان ها تنها با معاینه پزشکی و آزمایش های تکمیلی تشخیص داده میشوند که از جمله آنها سرطان های پستان، دهانه رحم و روده بزرگ هستند. غربالگری به عنوان بخشی از برنامه تشخیص زودرس است. غربالگری به معنی شناسایی بیماری احتمالی ناشناخته با استفاده از معاینه و آزمایشات ساده در فردی است که هنوز علائم ندارد. در یک برنامه ملی مدیریت سرطان، بعد از غربالگری، افراد تشخیص داده شده تحت درمان مناسب قرار میگیرند</w:t>
      </w:r>
      <w:r w:rsidRPr="00750359">
        <w:rPr>
          <w:rFonts w:eastAsia="Calibri"/>
          <w:color w:val="000000" w:themeColor="text1"/>
          <w:sz w:val="28"/>
          <w:lang w:bidi="fa-IR"/>
        </w:rPr>
        <w:t>.</w:t>
      </w:r>
    </w:p>
    <w:p w14:paraId="728F79F9" w14:textId="718017A6" w:rsidR="00346D83" w:rsidRPr="00750359" w:rsidRDefault="00346D83" w:rsidP="00972B1E">
      <w:pPr>
        <w:spacing w:before="0" w:after="160" w:line="360" w:lineRule="auto"/>
        <w:jc w:val="both"/>
        <w:rPr>
          <w:rFonts w:eastAsia="Calibri" w:hint="cs"/>
          <w:color w:val="000000" w:themeColor="text1"/>
          <w:sz w:val="28"/>
          <w:rtl/>
          <w:lang w:bidi="fa-IR"/>
        </w:rPr>
      </w:pPr>
      <w:r w:rsidRPr="00750359">
        <w:rPr>
          <w:rFonts w:eastAsia="Calibri"/>
          <w:color w:val="000000" w:themeColor="text1"/>
          <w:sz w:val="28"/>
          <w:rtl/>
          <w:lang w:bidi="fa-IR"/>
        </w:rPr>
        <w:t xml:space="preserve">لازم است هم بیمار و هم ارائه دهندگان مراقبت های بهداشتی به اهمیت تشخیص زود هنگام از راه آشنایی با علایم مشکوک سرطان همچنین انجام فعالیت های غربالگری سرطان پایبند باشند که منجر به </w:t>
      </w:r>
      <w:r w:rsidRPr="00750359">
        <w:rPr>
          <w:rFonts w:eastAsia="Calibri"/>
          <w:color w:val="000000" w:themeColor="text1"/>
          <w:sz w:val="28"/>
          <w:rtl/>
          <w:lang w:bidi="fa-IR"/>
        </w:rPr>
        <w:lastRenderedPageBreak/>
        <w:t>بهبود نتیجه و کاهش اتلاف منابع شود</w:t>
      </w:r>
      <w:r w:rsidRPr="00750359">
        <w:rPr>
          <w:rFonts w:eastAsia="Calibri"/>
          <w:color w:val="000000" w:themeColor="text1"/>
          <w:sz w:val="28"/>
          <w:lang w:bidi="fa-IR"/>
        </w:rPr>
        <w:t>.</w:t>
      </w:r>
      <w:r w:rsidRPr="00750359">
        <w:rPr>
          <w:rFonts w:eastAsia="Calibri"/>
          <w:color w:val="000000" w:themeColor="text1"/>
          <w:sz w:val="28"/>
          <w:rtl/>
          <w:lang w:bidi="fa-IR"/>
        </w:rPr>
        <w:t xml:space="preserve"> در برنامه تشخیص زودهنگام و غربالگری سرطان روده بزرگ (کولورکتال)، پستان و دهانه رحم (سرویکس)، هدف شناسایی و ثبت بیماران مشکوک یا مبتلا به این سرطان ها و سپس ارائه خدمات مناسب در سطوح مختلف شبکه بهداشتی درمانی همچنین ساماندهی نظام ارجاع، درمان و مراقبت بیماران است</w:t>
      </w:r>
      <w:r w:rsidRPr="00750359">
        <w:rPr>
          <w:rFonts w:eastAsia="Calibri"/>
          <w:color w:val="000000" w:themeColor="text1"/>
          <w:sz w:val="28"/>
          <w:lang w:bidi="fa-IR"/>
        </w:rPr>
        <w:t>.</w:t>
      </w:r>
      <w:r w:rsidR="000F1F3F">
        <w:rPr>
          <w:rFonts w:eastAsia="Calibri"/>
          <w:color w:val="000000" w:themeColor="text1"/>
          <w:sz w:val="28"/>
          <w:lang w:bidi="fa-IR"/>
        </w:rPr>
        <w:fldChar w:fldCharType="begin"/>
      </w:r>
      <w:r w:rsidR="000F1F3F">
        <w:rPr>
          <w:rFonts w:eastAsia="Calibri"/>
          <w:color w:val="000000" w:themeColor="text1"/>
          <w:sz w:val="28"/>
          <w:lang w:bidi="fa-IR"/>
        </w:rPr>
        <w:instrText xml:space="preserve"> ADDIN EN.CITE &lt;EndNote&gt;&lt;Cite&gt;&lt;Author&gt;Wender&lt;/Author&gt;&lt;Year&gt;2019&lt;/Year&gt;&lt;RecNum&gt;209&lt;/RecNum&gt;&lt;DisplayText&gt;[52, 53]&lt;/DisplayText&gt;&lt;record&gt;&lt;rec-number&gt;209&lt;/rec-number&gt;&lt;foreign-keys&gt;&lt;key app="EN" db-id="pt2fwrfsq2wtd5edxs65vz97d5v0wwps0z29" timestamp="1682879977"&gt;209&lt;/key&gt;&lt;/foreign-keys&gt;&lt;ref-type name="Journal Article"&gt;17&lt;/ref-type&gt;&lt;contributors&gt;&lt;authors&gt;&lt;author&gt;Wender, Richard C&lt;/author&gt;&lt;author&gt;Brawley, Otis W&lt;/author&gt;&lt;author&gt;Fedewa, Stacey A&lt;/author&gt;&lt;author&gt;Gansler, Ted&lt;/author&gt;&lt;author&gt;Smith, Robert A&lt;/author&gt;&lt;/authors&gt;&lt;/contributors&gt;&lt;titles&gt;&lt;title&gt;A blueprint for cancer screening and early detection: Advancing screening’s contribution to cancer control&lt;/title&gt;&lt;secondary-title&gt;CA: a cancer journal for clinicians&lt;/secondary-title&gt;&lt;/titles&gt;&lt;periodical&gt;&lt;full-title&gt;CA: a cancer journal for clinicians&lt;/full-title&gt;&lt;/periodical&gt;&lt;pages&gt;50-79&lt;/pages&gt;&lt;volume&gt;69&lt;/volume&gt;&lt;number&gt;1&lt;/number&gt;&lt;dates&gt;&lt;year&gt;2019&lt;/year&gt;&lt;/dates&gt;&lt;isbn&gt;0007-9235&lt;/isbn&gt;&lt;urls&gt;&lt;/urls&gt;&lt;/record&gt;&lt;/Cite&gt;&lt;Cite&gt;&lt;Author&gt;Ginsburg&lt;/Author&gt;&lt;Year&gt;2020&lt;/Year&gt;&lt;RecNum&gt;210&lt;/RecNum&gt;&lt;record&gt;&lt;rec-number&gt;210&lt;/rec-number&gt;&lt;foreign-keys&gt;&lt;key app="EN" db-id="pt2fwrfsq2wtd5edxs65vz97d5v0wwps0z29" timestamp="1682880040"&gt;210&lt;/key&gt;&lt;/foreign-keys&gt;&lt;ref-type name="Journal Article"&gt;17&lt;/ref-type&gt;&lt;contributors&gt;&lt;authors&gt;&lt;author&gt;Ginsburg, Ophira&lt;/author&gt;&lt;author&gt;Yip, Cheng‐Har&lt;/author&gt;&lt;author&gt;Brooks, Ari&lt;/author&gt;&lt;author&gt;Cabanes, Anna&lt;/author&gt;&lt;author&gt;Caleffi, Maira&lt;/author&gt;&lt;author&gt;Dunstan Yataco, Jorge Antonio&lt;/author&gt;&lt;author&gt;Gyawali, Bishal&lt;/author&gt;&lt;author&gt;McCormack, Valerie&lt;/author&gt;&lt;author&gt;McLaughlin de Anderson, Myrna&lt;/author&gt;&lt;author&gt;Mehrotra, Ravi&lt;/author&gt;&lt;/authors&gt;&lt;/contributors&gt;&lt;titles&gt;&lt;title&gt;Breast cancer early detection: A phased approach to implementation&lt;/title&gt;&lt;secondary-title&gt;Cancer&lt;/secondary-title&gt;&lt;/titles&gt;&lt;periodical&gt;&lt;full-title&gt;Cancer&lt;/full-title&gt;&lt;/periodical&gt;&lt;pages&gt;2379-2393&lt;/pages&gt;&lt;volume&gt;126&lt;/volume&gt;&lt;dates&gt;&lt;year&gt;2020&lt;/year&gt;&lt;/dates&gt;&lt;isbn&gt;0008-543X&lt;/isbn&gt;&lt;urls&gt;&lt;/urls&gt;&lt;/record&gt;&lt;/Cite&gt;&lt;/EndNote&gt;</w:instrText>
      </w:r>
      <w:r w:rsidR="000F1F3F">
        <w:rPr>
          <w:rFonts w:eastAsia="Calibri"/>
          <w:color w:val="000000" w:themeColor="text1"/>
          <w:sz w:val="28"/>
          <w:lang w:bidi="fa-IR"/>
        </w:rPr>
        <w:fldChar w:fldCharType="separate"/>
      </w:r>
      <w:r w:rsidR="000F1F3F">
        <w:rPr>
          <w:rFonts w:eastAsia="Calibri"/>
          <w:noProof/>
          <w:color w:val="000000" w:themeColor="text1"/>
          <w:sz w:val="28"/>
          <w:lang w:bidi="fa-IR"/>
        </w:rPr>
        <w:t>[52, 53]</w:t>
      </w:r>
      <w:r w:rsidR="000F1F3F">
        <w:rPr>
          <w:rFonts w:eastAsia="Calibri"/>
          <w:color w:val="000000" w:themeColor="text1"/>
          <w:sz w:val="28"/>
          <w:lang w:bidi="fa-IR"/>
        </w:rPr>
        <w:fldChar w:fldCharType="end"/>
      </w:r>
    </w:p>
    <w:p w14:paraId="0547492F" w14:textId="77777777" w:rsidR="00346D83" w:rsidRPr="00750359" w:rsidRDefault="00346D83" w:rsidP="00972B1E">
      <w:pPr>
        <w:spacing w:before="0" w:after="160" w:line="360" w:lineRule="auto"/>
        <w:jc w:val="both"/>
        <w:rPr>
          <w:rFonts w:eastAsia="Calibri"/>
          <w:color w:val="000000" w:themeColor="text1"/>
          <w:sz w:val="28"/>
          <w:rtl/>
          <w:lang w:bidi="fa-IR"/>
        </w:rPr>
      </w:pPr>
    </w:p>
    <w:bookmarkEnd w:id="11"/>
    <w:p w14:paraId="3D7DB7AB" w14:textId="570E4225" w:rsidR="00A74D41" w:rsidRDefault="00742FF5" w:rsidP="00794662">
      <w:pPr>
        <w:spacing w:line="360" w:lineRule="auto"/>
        <w:rPr>
          <w:color w:val="000000" w:themeColor="text1"/>
          <w:sz w:val="28"/>
          <w:rtl/>
          <w:lang w:bidi="fa-IR"/>
        </w:rPr>
      </w:pPr>
      <w:r>
        <w:rPr>
          <w:rFonts w:eastAsia="Calibri" w:hint="cs"/>
          <w:color w:val="000000" w:themeColor="text1"/>
          <w:sz w:val="28"/>
          <w:rtl/>
          <w:lang w:bidi="fa-IR"/>
        </w:rPr>
        <w:t xml:space="preserve">17.3. </w:t>
      </w:r>
      <w:bookmarkStart w:id="12" w:name="_Hlk133808156"/>
      <w:r w:rsidRPr="00742FF5">
        <w:rPr>
          <w:color w:val="000000" w:themeColor="text1"/>
          <w:sz w:val="28"/>
          <w:rtl/>
        </w:rPr>
        <w:t>نقش رنگ در سرطان کولون</w:t>
      </w:r>
      <w:bookmarkEnd w:id="12"/>
    </w:p>
    <w:p w14:paraId="1B87D4FA" w14:textId="321EAFEB" w:rsidR="00F242E3" w:rsidRDefault="00F242E3" w:rsidP="000F1F3F">
      <w:pPr>
        <w:spacing w:line="360" w:lineRule="auto"/>
        <w:rPr>
          <w:color w:val="000000" w:themeColor="text1"/>
          <w:sz w:val="28"/>
          <w:rtl/>
          <w:lang w:bidi="fa-IR"/>
        </w:rPr>
      </w:pPr>
      <w:r>
        <w:rPr>
          <w:rFonts w:hint="cs"/>
          <w:color w:val="000000" w:themeColor="text1"/>
          <w:sz w:val="28"/>
          <w:rtl/>
          <w:lang w:bidi="fa-IR"/>
        </w:rPr>
        <w:t>در روش های پیشرفته کلونوسکوپی روده، با اعمال رنگ آبی خاصی در روده سلول های سرطانی خود را بهتر نشان می دهند که این کار سبب تشخیص بهتر سرطان توسط متخصص میشود</w:t>
      </w:r>
      <w:r w:rsidR="000F1F3F">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&lt;EndNote&gt;&lt;Cite&gt;&lt;Author&gt;Borkowski&lt;/Author&gt;&lt;Year&gt;2019&lt;/Year&gt;&lt;RecNum&gt;211&lt;/RecNum&gt;&lt;DisplayText&gt;[54]&lt;/DisplayText&gt;&lt;record&gt;&lt;rec-number&gt;211&lt;/rec-number&gt;&lt;foreign-keys&gt;&lt;key app="EN" db-id="pt2fwrfsq2wtd5edxs65vz97d5v0wwps0z29" timestamp="1682880131</w:instrText>
      </w:r>
      <w:r w:rsidR="000F1F3F">
        <w:rPr>
          <w:color w:val="000000" w:themeColor="text1"/>
          <w:sz w:val="28"/>
          <w:rtl/>
          <w:lang w:bidi="fa-IR"/>
        </w:rPr>
        <w:instrText>"&gt;211&lt;/</w:instrText>
      </w:r>
      <w:r w:rsidR="000F1F3F">
        <w:rPr>
          <w:color w:val="000000" w:themeColor="text1"/>
          <w:sz w:val="28"/>
          <w:lang w:bidi="fa-IR"/>
        </w:rPr>
        <w:instrText>key&gt;&lt;/foreign-keys&gt;&lt;ref-type name="Journal Article"&gt;17&lt;/ref-type&gt;&lt;contributors&gt;&lt;authors&gt;&lt;author&gt;Borkowski, Andrew A&lt;/author&gt;&lt;author&gt;Bui, Marilyn M&lt;/author&gt;&lt;author&gt;Thomas, L Brannon&lt;/author&gt;&lt;author&gt;Wilson, Catherine P&lt;/author&gt;&lt;author&gt;DeLand, Lauren A</w:instrText>
      </w:r>
      <w:r w:rsidR="000F1F3F">
        <w:rPr>
          <w:color w:val="000000" w:themeColor="text1"/>
          <w:sz w:val="28"/>
          <w:rtl/>
          <w:lang w:bidi="fa-IR"/>
        </w:rPr>
        <w:instrText>&lt;/</w:instrText>
      </w:r>
      <w:r w:rsidR="000F1F3F">
        <w:rPr>
          <w:color w:val="000000" w:themeColor="text1"/>
          <w:sz w:val="28"/>
          <w:lang w:bidi="fa-IR"/>
        </w:rPr>
        <w:instrText>author&gt;&lt;author&gt;Mastorides, Stephen M&lt;/author&gt;&lt;/authors&gt;&lt;/contributors&gt;&lt;titles&gt;&lt;title&gt;Lung and colon cancer histopathological image dataset (lc25000)&lt;/title&gt;&lt;secondary-title&gt;arXiv preprint arXiv:1912.12142&lt;/secondary-title&gt;&lt;/titles&gt;&lt;periodical&gt;&lt;full-title&gt;arXiv preprint arXiv:1912.12142&lt;/full-title&gt;&lt;/periodical&gt;&lt;dates&gt;&lt;year&gt;2019&lt;/year&gt;&lt;/dates&gt;&lt;urls&gt;&lt;/urls&gt;&lt;/record&gt;&lt;/Cite&gt;&lt;/EndNote</w:instrText>
      </w:r>
      <w:r w:rsidR="000F1F3F">
        <w:rPr>
          <w:color w:val="000000" w:themeColor="text1"/>
          <w:sz w:val="28"/>
          <w:rtl/>
          <w:lang w:bidi="fa-IR"/>
        </w:rPr>
        <w:instrText>&gt;</w:instrText>
      </w:r>
      <w:r w:rsidR="000F1F3F">
        <w:rPr>
          <w:color w:val="000000" w:themeColor="text1"/>
          <w:sz w:val="28"/>
          <w:rtl/>
          <w:lang w:bidi="fa-IR"/>
        </w:rPr>
        <w:fldChar w:fldCharType="separate"/>
      </w:r>
      <w:r w:rsidR="000F1F3F">
        <w:rPr>
          <w:noProof/>
          <w:color w:val="000000" w:themeColor="text1"/>
          <w:sz w:val="28"/>
          <w:rtl/>
          <w:lang w:bidi="fa-IR"/>
        </w:rPr>
        <w:t>[54]</w:t>
      </w:r>
      <w:r w:rsidR="000F1F3F">
        <w:rPr>
          <w:color w:val="000000" w:themeColor="text1"/>
          <w:sz w:val="28"/>
          <w:rtl/>
          <w:lang w:bidi="fa-IR"/>
        </w:rPr>
        <w:fldChar w:fldCharType="end"/>
      </w:r>
      <w:r>
        <w:rPr>
          <w:rFonts w:hint="cs"/>
          <w:color w:val="000000" w:themeColor="text1"/>
          <w:sz w:val="28"/>
          <w:rtl/>
          <w:lang w:bidi="fa-IR"/>
        </w:rPr>
        <w:t>.</w:t>
      </w:r>
    </w:p>
    <w:p w14:paraId="2D6A5F2D" w14:textId="77777777" w:rsidR="000F1F3F" w:rsidRDefault="000F1F3F" w:rsidP="000F1F3F">
      <w:pPr>
        <w:spacing w:line="360" w:lineRule="auto"/>
        <w:rPr>
          <w:color w:val="000000" w:themeColor="text1"/>
          <w:sz w:val="28"/>
          <w:rtl/>
          <w:lang w:bidi="fa-IR"/>
        </w:rPr>
      </w:pPr>
    </w:p>
    <w:p w14:paraId="23B07C8D" w14:textId="350E672A" w:rsidR="00A371EA" w:rsidRDefault="00F242E3" w:rsidP="00F242E3">
      <w:pPr>
        <w:spacing w:line="360" w:lineRule="auto"/>
        <w:jc w:val="center"/>
        <w:rPr>
          <w:color w:val="000000" w:themeColor="text1"/>
          <w:sz w:val="28"/>
          <w:rtl/>
          <w:lang w:bidi="fa-IR"/>
        </w:rPr>
      </w:pPr>
      <w:r>
        <w:rPr>
          <w:noProof/>
          <w:color w:val="000000" w:themeColor="text1"/>
          <w:sz w:val="28"/>
          <w:lang w:bidi="fa-IR"/>
        </w:rPr>
        <w:drawing>
          <wp:inline distT="0" distB="0" distL="0" distR="0" wp14:anchorId="026162A8" wp14:editId="5EF340EB">
            <wp:extent cx="2867025" cy="1600200"/>
            <wp:effectExtent l="0" t="0" r="9525" b="0"/>
            <wp:docPr id="1422476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7025" cy="1600200"/>
                    </a:xfrm>
                    <a:prstGeom prst="rect">
                      <a:avLst/>
                    </a:prstGeom>
                    <a:noFill/>
                  </pic:spPr>
                </pic:pic>
              </a:graphicData>
            </a:graphic>
          </wp:inline>
        </w:drawing>
      </w:r>
    </w:p>
    <w:p w14:paraId="52C77086" w14:textId="6C239ABF" w:rsidR="00A371EA" w:rsidRDefault="00F242E3" w:rsidP="00F242E3">
      <w:pPr>
        <w:spacing w:line="360" w:lineRule="auto"/>
        <w:jc w:val="center"/>
        <w:rPr>
          <w:color w:val="000000" w:themeColor="text1"/>
          <w:sz w:val="28"/>
          <w:rtl/>
          <w:lang w:bidi="fa-IR"/>
        </w:rPr>
      </w:pPr>
      <w:r>
        <w:rPr>
          <w:rFonts w:hint="cs"/>
          <w:color w:val="000000" w:themeColor="text1"/>
          <w:sz w:val="28"/>
          <w:rtl/>
          <w:lang w:bidi="fa-IR"/>
        </w:rPr>
        <w:t>شکل 2.3. کلونوسکوپی با رنگ آبی</w:t>
      </w:r>
    </w:p>
    <w:p w14:paraId="5E656738" w14:textId="77777777" w:rsidR="004A59DE" w:rsidRDefault="004A59DE" w:rsidP="00794662">
      <w:pPr>
        <w:spacing w:line="360" w:lineRule="auto"/>
        <w:rPr>
          <w:color w:val="000000" w:themeColor="text1"/>
          <w:sz w:val="28"/>
          <w:rtl/>
          <w:lang w:bidi="fa-IR"/>
        </w:rPr>
        <w:sectPr w:rsidR="004A59DE" w:rsidSect="00972B1E">
          <w:headerReference w:type="default" r:id="rId35"/>
          <w:footnotePr>
            <w:numRestart w:val="eachPage"/>
          </w:footnotePr>
          <w:type w:val="continuous"/>
          <w:pgSz w:w="11906" w:h="16838" w:code="9"/>
          <w:pgMar w:top="1729" w:right="1558" w:bottom="1729" w:left="1440" w:header="720" w:footer="720" w:gutter="0"/>
          <w:cols w:space="720"/>
          <w:bidi/>
          <w:rtlGutter/>
          <w:docGrid w:linePitch="360"/>
        </w:sectPr>
      </w:pPr>
    </w:p>
    <w:p w14:paraId="270556BB" w14:textId="77777777" w:rsidR="00A371EA" w:rsidRPr="00750359" w:rsidRDefault="00A371EA" w:rsidP="00794662">
      <w:pPr>
        <w:spacing w:line="360" w:lineRule="auto"/>
        <w:rPr>
          <w:color w:val="000000" w:themeColor="text1"/>
          <w:sz w:val="28"/>
          <w:rtl/>
          <w:lang w:bidi="fa-IR"/>
        </w:rPr>
      </w:pPr>
    </w:p>
    <w:p w14:paraId="3CE68B9D" w14:textId="77777777" w:rsidR="00820CE4" w:rsidRPr="00750359" w:rsidRDefault="00820CE4" w:rsidP="00794662">
      <w:pPr>
        <w:spacing w:line="360" w:lineRule="auto"/>
        <w:jc w:val="center"/>
        <w:rPr>
          <w:color w:val="000000" w:themeColor="text1"/>
          <w:sz w:val="28"/>
          <w:rtl/>
        </w:rPr>
      </w:pPr>
      <w:bookmarkStart w:id="13" w:name="_Toc102074432"/>
    </w:p>
    <w:p w14:paraId="14B794AA" w14:textId="77777777" w:rsidR="00820CE4" w:rsidRPr="00750359" w:rsidRDefault="00820CE4" w:rsidP="00794662">
      <w:pPr>
        <w:spacing w:line="360" w:lineRule="auto"/>
        <w:jc w:val="center"/>
        <w:rPr>
          <w:color w:val="000000" w:themeColor="text1"/>
          <w:sz w:val="28"/>
          <w:rtl/>
        </w:rPr>
      </w:pPr>
    </w:p>
    <w:p w14:paraId="5CE5FD0D" w14:textId="77777777" w:rsidR="00820CE4" w:rsidRPr="00750359" w:rsidRDefault="00820CE4" w:rsidP="00794662">
      <w:pPr>
        <w:spacing w:line="360" w:lineRule="auto"/>
        <w:jc w:val="center"/>
        <w:rPr>
          <w:color w:val="000000" w:themeColor="text1"/>
          <w:sz w:val="28"/>
          <w:rtl/>
        </w:rPr>
      </w:pPr>
    </w:p>
    <w:p w14:paraId="5050697A" w14:textId="77777777" w:rsidR="00820CE4" w:rsidRPr="00750359" w:rsidRDefault="00820CE4" w:rsidP="00794662">
      <w:pPr>
        <w:spacing w:line="360" w:lineRule="auto"/>
        <w:jc w:val="center"/>
        <w:rPr>
          <w:color w:val="000000" w:themeColor="text1"/>
          <w:sz w:val="28"/>
          <w:rtl/>
        </w:rPr>
      </w:pPr>
    </w:p>
    <w:p w14:paraId="517FEB58" w14:textId="77777777" w:rsidR="00820CE4" w:rsidRPr="00750359" w:rsidRDefault="00820CE4" w:rsidP="00794662">
      <w:pPr>
        <w:spacing w:line="360" w:lineRule="auto"/>
        <w:jc w:val="center"/>
        <w:rPr>
          <w:color w:val="000000" w:themeColor="text1"/>
          <w:sz w:val="28"/>
          <w:rtl/>
        </w:rPr>
      </w:pPr>
    </w:p>
    <w:p w14:paraId="270440C8" w14:textId="77777777" w:rsidR="00820CE4" w:rsidRPr="00750359" w:rsidRDefault="00820CE4" w:rsidP="00794662">
      <w:pPr>
        <w:spacing w:line="360" w:lineRule="auto"/>
        <w:jc w:val="center"/>
        <w:rPr>
          <w:color w:val="000000" w:themeColor="text1"/>
          <w:sz w:val="28"/>
          <w:rtl/>
        </w:rPr>
      </w:pPr>
    </w:p>
    <w:p w14:paraId="63847EC5" w14:textId="655C7513" w:rsidR="00820CE4" w:rsidRPr="00750359" w:rsidRDefault="00820CE4" w:rsidP="00794662">
      <w:pPr>
        <w:spacing w:line="360" w:lineRule="auto"/>
        <w:jc w:val="center"/>
        <w:rPr>
          <w:color w:val="000000" w:themeColor="text1"/>
          <w:sz w:val="28"/>
          <w:rtl/>
        </w:rPr>
      </w:pPr>
      <w:r w:rsidRPr="00750359">
        <w:rPr>
          <w:color w:val="000000" w:themeColor="text1"/>
          <w:sz w:val="28"/>
          <w:rtl/>
        </w:rPr>
        <w:t>ف</w:t>
      </w:r>
      <w:r w:rsidR="00346D83" w:rsidRPr="00750359">
        <w:rPr>
          <w:color w:val="000000" w:themeColor="text1"/>
          <w:sz w:val="28"/>
          <w:rtl/>
        </w:rPr>
        <w:t>صل چهارم</w:t>
      </w:r>
    </w:p>
    <w:p w14:paraId="58F67EE6" w14:textId="3D947F7C" w:rsidR="00820CE4" w:rsidRPr="00750359" w:rsidRDefault="00820CE4" w:rsidP="00794662">
      <w:pPr>
        <w:spacing w:line="360" w:lineRule="auto"/>
        <w:jc w:val="center"/>
        <w:rPr>
          <w:color w:val="000000" w:themeColor="text1"/>
          <w:sz w:val="28"/>
          <w:rtl/>
        </w:rPr>
      </w:pPr>
      <w:r w:rsidRPr="00750359">
        <w:rPr>
          <w:color w:val="000000" w:themeColor="text1"/>
          <w:sz w:val="28"/>
          <w:rtl/>
        </w:rPr>
        <w:t>حسگر زیستی</w:t>
      </w:r>
    </w:p>
    <w:p w14:paraId="49565484" w14:textId="77777777" w:rsidR="00820CE4" w:rsidRPr="00750359" w:rsidRDefault="00820CE4" w:rsidP="00794662">
      <w:pPr>
        <w:spacing w:line="360" w:lineRule="auto"/>
        <w:rPr>
          <w:color w:val="000000" w:themeColor="text1"/>
          <w:sz w:val="28"/>
          <w:rtl/>
        </w:rPr>
      </w:pPr>
    </w:p>
    <w:p w14:paraId="46B876C1" w14:textId="77777777" w:rsidR="00820CE4" w:rsidRPr="00750359" w:rsidRDefault="00820CE4" w:rsidP="00794662">
      <w:pPr>
        <w:spacing w:line="360" w:lineRule="auto"/>
        <w:rPr>
          <w:color w:val="000000" w:themeColor="text1"/>
          <w:sz w:val="28"/>
          <w:rtl/>
        </w:rPr>
      </w:pPr>
    </w:p>
    <w:p w14:paraId="1D079237" w14:textId="77777777" w:rsidR="00820CE4" w:rsidRPr="00750359" w:rsidRDefault="00820CE4" w:rsidP="00794662">
      <w:pPr>
        <w:spacing w:line="360" w:lineRule="auto"/>
        <w:rPr>
          <w:color w:val="000000" w:themeColor="text1"/>
          <w:sz w:val="28"/>
          <w:rtl/>
        </w:rPr>
      </w:pPr>
    </w:p>
    <w:p w14:paraId="69BD6787" w14:textId="77777777" w:rsidR="00820CE4" w:rsidRPr="00750359" w:rsidRDefault="00820CE4" w:rsidP="00794662">
      <w:pPr>
        <w:spacing w:line="360" w:lineRule="auto"/>
        <w:rPr>
          <w:color w:val="000000" w:themeColor="text1"/>
          <w:sz w:val="28"/>
          <w:rtl/>
        </w:rPr>
      </w:pPr>
    </w:p>
    <w:p w14:paraId="67D07962" w14:textId="77777777" w:rsidR="00820CE4" w:rsidRPr="00750359" w:rsidRDefault="00820CE4" w:rsidP="00794662">
      <w:pPr>
        <w:spacing w:line="360" w:lineRule="auto"/>
        <w:rPr>
          <w:color w:val="000000" w:themeColor="text1"/>
          <w:sz w:val="28"/>
          <w:rtl/>
        </w:rPr>
      </w:pPr>
    </w:p>
    <w:p w14:paraId="526CD310" w14:textId="77777777" w:rsidR="00820CE4" w:rsidRPr="00750359" w:rsidRDefault="00820CE4" w:rsidP="00794662">
      <w:pPr>
        <w:spacing w:line="360" w:lineRule="auto"/>
        <w:rPr>
          <w:color w:val="000000" w:themeColor="text1"/>
          <w:sz w:val="28"/>
          <w:rtl/>
        </w:rPr>
      </w:pPr>
    </w:p>
    <w:p w14:paraId="6FDC647D" w14:textId="77777777" w:rsidR="00820CE4" w:rsidRPr="00750359" w:rsidRDefault="00820CE4" w:rsidP="00794662">
      <w:pPr>
        <w:spacing w:line="360" w:lineRule="auto"/>
        <w:rPr>
          <w:color w:val="000000" w:themeColor="text1"/>
          <w:sz w:val="28"/>
          <w:rtl/>
        </w:rPr>
      </w:pPr>
    </w:p>
    <w:p w14:paraId="740E4CA5" w14:textId="5FCAED6B" w:rsidR="00346D83" w:rsidRPr="00750359" w:rsidRDefault="00346D83" w:rsidP="00794662">
      <w:pPr>
        <w:spacing w:line="360" w:lineRule="auto"/>
        <w:rPr>
          <w:color w:val="000000" w:themeColor="text1"/>
          <w:sz w:val="28"/>
          <w:rtl/>
        </w:rPr>
      </w:pPr>
      <w:r w:rsidRPr="00750359">
        <w:rPr>
          <w:color w:val="000000" w:themeColor="text1"/>
          <w:sz w:val="28"/>
          <w:rtl/>
        </w:rPr>
        <w:br/>
      </w:r>
      <w:bookmarkEnd w:id="13"/>
    </w:p>
    <w:p w14:paraId="7347C849" w14:textId="69FD8990" w:rsidR="00794662" w:rsidRPr="00750359" w:rsidRDefault="00EE20F4" w:rsidP="00C5574E">
      <w:pPr>
        <w:spacing w:before="0" w:line="360" w:lineRule="auto"/>
        <w:rPr>
          <w:color w:val="000000" w:themeColor="text1"/>
          <w:sz w:val="28"/>
          <w:rtl/>
          <w:lang w:bidi="fa-IR"/>
        </w:rPr>
      </w:pPr>
      <w:r w:rsidRPr="00750359">
        <w:rPr>
          <w:rFonts w:hint="cs"/>
          <w:color w:val="000000" w:themeColor="text1"/>
          <w:sz w:val="28"/>
          <w:rtl/>
          <w:lang w:bidi="fa-IR"/>
        </w:rPr>
        <w:lastRenderedPageBreak/>
        <w:t xml:space="preserve">1.4. </w:t>
      </w:r>
      <w:r w:rsidR="002B0946" w:rsidRPr="00750359">
        <w:rPr>
          <w:color w:val="000000" w:themeColor="text1"/>
          <w:sz w:val="28"/>
          <w:rtl/>
          <w:lang w:bidi="fa-IR"/>
        </w:rPr>
        <w:t>مقدمه</w:t>
      </w:r>
      <w:r w:rsidR="00C5574E" w:rsidRPr="00C5574E">
        <w:rPr>
          <w:color w:val="000000" w:themeColor="text1"/>
          <w:sz w:val="28"/>
          <w:rtl/>
          <w:lang w:bidi="fa-IR"/>
        </w:rPr>
        <w:t xml:space="preserve"> </w:t>
      </w:r>
      <w:r w:rsidR="00C5574E" w:rsidRPr="00750359">
        <w:rPr>
          <w:color w:val="000000" w:themeColor="text1"/>
          <w:sz w:val="28"/>
          <w:rtl/>
          <w:lang w:bidi="fa-IR"/>
        </w:rPr>
        <w:t>حسگر ز</w:t>
      </w:r>
      <w:r w:rsidR="00C5574E" w:rsidRPr="00750359">
        <w:rPr>
          <w:rFonts w:hint="cs"/>
          <w:color w:val="000000" w:themeColor="text1"/>
          <w:sz w:val="28"/>
          <w:rtl/>
          <w:lang w:bidi="fa-IR"/>
        </w:rPr>
        <w:t>ی</w:t>
      </w:r>
      <w:r w:rsidR="00C5574E" w:rsidRPr="00750359">
        <w:rPr>
          <w:rFonts w:hint="eastAsia"/>
          <w:color w:val="000000" w:themeColor="text1"/>
          <w:sz w:val="28"/>
          <w:rtl/>
          <w:lang w:bidi="fa-IR"/>
        </w:rPr>
        <w:t>ست</w:t>
      </w:r>
      <w:r w:rsidR="00C5574E" w:rsidRPr="00750359">
        <w:rPr>
          <w:rFonts w:hint="cs"/>
          <w:color w:val="000000" w:themeColor="text1"/>
          <w:sz w:val="28"/>
          <w:rtl/>
          <w:lang w:bidi="fa-IR"/>
        </w:rPr>
        <w:t>ی</w:t>
      </w:r>
    </w:p>
    <w:p w14:paraId="053C00BF" w14:textId="5C0F8819" w:rsidR="00794662" w:rsidRPr="00750359" w:rsidRDefault="00A06978" w:rsidP="00DB7FEE">
      <w:pPr>
        <w:spacing w:before="0" w:line="360" w:lineRule="auto"/>
        <w:rPr>
          <w:color w:val="000000" w:themeColor="text1"/>
          <w:sz w:val="28"/>
          <w:rtl/>
          <w:lang w:bidi="fa-IR"/>
        </w:rPr>
      </w:pPr>
      <w:r w:rsidRPr="00750359">
        <w:rPr>
          <w:color w:val="000000" w:themeColor="text1"/>
          <w:sz w:val="28"/>
          <w:rtl/>
          <w:lang w:bidi="fa-IR"/>
        </w:rPr>
        <w:t>حسگر ز</w:t>
      </w:r>
      <w:r w:rsidRPr="00750359">
        <w:rPr>
          <w:rFonts w:hint="cs"/>
          <w:color w:val="000000" w:themeColor="text1"/>
          <w:sz w:val="28"/>
          <w:rtl/>
          <w:lang w:bidi="fa-IR"/>
        </w:rPr>
        <w:t>ی</w:t>
      </w:r>
      <w:r w:rsidRPr="00750359">
        <w:rPr>
          <w:rFonts w:hint="eastAsia"/>
          <w:color w:val="000000" w:themeColor="text1"/>
          <w:sz w:val="28"/>
          <w:rtl/>
          <w:lang w:bidi="fa-IR"/>
        </w:rPr>
        <w:t>ست</w:t>
      </w:r>
      <w:r w:rsidRPr="00750359">
        <w:rPr>
          <w:rFonts w:hint="cs"/>
          <w:color w:val="000000" w:themeColor="text1"/>
          <w:sz w:val="28"/>
          <w:rtl/>
          <w:lang w:bidi="fa-IR"/>
        </w:rPr>
        <w:t>ی</w:t>
      </w:r>
      <w:r w:rsidRPr="00750359">
        <w:rPr>
          <w:color w:val="000000" w:themeColor="text1"/>
          <w:sz w:val="28"/>
          <w:rtl/>
          <w:lang w:bidi="fa-IR"/>
        </w:rPr>
        <w:t xml:space="preserve"> </w:t>
      </w:r>
      <w:r w:rsidRPr="00750359">
        <w:rPr>
          <w:rFonts w:hint="cs"/>
          <w:color w:val="000000" w:themeColor="text1"/>
          <w:sz w:val="28"/>
          <w:rtl/>
          <w:lang w:bidi="fa-IR"/>
        </w:rPr>
        <w:t>ی</w:t>
      </w:r>
      <w:r w:rsidRPr="00750359">
        <w:rPr>
          <w:rFonts w:hint="eastAsia"/>
          <w:color w:val="000000" w:themeColor="text1"/>
          <w:sz w:val="28"/>
          <w:rtl/>
          <w:lang w:bidi="fa-IR"/>
        </w:rPr>
        <w:t>ا</w:t>
      </w:r>
      <w:r w:rsidRPr="00750359">
        <w:rPr>
          <w:color w:val="000000" w:themeColor="text1"/>
          <w:sz w:val="28"/>
          <w:rtl/>
          <w:lang w:bidi="fa-IR"/>
        </w:rPr>
        <w:t xml:space="preserve"> ب</w:t>
      </w:r>
      <w:r w:rsidRPr="00750359">
        <w:rPr>
          <w:rFonts w:hint="cs"/>
          <w:color w:val="000000" w:themeColor="text1"/>
          <w:sz w:val="28"/>
          <w:rtl/>
          <w:lang w:bidi="fa-IR"/>
        </w:rPr>
        <w:t>ی</w:t>
      </w:r>
      <w:r w:rsidRPr="00750359">
        <w:rPr>
          <w:rFonts w:hint="eastAsia"/>
          <w:color w:val="000000" w:themeColor="text1"/>
          <w:sz w:val="28"/>
          <w:rtl/>
          <w:lang w:bidi="fa-IR"/>
        </w:rPr>
        <w:t>و</w:t>
      </w:r>
      <w:r w:rsidRPr="00750359">
        <w:rPr>
          <w:color w:val="000000" w:themeColor="text1"/>
          <w:sz w:val="28"/>
          <w:rtl/>
          <w:lang w:bidi="fa-IR"/>
        </w:rPr>
        <w:t xml:space="preserve"> سنسور نام گروه</w:t>
      </w:r>
      <w:r w:rsidRPr="00750359">
        <w:rPr>
          <w:rFonts w:hint="cs"/>
          <w:color w:val="000000" w:themeColor="text1"/>
          <w:sz w:val="28"/>
          <w:rtl/>
          <w:lang w:bidi="fa-IR"/>
        </w:rPr>
        <w:t>ی</w:t>
      </w:r>
      <w:r w:rsidRPr="00750359">
        <w:rPr>
          <w:color w:val="000000" w:themeColor="text1"/>
          <w:sz w:val="28"/>
          <w:rtl/>
          <w:lang w:bidi="fa-IR"/>
        </w:rPr>
        <w:t xml:space="preserve"> از حسگرها است که به گونه ا</w:t>
      </w:r>
      <w:r w:rsidRPr="00750359">
        <w:rPr>
          <w:rFonts w:hint="cs"/>
          <w:color w:val="000000" w:themeColor="text1"/>
          <w:sz w:val="28"/>
          <w:rtl/>
          <w:lang w:bidi="fa-IR"/>
        </w:rPr>
        <w:t>ی</w:t>
      </w:r>
      <w:r w:rsidRPr="00750359">
        <w:rPr>
          <w:color w:val="000000" w:themeColor="text1"/>
          <w:sz w:val="28"/>
          <w:rtl/>
          <w:lang w:bidi="fa-IR"/>
        </w:rPr>
        <w:t xml:space="preserve"> طراح</w:t>
      </w:r>
      <w:r w:rsidRPr="00750359">
        <w:rPr>
          <w:rFonts w:hint="cs"/>
          <w:color w:val="000000" w:themeColor="text1"/>
          <w:sz w:val="28"/>
          <w:rtl/>
          <w:lang w:bidi="fa-IR"/>
        </w:rPr>
        <w:t>ی</w:t>
      </w:r>
      <w:r w:rsidRPr="00750359">
        <w:rPr>
          <w:color w:val="000000" w:themeColor="text1"/>
          <w:sz w:val="28"/>
          <w:rtl/>
          <w:lang w:bidi="fa-IR"/>
        </w:rPr>
        <w:t xml:space="preserve"> شده اند تا بتوانند تنها با </w:t>
      </w:r>
      <w:r w:rsidRPr="00750359">
        <w:rPr>
          <w:rFonts w:hint="cs"/>
          <w:color w:val="000000" w:themeColor="text1"/>
          <w:sz w:val="28"/>
          <w:rtl/>
          <w:lang w:bidi="fa-IR"/>
        </w:rPr>
        <w:t>ی</w:t>
      </w:r>
      <w:r w:rsidRPr="00750359">
        <w:rPr>
          <w:rFonts w:hint="eastAsia"/>
          <w:color w:val="000000" w:themeColor="text1"/>
          <w:sz w:val="28"/>
          <w:rtl/>
          <w:lang w:bidi="fa-IR"/>
        </w:rPr>
        <w:t>ک</w:t>
      </w:r>
      <w:r w:rsidRPr="00750359">
        <w:rPr>
          <w:color w:val="000000" w:themeColor="text1"/>
          <w:sz w:val="28"/>
          <w:rtl/>
          <w:lang w:bidi="fa-IR"/>
        </w:rPr>
        <w:t xml:space="preserve"> ماده خاص واکنش نشان دهند .نت</w:t>
      </w:r>
      <w:r w:rsidRPr="00750359">
        <w:rPr>
          <w:rFonts w:hint="cs"/>
          <w:color w:val="000000" w:themeColor="text1"/>
          <w:sz w:val="28"/>
          <w:rtl/>
          <w:lang w:bidi="fa-IR"/>
        </w:rPr>
        <w:t>ی</w:t>
      </w:r>
      <w:r w:rsidRPr="00750359">
        <w:rPr>
          <w:rFonts w:hint="eastAsia"/>
          <w:color w:val="000000" w:themeColor="text1"/>
          <w:sz w:val="28"/>
          <w:rtl/>
          <w:lang w:bidi="fa-IR"/>
        </w:rPr>
        <w:t>جه</w:t>
      </w:r>
      <w:r w:rsidRPr="00750359">
        <w:rPr>
          <w:color w:val="000000" w:themeColor="text1"/>
          <w:sz w:val="28"/>
          <w:rtl/>
          <w:lang w:bidi="fa-IR"/>
        </w:rPr>
        <w:t xml:space="preserve"> ا</w:t>
      </w:r>
      <w:r w:rsidRPr="00750359">
        <w:rPr>
          <w:rFonts w:hint="cs"/>
          <w:color w:val="000000" w:themeColor="text1"/>
          <w:sz w:val="28"/>
          <w:rtl/>
          <w:lang w:bidi="fa-IR"/>
        </w:rPr>
        <w:t>ی</w:t>
      </w:r>
      <w:r w:rsidRPr="00750359">
        <w:rPr>
          <w:rFonts w:hint="eastAsia"/>
          <w:color w:val="000000" w:themeColor="text1"/>
          <w:sz w:val="28"/>
          <w:rtl/>
          <w:lang w:bidi="fa-IR"/>
        </w:rPr>
        <w:t>ن</w:t>
      </w:r>
      <w:r w:rsidRPr="00750359">
        <w:rPr>
          <w:color w:val="000000" w:themeColor="text1"/>
          <w:sz w:val="28"/>
          <w:rtl/>
          <w:lang w:bidi="fa-IR"/>
        </w:rPr>
        <w:t xml:space="preserve"> واکنش به صورت پ</w:t>
      </w:r>
      <w:r w:rsidRPr="00750359">
        <w:rPr>
          <w:rFonts w:hint="cs"/>
          <w:color w:val="000000" w:themeColor="text1"/>
          <w:sz w:val="28"/>
          <w:rtl/>
          <w:lang w:bidi="fa-IR"/>
        </w:rPr>
        <w:t>ی</w:t>
      </w:r>
      <w:r w:rsidRPr="00750359">
        <w:rPr>
          <w:rFonts w:hint="eastAsia"/>
          <w:color w:val="000000" w:themeColor="text1"/>
          <w:sz w:val="28"/>
          <w:rtl/>
          <w:lang w:bidi="fa-IR"/>
        </w:rPr>
        <w:t>ام</w:t>
      </w:r>
      <w:r w:rsidRPr="00750359">
        <w:rPr>
          <w:color w:val="000000" w:themeColor="text1"/>
          <w:sz w:val="28"/>
          <w:rtl/>
          <w:lang w:bidi="fa-IR"/>
        </w:rPr>
        <w:t xml:space="preserve"> ها</w:t>
      </w:r>
      <w:r w:rsidRPr="00750359">
        <w:rPr>
          <w:rFonts w:hint="cs"/>
          <w:color w:val="000000" w:themeColor="text1"/>
          <w:sz w:val="28"/>
          <w:rtl/>
          <w:lang w:bidi="fa-IR"/>
        </w:rPr>
        <w:t>یی</w:t>
      </w:r>
      <w:r w:rsidRPr="00750359">
        <w:rPr>
          <w:color w:val="000000" w:themeColor="text1"/>
          <w:sz w:val="28"/>
          <w:rtl/>
          <w:lang w:bidi="fa-IR"/>
        </w:rPr>
        <w:t xml:space="preserve"> در م</w:t>
      </w:r>
      <w:r w:rsidRPr="00750359">
        <w:rPr>
          <w:rFonts w:hint="cs"/>
          <w:color w:val="000000" w:themeColor="text1"/>
          <w:sz w:val="28"/>
          <w:rtl/>
          <w:lang w:bidi="fa-IR"/>
        </w:rPr>
        <w:t>ی</w:t>
      </w:r>
      <w:r w:rsidRPr="00750359">
        <w:rPr>
          <w:rFonts w:hint="eastAsia"/>
          <w:color w:val="000000" w:themeColor="text1"/>
          <w:sz w:val="28"/>
          <w:rtl/>
          <w:lang w:bidi="fa-IR"/>
        </w:rPr>
        <w:t>آ</w:t>
      </w:r>
      <w:r w:rsidRPr="00750359">
        <w:rPr>
          <w:rFonts w:hint="cs"/>
          <w:color w:val="000000" w:themeColor="text1"/>
          <w:sz w:val="28"/>
          <w:rtl/>
          <w:lang w:bidi="fa-IR"/>
        </w:rPr>
        <w:t>ی</w:t>
      </w:r>
      <w:r w:rsidRPr="00750359">
        <w:rPr>
          <w:rFonts w:hint="eastAsia"/>
          <w:color w:val="000000" w:themeColor="text1"/>
          <w:sz w:val="28"/>
          <w:rtl/>
          <w:lang w:bidi="fa-IR"/>
        </w:rPr>
        <w:t>د</w:t>
      </w:r>
      <w:r w:rsidRPr="00750359">
        <w:rPr>
          <w:color w:val="000000" w:themeColor="text1"/>
          <w:sz w:val="28"/>
          <w:rtl/>
          <w:lang w:bidi="fa-IR"/>
        </w:rPr>
        <w:t xml:space="preserve"> که </w:t>
      </w:r>
      <w:r w:rsidRPr="00750359">
        <w:rPr>
          <w:rFonts w:hint="cs"/>
          <w:color w:val="000000" w:themeColor="text1"/>
          <w:sz w:val="28"/>
          <w:rtl/>
          <w:lang w:bidi="fa-IR"/>
        </w:rPr>
        <w:t>ی</w:t>
      </w:r>
      <w:r w:rsidRPr="00750359">
        <w:rPr>
          <w:rFonts w:hint="eastAsia"/>
          <w:color w:val="000000" w:themeColor="text1"/>
          <w:sz w:val="28"/>
          <w:rtl/>
          <w:lang w:bidi="fa-IR"/>
        </w:rPr>
        <w:t>ک</w:t>
      </w:r>
      <w:r w:rsidRPr="00750359">
        <w:rPr>
          <w:color w:val="000000" w:themeColor="text1"/>
          <w:sz w:val="28"/>
          <w:rtl/>
          <w:lang w:bidi="fa-IR"/>
        </w:rPr>
        <w:t xml:space="preserve"> ر</w:t>
      </w:r>
      <w:r w:rsidRPr="00750359">
        <w:rPr>
          <w:rFonts w:hint="cs"/>
          <w:color w:val="000000" w:themeColor="text1"/>
          <w:sz w:val="28"/>
          <w:rtl/>
          <w:lang w:bidi="fa-IR"/>
        </w:rPr>
        <w:t>ی</w:t>
      </w:r>
      <w:r w:rsidRPr="00750359">
        <w:rPr>
          <w:rFonts w:hint="eastAsia"/>
          <w:color w:val="000000" w:themeColor="text1"/>
          <w:sz w:val="28"/>
          <w:rtl/>
          <w:lang w:bidi="fa-IR"/>
        </w:rPr>
        <w:t>زپردازنده</w:t>
      </w:r>
      <w:r w:rsidRPr="00750359">
        <w:rPr>
          <w:color w:val="000000" w:themeColor="text1"/>
          <w:sz w:val="28"/>
          <w:rtl/>
          <w:lang w:bidi="fa-IR"/>
        </w:rPr>
        <w:t xml:space="preserve"> م</w:t>
      </w:r>
      <w:r w:rsidRPr="00750359">
        <w:rPr>
          <w:rFonts w:hint="cs"/>
          <w:color w:val="000000" w:themeColor="text1"/>
          <w:sz w:val="28"/>
          <w:rtl/>
          <w:lang w:bidi="fa-IR"/>
        </w:rPr>
        <w:t>ی</w:t>
      </w:r>
      <w:r w:rsidRPr="00750359">
        <w:rPr>
          <w:rFonts w:hint="eastAsia"/>
          <w:color w:val="000000" w:themeColor="text1"/>
          <w:sz w:val="28"/>
          <w:rtl/>
          <w:lang w:bidi="fa-IR"/>
        </w:rPr>
        <w:t>تواند</w:t>
      </w:r>
      <w:r w:rsidRPr="00750359">
        <w:rPr>
          <w:color w:val="000000" w:themeColor="text1"/>
          <w:sz w:val="28"/>
          <w:rtl/>
          <w:lang w:bidi="fa-IR"/>
        </w:rPr>
        <w:t xml:space="preserve"> آن ها را تحل</w:t>
      </w:r>
      <w:r w:rsidRPr="00750359">
        <w:rPr>
          <w:rFonts w:hint="cs"/>
          <w:color w:val="000000" w:themeColor="text1"/>
          <w:sz w:val="28"/>
          <w:rtl/>
          <w:lang w:bidi="fa-IR"/>
        </w:rPr>
        <w:t>ی</w:t>
      </w:r>
      <w:r w:rsidRPr="00750359">
        <w:rPr>
          <w:rFonts w:hint="eastAsia"/>
          <w:color w:val="000000" w:themeColor="text1"/>
          <w:sz w:val="28"/>
          <w:rtl/>
          <w:lang w:bidi="fa-IR"/>
        </w:rPr>
        <w:t>ل</w:t>
      </w:r>
      <w:r w:rsidRPr="00750359">
        <w:rPr>
          <w:color w:val="000000" w:themeColor="text1"/>
          <w:sz w:val="28"/>
          <w:rtl/>
          <w:lang w:bidi="fa-IR"/>
        </w:rPr>
        <w:t xml:space="preserve"> کند. ا</w:t>
      </w:r>
      <w:r w:rsidRPr="00750359">
        <w:rPr>
          <w:rFonts w:hint="cs"/>
          <w:color w:val="000000" w:themeColor="text1"/>
          <w:sz w:val="28"/>
          <w:rtl/>
          <w:lang w:bidi="fa-IR"/>
        </w:rPr>
        <w:t>ی</w:t>
      </w:r>
      <w:r w:rsidRPr="00750359">
        <w:rPr>
          <w:rFonts w:hint="eastAsia"/>
          <w:color w:val="000000" w:themeColor="text1"/>
          <w:sz w:val="28"/>
          <w:rtl/>
          <w:lang w:bidi="fa-IR"/>
        </w:rPr>
        <w:t>ن</w:t>
      </w:r>
      <w:r w:rsidRPr="00750359">
        <w:rPr>
          <w:color w:val="000000" w:themeColor="text1"/>
          <w:sz w:val="28"/>
          <w:rtl/>
          <w:lang w:bidi="fa-IR"/>
        </w:rPr>
        <w:t xml:space="preserve"> حسگرها مختلفند اما جدا</w:t>
      </w:r>
      <w:r w:rsidRPr="00750359">
        <w:rPr>
          <w:rFonts w:hint="cs"/>
          <w:color w:val="000000" w:themeColor="text1"/>
          <w:sz w:val="28"/>
          <w:rtl/>
          <w:lang w:bidi="fa-IR"/>
        </w:rPr>
        <w:t>ی</w:t>
      </w:r>
      <w:r w:rsidRPr="00750359">
        <w:rPr>
          <w:color w:val="000000" w:themeColor="text1"/>
          <w:sz w:val="28"/>
          <w:rtl/>
          <w:lang w:bidi="fa-IR"/>
        </w:rPr>
        <w:t xml:space="preserve"> از </w:t>
      </w:r>
      <w:r w:rsidRPr="00750359">
        <w:rPr>
          <w:rFonts w:hint="eastAsia"/>
          <w:color w:val="000000" w:themeColor="text1"/>
          <w:sz w:val="28"/>
          <w:rtl/>
          <w:lang w:bidi="fa-IR"/>
        </w:rPr>
        <w:t>نوعشان،</w:t>
      </w:r>
      <w:r w:rsidRPr="00750359">
        <w:rPr>
          <w:color w:val="000000" w:themeColor="text1"/>
          <w:sz w:val="28"/>
          <w:rtl/>
          <w:lang w:bidi="fa-IR"/>
        </w:rPr>
        <w:t xml:space="preserve"> همگ</w:t>
      </w:r>
      <w:r w:rsidRPr="00750359">
        <w:rPr>
          <w:rFonts w:hint="cs"/>
          <w:color w:val="000000" w:themeColor="text1"/>
          <w:sz w:val="28"/>
          <w:rtl/>
          <w:lang w:bidi="fa-IR"/>
        </w:rPr>
        <w:t>ی</w:t>
      </w:r>
      <w:r w:rsidRPr="00750359">
        <w:rPr>
          <w:color w:val="000000" w:themeColor="text1"/>
          <w:sz w:val="28"/>
          <w:rtl/>
          <w:lang w:bidi="fa-IR"/>
        </w:rPr>
        <w:t xml:space="preserve"> دارا</w:t>
      </w:r>
      <w:r w:rsidRPr="00750359">
        <w:rPr>
          <w:rFonts w:hint="cs"/>
          <w:color w:val="000000" w:themeColor="text1"/>
          <w:sz w:val="28"/>
          <w:rtl/>
          <w:lang w:bidi="fa-IR"/>
        </w:rPr>
        <w:t>ی</w:t>
      </w:r>
      <w:r w:rsidRPr="00750359">
        <w:rPr>
          <w:color w:val="000000" w:themeColor="text1"/>
          <w:sz w:val="28"/>
          <w:rtl/>
          <w:lang w:bidi="fa-IR"/>
        </w:rPr>
        <w:t xml:space="preserve"> ساز و کار</w:t>
      </w:r>
      <w:r w:rsidRPr="00750359">
        <w:rPr>
          <w:rFonts w:hint="cs"/>
          <w:color w:val="000000" w:themeColor="text1"/>
          <w:sz w:val="28"/>
          <w:rtl/>
          <w:lang w:bidi="fa-IR"/>
        </w:rPr>
        <w:t>ی</w:t>
      </w:r>
      <w:r w:rsidRPr="00750359">
        <w:rPr>
          <w:color w:val="000000" w:themeColor="text1"/>
          <w:sz w:val="28"/>
          <w:rtl/>
          <w:lang w:bidi="fa-IR"/>
        </w:rPr>
        <w:t xml:space="preserve"> مشترک اند و در مس</w:t>
      </w:r>
      <w:r w:rsidRPr="00750359">
        <w:rPr>
          <w:rFonts w:hint="cs"/>
          <w:color w:val="000000" w:themeColor="text1"/>
          <w:sz w:val="28"/>
          <w:rtl/>
          <w:lang w:bidi="fa-IR"/>
        </w:rPr>
        <w:t>ی</w:t>
      </w:r>
      <w:r w:rsidRPr="00750359">
        <w:rPr>
          <w:rFonts w:hint="eastAsia"/>
          <w:color w:val="000000" w:themeColor="text1"/>
          <w:sz w:val="28"/>
          <w:rtl/>
          <w:lang w:bidi="fa-IR"/>
        </w:rPr>
        <w:t>ر</w:t>
      </w:r>
      <w:r w:rsidRPr="00750359">
        <w:rPr>
          <w:color w:val="000000" w:themeColor="text1"/>
          <w:sz w:val="28"/>
          <w:rtl/>
          <w:lang w:bidi="fa-IR"/>
        </w:rPr>
        <w:t xml:space="preserve"> سال ها</w:t>
      </w:r>
      <w:r w:rsidRPr="00750359">
        <w:rPr>
          <w:rFonts w:hint="cs"/>
          <w:color w:val="000000" w:themeColor="text1"/>
          <w:sz w:val="28"/>
          <w:rtl/>
          <w:lang w:bidi="fa-IR"/>
        </w:rPr>
        <w:t>ی</w:t>
      </w:r>
      <w:r w:rsidRPr="00750359">
        <w:rPr>
          <w:color w:val="000000" w:themeColor="text1"/>
          <w:sz w:val="28"/>
          <w:rtl/>
          <w:lang w:bidi="fa-IR"/>
        </w:rPr>
        <w:t xml:space="preserve"> اخ</w:t>
      </w:r>
      <w:r w:rsidRPr="00750359">
        <w:rPr>
          <w:rFonts w:hint="cs"/>
          <w:color w:val="000000" w:themeColor="text1"/>
          <w:sz w:val="28"/>
          <w:rtl/>
          <w:lang w:bidi="fa-IR"/>
        </w:rPr>
        <w:t>ی</w:t>
      </w:r>
      <w:r w:rsidRPr="00750359">
        <w:rPr>
          <w:rFonts w:hint="eastAsia"/>
          <w:color w:val="000000" w:themeColor="text1"/>
          <w:sz w:val="28"/>
          <w:rtl/>
          <w:lang w:bidi="fa-IR"/>
        </w:rPr>
        <w:t>ر</w:t>
      </w:r>
      <w:r w:rsidRPr="00750359">
        <w:rPr>
          <w:color w:val="000000" w:themeColor="text1"/>
          <w:sz w:val="28"/>
          <w:rtl/>
          <w:lang w:bidi="fa-IR"/>
        </w:rPr>
        <w:t xml:space="preserve"> پ</w:t>
      </w:r>
      <w:r w:rsidRPr="00750359">
        <w:rPr>
          <w:rFonts w:hint="cs"/>
          <w:color w:val="000000" w:themeColor="text1"/>
          <w:sz w:val="28"/>
          <w:rtl/>
          <w:lang w:bidi="fa-IR"/>
        </w:rPr>
        <w:t>ی</w:t>
      </w:r>
      <w:r w:rsidRPr="00750359">
        <w:rPr>
          <w:rFonts w:hint="eastAsia"/>
          <w:color w:val="000000" w:themeColor="text1"/>
          <w:sz w:val="28"/>
          <w:rtl/>
          <w:lang w:bidi="fa-IR"/>
        </w:rPr>
        <w:t>شرفت</w:t>
      </w:r>
      <w:r w:rsidRPr="00750359">
        <w:rPr>
          <w:color w:val="000000" w:themeColor="text1"/>
          <w:sz w:val="28"/>
          <w:rtl/>
          <w:lang w:bidi="fa-IR"/>
        </w:rPr>
        <w:t xml:space="preserve"> ها</w:t>
      </w:r>
      <w:r w:rsidRPr="00750359">
        <w:rPr>
          <w:rFonts w:hint="cs"/>
          <w:color w:val="000000" w:themeColor="text1"/>
          <w:sz w:val="28"/>
          <w:rtl/>
          <w:lang w:bidi="fa-IR"/>
        </w:rPr>
        <w:t>ی</w:t>
      </w:r>
      <w:r w:rsidRPr="00750359">
        <w:rPr>
          <w:color w:val="000000" w:themeColor="text1"/>
          <w:sz w:val="28"/>
          <w:rtl/>
          <w:lang w:bidi="fa-IR"/>
        </w:rPr>
        <w:t xml:space="preserve"> ز</w:t>
      </w:r>
      <w:r w:rsidRPr="00750359">
        <w:rPr>
          <w:rFonts w:hint="cs"/>
          <w:color w:val="000000" w:themeColor="text1"/>
          <w:sz w:val="28"/>
          <w:rtl/>
          <w:lang w:bidi="fa-IR"/>
        </w:rPr>
        <w:t>ی</w:t>
      </w:r>
      <w:r w:rsidRPr="00750359">
        <w:rPr>
          <w:rFonts w:hint="eastAsia"/>
          <w:color w:val="000000" w:themeColor="text1"/>
          <w:sz w:val="28"/>
          <w:rtl/>
          <w:lang w:bidi="fa-IR"/>
        </w:rPr>
        <w:t>اد</w:t>
      </w:r>
      <w:r w:rsidRPr="00750359">
        <w:rPr>
          <w:rFonts w:hint="cs"/>
          <w:color w:val="000000" w:themeColor="text1"/>
          <w:sz w:val="28"/>
          <w:rtl/>
          <w:lang w:bidi="fa-IR"/>
        </w:rPr>
        <w:t>ی</w:t>
      </w:r>
      <w:r w:rsidRPr="00750359">
        <w:rPr>
          <w:color w:val="000000" w:themeColor="text1"/>
          <w:sz w:val="28"/>
          <w:rtl/>
          <w:lang w:bidi="fa-IR"/>
        </w:rPr>
        <w:t xml:space="preserve"> در عرصه ها</w:t>
      </w:r>
      <w:r w:rsidRPr="00750359">
        <w:rPr>
          <w:rFonts w:hint="cs"/>
          <w:color w:val="000000" w:themeColor="text1"/>
          <w:sz w:val="28"/>
          <w:rtl/>
          <w:lang w:bidi="fa-IR"/>
        </w:rPr>
        <w:t>ی</w:t>
      </w:r>
      <w:r w:rsidRPr="00750359">
        <w:rPr>
          <w:color w:val="000000" w:themeColor="text1"/>
          <w:sz w:val="28"/>
          <w:rtl/>
          <w:lang w:bidi="fa-IR"/>
        </w:rPr>
        <w:t xml:space="preserve"> گوناگون داشته اند. طبق تعر</w:t>
      </w:r>
      <w:r w:rsidRPr="00750359">
        <w:rPr>
          <w:rFonts w:hint="cs"/>
          <w:color w:val="000000" w:themeColor="text1"/>
          <w:sz w:val="28"/>
          <w:rtl/>
          <w:lang w:bidi="fa-IR"/>
        </w:rPr>
        <w:t>ی</w:t>
      </w:r>
      <w:r w:rsidRPr="00750359">
        <w:rPr>
          <w:rFonts w:hint="eastAsia"/>
          <w:color w:val="000000" w:themeColor="text1"/>
          <w:sz w:val="28"/>
          <w:rtl/>
          <w:lang w:bidi="fa-IR"/>
        </w:rPr>
        <w:t>ف</w:t>
      </w:r>
      <w:r w:rsidRPr="00750359">
        <w:rPr>
          <w:color w:val="000000" w:themeColor="text1"/>
          <w:sz w:val="28"/>
          <w:rtl/>
          <w:lang w:bidi="fa-IR"/>
        </w:rPr>
        <w:t xml:space="preserve"> اتحاد</w:t>
      </w:r>
      <w:r w:rsidRPr="00750359">
        <w:rPr>
          <w:rFonts w:hint="cs"/>
          <w:color w:val="000000" w:themeColor="text1"/>
          <w:sz w:val="28"/>
          <w:rtl/>
          <w:lang w:bidi="fa-IR"/>
        </w:rPr>
        <w:t>ی</w:t>
      </w:r>
      <w:r w:rsidRPr="00750359">
        <w:rPr>
          <w:rFonts w:hint="eastAsia"/>
          <w:color w:val="000000" w:themeColor="text1"/>
          <w:sz w:val="28"/>
          <w:rtl/>
          <w:lang w:bidi="fa-IR"/>
        </w:rPr>
        <w:t>ه</w:t>
      </w:r>
      <w:r w:rsidRPr="00750359">
        <w:rPr>
          <w:color w:val="000000" w:themeColor="text1"/>
          <w:sz w:val="28"/>
          <w:rtl/>
          <w:lang w:bidi="fa-IR"/>
        </w:rPr>
        <w:t xml:space="preserve"> ب</w:t>
      </w:r>
      <w:r w:rsidRPr="00750359">
        <w:rPr>
          <w:rFonts w:hint="cs"/>
          <w:color w:val="000000" w:themeColor="text1"/>
          <w:sz w:val="28"/>
          <w:rtl/>
          <w:lang w:bidi="fa-IR"/>
        </w:rPr>
        <w:t>ی</w:t>
      </w:r>
      <w:r w:rsidRPr="00750359">
        <w:rPr>
          <w:rFonts w:hint="eastAsia"/>
          <w:color w:val="000000" w:themeColor="text1"/>
          <w:sz w:val="28"/>
          <w:rtl/>
          <w:lang w:bidi="fa-IR"/>
        </w:rPr>
        <w:t>ن</w:t>
      </w:r>
      <w:r w:rsidRPr="00750359">
        <w:rPr>
          <w:color w:val="000000" w:themeColor="text1"/>
          <w:sz w:val="28"/>
          <w:rtl/>
          <w:lang w:bidi="fa-IR"/>
        </w:rPr>
        <w:t xml:space="preserve"> الملل</w:t>
      </w:r>
      <w:r w:rsidRPr="00750359">
        <w:rPr>
          <w:rFonts w:hint="cs"/>
          <w:color w:val="000000" w:themeColor="text1"/>
          <w:sz w:val="28"/>
          <w:rtl/>
          <w:lang w:bidi="fa-IR"/>
        </w:rPr>
        <w:t>ی</w:t>
      </w:r>
      <w:r w:rsidRPr="00750359">
        <w:rPr>
          <w:color w:val="000000" w:themeColor="text1"/>
          <w:sz w:val="28"/>
          <w:rtl/>
          <w:lang w:bidi="fa-IR"/>
        </w:rPr>
        <w:t xml:space="preserve"> ش</w:t>
      </w:r>
      <w:r w:rsidRPr="00750359">
        <w:rPr>
          <w:rFonts w:hint="cs"/>
          <w:color w:val="000000" w:themeColor="text1"/>
          <w:sz w:val="28"/>
          <w:rtl/>
          <w:lang w:bidi="fa-IR"/>
        </w:rPr>
        <w:t>ی</w:t>
      </w:r>
      <w:r w:rsidRPr="00750359">
        <w:rPr>
          <w:rFonts w:hint="eastAsia"/>
          <w:color w:val="000000" w:themeColor="text1"/>
          <w:sz w:val="28"/>
          <w:rtl/>
          <w:lang w:bidi="fa-IR"/>
        </w:rPr>
        <w:t>م</w:t>
      </w:r>
      <w:r w:rsidRPr="00750359">
        <w:rPr>
          <w:rFonts w:hint="cs"/>
          <w:color w:val="000000" w:themeColor="text1"/>
          <w:sz w:val="28"/>
          <w:rtl/>
          <w:lang w:bidi="fa-IR"/>
        </w:rPr>
        <w:t>ی</w:t>
      </w:r>
      <w:r w:rsidRPr="00750359">
        <w:rPr>
          <w:color w:val="000000" w:themeColor="text1"/>
          <w:sz w:val="28"/>
          <w:rtl/>
          <w:lang w:bidi="fa-IR"/>
        </w:rPr>
        <w:t xml:space="preserve"> کاربرد</w:t>
      </w:r>
      <w:r w:rsidRPr="00750359">
        <w:rPr>
          <w:rFonts w:hint="cs"/>
          <w:color w:val="000000" w:themeColor="text1"/>
          <w:sz w:val="28"/>
          <w:rtl/>
          <w:lang w:bidi="fa-IR"/>
        </w:rPr>
        <w:t>ی</w:t>
      </w:r>
      <w:r w:rsidRPr="00750359">
        <w:rPr>
          <w:color w:val="000000" w:themeColor="text1"/>
          <w:sz w:val="28"/>
          <w:rtl/>
          <w:lang w:bidi="fa-IR"/>
        </w:rPr>
        <w:t xml:space="preserve"> و اتحاد</w:t>
      </w:r>
      <w:r w:rsidRPr="00750359">
        <w:rPr>
          <w:rFonts w:hint="cs"/>
          <w:color w:val="000000" w:themeColor="text1"/>
          <w:sz w:val="28"/>
          <w:rtl/>
          <w:lang w:bidi="fa-IR"/>
        </w:rPr>
        <w:t>ی</w:t>
      </w:r>
      <w:r w:rsidRPr="00750359">
        <w:rPr>
          <w:rFonts w:hint="eastAsia"/>
          <w:color w:val="000000" w:themeColor="text1"/>
          <w:sz w:val="28"/>
          <w:rtl/>
          <w:lang w:bidi="fa-IR"/>
        </w:rPr>
        <w:t>ه</w:t>
      </w:r>
      <w:r w:rsidRPr="00750359">
        <w:rPr>
          <w:color w:val="000000" w:themeColor="text1"/>
          <w:sz w:val="28"/>
          <w:rtl/>
          <w:lang w:bidi="fa-IR"/>
        </w:rPr>
        <w:t xml:space="preserve"> ب</w:t>
      </w:r>
      <w:r w:rsidRPr="00750359">
        <w:rPr>
          <w:rFonts w:hint="cs"/>
          <w:color w:val="000000" w:themeColor="text1"/>
          <w:sz w:val="28"/>
          <w:rtl/>
          <w:lang w:bidi="fa-IR"/>
        </w:rPr>
        <w:t>ی</w:t>
      </w:r>
      <w:r w:rsidRPr="00750359">
        <w:rPr>
          <w:rFonts w:hint="eastAsia"/>
          <w:color w:val="000000" w:themeColor="text1"/>
          <w:sz w:val="28"/>
          <w:rtl/>
          <w:lang w:bidi="fa-IR"/>
        </w:rPr>
        <w:t>ن</w:t>
      </w:r>
      <w:r w:rsidRPr="00750359">
        <w:rPr>
          <w:color w:val="000000" w:themeColor="text1"/>
          <w:sz w:val="28"/>
          <w:rtl/>
          <w:lang w:bidi="fa-IR"/>
        </w:rPr>
        <w:t xml:space="preserve"> الملل</w:t>
      </w:r>
      <w:r w:rsidRPr="00750359">
        <w:rPr>
          <w:rFonts w:hint="cs"/>
          <w:color w:val="000000" w:themeColor="text1"/>
          <w:sz w:val="28"/>
          <w:rtl/>
          <w:lang w:bidi="fa-IR"/>
        </w:rPr>
        <w:t>ی</w:t>
      </w:r>
      <w:r w:rsidRPr="00750359">
        <w:rPr>
          <w:color w:val="000000" w:themeColor="text1"/>
          <w:sz w:val="28"/>
          <w:rtl/>
          <w:lang w:bidi="fa-IR"/>
        </w:rPr>
        <w:t xml:space="preserve"> ش</w:t>
      </w:r>
      <w:r w:rsidRPr="00750359">
        <w:rPr>
          <w:rFonts w:hint="cs"/>
          <w:color w:val="000000" w:themeColor="text1"/>
          <w:sz w:val="28"/>
          <w:rtl/>
          <w:lang w:bidi="fa-IR"/>
        </w:rPr>
        <w:t>ی</w:t>
      </w:r>
      <w:r w:rsidRPr="00750359">
        <w:rPr>
          <w:rFonts w:hint="eastAsia"/>
          <w:color w:val="000000" w:themeColor="text1"/>
          <w:sz w:val="28"/>
          <w:rtl/>
          <w:lang w:bidi="fa-IR"/>
        </w:rPr>
        <w:t>م</w:t>
      </w:r>
      <w:r w:rsidRPr="00750359">
        <w:rPr>
          <w:rFonts w:hint="cs"/>
          <w:color w:val="000000" w:themeColor="text1"/>
          <w:sz w:val="28"/>
          <w:rtl/>
          <w:lang w:bidi="fa-IR"/>
        </w:rPr>
        <w:t>ی</w:t>
      </w:r>
      <w:r w:rsidRPr="00750359">
        <w:rPr>
          <w:color w:val="000000" w:themeColor="text1"/>
          <w:sz w:val="28"/>
          <w:rtl/>
          <w:lang w:bidi="fa-IR"/>
        </w:rPr>
        <w:t xml:space="preserve"> محض حسگر ز</w:t>
      </w:r>
      <w:r w:rsidRPr="00750359">
        <w:rPr>
          <w:rFonts w:hint="cs"/>
          <w:color w:val="000000" w:themeColor="text1"/>
          <w:sz w:val="28"/>
          <w:rtl/>
          <w:lang w:bidi="fa-IR"/>
        </w:rPr>
        <w:t>ی</w:t>
      </w:r>
      <w:r w:rsidRPr="00750359">
        <w:rPr>
          <w:rFonts w:hint="eastAsia"/>
          <w:color w:val="000000" w:themeColor="text1"/>
          <w:sz w:val="28"/>
          <w:rtl/>
          <w:lang w:bidi="fa-IR"/>
        </w:rPr>
        <w:t>ست</w:t>
      </w:r>
      <w:r w:rsidRPr="00750359">
        <w:rPr>
          <w:rFonts w:hint="cs"/>
          <w:color w:val="000000" w:themeColor="text1"/>
          <w:sz w:val="28"/>
          <w:rtl/>
          <w:lang w:bidi="fa-IR"/>
        </w:rPr>
        <w:t>ی</w:t>
      </w:r>
      <w:r w:rsidRPr="00750359">
        <w:rPr>
          <w:color w:val="000000" w:themeColor="text1"/>
          <w:sz w:val="28"/>
          <w:rtl/>
          <w:lang w:bidi="fa-IR"/>
        </w:rPr>
        <w:t xml:space="preserve"> عبارت است از مجموعه ابزارها</w:t>
      </w:r>
      <w:r w:rsidRPr="00750359">
        <w:rPr>
          <w:rFonts w:hint="cs"/>
          <w:color w:val="000000" w:themeColor="text1"/>
          <w:sz w:val="28"/>
          <w:rtl/>
          <w:lang w:bidi="fa-IR"/>
        </w:rPr>
        <w:t>یی</w:t>
      </w:r>
      <w:r w:rsidRPr="00750359">
        <w:rPr>
          <w:color w:val="000000" w:themeColor="text1"/>
          <w:sz w:val="28"/>
          <w:rtl/>
          <w:lang w:bidi="fa-IR"/>
        </w:rPr>
        <w:t xml:space="preserve"> که با استفاده از واکنش ه</w:t>
      </w:r>
      <w:r w:rsidRPr="00750359">
        <w:rPr>
          <w:rFonts w:hint="eastAsia"/>
          <w:color w:val="000000" w:themeColor="text1"/>
          <w:sz w:val="28"/>
          <w:rtl/>
          <w:lang w:bidi="fa-IR"/>
        </w:rPr>
        <w:t>ا</w:t>
      </w:r>
      <w:r w:rsidRPr="00750359">
        <w:rPr>
          <w:rFonts w:hint="cs"/>
          <w:color w:val="000000" w:themeColor="text1"/>
          <w:sz w:val="28"/>
          <w:rtl/>
          <w:lang w:bidi="fa-IR"/>
        </w:rPr>
        <w:t>ی</w:t>
      </w:r>
      <w:r w:rsidRPr="00750359">
        <w:rPr>
          <w:color w:val="000000" w:themeColor="text1"/>
          <w:sz w:val="28"/>
          <w:rtl/>
          <w:lang w:bidi="fa-IR"/>
        </w:rPr>
        <w:t xml:space="preserve"> ب</w:t>
      </w:r>
      <w:r w:rsidRPr="00750359">
        <w:rPr>
          <w:rFonts w:hint="cs"/>
          <w:color w:val="000000" w:themeColor="text1"/>
          <w:sz w:val="28"/>
          <w:rtl/>
          <w:lang w:bidi="fa-IR"/>
        </w:rPr>
        <w:t>ی</w:t>
      </w:r>
      <w:r w:rsidRPr="00750359">
        <w:rPr>
          <w:rFonts w:hint="eastAsia"/>
          <w:color w:val="000000" w:themeColor="text1"/>
          <w:sz w:val="28"/>
          <w:rtl/>
          <w:lang w:bidi="fa-IR"/>
        </w:rPr>
        <w:t>وش</w:t>
      </w:r>
      <w:r w:rsidRPr="00750359">
        <w:rPr>
          <w:rFonts w:hint="cs"/>
          <w:color w:val="000000" w:themeColor="text1"/>
          <w:sz w:val="28"/>
          <w:rtl/>
          <w:lang w:bidi="fa-IR"/>
        </w:rPr>
        <w:t>ی</w:t>
      </w:r>
      <w:r w:rsidRPr="00750359">
        <w:rPr>
          <w:rFonts w:hint="eastAsia"/>
          <w:color w:val="000000" w:themeColor="text1"/>
          <w:sz w:val="28"/>
          <w:rtl/>
          <w:lang w:bidi="fa-IR"/>
        </w:rPr>
        <w:t>م</w:t>
      </w:r>
      <w:r w:rsidRPr="00750359">
        <w:rPr>
          <w:rFonts w:hint="cs"/>
          <w:color w:val="000000" w:themeColor="text1"/>
          <w:sz w:val="28"/>
          <w:rtl/>
          <w:lang w:bidi="fa-IR"/>
        </w:rPr>
        <w:t>ی</w:t>
      </w:r>
      <w:r w:rsidRPr="00750359">
        <w:rPr>
          <w:rFonts w:hint="eastAsia"/>
          <w:color w:val="000000" w:themeColor="text1"/>
          <w:sz w:val="28"/>
          <w:rtl/>
          <w:lang w:bidi="fa-IR"/>
        </w:rPr>
        <w:t>ا</w:t>
      </w:r>
      <w:r w:rsidRPr="00750359">
        <w:rPr>
          <w:rFonts w:hint="cs"/>
          <w:color w:val="000000" w:themeColor="text1"/>
          <w:sz w:val="28"/>
          <w:rtl/>
          <w:lang w:bidi="fa-IR"/>
        </w:rPr>
        <w:t>یی</w:t>
      </w:r>
      <w:r w:rsidRPr="00750359">
        <w:rPr>
          <w:color w:val="000000" w:themeColor="text1"/>
          <w:sz w:val="28"/>
          <w:rtl/>
          <w:lang w:bidi="fa-IR"/>
        </w:rPr>
        <w:t xml:space="preserve"> خاص</w:t>
      </w:r>
      <w:r w:rsidRPr="00750359">
        <w:rPr>
          <w:rFonts w:hint="cs"/>
          <w:color w:val="000000" w:themeColor="text1"/>
          <w:sz w:val="28"/>
          <w:rtl/>
          <w:lang w:bidi="fa-IR"/>
        </w:rPr>
        <w:t>ی</w:t>
      </w:r>
      <w:r w:rsidRPr="00750359">
        <w:rPr>
          <w:rFonts w:hint="eastAsia"/>
          <w:color w:val="000000" w:themeColor="text1"/>
          <w:sz w:val="28"/>
          <w:rtl/>
          <w:lang w:bidi="fa-IR"/>
        </w:rPr>
        <w:t>،</w:t>
      </w:r>
      <w:r w:rsidRPr="00750359">
        <w:rPr>
          <w:color w:val="000000" w:themeColor="text1"/>
          <w:sz w:val="28"/>
          <w:rtl/>
          <w:lang w:bidi="fa-IR"/>
        </w:rPr>
        <w:t xml:space="preserve"> به واسطه آنز</w:t>
      </w:r>
      <w:r w:rsidRPr="00750359">
        <w:rPr>
          <w:rFonts w:hint="cs"/>
          <w:color w:val="000000" w:themeColor="text1"/>
          <w:sz w:val="28"/>
          <w:rtl/>
          <w:lang w:bidi="fa-IR"/>
        </w:rPr>
        <w:t>ی</w:t>
      </w:r>
      <w:r w:rsidRPr="00750359">
        <w:rPr>
          <w:rFonts w:hint="eastAsia"/>
          <w:color w:val="000000" w:themeColor="text1"/>
          <w:sz w:val="28"/>
          <w:rtl/>
          <w:lang w:bidi="fa-IR"/>
        </w:rPr>
        <w:t>م</w:t>
      </w:r>
      <w:r w:rsidRPr="00750359">
        <w:rPr>
          <w:color w:val="000000" w:themeColor="text1"/>
          <w:sz w:val="28"/>
          <w:rtl/>
          <w:lang w:bidi="fa-IR"/>
        </w:rPr>
        <w:t xml:space="preserve"> ها</w:t>
      </w:r>
      <w:r w:rsidRPr="00750359">
        <w:rPr>
          <w:rFonts w:hint="cs"/>
          <w:color w:val="000000" w:themeColor="text1"/>
          <w:sz w:val="28"/>
          <w:rtl/>
          <w:lang w:bidi="fa-IR"/>
        </w:rPr>
        <w:t>ی</w:t>
      </w:r>
      <w:r w:rsidRPr="00750359">
        <w:rPr>
          <w:color w:val="000000" w:themeColor="text1"/>
          <w:sz w:val="28"/>
          <w:rtl/>
          <w:lang w:bidi="fa-IR"/>
        </w:rPr>
        <w:t xml:space="preserve"> ا</w:t>
      </w:r>
      <w:r w:rsidRPr="00750359">
        <w:rPr>
          <w:rFonts w:hint="cs"/>
          <w:color w:val="000000" w:themeColor="text1"/>
          <w:sz w:val="28"/>
          <w:rtl/>
          <w:lang w:bidi="fa-IR"/>
        </w:rPr>
        <w:t>ی</w:t>
      </w:r>
      <w:r w:rsidRPr="00750359">
        <w:rPr>
          <w:rFonts w:hint="eastAsia"/>
          <w:color w:val="000000" w:themeColor="text1"/>
          <w:sz w:val="28"/>
          <w:rtl/>
          <w:lang w:bidi="fa-IR"/>
        </w:rPr>
        <w:t>زوله،</w:t>
      </w:r>
      <w:r w:rsidRPr="00750359">
        <w:rPr>
          <w:color w:val="000000" w:themeColor="text1"/>
          <w:sz w:val="28"/>
          <w:rtl/>
          <w:lang w:bidi="fa-IR"/>
        </w:rPr>
        <w:t xml:space="preserve"> بافت ها، سلول ها </w:t>
      </w:r>
      <w:r w:rsidRPr="00750359">
        <w:rPr>
          <w:rFonts w:hint="cs"/>
          <w:color w:val="000000" w:themeColor="text1"/>
          <w:sz w:val="28"/>
          <w:rtl/>
          <w:lang w:bidi="fa-IR"/>
        </w:rPr>
        <w:t>ی</w:t>
      </w:r>
      <w:r w:rsidRPr="00750359">
        <w:rPr>
          <w:rFonts w:hint="eastAsia"/>
          <w:color w:val="000000" w:themeColor="text1"/>
          <w:sz w:val="28"/>
          <w:rtl/>
          <w:lang w:bidi="fa-IR"/>
        </w:rPr>
        <w:t>ا</w:t>
      </w:r>
      <w:r w:rsidRPr="00750359">
        <w:rPr>
          <w:color w:val="000000" w:themeColor="text1"/>
          <w:sz w:val="28"/>
          <w:rtl/>
          <w:lang w:bidi="fa-IR"/>
        </w:rPr>
        <w:t xml:space="preserve"> هر عنصر ش</w:t>
      </w:r>
      <w:r w:rsidRPr="00750359">
        <w:rPr>
          <w:rFonts w:hint="cs"/>
          <w:color w:val="000000" w:themeColor="text1"/>
          <w:sz w:val="28"/>
          <w:rtl/>
          <w:lang w:bidi="fa-IR"/>
        </w:rPr>
        <w:t>ی</w:t>
      </w:r>
      <w:r w:rsidRPr="00750359">
        <w:rPr>
          <w:rFonts w:hint="eastAsia"/>
          <w:color w:val="000000" w:themeColor="text1"/>
          <w:sz w:val="28"/>
          <w:rtl/>
          <w:lang w:bidi="fa-IR"/>
        </w:rPr>
        <w:t>م</w:t>
      </w:r>
      <w:r w:rsidRPr="00750359">
        <w:rPr>
          <w:rFonts w:hint="cs"/>
          <w:color w:val="000000" w:themeColor="text1"/>
          <w:sz w:val="28"/>
          <w:rtl/>
          <w:lang w:bidi="fa-IR"/>
        </w:rPr>
        <w:t>ی</w:t>
      </w:r>
      <w:r w:rsidRPr="00750359">
        <w:rPr>
          <w:rFonts w:hint="eastAsia"/>
          <w:color w:val="000000" w:themeColor="text1"/>
          <w:sz w:val="28"/>
          <w:rtl/>
          <w:lang w:bidi="fa-IR"/>
        </w:rPr>
        <w:t>ا</w:t>
      </w:r>
      <w:r w:rsidRPr="00750359">
        <w:rPr>
          <w:rFonts w:hint="cs"/>
          <w:color w:val="000000" w:themeColor="text1"/>
          <w:sz w:val="28"/>
          <w:rtl/>
          <w:lang w:bidi="fa-IR"/>
        </w:rPr>
        <w:t>یی</w:t>
      </w:r>
      <w:r w:rsidRPr="00750359">
        <w:rPr>
          <w:color w:val="000000" w:themeColor="text1"/>
          <w:sz w:val="28"/>
          <w:rtl/>
          <w:lang w:bidi="fa-IR"/>
        </w:rPr>
        <w:t xml:space="preserve"> ماده مورد نظر را معمولاً به صورت الکتر</w:t>
      </w:r>
      <w:r w:rsidRPr="00750359">
        <w:rPr>
          <w:rFonts w:hint="cs"/>
          <w:color w:val="000000" w:themeColor="text1"/>
          <w:sz w:val="28"/>
          <w:rtl/>
          <w:lang w:bidi="fa-IR"/>
        </w:rPr>
        <w:t>ی</w:t>
      </w:r>
      <w:r w:rsidRPr="00750359">
        <w:rPr>
          <w:rFonts w:hint="eastAsia"/>
          <w:color w:val="000000" w:themeColor="text1"/>
          <w:sz w:val="28"/>
          <w:rtl/>
          <w:lang w:bidi="fa-IR"/>
        </w:rPr>
        <w:t>ک</w:t>
      </w:r>
      <w:r w:rsidRPr="00750359">
        <w:rPr>
          <w:rFonts w:hint="cs"/>
          <w:color w:val="000000" w:themeColor="text1"/>
          <w:sz w:val="28"/>
          <w:rtl/>
          <w:lang w:bidi="fa-IR"/>
        </w:rPr>
        <w:t>ی</w:t>
      </w:r>
      <w:r w:rsidRPr="00750359">
        <w:rPr>
          <w:rFonts w:hint="eastAsia"/>
          <w:color w:val="000000" w:themeColor="text1"/>
          <w:sz w:val="28"/>
          <w:rtl/>
          <w:lang w:bidi="fa-IR"/>
        </w:rPr>
        <w:t>،</w:t>
      </w:r>
      <w:r w:rsidRPr="00750359">
        <w:rPr>
          <w:color w:val="000000" w:themeColor="text1"/>
          <w:sz w:val="28"/>
          <w:rtl/>
          <w:lang w:bidi="fa-IR"/>
        </w:rPr>
        <w:t xml:space="preserve"> اُپت</w:t>
      </w:r>
      <w:r w:rsidRPr="00750359">
        <w:rPr>
          <w:rFonts w:hint="cs"/>
          <w:color w:val="000000" w:themeColor="text1"/>
          <w:sz w:val="28"/>
          <w:rtl/>
          <w:lang w:bidi="fa-IR"/>
        </w:rPr>
        <w:t>ی</w:t>
      </w:r>
      <w:r w:rsidRPr="00750359">
        <w:rPr>
          <w:rFonts w:hint="eastAsia"/>
          <w:color w:val="000000" w:themeColor="text1"/>
          <w:sz w:val="28"/>
          <w:rtl/>
          <w:lang w:bidi="fa-IR"/>
        </w:rPr>
        <w:t>ک</w:t>
      </w:r>
      <w:r w:rsidRPr="00750359">
        <w:rPr>
          <w:rFonts w:hint="cs"/>
          <w:color w:val="000000" w:themeColor="text1"/>
          <w:sz w:val="28"/>
          <w:rtl/>
          <w:lang w:bidi="fa-IR"/>
        </w:rPr>
        <w:t>ی</w:t>
      </w:r>
      <w:r w:rsidRPr="00750359">
        <w:rPr>
          <w:color w:val="000000" w:themeColor="text1"/>
          <w:sz w:val="28"/>
          <w:rtl/>
          <w:lang w:bidi="fa-IR"/>
        </w:rPr>
        <w:t xml:space="preserve"> </w:t>
      </w:r>
      <w:r w:rsidRPr="00750359">
        <w:rPr>
          <w:rFonts w:hint="cs"/>
          <w:color w:val="000000" w:themeColor="text1"/>
          <w:sz w:val="28"/>
          <w:rtl/>
          <w:lang w:bidi="fa-IR"/>
        </w:rPr>
        <w:t>ی</w:t>
      </w:r>
      <w:r w:rsidRPr="00750359">
        <w:rPr>
          <w:rFonts w:hint="eastAsia"/>
          <w:color w:val="000000" w:themeColor="text1"/>
          <w:sz w:val="28"/>
          <w:rtl/>
          <w:lang w:bidi="fa-IR"/>
        </w:rPr>
        <w:t>ا</w:t>
      </w:r>
      <w:r w:rsidRPr="00750359">
        <w:rPr>
          <w:color w:val="000000" w:themeColor="text1"/>
          <w:sz w:val="28"/>
          <w:rtl/>
          <w:lang w:bidi="fa-IR"/>
        </w:rPr>
        <w:t xml:space="preserve"> گرما</w:t>
      </w:r>
      <w:r w:rsidRPr="00750359">
        <w:rPr>
          <w:rFonts w:hint="cs"/>
          <w:color w:val="000000" w:themeColor="text1"/>
          <w:sz w:val="28"/>
          <w:rtl/>
          <w:lang w:bidi="fa-IR"/>
        </w:rPr>
        <w:t>یی</w:t>
      </w:r>
      <w:r w:rsidRPr="00750359">
        <w:rPr>
          <w:color w:val="000000" w:themeColor="text1"/>
          <w:sz w:val="28"/>
          <w:rtl/>
          <w:lang w:bidi="fa-IR"/>
        </w:rPr>
        <w:t xml:space="preserve"> آشکارساز</w:t>
      </w:r>
      <w:r w:rsidRPr="00750359">
        <w:rPr>
          <w:rFonts w:hint="cs"/>
          <w:color w:val="000000" w:themeColor="text1"/>
          <w:sz w:val="28"/>
          <w:rtl/>
          <w:lang w:bidi="fa-IR"/>
        </w:rPr>
        <w:t>ی</w:t>
      </w:r>
      <w:r w:rsidRPr="00750359">
        <w:rPr>
          <w:color w:val="000000" w:themeColor="text1"/>
          <w:sz w:val="28"/>
          <w:rtl/>
          <w:lang w:bidi="fa-IR"/>
        </w:rPr>
        <w:t xml:space="preserve"> م</w:t>
      </w:r>
      <w:r w:rsidRPr="00750359">
        <w:rPr>
          <w:rFonts w:hint="cs"/>
          <w:color w:val="000000" w:themeColor="text1"/>
          <w:sz w:val="28"/>
          <w:rtl/>
          <w:lang w:bidi="fa-IR"/>
        </w:rPr>
        <w:t>ی</w:t>
      </w:r>
      <w:r w:rsidRPr="00750359">
        <w:rPr>
          <w:rFonts w:hint="eastAsia"/>
          <w:color w:val="000000" w:themeColor="text1"/>
          <w:sz w:val="28"/>
          <w:rtl/>
          <w:lang w:bidi="fa-IR"/>
        </w:rPr>
        <w:t>کند</w:t>
      </w:r>
      <w:r w:rsidR="00DB7FEE">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&lt;EndNote&gt;&lt;Cite&gt;&lt;Author&gt;Purohit&lt;/Author&gt;&lt;Year&gt;2020&lt;/Year&gt;&lt;RecNum&gt;297&lt;/RecNum&gt;&lt;DisplayText&gt;[55, 56]&lt;/DisplayText&gt;&lt;record&gt;&lt;rec-number&gt;297&lt;/rec-number&gt;&lt;foreign-keys&gt;&lt;key app="EN" db-id="tfzee9pahe5seyerrwq5tzr6p9atevs2zf5v" timestamp="168168212</w:instrText>
      </w:r>
      <w:r w:rsidR="000F1F3F">
        <w:rPr>
          <w:color w:val="000000" w:themeColor="text1"/>
          <w:sz w:val="28"/>
          <w:rtl/>
          <w:lang w:bidi="fa-IR"/>
        </w:rPr>
        <w:instrText>0"&gt;297&lt;/</w:instrText>
      </w:r>
      <w:r w:rsidR="000F1F3F">
        <w:rPr>
          <w:color w:val="000000" w:themeColor="text1"/>
          <w:sz w:val="28"/>
          <w:lang w:bidi="fa-IR"/>
        </w:rPr>
        <w:instrText>key&gt;&lt;/foreign-keys&gt;&lt;ref-type name="Journal Article"&gt;17&lt;/ref-type&gt;&lt;contributors&gt;&lt;authors&gt;&lt;author&gt;Purohit, Buddhadev&lt;/author&gt;&lt;author&gt;Vernekar, Pramod R&lt;/author&gt;&lt;author&gt;Shetti, Nagaraj P&lt;/author&gt;&lt;author&gt;Chandra, Pranjal&lt;/author&gt;&lt;/authors&gt;&lt;/contributors&gt;&lt;titles&gt;&lt;title&gt;Biosensor nanoengineering: Design, operation, and implementation for biomolecular analysis&lt;/title&gt;&lt;secondary-title&gt;Sensors International&lt;/secondary-title&gt;&lt;/titles&gt;&lt;periodical&gt;&lt;full-title&gt;Sensors International&lt;/full-title&gt;&lt;/periodical&gt;&lt;pages&gt;100040&lt;/pages&gt;&lt;volume&gt;1&lt;/volume&gt;&lt;dates&gt;&lt;year&gt;2020&lt;/year&gt;&lt;/dates&gt;&lt;isbn&gt;2666-3511&lt;/isbn&gt;&lt;urls&gt;&lt;/urls&gt;&lt;/record&gt;&lt;/Cite&gt;&lt;Cite&gt;&lt;Author&gt;Sireesha&lt;/Author&gt;&lt;Year&gt;2018&lt;/Year&gt;&lt;RecNum&gt;298&lt;/RecNum&gt;&lt;record&gt;&lt;rec-number&gt;298&lt;/rec-number&gt;&lt;foreign-keys&gt;&lt;key app="EN" db-id="tfzee9pahe5seyerrwq5tzr6p9atevs2zf5v" timestamp="1681682147"&gt;298&lt;/key&gt;&lt;/foreign-keys&gt;&lt;ref-type name="Journal Article"&gt;17&lt;/ref-type&gt;&lt;contributors&gt;&lt;authors&gt;&lt;author&gt;Sireesha, Merum&lt;/author&gt;&lt;author&gt;Jagadeesh Babu, Veluru&lt;/author&gt;&lt;author&gt;Kranthi Kiran, A Sandeep&lt;/author&gt;&lt;author&gt;Ramakrishna, Seeram&lt;/author&gt;&lt;/authors&gt;&lt;/contributors&gt;&lt;titles&gt;&lt;title&gt;A review on carbon nanotubes in biosensor devices and their applications in medicine&lt;/title&gt;&lt;secondary-title&gt;Nanocomposites&lt;/secondary-title&gt;&lt;/titles&gt;&lt;periodical&gt;&lt;full-title&gt;Nanocomposites&lt;/full-title&gt;&lt;/periodical&gt;&lt;pages&gt;36-57&lt;/pages&gt;&lt;volume&gt;4&lt;/volume&gt;&lt;number&gt;2&lt;/number&gt;&lt;dates&gt;&lt;year&gt;2018&lt;/year&gt;&lt;/dates&gt;&lt;isbn&gt;2055-0324&lt;/isbn&gt;&lt;urls&gt;&lt;/urls&gt;&lt;/record&gt;&lt;/Cite&gt;&lt;/EndNote</w:instrText>
      </w:r>
      <w:r w:rsidR="000F1F3F">
        <w:rPr>
          <w:color w:val="000000" w:themeColor="text1"/>
          <w:sz w:val="28"/>
          <w:rtl/>
          <w:lang w:bidi="fa-IR"/>
        </w:rPr>
        <w:instrText>&gt;</w:instrText>
      </w:r>
      <w:r w:rsidR="00DB7FEE">
        <w:rPr>
          <w:color w:val="000000" w:themeColor="text1"/>
          <w:sz w:val="28"/>
          <w:rtl/>
          <w:lang w:bidi="fa-IR"/>
        </w:rPr>
        <w:fldChar w:fldCharType="separate"/>
      </w:r>
      <w:r w:rsidR="000F1F3F">
        <w:rPr>
          <w:noProof/>
          <w:color w:val="000000" w:themeColor="text1"/>
          <w:sz w:val="28"/>
          <w:rtl/>
          <w:lang w:bidi="fa-IR"/>
        </w:rPr>
        <w:t>[55, 56]</w:t>
      </w:r>
      <w:r w:rsidR="00DB7FEE">
        <w:rPr>
          <w:color w:val="000000" w:themeColor="text1"/>
          <w:sz w:val="28"/>
          <w:rtl/>
          <w:lang w:bidi="fa-IR"/>
        </w:rPr>
        <w:fldChar w:fldCharType="end"/>
      </w:r>
      <w:r w:rsidRPr="00750359">
        <w:rPr>
          <w:color w:val="000000" w:themeColor="text1"/>
          <w:sz w:val="28"/>
          <w:rtl/>
          <w:lang w:bidi="fa-IR"/>
        </w:rPr>
        <w:t>.</w:t>
      </w:r>
    </w:p>
    <w:p w14:paraId="025946E5" w14:textId="015C507C" w:rsidR="00794662" w:rsidRPr="00750359" w:rsidRDefault="00794662" w:rsidP="00794662">
      <w:pPr>
        <w:spacing w:before="0" w:line="360" w:lineRule="auto"/>
        <w:rPr>
          <w:color w:val="000000" w:themeColor="text1"/>
          <w:sz w:val="28"/>
          <w:rtl/>
          <w:lang w:bidi="fa-IR"/>
        </w:rPr>
      </w:pPr>
    </w:p>
    <w:p w14:paraId="36016854" w14:textId="71DF3247" w:rsidR="00794662" w:rsidRPr="00750359" w:rsidRDefault="007F3EC6" w:rsidP="00794662">
      <w:pPr>
        <w:spacing w:before="0" w:line="360" w:lineRule="auto"/>
        <w:rPr>
          <w:color w:val="000000" w:themeColor="text1"/>
          <w:sz w:val="28"/>
          <w:rtl/>
          <w:lang w:bidi="fa-IR"/>
        </w:rPr>
      </w:pPr>
      <w:r w:rsidRPr="00750359">
        <w:rPr>
          <w:rFonts w:hint="cs"/>
          <w:color w:val="000000" w:themeColor="text1"/>
          <w:sz w:val="28"/>
          <w:rtl/>
          <w:lang w:bidi="fa-IR"/>
        </w:rPr>
        <w:t>2.4.</w:t>
      </w:r>
      <w:r w:rsidRPr="00750359">
        <w:rPr>
          <w:color w:val="000000" w:themeColor="text1"/>
          <w:sz w:val="28"/>
          <w:rtl/>
          <w:lang w:bidi="fa-IR"/>
        </w:rPr>
        <w:t xml:space="preserve"> بيوسنسور</w:t>
      </w:r>
    </w:p>
    <w:p w14:paraId="6F0C2DA4" w14:textId="5FF9568F" w:rsidR="00794662" w:rsidRPr="00750359" w:rsidRDefault="00794662" w:rsidP="00DB7FEE">
      <w:pPr>
        <w:spacing w:before="0" w:line="360" w:lineRule="auto"/>
        <w:rPr>
          <w:color w:val="000000" w:themeColor="text1"/>
          <w:sz w:val="28"/>
          <w:rtl/>
          <w:lang w:bidi="fa-IR"/>
        </w:rPr>
      </w:pPr>
      <w:r w:rsidRPr="00750359">
        <w:rPr>
          <w:color w:val="000000" w:themeColor="text1"/>
          <w:sz w:val="28"/>
          <w:rtl/>
          <w:lang w:bidi="fa-IR"/>
        </w:rPr>
        <w:t>بيوسنسورها سيستم</w:t>
      </w:r>
      <w:r w:rsidR="007F3EC6" w:rsidRPr="00750359">
        <w:rPr>
          <w:rFonts w:hint="cs"/>
          <w:color w:val="000000" w:themeColor="text1"/>
          <w:sz w:val="28"/>
          <w:rtl/>
          <w:lang w:bidi="fa-IR"/>
        </w:rPr>
        <w:t xml:space="preserve"> </w:t>
      </w:r>
      <w:r w:rsidRPr="00750359">
        <w:rPr>
          <w:color w:val="000000" w:themeColor="text1"/>
          <w:sz w:val="28"/>
          <w:rtl/>
          <w:lang w:bidi="fa-IR"/>
        </w:rPr>
        <w:t>های شناسايي بيولوژيکی هستند که از ترکيب عناصر حساس بيولوژيکی با ترانسديوسرهای ( مبدل</w:t>
      </w:r>
      <w:r w:rsidR="007F3EC6" w:rsidRPr="00750359">
        <w:rPr>
          <w:rFonts w:hint="cs"/>
          <w:color w:val="000000" w:themeColor="text1"/>
          <w:sz w:val="28"/>
          <w:rtl/>
          <w:lang w:bidi="fa-IR"/>
        </w:rPr>
        <w:t xml:space="preserve"> </w:t>
      </w:r>
      <w:r w:rsidRPr="00750359">
        <w:rPr>
          <w:color w:val="000000" w:themeColor="text1"/>
          <w:sz w:val="28"/>
          <w:rtl/>
          <w:lang w:bidi="fa-IR"/>
        </w:rPr>
        <w:t>های ) مناسب تشکيل شده اند و قادرند غلظت مواد مورد تجزيه با فعاليتهای بيولوژيکی را به سيگنال</w:t>
      </w:r>
      <w:r w:rsidR="007F3EC6" w:rsidRPr="00750359">
        <w:rPr>
          <w:rFonts w:hint="cs"/>
          <w:color w:val="000000" w:themeColor="text1"/>
          <w:sz w:val="28"/>
          <w:rtl/>
          <w:lang w:bidi="fa-IR"/>
        </w:rPr>
        <w:t xml:space="preserve"> </w:t>
      </w:r>
      <w:r w:rsidRPr="00750359">
        <w:rPr>
          <w:color w:val="000000" w:themeColor="text1"/>
          <w:sz w:val="28"/>
          <w:rtl/>
          <w:lang w:bidi="fa-IR"/>
        </w:rPr>
        <w:t>های</w:t>
      </w:r>
      <w:r w:rsidR="007F3EC6" w:rsidRPr="00750359">
        <w:rPr>
          <w:color w:val="000000" w:themeColor="text1"/>
          <w:sz w:val="28"/>
          <w:rtl/>
          <w:lang w:bidi="fa-IR"/>
        </w:rPr>
        <w:t xml:space="preserve"> الکترونی و ديجيتالی تبديل کنند</w:t>
      </w:r>
      <w:r w:rsidRPr="00750359">
        <w:rPr>
          <w:color w:val="000000" w:themeColor="text1"/>
          <w:sz w:val="28"/>
          <w:rtl/>
          <w:lang w:bidi="fa-IR"/>
        </w:rPr>
        <w:t>. (شکل</w:t>
      </w:r>
      <w:r w:rsidR="007F3EC6" w:rsidRPr="00750359">
        <w:rPr>
          <w:rFonts w:hint="cs"/>
          <w:color w:val="000000" w:themeColor="text1"/>
          <w:sz w:val="28"/>
          <w:rtl/>
          <w:lang w:bidi="fa-IR"/>
        </w:rPr>
        <w:t>2.4.</w:t>
      </w:r>
      <w:r w:rsidRPr="00750359">
        <w:rPr>
          <w:color w:val="000000" w:themeColor="text1"/>
          <w:sz w:val="28"/>
          <w:rtl/>
          <w:lang w:bidi="fa-IR"/>
        </w:rPr>
        <w:t>)</w:t>
      </w:r>
      <w:r w:rsidR="00DB7FEE">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&lt;EndNote&gt;&lt;Cite&gt;&lt;Author&gt;Peña-Bahamonde&lt;/Author&gt;&lt;Year&gt;2018&lt;/Year&gt;&lt;RecNum&gt;299&lt;/RecNum&gt;&lt;DisplayText&gt;[57]&lt;/DisplayText&gt;&lt;record&gt;&lt;rec-number&gt;299&lt;/rec-number&gt;&lt;foreign-keys&gt;&lt;key app="EN" db-id="tfzee9pahe5seyerrwq5tzr6p9atevs2zf5v" timestamp="168168</w:instrText>
      </w:r>
      <w:r w:rsidR="000F1F3F">
        <w:rPr>
          <w:color w:val="000000" w:themeColor="text1"/>
          <w:sz w:val="28"/>
          <w:rtl/>
          <w:lang w:bidi="fa-IR"/>
        </w:rPr>
        <w:instrText>2172"&gt;299&lt;/</w:instrText>
      </w:r>
      <w:r w:rsidR="000F1F3F">
        <w:rPr>
          <w:color w:val="000000" w:themeColor="text1"/>
          <w:sz w:val="28"/>
          <w:lang w:bidi="fa-IR"/>
        </w:rPr>
        <w:instrText>key&gt;&lt;/foreign-keys&gt;&lt;ref-type name="Journal Article"&gt;17&lt;/ref-type&gt;&lt;contributors&gt;&lt;authors&gt;&lt;author&gt;Peña-Bahamonde, Janire&lt;/author&gt;&lt;author&gt;Nguyen, Hang N&lt;/author&gt;&lt;author&gt;Fanourakis, Sofia K&lt;/author&gt;&lt;author&gt;Rodrigues, Debora F&lt;/author&gt;&lt;/authors&gt;&lt;/contributors&gt;&lt;titles&gt;&lt;title&gt;Recent advances in graphene-based biosensor technology with applications in life sciences&lt;/title&gt;&lt;secondary-title&gt;Journal of nanobiotechnology&lt;/secondary-title&gt;&lt;/titles&gt;&lt;periodical&gt;&lt;full-title&gt;Journal of nanobiotechnology&lt;/full-title&gt;&lt;/periodical&gt;&lt;pages&gt;1-17&lt;/pages&gt;&lt;volume&gt;16&lt;/volume&gt;&lt;dates&gt;&lt;year&gt;2018&lt;/year&gt;&lt;/dates&gt;&lt;urls&gt;&lt;/urls&gt;&lt;/record&gt;&lt;/Cite&gt;&lt;/EndNote</w:instrText>
      </w:r>
      <w:r w:rsidR="000F1F3F">
        <w:rPr>
          <w:color w:val="000000" w:themeColor="text1"/>
          <w:sz w:val="28"/>
          <w:rtl/>
          <w:lang w:bidi="fa-IR"/>
        </w:rPr>
        <w:instrText>&gt;</w:instrText>
      </w:r>
      <w:r w:rsidR="00DB7FEE">
        <w:rPr>
          <w:color w:val="000000" w:themeColor="text1"/>
          <w:sz w:val="28"/>
          <w:rtl/>
          <w:lang w:bidi="fa-IR"/>
        </w:rPr>
        <w:fldChar w:fldCharType="separate"/>
      </w:r>
      <w:r w:rsidR="000F1F3F">
        <w:rPr>
          <w:noProof/>
          <w:color w:val="000000" w:themeColor="text1"/>
          <w:sz w:val="28"/>
          <w:rtl/>
          <w:lang w:bidi="fa-IR"/>
        </w:rPr>
        <w:t>[57]</w:t>
      </w:r>
      <w:r w:rsidR="00DB7FEE">
        <w:rPr>
          <w:color w:val="000000" w:themeColor="text1"/>
          <w:sz w:val="28"/>
          <w:rtl/>
          <w:lang w:bidi="fa-IR"/>
        </w:rPr>
        <w:fldChar w:fldCharType="end"/>
      </w:r>
      <w:r w:rsidRPr="00750359">
        <w:rPr>
          <w:color w:val="000000" w:themeColor="text1"/>
          <w:sz w:val="28"/>
          <w:rtl/>
          <w:lang w:bidi="fa-IR"/>
        </w:rPr>
        <w:t xml:space="preserve"> </w:t>
      </w:r>
    </w:p>
    <w:p w14:paraId="413FD63A" w14:textId="77777777" w:rsidR="00794662" w:rsidRPr="00750359" w:rsidRDefault="00794662" w:rsidP="00794662">
      <w:pPr>
        <w:spacing w:before="0" w:line="360" w:lineRule="auto"/>
        <w:rPr>
          <w:color w:val="000000" w:themeColor="text1"/>
          <w:sz w:val="28"/>
          <w:rtl/>
          <w:lang w:bidi="fa-IR"/>
        </w:rPr>
      </w:pPr>
    </w:p>
    <w:p w14:paraId="490A4D68" w14:textId="77777777" w:rsidR="00794662" w:rsidRPr="00750359" w:rsidRDefault="00794662" w:rsidP="00794662">
      <w:pPr>
        <w:spacing w:before="0" w:line="360" w:lineRule="auto"/>
        <w:rPr>
          <w:color w:val="000000" w:themeColor="text1"/>
          <w:sz w:val="28"/>
          <w:rtl/>
          <w:lang w:bidi="fa-IR"/>
        </w:rPr>
      </w:pPr>
    </w:p>
    <w:p w14:paraId="16447C52" w14:textId="1C7A8E28" w:rsidR="00794662" w:rsidRPr="00750359" w:rsidRDefault="00794662" w:rsidP="007D5046">
      <w:pPr>
        <w:spacing w:before="0" w:line="360" w:lineRule="auto"/>
        <w:rPr>
          <w:color w:val="000000" w:themeColor="text1"/>
          <w:sz w:val="28"/>
          <w:rtl/>
          <w:lang w:bidi="fa-IR"/>
        </w:rPr>
      </w:pPr>
      <w:r w:rsidRPr="00750359">
        <w:rPr>
          <w:noProof/>
          <w:color w:val="000000" w:themeColor="text1"/>
          <w:sz w:val="28"/>
        </w:rPr>
        <w:drawing>
          <wp:inline distT="0" distB="0" distL="0" distR="0" wp14:anchorId="6627177F" wp14:editId="24B075B5">
            <wp:extent cx="5271770" cy="1908175"/>
            <wp:effectExtent l="0" t="0" r="5080" b="0"/>
            <wp:docPr id="66" name="Picture 66" descr="fig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g6_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1770" cy="1908175"/>
                    </a:xfrm>
                    <a:prstGeom prst="rect">
                      <a:avLst/>
                    </a:prstGeom>
                    <a:noFill/>
                    <a:ln>
                      <a:noFill/>
                    </a:ln>
                  </pic:spPr>
                </pic:pic>
              </a:graphicData>
            </a:graphic>
          </wp:inline>
        </w:drawing>
      </w:r>
    </w:p>
    <w:p w14:paraId="0EFB8045" w14:textId="75BEE306" w:rsidR="00794662" w:rsidRPr="00750359" w:rsidRDefault="00794662" w:rsidP="00DB7FEE">
      <w:pPr>
        <w:spacing w:before="0" w:line="360" w:lineRule="auto"/>
        <w:rPr>
          <w:color w:val="000000" w:themeColor="text1"/>
          <w:sz w:val="28"/>
          <w:rtl/>
          <w:lang w:bidi="fa-IR"/>
        </w:rPr>
      </w:pPr>
      <w:r w:rsidRPr="00750359">
        <w:rPr>
          <w:color w:val="000000" w:themeColor="text1"/>
          <w:sz w:val="28"/>
          <w:rtl/>
          <w:lang w:bidi="fa-IR"/>
        </w:rPr>
        <w:lastRenderedPageBreak/>
        <w:t xml:space="preserve">شکل </w:t>
      </w:r>
      <w:r w:rsidR="007F3EC6" w:rsidRPr="00750359">
        <w:rPr>
          <w:rFonts w:hint="cs"/>
          <w:color w:val="000000" w:themeColor="text1"/>
          <w:sz w:val="28"/>
          <w:rtl/>
          <w:lang w:bidi="fa-IR"/>
        </w:rPr>
        <w:t xml:space="preserve">1.4. </w:t>
      </w:r>
      <w:r w:rsidRPr="00750359">
        <w:rPr>
          <w:color w:val="000000" w:themeColor="text1"/>
          <w:sz w:val="28"/>
          <w:rtl/>
          <w:lang w:bidi="fa-IR"/>
        </w:rPr>
        <w:t xml:space="preserve">طرحی شماتيک از اجزای اصلی بيوسنسور . </w:t>
      </w:r>
      <w:proofErr w:type="gramStart"/>
      <w:r w:rsidRPr="00750359">
        <w:rPr>
          <w:color w:val="000000" w:themeColor="text1"/>
          <w:sz w:val="28"/>
          <w:lang w:bidi="fa-IR"/>
        </w:rPr>
        <w:t>a</w:t>
      </w:r>
      <w:r w:rsidRPr="00750359">
        <w:rPr>
          <w:color w:val="000000" w:themeColor="text1"/>
          <w:sz w:val="28"/>
          <w:rtl/>
          <w:lang w:bidi="fa-IR"/>
        </w:rPr>
        <w:t xml:space="preserve"> .</w:t>
      </w:r>
      <w:proofErr w:type="gramEnd"/>
      <w:r w:rsidRPr="00750359">
        <w:rPr>
          <w:color w:val="000000" w:themeColor="text1"/>
          <w:sz w:val="28"/>
          <w:rtl/>
          <w:lang w:bidi="fa-IR"/>
        </w:rPr>
        <w:t xml:space="preserve"> بيوکاتاليست ، که سوبسترا را به محصول تبديل       می کند . </w:t>
      </w:r>
      <w:proofErr w:type="gramStart"/>
      <w:r w:rsidRPr="00750359">
        <w:rPr>
          <w:color w:val="000000" w:themeColor="text1"/>
          <w:sz w:val="28"/>
          <w:lang w:bidi="fa-IR"/>
        </w:rPr>
        <w:t>b</w:t>
      </w:r>
      <w:r w:rsidRPr="00750359">
        <w:rPr>
          <w:color w:val="000000" w:themeColor="text1"/>
          <w:sz w:val="28"/>
          <w:rtl/>
          <w:lang w:bidi="fa-IR"/>
        </w:rPr>
        <w:t xml:space="preserve"> .</w:t>
      </w:r>
      <w:proofErr w:type="gramEnd"/>
      <w:r w:rsidRPr="00750359">
        <w:rPr>
          <w:color w:val="000000" w:themeColor="text1"/>
          <w:sz w:val="28"/>
          <w:rtl/>
          <w:lang w:bidi="fa-IR"/>
        </w:rPr>
        <w:t xml:space="preserve"> مبدل (</w:t>
      </w:r>
      <w:r w:rsidRPr="00750359">
        <w:rPr>
          <w:color w:val="000000" w:themeColor="text1"/>
          <w:sz w:val="28"/>
          <w:lang w:bidi="fa-IR"/>
        </w:rPr>
        <w:t>Transducer</w:t>
      </w:r>
      <w:r w:rsidRPr="00750359">
        <w:rPr>
          <w:color w:val="000000" w:themeColor="text1"/>
          <w:sz w:val="28"/>
          <w:rtl/>
          <w:lang w:bidi="fa-IR"/>
        </w:rPr>
        <w:t xml:space="preserve"> ) ، که عمل تبديل واکنش های شناسايي شده را به </w:t>
      </w:r>
      <w:r w:rsidR="007F3EC6" w:rsidRPr="00750359">
        <w:rPr>
          <w:color w:val="000000" w:themeColor="text1"/>
          <w:sz w:val="28"/>
          <w:rtl/>
          <w:lang w:bidi="fa-IR"/>
        </w:rPr>
        <w:t>سيگنال ها</w:t>
      </w:r>
      <w:r w:rsidRPr="00750359">
        <w:rPr>
          <w:color w:val="000000" w:themeColor="text1"/>
          <w:sz w:val="28"/>
          <w:rtl/>
          <w:lang w:bidi="fa-IR"/>
        </w:rPr>
        <w:t xml:space="preserve">ی الکتريکی برعهده دارد . </w:t>
      </w:r>
      <w:proofErr w:type="gramStart"/>
      <w:r w:rsidRPr="00750359">
        <w:rPr>
          <w:color w:val="000000" w:themeColor="text1"/>
          <w:sz w:val="28"/>
          <w:lang w:bidi="fa-IR"/>
        </w:rPr>
        <w:t>c</w:t>
      </w:r>
      <w:r w:rsidRPr="00750359">
        <w:rPr>
          <w:color w:val="000000" w:themeColor="text1"/>
          <w:sz w:val="28"/>
          <w:rtl/>
          <w:lang w:bidi="fa-IR"/>
        </w:rPr>
        <w:t xml:space="preserve"> .</w:t>
      </w:r>
      <w:proofErr w:type="gramEnd"/>
      <w:r w:rsidRPr="00750359">
        <w:rPr>
          <w:color w:val="000000" w:themeColor="text1"/>
          <w:sz w:val="28"/>
          <w:rtl/>
          <w:lang w:bidi="fa-IR"/>
        </w:rPr>
        <w:t xml:space="preserve"> تقويت کننده (</w:t>
      </w:r>
      <w:r w:rsidRPr="00750359">
        <w:rPr>
          <w:color w:val="000000" w:themeColor="text1"/>
          <w:sz w:val="28"/>
          <w:lang w:bidi="fa-IR"/>
        </w:rPr>
        <w:t>amplifier</w:t>
      </w:r>
      <w:r w:rsidRPr="00750359">
        <w:rPr>
          <w:color w:val="000000" w:themeColor="text1"/>
          <w:sz w:val="28"/>
          <w:rtl/>
          <w:lang w:bidi="fa-IR"/>
        </w:rPr>
        <w:t xml:space="preserve"> ) که سيگنال خروجی از مبدل را تقويت می کند . </w:t>
      </w:r>
      <w:proofErr w:type="gramStart"/>
      <w:r w:rsidRPr="00750359">
        <w:rPr>
          <w:color w:val="000000" w:themeColor="text1"/>
          <w:sz w:val="28"/>
          <w:lang w:bidi="fa-IR"/>
        </w:rPr>
        <w:t>d</w:t>
      </w:r>
      <w:r w:rsidRPr="00750359">
        <w:rPr>
          <w:color w:val="000000" w:themeColor="text1"/>
          <w:sz w:val="28"/>
          <w:rtl/>
          <w:lang w:bidi="fa-IR"/>
        </w:rPr>
        <w:t xml:space="preserve"> .</w:t>
      </w:r>
      <w:proofErr w:type="gramEnd"/>
      <w:r w:rsidRPr="00750359">
        <w:rPr>
          <w:color w:val="000000" w:themeColor="text1"/>
          <w:sz w:val="28"/>
          <w:rtl/>
          <w:lang w:bidi="fa-IR"/>
        </w:rPr>
        <w:t xml:space="preserve"> فرآيند کننده سيگنال (</w:t>
      </w:r>
      <w:r w:rsidRPr="00750359">
        <w:rPr>
          <w:color w:val="000000" w:themeColor="text1"/>
          <w:sz w:val="28"/>
          <w:lang w:bidi="fa-IR"/>
        </w:rPr>
        <w:t>processor</w:t>
      </w:r>
      <w:r w:rsidRPr="00750359">
        <w:rPr>
          <w:color w:val="000000" w:themeColor="text1"/>
          <w:sz w:val="28"/>
          <w:rtl/>
          <w:lang w:bidi="fa-IR"/>
        </w:rPr>
        <w:t xml:space="preserve"> ) </w:t>
      </w:r>
      <w:r w:rsidRPr="00750359">
        <w:rPr>
          <w:color w:val="000000" w:themeColor="text1"/>
          <w:sz w:val="28"/>
          <w:lang w:bidi="fa-IR"/>
        </w:rPr>
        <w:t>e</w:t>
      </w:r>
      <w:r w:rsidRPr="00750359">
        <w:rPr>
          <w:color w:val="000000" w:themeColor="text1"/>
          <w:sz w:val="28"/>
          <w:rtl/>
          <w:lang w:bidi="fa-IR"/>
        </w:rPr>
        <w:t xml:space="preserve"> . نمايشگر (</w:t>
      </w:r>
      <w:r w:rsidRPr="00750359">
        <w:rPr>
          <w:color w:val="000000" w:themeColor="text1"/>
          <w:sz w:val="28"/>
          <w:lang w:bidi="fa-IR"/>
        </w:rPr>
        <w:t>displayer</w:t>
      </w:r>
      <w:r w:rsidRPr="00750359">
        <w:rPr>
          <w:color w:val="000000" w:themeColor="text1"/>
          <w:sz w:val="28"/>
          <w:rtl/>
          <w:lang w:bidi="fa-IR"/>
        </w:rPr>
        <w:t xml:space="preserve"> ) </w:t>
      </w:r>
      <w:r w:rsidR="00DB7FEE">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&lt;EndNote&gt;&lt;Cite&gt;&lt;Author&gt;Peña-Bahamonde&lt;/Author&gt;&lt;Year&gt;2018&lt;/Year&gt;&lt;RecNum&gt;299&lt;/RecNum&gt;&lt;DisplayText&gt;[57]&lt;/DisplayText&gt;&lt;record&gt;&lt;rec-number&gt;299&lt;/rec-number&gt;&lt;foreign-keys&gt;&lt;key app="EN" db-id="tfzee9pahe5seyerrwq5tzr6p9atevs2zf5v" timestamp="168168</w:instrText>
      </w:r>
      <w:r w:rsidR="000F1F3F">
        <w:rPr>
          <w:color w:val="000000" w:themeColor="text1"/>
          <w:sz w:val="28"/>
          <w:rtl/>
          <w:lang w:bidi="fa-IR"/>
        </w:rPr>
        <w:instrText>2172"&gt;299&lt;/</w:instrText>
      </w:r>
      <w:r w:rsidR="000F1F3F">
        <w:rPr>
          <w:color w:val="000000" w:themeColor="text1"/>
          <w:sz w:val="28"/>
          <w:lang w:bidi="fa-IR"/>
        </w:rPr>
        <w:instrText>key&gt;&lt;/foreign-keys&gt;&lt;ref-type name="Journal Article"&gt;17&lt;/ref-type&gt;&lt;contributors&gt;&lt;authors&gt;&lt;author&gt;Peña-Bahamonde, Janire&lt;/author&gt;&lt;author&gt;Nguyen, Hang N&lt;/author&gt;&lt;author&gt;Fanourakis, Sofia K&lt;/author&gt;&lt;author&gt;Rodrigues, Debora F&lt;/author&gt;&lt;/authors&gt;&lt;/contributors&gt;&lt;titles&gt;&lt;title&gt;Recent advances in graphene-based biosensor technology with applications in life sciences&lt;/title&gt;&lt;secondary-title&gt;Journal of nanobiotechnology&lt;/secondary-title&gt;&lt;/titles&gt;&lt;periodical&gt;&lt;full-title&gt;Journal of nanobiotechnology&lt;/full-title&gt;&lt;/periodical&gt;&lt;pages&gt;1-17&lt;/pages&gt;&lt;volume&gt;16&lt;/volume&gt;&lt;dates&gt;&lt;year&gt;2018&lt;/year&gt;&lt;/dates&gt;&lt;urls&gt;&lt;/urls&gt;&lt;/record&gt;&lt;/Cite&gt;&lt;/EndNote</w:instrText>
      </w:r>
      <w:r w:rsidR="000F1F3F">
        <w:rPr>
          <w:color w:val="000000" w:themeColor="text1"/>
          <w:sz w:val="28"/>
          <w:rtl/>
          <w:lang w:bidi="fa-IR"/>
        </w:rPr>
        <w:instrText>&gt;</w:instrText>
      </w:r>
      <w:r w:rsidR="00DB7FEE">
        <w:rPr>
          <w:color w:val="000000" w:themeColor="text1"/>
          <w:sz w:val="28"/>
          <w:rtl/>
          <w:lang w:bidi="fa-IR"/>
        </w:rPr>
        <w:fldChar w:fldCharType="separate"/>
      </w:r>
      <w:r w:rsidR="000F1F3F">
        <w:rPr>
          <w:noProof/>
          <w:color w:val="000000" w:themeColor="text1"/>
          <w:sz w:val="28"/>
          <w:rtl/>
          <w:lang w:bidi="fa-IR"/>
        </w:rPr>
        <w:t>[57]</w:t>
      </w:r>
      <w:r w:rsidR="00DB7FEE">
        <w:rPr>
          <w:color w:val="000000" w:themeColor="text1"/>
          <w:sz w:val="28"/>
          <w:rtl/>
          <w:lang w:bidi="fa-IR"/>
        </w:rPr>
        <w:fldChar w:fldCharType="end"/>
      </w:r>
      <w:r w:rsidRPr="00750359">
        <w:rPr>
          <w:color w:val="000000" w:themeColor="text1"/>
          <w:sz w:val="28"/>
          <w:rtl/>
          <w:lang w:bidi="fa-IR"/>
        </w:rPr>
        <w:t xml:space="preserve">.   </w:t>
      </w:r>
    </w:p>
    <w:p w14:paraId="50CE12D4" w14:textId="1AE1E345" w:rsidR="00794662" w:rsidRPr="00750359" w:rsidRDefault="00794662" w:rsidP="00794662">
      <w:pPr>
        <w:spacing w:before="0" w:line="360" w:lineRule="auto"/>
        <w:rPr>
          <w:color w:val="000000" w:themeColor="text1"/>
          <w:sz w:val="28"/>
          <w:rtl/>
          <w:lang w:bidi="fa-IR"/>
        </w:rPr>
      </w:pPr>
    </w:p>
    <w:p w14:paraId="0CB532F9" w14:textId="56806765"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در واقع بيوسنسور به عنوان ابزار تجزيه گر فشرده ای تعريف می شود که در آن يک ماده بيولوژيکی حساس يا مشتق شده بصورت بيولوژيکی (</w:t>
      </w:r>
      <w:r w:rsidRPr="00750359">
        <w:rPr>
          <w:color w:val="000000" w:themeColor="text1"/>
          <w:sz w:val="28"/>
          <w:lang w:bidi="fa-IR"/>
        </w:rPr>
        <w:t>Bioreceptor</w:t>
      </w:r>
      <w:r w:rsidRPr="00750359">
        <w:rPr>
          <w:color w:val="000000" w:themeColor="text1"/>
          <w:sz w:val="28"/>
          <w:rtl/>
          <w:lang w:bidi="fa-IR"/>
        </w:rPr>
        <w:t xml:space="preserve"> ) با اتصالی فيزيکی شيميايي در تماس نزديک با مبدل (</w:t>
      </w:r>
      <w:r w:rsidRPr="00750359">
        <w:rPr>
          <w:color w:val="000000" w:themeColor="text1"/>
          <w:sz w:val="28"/>
          <w:lang w:bidi="fa-IR"/>
        </w:rPr>
        <w:t>Transducer</w:t>
      </w:r>
      <w:r w:rsidR="007F3EC6" w:rsidRPr="00750359">
        <w:rPr>
          <w:color w:val="000000" w:themeColor="text1"/>
          <w:sz w:val="28"/>
          <w:rtl/>
          <w:lang w:bidi="fa-IR"/>
        </w:rPr>
        <w:t xml:space="preserve"> ) قرار گرفته است</w:t>
      </w:r>
      <w:r w:rsidR="007F3EC6" w:rsidRPr="00750359">
        <w:rPr>
          <w:rFonts w:hint="cs"/>
          <w:color w:val="000000" w:themeColor="text1"/>
          <w:sz w:val="28"/>
          <w:rtl/>
          <w:lang w:bidi="fa-IR"/>
        </w:rPr>
        <w:t>.</w:t>
      </w:r>
    </w:p>
    <w:p w14:paraId="1E7139C6" w14:textId="244346AC" w:rsidR="00794662" w:rsidRDefault="00794662" w:rsidP="00DB7FEE">
      <w:pPr>
        <w:spacing w:before="0" w:line="360" w:lineRule="auto"/>
        <w:rPr>
          <w:color w:val="000000" w:themeColor="text1"/>
          <w:sz w:val="28"/>
          <w:rtl/>
          <w:lang w:bidi="fa-IR"/>
        </w:rPr>
      </w:pPr>
      <w:r w:rsidRPr="00750359">
        <w:rPr>
          <w:color w:val="000000" w:themeColor="text1"/>
          <w:sz w:val="28"/>
          <w:rtl/>
          <w:lang w:bidi="fa-IR"/>
        </w:rPr>
        <w:t xml:space="preserve">اساس کار در اين وسيله با ايجاد اتصالی مخصوص بين آناليت مورد نظر با عنصر شناساگر بيولوژيکی مکمل (بيوکاتاليست ) آن که بر روی يک تکيه گاه مناسب واسطه تثبيت شده همراه می باشد . نتيجه اين عمل متقابل ويژه تغيير در يک يا بيشتر از خصوصيات فيزيکی شيميايي محيط خواهد بود . (مثل تغيير </w:t>
      </w:r>
      <w:r w:rsidRPr="00750359">
        <w:rPr>
          <w:color w:val="000000" w:themeColor="text1"/>
          <w:sz w:val="28"/>
          <w:lang w:bidi="fa-IR"/>
        </w:rPr>
        <w:t>pH</w:t>
      </w:r>
      <w:r w:rsidRPr="00750359">
        <w:rPr>
          <w:color w:val="000000" w:themeColor="text1"/>
          <w:sz w:val="28"/>
          <w:rtl/>
          <w:lang w:bidi="fa-IR"/>
        </w:rPr>
        <w:t xml:space="preserve"> ، انتقال الکترون ، تغيير جرم ، انتقال حرارت ، جذب يا آزادسازی گازها يا يونهای مخصوص ) که بوسيله مبدل شناسايي شده و به سيگنالی الکتريکی تبديل شده و در نهايت به صورت ع</w:t>
      </w:r>
      <w:r w:rsidR="007F3EC6" w:rsidRPr="00750359">
        <w:rPr>
          <w:color w:val="000000" w:themeColor="text1"/>
          <w:sz w:val="28"/>
          <w:rtl/>
          <w:lang w:bidi="fa-IR"/>
        </w:rPr>
        <w:t xml:space="preserve">ددی کمی نشان داده می شود </w:t>
      </w:r>
      <w:r w:rsidR="00DB7FEE">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&lt;EndNote&gt;&lt;Cite&gt;&lt;Author&gt;Morales&lt;/Author&gt;&lt;Year&gt;2018&lt;/Year&gt;&lt;RecNum&gt;300&lt;/RecNum&gt;&lt;DisplayText&gt;[57, 58]&lt;/DisplayText&gt;&lt;record&gt;&lt;rec-number&gt;300&lt;/rec-number&gt;&lt;foreign-keys&gt;&lt;key app="EN" db-id="tfzee9pahe5seyerrwq5tzr6p9atevs2zf5v" timestamp="168168221</w:instrText>
      </w:r>
      <w:r w:rsidR="000F1F3F">
        <w:rPr>
          <w:color w:val="000000" w:themeColor="text1"/>
          <w:sz w:val="28"/>
          <w:rtl/>
          <w:lang w:bidi="fa-IR"/>
        </w:rPr>
        <w:instrText>0"&gt;300&lt;/</w:instrText>
      </w:r>
      <w:r w:rsidR="000F1F3F">
        <w:rPr>
          <w:color w:val="000000" w:themeColor="text1"/>
          <w:sz w:val="28"/>
          <w:lang w:bidi="fa-IR"/>
        </w:rPr>
        <w:instrText>key&gt;&lt;/foreign-keys&gt;&lt;ref-type name="Journal Article"&gt;17&lt;/ref-type&gt;&lt;contributors&gt;&lt;authors&gt;&lt;author&gt;Morales, Marissa A&lt;/author&gt;&lt;author&gt;Halpern, Jeffrey Mark&lt;/author&gt;&lt;/authors&gt;&lt;/contributors&gt;&lt;titles&gt;&lt;title&gt;Guide to selecting a biorecognition element for biosensors&lt;/title&gt;&lt;secondary-title&gt;Bioconjugate chemistry&lt;/secondary-title&gt;&lt;/titles&gt;&lt;periodical&gt;&lt;full-title&gt;Bioconjugate chemistry&lt;/full-title&gt;&lt;/periodical&gt;&lt;pages&gt;3231-3239&lt;/pages&gt;&lt;volume&gt;29&lt;/volume&gt;&lt;number&gt;10&lt;/number&gt;&lt;dates&gt;&lt;year&gt;2018&lt;/year&gt;&lt;/dates&gt;&lt;isbn&gt;1043-1802&lt;/isbn&gt;&lt;urls&gt;&lt;/urls&gt;&lt;/record&gt;&lt;/Cite&gt;&lt;Cite&gt;&lt;Author&gt;Peña-Bahamonde&lt;/Author&gt;&lt;Year&gt;2018&lt;/Year&gt;&lt;RecNum&gt;301&lt;/RecNum&gt;&lt;record&gt;&lt;rec-number&gt;301&lt;/rec-number&gt;&lt;foreign-keys&gt;&lt;key app="EN" db-id="tfzee9pahe5seyerrwq5tzr6p9atevs2zf5v" timestamp="1681682231"&gt;3</w:instrText>
      </w:r>
      <w:r w:rsidR="000F1F3F">
        <w:rPr>
          <w:color w:val="000000" w:themeColor="text1"/>
          <w:sz w:val="28"/>
          <w:rtl/>
          <w:lang w:bidi="fa-IR"/>
        </w:rPr>
        <w:instrText>01&lt;/</w:instrText>
      </w:r>
      <w:r w:rsidR="000F1F3F">
        <w:rPr>
          <w:color w:val="000000" w:themeColor="text1"/>
          <w:sz w:val="28"/>
          <w:lang w:bidi="fa-IR"/>
        </w:rPr>
        <w:instrText>key&gt;&lt;/foreign-keys&gt;&lt;ref-type name="Journal Article"&gt;17&lt;/ref-type&gt;&lt;contributors&gt;&lt;authors&gt;&lt;author&gt;Peña-Bahamonde, Janire&lt;/author&gt;&lt;author&gt;Nguyen, Hang N&lt;/author&gt;&lt;author&gt;Fanourakis, Sofia K&lt;/author&gt;&lt;author&gt;Rodrigues, Debora F&lt;/author&gt;&lt;/authors&gt;&lt;/contributors&gt;&lt;titles&gt;&lt;title&gt;Recent advances in graphene-based biosensor technology with applications in life sciences&lt;/title&gt;&lt;secondary-title&gt;Journal of nanobiotechnology&lt;/secondary-title&gt;&lt;/titles&gt;&lt;periodical&gt;&lt;full-title&gt;Journal of nanobiotechnology&lt;/full-title</w:instrText>
      </w:r>
      <w:r w:rsidR="000F1F3F">
        <w:rPr>
          <w:color w:val="000000" w:themeColor="text1"/>
          <w:sz w:val="28"/>
          <w:rtl/>
          <w:lang w:bidi="fa-IR"/>
        </w:rPr>
        <w:instrText>&gt;&lt;/</w:instrText>
      </w:r>
      <w:r w:rsidR="000F1F3F">
        <w:rPr>
          <w:color w:val="000000" w:themeColor="text1"/>
          <w:sz w:val="28"/>
          <w:lang w:bidi="fa-IR"/>
        </w:rPr>
        <w:instrText>periodical&gt;&lt;pages&gt;1-17&lt;/pages&gt;&lt;volume&gt;16&lt;/volume&gt;&lt;dates&gt;&lt;year&gt;2018&lt;/year&gt;&lt;/dates&gt;&lt;urls&gt;&lt;/urls&gt;&lt;/record&gt;&lt;/Cite&gt;&lt;/EndNote</w:instrText>
      </w:r>
      <w:r w:rsidR="000F1F3F">
        <w:rPr>
          <w:color w:val="000000" w:themeColor="text1"/>
          <w:sz w:val="28"/>
          <w:rtl/>
          <w:lang w:bidi="fa-IR"/>
        </w:rPr>
        <w:instrText>&gt;</w:instrText>
      </w:r>
      <w:r w:rsidR="00DB7FEE">
        <w:rPr>
          <w:color w:val="000000" w:themeColor="text1"/>
          <w:sz w:val="28"/>
          <w:rtl/>
          <w:lang w:bidi="fa-IR"/>
        </w:rPr>
        <w:fldChar w:fldCharType="separate"/>
      </w:r>
      <w:r w:rsidR="000F1F3F">
        <w:rPr>
          <w:noProof/>
          <w:color w:val="000000" w:themeColor="text1"/>
          <w:sz w:val="28"/>
          <w:rtl/>
          <w:lang w:bidi="fa-IR"/>
        </w:rPr>
        <w:t>[57, 58]</w:t>
      </w:r>
      <w:r w:rsidR="00DB7FEE">
        <w:rPr>
          <w:color w:val="000000" w:themeColor="text1"/>
          <w:sz w:val="28"/>
          <w:rtl/>
          <w:lang w:bidi="fa-IR"/>
        </w:rPr>
        <w:fldChar w:fldCharType="end"/>
      </w:r>
      <w:r w:rsidR="007F3EC6" w:rsidRPr="00750359">
        <w:rPr>
          <w:rFonts w:hint="cs"/>
          <w:color w:val="000000" w:themeColor="text1"/>
          <w:sz w:val="28"/>
          <w:rtl/>
          <w:lang w:bidi="fa-IR"/>
        </w:rPr>
        <w:t xml:space="preserve">. </w:t>
      </w:r>
    </w:p>
    <w:p w14:paraId="7F96A878" w14:textId="77777777" w:rsidR="00DB7FEE" w:rsidRPr="00750359" w:rsidRDefault="00DB7FEE" w:rsidP="00DB7FEE">
      <w:pPr>
        <w:spacing w:before="0" w:line="360" w:lineRule="auto"/>
        <w:rPr>
          <w:color w:val="000000" w:themeColor="text1"/>
          <w:sz w:val="28"/>
          <w:rtl/>
          <w:lang w:bidi="fa-IR"/>
        </w:rPr>
      </w:pPr>
    </w:p>
    <w:p w14:paraId="78C2270F" w14:textId="79A279F9" w:rsidR="00794662" w:rsidRPr="00750359" w:rsidRDefault="00794662" w:rsidP="00794662">
      <w:pPr>
        <w:spacing w:before="0" w:line="360" w:lineRule="auto"/>
        <w:rPr>
          <w:color w:val="000000" w:themeColor="text1"/>
          <w:sz w:val="28"/>
          <w:rtl/>
          <w:lang w:bidi="fa-IR"/>
        </w:rPr>
      </w:pPr>
      <w:proofErr w:type="gramStart"/>
      <w:r w:rsidRPr="00750359">
        <w:rPr>
          <w:color w:val="000000" w:themeColor="text1"/>
          <w:sz w:val="28"/>
          <w:lang w:bidi="fa-IR"/>
        </w:rPr>
        <w:t>a</w:t>
      </w:r>
      <w:r w:rsidR="007F3EC6" w:rsidRPr="00750359">
        <w:rPr>
          <w:color w:val="000000" w:themeColor="text1"/>
          <w:sz w:val="28"/>
          <w:rtl/>
          <w:lang w:bidi="fa-IR"/>
        </w:rPr>
        <w:t xml:space="preserve"> )</w:t>
      </w:r>
      <w:proofErr w:type="gramEnd"/>
      <w:r w:rsidR="007F3EC6" w:rsidRPr="00750359">
        <w:rPr>
          <w:color w:val="000000" w:themeColor="text1"/>
          <w:sz w:val="28"/>
          <w:rtl/>
          <w:lang w:bidi="fa-IR"/>
        </w:rPr>
        <w:t xml:space="preserve"> بيوکاتاليست </w:t>
      </w:r>
      <w:r w:rsidR="007F3EC6" w:rsidRPr="00750359">
        <w:rPr>
          <w:rFonts w:hint="cs"/>
          <w:color w:val="000000" w:themeColor="text1"/>
          <w:sz w:val="28"/>
          <w:rtl/>
          <w:lang w:bidi="fa-IR"/>
        </w:rPr>
        <w:t>و مبدل</w:t>
      </w:r>
    </w:p>
    <w:p w14:paraId="4B616B40" w14:textId="46C5D60A"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مواد بيولوژيکی مورد استفاده در تکنولوژی بيوسنسورها ، آنزيم ، آنتی بادی ها و اسيدهای نوکلئيک ، ميکروارگانيسم ها ، بافت ها </w:t>
      </w:r>
      <w:r w:rsidR="007F3EC6" w:rsidRPr="00750359">
        <w:rPr>
          <w:color w:val="000000" w:themeColor="text1"/>
          <w:sz w:val="28"/>
          <w:rtl/>
          <w:lang w:bidi="fa-IR"/>
        </w:rPr>
        <w:t xml:space="preserve">و </w:t>
      </w:r>
      <w:r w:rsidR="00F56316">
        <w:rPr>
          <w:color w:val="000000" w:themeColor="text1"/>
          <w:sz w:val="28"/>
          <w:rtl/>
          <w:lang w:bidi="fa-IR"/>
        </w:rPr>
        <w:t>سلول ها</w:t>
      </w:r>
      <w:r w:rsidR="007F3EC6" w:rsidRPr="00750359">
        <w:rPr>
          <w:color w:val="000000" w:themeColor="text1"/>
          <w:sz w:val="28"/>
          <w:rtl/>
          <w:lang w:bidi="fa-IR"/>
        </w:rPr>
        <w:t xml:space="preserve"> می توانند باشند</w:t>
      </w:r>
      <w:r w:rsidR="007F3EC6" w:rsidRPr="00750359">
        <w:rPr>
          <w:rFonts w:hint="cs"/>
          <w:color w:val="000000" w:themeColor="text1"/>
          <w:sz w:val="28"/>
          <w:rtl/>
          <w:lang w:bidi="fa-IR"/>
        </w:rPr>
        <w:t>.</w:t>
      </w:r>
    </w:p>
    <w:p w14:paraId="735C5961" w14:textId="125B3D0A"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اين مواد بيولوژيکی موجب می شوند که بيوسنسور بصورت انتخابی يا اختصاصی عمل کند . اين قسمت از بيوسنسور در شناسايي و اندازه گيری سريع مولکول</w:t>
      </w:r>
      <w:r w:rsidR="007F3EC6" w:rsidRPr="00750359">
        <w:rPr>
          <w:rFonts w:hint="cs"/>
          <w:color w:val="000000" w:themeColor="text1"/>
          <w:sz w:val="28"/>
          <w:rtl/>
          <w:lang w:bidi="fa-IR"/>
        </w:rPr>
        <w:t xml:space="preserve"> </w:t>
      </w:r>
      <w:r w:rsidRPr="00750359">
        <w:rPr>
          <w:color w:val="000000" w:themeColor="text1"/>
          <w:sz w:val="28"/>
          <w:rtl/>
          <w:lang w:bidi="fa-IR"/>
        </w:rPr>
        <w:t>ها يا واکنش</w:t>
      </w:r>
      <w:r w:rsidR="007F3EC6" w:rsidRPr="00750359">
        <w:rPr>
          <w:rFonts w:hint="cs"/>
          <w:color w:val="000000" w:themeColor="text1"/>
          <w:sz w:val="28"/>
          <w:rtl/>
          <w:lang w:bidi="fa-IR"/>
        </w:rPr>
        <w:t xml:space="preserve"> </w:t>
      </w:r>
      <w:r w:rsidRPr="00750359">
        <w:rPr>
          <w:color w:val="000000" w:themeColor="text1"/>
          <w:sz w:val="28"/>
          <w:rtl/>
          <w:lang w:bidi="fa-IR"/>
        </w:rPr>
        <w:t>ه</w:t>
      </w:r>
      <w:r w:rsidR="007F3EC6" w:rsidRPr="00750359">
        <w:rPr>
          <w:color w:val="000000" w:themeColor="text1"/>
          <w:sz w:val="28"/>
          <w:rtl/>
          <w:lang w:bidi="fa-IR"/>
        </w:rPr>
        <w:t>ای شيميايي ويژه نيز دخالت دارد</w:t>
      </w:r>
      <w:r w:rsidR="007F3EC6" w:rsidRPr="00750359">
        <w:rPr>
          <w:rFonts w:hint="cs"/>
          <w:color w:val="000000" w:themeColor="text1"/>
          <w:sz w:val="28"/>
          <w:rtl/>
          <w:lang w:bidi="fa-IR"/>
        </w:rPr>
        <w:t>.</w:t>
      </w:r>
      <w:r w:rsidRPr="00750359">
        <w:rPr>
          <w:color w:val="000000" w:themeColor="text1"/>
          <w:sz w:val="28"/>
          <w:rtl/>
          <w:lang w:bidi="fa-IR"/>
        </w:rPr>
        <w:t xml:space="preserve"> اين واکنشگرهای بيولوژيکی را به روش های مختلف می توا</w:t>
      </w:r>
      <w:r w:rsidR="007F3EC6" w:rsidRPr="00750359">
        <w:rPr>
          <w:color w:val="000000" w:themeColor="text1"/>
          <w:sz w:val="28"/>
          <w:rtl/>
          <w:lang w:bidi="fa-IR"/>
        </w:rPr>
        <w:t>ن روی يک حامل جامد تثبيت کرد</w:t>
      </w:r>
      <w:r w:rsidR="007F3EC6" w:rsidRPr="00750359">
        <w:rPr>
          <w:rFonts w:hint="cs"/>
          <w:color w:val="000000" w:themeColor="text1"/>
          <w:sz w:val="28"/>
          <w:rtl/>
          <w:lang w:bidi="fa-IR"/>
        </w:rPr>
        <w:t>.</w:t>
      </w:r>
    </w:p>
    <w:p w14:paraId="38DDC3FE" w14:textId="38604FCE"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lastRenderedPageBreak/>
        <w:t>جذب فيزيکی جزء زيستی بر اساس نيروهای جاذب و اندر والس قديميترين و ساده ترين روش تثبيت است . يکی از معايب عمده اين روش اين است که نيروهای اتصالی جزء زيستی و حامل براحتی کنترل نمی شود . برای بهبود عملکرد بيوسنسور لازم است که واکنشگر بيولوژيکی را با اتصال کووالا</w:t>
      </w:r>
      <w:r w:rsidR="007F3EC6" w:rsidRPr="00750359">
        <w:rPr>
          <w:color w:val="000000" w:themeColor="text1"/>
          <w:sz w:val="28"/>
          <w:rtl/>
          <w:lang w:bidi="fa-IR"/>
        </w:rPr>
        <w:t xml:space="preserve">نسی به حامل جامد متصل کرد </w:t>
      </w:r>
    </w:p>
    <w:p w14:paraId="657E5CEF" w14:textId="43670A89" w:rsidR="00794662" w:rsidRPr="00750359" w:rsidRDefault="00794662" w:rsidP="007F3EC6">
      <w:pPr>
        <w:spacing w:before="0" w:line="360" w:lineRule="auto"/>
        <w:rPr>
          <w:color w:val="000000" w:themeColor="text1"/>
          <w:sz w:val="28"/>
          <w:rtl/>
          <w:lang w:bidi="fa-IR"/>
        </w:rPr>
      </w:pPr>
      <w:r w:rsidRPr="00750359">
        <w:rPr>
          <w:color w:val="000000" w:themeColor="text1"/>
          <w:sz w:val="28"/>
          <w:rtl/>
          <w:lang w:bidi="fa-IR"/>
        </w:rPr>
        <w:t>قسمت کليدی يک بيوسنسور مبدل يا ترانسديوسر آن می باشدکه تغييرات فيزيکی و شيميايي حين واکنش را قابل استفاد</w:t>
      </w:r>
      <w:r w:rsidR="007F3EC6" w:rsidRPr="00750359">
        <w:rPr>
          <w:color w:val="000000" w:themeColor="text1"/>
          <w:sz w:val="28"/>
          <w:rtl/>
          <w:lang w:bidi="fa-IR"/>
        </w:rPr>
        <w:t>ه و اندازه گيری می نمايد</w:t>
      </w:r>
      <w:r w:rsidR="007F3EC6" w:rsidRPr="00750359">
        <w:rPr>
          <w:rFonts w:hint="cs"/>
          <w:color w:val="000000" w:themeColor="text1"/>
          <w:sz w:val="28"/>
          <w:rtl/>
          <w:lang w:bidi="fa-IR"/>
        </w:rPr>
        <w:t>.</w:t>
      </w:r>
    </w:p>
    <w:p w14:paraId="3BC01803" w14:textId="19D5032B"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يا به عبارتی ترانسديوسرها سيگنال بيولوژيکی توليد شده را به سيگنال قابل اندازه گيری و پردازش الکتريکی تبديل می کند . اين </w:t>
      </w:r>
      <w:r w:rsidR="007F3EC6" w:rsidRPr="00750359">
        <w:rPr>
          <w:color w:val="000000" w:themeColor="text1"/>
          <w:sz w:val="28"/>
          <w:rtl/>
          <w:lang w:bidi="fa-IR"/>
        </w:rPr>
        <w:t>سيگنال ها</w:t>
      </w:r>
      <w:r w:rsidRPr="00750359">
        <w:rPr>
          <w:color w:val="000000" w:themeColor="text1"/>
          <w:sz w:val="28"/>
          <w:rtl/>
          <w:lang w:bidi="fa-IR"/>
        </w:rPr>
        <w:t xml:space="preserve"> تقويت شده و بصورت </w:t>
      </w:r>
      <w:r w:rsidR="007F3EC6" w:rsidRPr="00750359">
        <w:rPr>
          <w:color w:val="000000" w:themeColor="text1"/>
          <w:sz w:val="28"/>
          <w:rtl/>
          <w:lang w:bidi="fa-IR"/>
        </w:rPr>
        <w:t>مورد نظر نشان داده می شوند</w:t>
      </w:r>
      <w:r w:rsidR="007F3EC6" w:rsidRPr="00750359">
        <w:rPr>
          <w:rFonts w:hint="cs"/>
          <w:color w:val="000000" w:themeColor="text1"/>
          <w:sz w:val="28"/>
          <w:rtl/>
          <w:lang w:bidi="fa-IR"/>
        </w:rPr>
        <w:t>.</w:t>
      </w:r>
    </w:p>
    <w:p w14:paraId="5366071A" w14:textId="5242C267" w:rsidR="00794662" w:rsidRPr="00750359" w:rsidRDefault="007F3EC6" w:rsidP="00794662">
      <w:pPr>
        <w:spacing w:before="0" w:line="360" w:lineRule="auto"/>
        <w:rPr>
          <w:color w:val="000000" w:themeColor="text1"/>
          <w:sz w:val="28"/>
          <w:rtl/>
          <w:lang w:bidi="fa-IR"/>
        </w:rPr>
      </w:pPr>
      <w:r w:rsidRPr="00750359">
        <w:rPr>
          <w:color w:val="000000" w:themeColor="text1"/>
          <w:sz w:val="28"/>
          <w:rtl/>
          <w:lang w:bidi="fa-IR"/>
        </w:rPr>
        <w:t>ترانسديوسرها می توانند الکترود</w:t>
      </w:r>
      <w:r w:rsidR="00794662" w:rsidRPr="00750359">
        <w:rPr>
          <w:color w:val="000000" w:themeColor="text1"/>
          <w:sz w:val="28"/>
          <w:rtl/>
          <w:lang w:bidi="fa-IR"/>
        </w:rPr>
        <w:t>، ترانزيستور</w:t>
      </w:r>
      <w:r w:rsidRPr="00750359">
        <w:rPr>
          <w:color w:val="000000" w:themeColor="text1"/>
          <w:sz w:val="28"/>
          <w:rtl/>
          <w:lang w:bidi="fa-IR"/>
        </w:rPr>
        <w:t>، ترميستور</w:t>
      </w:r>
      <w:r w:rsidR="00794662" w:rsidRPr="00750359">
        <w:rPr>
          <w:color w:val="000000" w:themeColor="text1"/>
          <w:sz w:val="28"/>
          <w:rtl/>
          <w:lang w:bidi="fa-IR"/>
        </w:rPr>
        <w:t>، فيبرنوری يا کري</w:t>
      </w:r>
      <w:r w:rsidRPr="00750359">
        <w:rPr>
          <w:color w:val="000000" w:themeColor="text1"/>
          <w:sz w:val="28"/>
          <w:rtl/>
          <w:lang w:bidi="fa-IR"/>
        </w:rPr>
        <w:t>ستال فشار الکتريکی باشند.</w:t>
      </w:r>
    </w:p>
    <w:p w14:paraId="0C2B4C63"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اين ترانسديوسرها بايد ويژگی های زير را داشته باشند : </w:t>
      </w:r>
    </w:p>
    <w:p w14:paraId="741E2091" w14:textId="542A8F2C" w:rsidR="00794662" w:rsidRPr="00750359" w:rsidRDefault="00794662">
      <w:pPr>
        <w:pStyle w:val="ListParagraph"/>
        <w:numPr>
          <w:ilvl w:val="0"/>
          <w:numId w:val="16"/>
        </w:numPr>
        <w:bidi/>
        <w:spacing w:line="360" w:lineRule="auto"/>
        <w:rPr>
          <w:rFonts w:cs="B Nazanin"/>
          <w:color w:val="000000" w:themeColor="text1"/>
          <w:sz w:val="36"/>
          <w:szCs w:val="28"/>
          <w:rtl/>
          <w:lang w:bidi="fa-IR"/>
        </w:rPr>
      </w:pPr>
      <w:r w:rsidRPr="00750359">
        <w:rPr>
          <w:rFonts w:cs="B Nazanin"/>
          <w:color w:val="000000" w:themeColor="text1"/>
          <w:sz w:val="36"/>
          <w:szCs w:val="28"/>
          <w:rtl/>
          <w:lang w:bidi="fa-IR"/>
        </w:rPr>
        <w:t xml:space="preserve">نسبت به آناليت کاملاً اختصاصی عمل کنند </w:t>
      </w:r>
    </w:p>
    <w:p w14:paraId="42D45A21" w14:textId="63D50554" w:rsidR="00794662" w:rsidRPr="00750359" w:rsidRDefault="00794662">
      <w:pPr>
        <w:pStyle w:val="ListParagraph"/>
        <w:numPr>
          <w:ilvl w:val="0"/>
          <w:numId w:val="16"/>
        </w:numPr>
        <w:bidi/>
        <w:spacing w:line="360" w:lineRule="auto"/>
        <w:rPr>
          <w:rFonts w:cs="B Nazanin"/>
          <w:color w:val="000000" w:themeColor="text1"/>
          <w:sz w:val="36"/>
          <w:szCs w:val="28"/>
          <w:rtl/>
          <w:lang w:bidi="fa-IR"/>
        </w:rPr>
      </w:pPr>
      <w:r w:rsidRPr="00750359">
        <w:rPr>
          <w:rFonts w:cs="B Nazanin"/>
          <w:color w:val="000000" w:themeColor="text1"/>
          <w:sz w:val="36"/>
          <w:szCs w:val="28"/>
          <w:rtl/>
          <w:lang w:bidi="fa-IR"/>
        </w:rPr>
        <w:t xml:space="preserve">واکنش در آنها در غلظت مناسبی صورت گيرد </w:t>
      </w:r>
    </w:p>
    <w:p w14:paraId="67927CC7" w14:textId="6CF68117" w:rsidR="00794662" w:rsidRPr="00750359" w:rsidRDefault="00794662">
      <w:pPr>
        <w:pStyle w:val="ListParagraph"/>
        <w:numPr>
          <w:ilvl w:val="0"/>
          <w:numId w:val="16"/>
        </w:numPr>
        <w:bidi/>
        <w:spacing w:line="360" w:lineRule="auto"/>
        <w:rPr>
          <w:rFonts w:cs="B Nazanin"/>
          <w:color w:val="000000" w:themeColor="text1"/>
          <w:sz w:val="36"/>
          <w:szCs w:val="28"/>
          <w:rtl/>
          <w:lang w:bidi="fa-IR"/>
        </w:rPr>
      </w:pPr>
      <w:r w:rsidRPr="00750359">
        <w:rPr>
          <w:rFonts w:cs="B Nazanin"/>
          <w:color w:val="000000" w:themeColor="text1"/>
          <w:sz w:val="36"/>
          <w:szCs w:val="28"/>
          <w:rtl/>
          <w:lang w:bidi="fa-IR"/>
        </w:rPr>
        <w:t xml:space="preserve">زمان پاسخ آنها کوتاه باشد ، بين 1 تا 60 ثانيه </w:t>
      </w:r>
    </w:p>
    <w:p w14:paraId="79C9C17F" w14:textId="0FC82715" w:rsidR="00794662" w:rsidRPr="00750359" w:rsidRDefault="00794662">
      <w:pPr>
        <w:pStyle w:val="ListParagraph"/>
        <w:numPr>
          <w:ilvl w:val="0"/>
          <w:numId w:val="16"/>
        </w:numPr>
        <w:bidi/>
        <w:spacing w:line="360" w:lineRule="auto"/>
        <w:rPr>
          <w:rFonts w:cs="B Nazanin"/>
          <w:color w:val="000000" w:themeColor="text1"/>
          <w:sz w:val="36"/>
          <w:szCs w:val="28"/>
          <w:rtl/>
          <w:lang w:bidi="fa-IR"/>
        </w:rPr>
      </w:pPr>
      <w:r w:rsidRPr="00750359">
        <w:rPr>
          <w:rFonts w:cs="B Nazanin"/>
          <w:color w:val="000000" w:themeColor="text1"/>
          <w:sz w:val="36"/>
          <w:szCs w:val="28"/>
          <w:rtl/>
          <w:lang w:bidi="fa-IR"/>
        </w:rPr>
        <w:t>بتوان تا حد امک</w:t>
      </w:r>
      <w:r w:rsidR="007F3EC6" w:rsidRPr="00750359">
        <w:rPr>
          <w:rFonts w:cs="B Nazanin"/>
          <w:color w:val="000000" w:themeColor="text1"/>
          <w:sz w:val="36"/>
          <w:szCs w:val="28"/>
          <w:rtl/>
          <w:lang w:bidi="fa-IR"/>
        </w:rPr>
        <w:t>ان اندازه آنها را کوچک کرد</w:t>
      </w:r>
    </w:p>
    <w:p w14:paraId="4C1111DB" w14:textId="23C82BD0"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بيوسنسورها را بر اساس ترانسديوسرهای آنها به چه</w:t>
      </w:r>
      <w:r w:rsidR="007F3EC6" w:rsidRPr="00750359">
        <w:rPr>
          <w:color w:val="000000" w:themeColor="text1"/>
          <w:sz w:val="28"/>
          <w:rtl/>
          <w:lang w:bidi="fa-IR"/>
        </w:rPr>
        <w:t>ار دسته عمده تقسيم بندی می کنند</w:t>
      </w:r>
      <w:r w:rsidRPr="00750359">
        <w:rPr>
          <w:color w:val="000000" w:themeColor="text1"/>
          <w:sz w:val="28"/>
          <w:rtl/>
          <w:lang w:bidi="fa-IR"/>
        </w:rPr>
        <w:t>: بيوسنسورهای الکتروشيميايي</w:t>
      </w:r>
      <w:r w:rsidR="007F3EC6" w:rsidRPr="00750359">
        <w:rPr>
          <w:color w:val="000000" w:themeColor="text1"/>
          <w:sz w:val="28"/>
          <w:rtl/>
          <w:lang w:bidi="fa-IR"/>
        </w:rPr>
        <w:t xml:space="preserve">، نوری، حرارتی و جرمی </w:t>
      </w:r>
    </w:p>
    <w:p w14:paraId="45E6EDFA" w14:textId="67F1C24B" w:rsidR="00794662" w:rsidRPr="00750359" w:rsidRDefault="007F3EC6" w:rsidP="00794662">
      <w:pPr>
        <w:spacing w:before="0" w:line="360" w:lineRule="auto"/>
        <w:rPr>
          <w:color w:val="000000" w:themeColor="text1"/>
          <w:sz w:val="28"/>
          <w:rtl/>
          <w:lang w:bidi="fa-IR"/>
        </w:rPr>
      </w:pPr>
      <w:r w:rsidRPr="00750359">
        <w:rPr>
          <w:color w:val="000000" w:themeColor="text1"/>
          <w:sz w:val="28"/>
          <w:rtl/>
          <w:lang w:bidi="fa-IR"/>
        </w:rPr>
        <w:t>در ميان بيوسنسورهای مختلف</w:t>
      </w:r>
      <w:r w:rsidR="00794662" w:rsidRPr="00750359">
        <w:rPr>
          <w:color w:val="000000" w:themeColor="text1"/>
          <w:sz w:val="28"/>
          <w:rtl/>
          <w:lang w:bidi="fa-IR"/>
        </w:rPr>
        <w:t>، بيوسنسورهای الکترو شيميايي خصوصاً بيوسنسورهای آمپرومتريک اخيراً موقعيت</w:t>
      </w:r>
      <w:r w:rsidRPr="00750359">
        <w:rPr>
          <w:color w:val="000000" w:themeColor="text1"/>
          <w:sz w:val="28"/>
          <w:rtl/>
          <w:lang w:bidi="fa-IR"/>
        </w:rPr>
        <w:t xml:space="preserve"> برجسته تری پيدا کرده اند </w:t>
      </w:r>
      <w:r w:rsidR="00794662" w:rsidRPr="00750359">
        <w:rPr>
          <w:color w:val="000000" w:themeColor="text1"/>
          <w:sz w:val="28"/>
          <w:rtl/>
          <w:lang w:bidi="fa-IR"/>
        </w:rPr>
        <w:t>و به</w:t>
      </w:r>
      <w:r w:rsidRPr="00750359">
        <w:rPr>
          <w:rFonts w:hint="cs"/>
          <w:color w:val="000000" w:themeColor="text1"/>
          <w:sz w:val="28"/>
          <w:rtl/>
          <w:lang w:bidi="fa-IR"/>
        </w:rPr>
        <w:t xml:space="preserve"> ه</w:t>
      </w:r>
      <w:r w:rsidR="00794662" w:rsidRPr="00750359">
        <w:rPr>
          <w:color w:val="000000" w:themeColor="text1"/>
          <w:sz w:val="28"/>
          <w:rtl/>
          <w:lang w:bidi="fa-IR"/>
        </w:rPr>
        <w:t>مين دليل نيز اکثر کوشش های اخير در ارتباط با بيوسنسورهای الکتروشيميايي پتانسيوم</w:t>
      </w:r>
      <w:r w:rsidRPr="00750359">
        <w:rPr>
          <w:color w:val="000000" w:themeColor="text1"/>
          <w:sz w:val="28"/>
          <w:rtl/>
          <w:lang w:bidi="fa-IR"/>
        </w:rPr>
        <w:t>تريک و آمپرومتريک می باشد</w:t>
      </w:r>
      <w:r w:rsidRPr="00750359">
        <w:rPr>
          <w:rFonts w:hint="cs"/>
          <w:color w:val="000000" w:themeColor="text1"/>
          <w:sz w:val="28"/>
          <w:rtl/>
          <w:lang w:bidi="fa-IR"/>
        </w:rPr>
        <w:t>.</w:t>
      </w:r>
    </w:p>
    <w:p w14:paraId="47446D7B"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بيوسنسور خوب بايستی حداقل بعضی از خصوصيات زير را دارا باشد : </w:t>
      </w:r>
    </w:p>
    <w:p w14:paraId="2728E379" w14:textId="24820411" w:rsidR="00794662" w:rsidRPr="00750359" w:rsidRDefault="00794662">
      <w:pPr>
        <w:pStyle w:val="ListParagraph"/>
        <w:numPr>
          <w:ilvl w:val="0"/>
          <w:numId w:val="17"/>
        </w:numPr>
        <w:bidi/>
        <w:spacing w:line="360" w:lineRule="auto"/>
        <w:jc w:val="both"/>
        <w:rPr>
          <w:rFonts w:cs="B Nazanin"/>
          <w:color w:val="000000" w:themeColor="text1"/>
          <w:sz w:val="28"/>
          <w:szCs w:val="28"/>
          <w:rtl/>
          <w:lang w:bidi="fa-IR"/>
        </w:rPr>
      </w:pPr>
      <w:r w:rsidRPr="00750359">
        <w:rPr>
          <w:rFonts w:cs="B Nazanin"/>
          <w:color w:val="000000" w:themeColor="text1"/>
          <w:sz w:val="28"/>
          <w:szCs w:val="28"/>
          <w:rtl/>
          <w:lang w:bidi="fa-IR"/>
        </w:rPr>
        <w:lastRenderedPageBreak/>
        <w:t>بيوکاتاليست آن با توجه به هدف تجزيه بايستی کاملاً اختصاصی عمل کند و بيوکاتاليست آن بايس</w:t>
      </w:r>
      <w:r w:rsidR="007F3EC6" w:rsidRPr="00750359">
        <w:rPr>
          <w:rFonts w:cs="B Nazanin"/>
          <w:color w:val="000000" w:themeColor="text1"/>
          <w:sz w:val="28"/>
          <w:szCs w:val="28"/>
          <w:rtl/>
          <w:lang w:bidi="fa-IR"/>
        </w:rPr>
        <w:t>تی تحت شرايط عادی پايدار باشد</w:t>
      </w:r>
      <w:r w:rsidR="007F3EC6" w:rsidRPr="00750359">
        <w:rPr>
          <w:rFonts w:cs="B Nazanin" w:hint="cs"/>
          <w:color w:val="000000" w:themeColor="text1"/>
          <w:sz w:val="28"/>
          <w:szCs w:val="28"/>
          <w:rtl/>
          <w:lang w:bidi="fa-IR"/>
        </w:rPr>
        <w:t>.</w:t>
      </w:r>
    </w:p>
    <w:p w14:paraId="66AB5FFD" w14:textId="2E24DD8F" w:rsidR="00794662" w:rsidRPr="00750359" w:rsidRDefault="00794662">
      <w:pPr>
        <w:pStyle w:val="ListParagraph"/>
        <w:numPr>
          <w:ilvl w:val="0"/>
          <w:numId w:val="17"/>
        </w:numPr>
        <w:bidi/>
        <w:spacing w:line="360" w:lineRule="auto"/>
        <w:jc w:val="both"/>
        <w:rPr>
          <w:rFonts w:cs="B Nazanin"/>
          <w:color w:val="000000" w:themeColor="text1"/>
          <w:sz w:val="28"/>
          <w:szCs w:val="28"/>
          <w:rtl/>
          <w:lang w:bidi="fa-IR"/>
        </w:rPr>
      </w:pPr>
      <w:r w:rsidRPr="00750359">
        <w:rPr>
          <w:rFonts w:cs="B Nazanin"/>
          <w:color w:val="000000" w:themeColor="text1"/>
          <w:sz w:val="28"/>
          <w:szCs w:val="28"/>
          <w:rtl/>
          <w:lang w:bidi="fa-IR"/>
        </w:rPr>
        <w:t xml:space="preserve">واکنش بيوکاتاليست با آناليت بايستی وابسته به پارامترهای فيزيکی مثل تغيير </w:t>
      </w:r>
      <w:r w:rsidRPr="00750359">
        <w:rPr>
          <w:rFonts w:cs="B Nazanin"/>
          <w:color w:val="000000" w:themeColor="text1"/>
          <w:sz w:val="28"/>
          <w:szCs w:val="28"/>
          <w:lang w:bidi="fa-IR"/>
        </w:rPr>
        <w:t>pH</w:t>
      </w:r>
      <w:r w:rsidRPr="00750359">
        <w:rPr>
          <w:rFonts w:cs="B Nazanin"/>
          <w:color w:val="000000" w:themeColor="text1"/>
          <w:sz w:val="28"/>
          <w:szCs w:val="28"/>
          <w:rtl/>
          <w:lang w:bidi="fa-IR"/>
        </w:rPr>
        <w:t xml:space="preserve"> ، درجه حرارت و . . . باشد تا قابل کنترل و هدايت و استفاده توسط ترانسديوسرها بوده . همچنين بايستی اجازه آناليز نمونه را با ک</w:t>
      </w:r>
      <w:r w:rsidR="007F3EC6" w:rsidRPr="00750359">
        <w:rPr>
          <w:rFonts w:cs="B Nazanin"/>
          <w:color w:val="000000" w:themeColor="text1"/>
          <w:sz w:val="28"/>
          <w:szCs w:val="28"/>
          <w:rtl/>
          <w:lang w:bidi="fa-IR"/>
        </w:rPr>
        <w:t>مترين فرآيند آماده سازی بدهند</w:t>
      </w:r>
      <w:r w:rsidR="007F3EC6" w:rsidRPr="00750359">
        <w:rPr>
          <w:rFonts w:cs="B Nazanin" w:hint="cs"/>
          <w:color w:val="000000" w:themeColor="text1"/>
          <w:sz w:val="28"/>
          <w:szCs w:val="28"/>
          <w:rtl/>
          <w:lang w:bidi="fa-IR"/>
        </w:rPr>
        <w:t>.</w:t>
      </w:r>
    </w:p>
    <w:p w14:paraId="578E4E3E" w14:textId="225C6677" w:rsidR="00794662" w:rsidRPr="00750359" w:rsidRDefault="00794662">
      <w:pPr>
        <w:pStyle w:val="ListParagraph"/>
        <w:numPr>
          <w:ilvl w:val="0"/>
          <w:numId w:val="17"/>
        </w:numPr>
        <w:bidi/>
        <w:spacing w:line="360" w:lineRule="auto"/>
        <w:jc w:val="both"/>
        <w:rPr>
          <w:rFonts w:cs="B Nazanin"/>
          <w:color w:val="000000" w:themeColor="text1"/>
          <w:sz w:val="28"/>
          <w:szCs w:val="28"/>
          <w:rtl/>
          <w:lang w:bidi="fa-IR"/>
        </w:rPr>
      </w:pPr>
      <w:r w:rsidRPr="00750359">
        <w:rPr>
          <w:rFonts w:cs="B Nazanin"/>
          <w:color w:val="000000" w:themeColor="text1"/>
          <w:sz w:val="28"/>
          <w:szCs w:val="28"/>
          <w:rtl/>
          <w:lang w:bidi="fa-IR"/>
        </w:rPr>
        <w:t>نتيجه بدست آمده توسط بيوسنسورها بايستی دقيق و قابل تکرار باشد و پاسخی باشد که بدون رقيق يا غليظ کردن نمونه بدست آمده باشد . همچنين پاسخ بايستی عاری از اختشاشات الکتريکی ب</w:t>
      </w:r>
      <w:r w:rsidR="007F3EC6" w:rsidRPr="00750359">
        <w:rPr>
          <w:rFonts w:cs="B Nazanin"/>
          <w:color w:val="000000" w:themeColor="text1"/>
          <w:sz w:val="28"/>
          <w:szCs w:val="28"/>
          <w:rtl/>
          <w:lang w:bidi="fa-IR"/>
        </w:rPr>
        <w:t>اشد</w:t>
      </w:r>
      <w:r w:rsidR="007F3EC6" w:rsidRPr="00750359">
        <w:rPr>
          <w:rFonts w:cs="B Nazanin" w:hint="cs"/>
          <w:color w:val="000000" w:themeColor="text1"/>
          <w:sz w:val="28"/>
          <w:szCs w:val="28"/>
          <w:rtl/>
          <w:lang w:bidi="fa-IR"/>
        </w:rPr>
        <w:t>.</w:t>
      </w:r>
    </w:p>
    <w:p w14:paraId="095C787E" w14:textId="2CEAE78F" w:rsidR="00794662" w:rsidRPr="00750359" w:rsidRDefault="00794662">
      <w:pPr>
        <w:pStyle w:val="ListParagraph"/>
        <w:numPr>
          <w:ilvl w:val="0"/>
          <w:numId w:val="17"/>
        </w:numPr>
        <w:bidi/>
        <w:spacing w:line="360" w:lineRule="auto"/>
        <w:jc w:val="both"/>
        <w:rPr>
          <w:rFonts w:cs="B Nazanin"/>
          <w:color w:val="000000" w:themeColor="text1"/>
          <w:sz w:val="28"/>
          <w:szCs w:val="28"/>
          <w:rtl/>
          <w:lang w:bidi="fa-IR"/>
        </w:rPr>
      </w:pPr>
      <w:r w:rsidRPr="00750359">
        <w:rPr>
          <w:rFonts w:cs="B Nazanin"/>
          <w:color w:val="000000" w:themeColor="text1"/>
          <w:sz w:val="28"/>
          <w:szCs w:val="28"/>
          <w:rtl/>
          <w:lang w:bidi="fa-IR"/>
        </w:rPr>
        <w:t xml:space="preserve">بيوسنسور کامل بايستی ارزان ، کوچک ، قابل حمل و استفاده توسط کاربران نيمه ماهر نيز باشد . </w:t>
      </w:r>
    </w:p>
    <w:p w14:paraId="3B8736B1" w14:textId="34347750" w:rsidR="00794662" w:rsidRPr="00750359" w:rsidRDefault="00794662">
      <w:pPr>
        <w:pStyle w:val="ListParagraph"/>
        <w:numPr>
          <w:ilvl w:val="0"/>
          <w:numId w:val="17"/>
        </w:numPr>
        <w:bidi/>
        <w:spacing w:line="360" w:lineRule="auto"/>
        <w:jc w:val="both"/>
        <w:rPr>
          <w:rFonts w:cs="B Nazanin"/>
          <w:color w:val="000000" w:themeColor="text1"/>
          <w:sz w:val="28"/>
          <w:szCs w:val="28"/>
          <w:rtl/>
          <w:lang w:bidi="fa-IR"/>
        </w:rPr>
      </w:pPr>
      <w:r w:rsidRPr="00750359">
        <w:rPr>
          <w:rFonts w:cs="B Nazanin"/>
          <w:color w:val="000000" w:themeColor="text1"/>
          <w:sz w:val="28"/>
          <w:szCs w:val="28"/>
          <w:rtl/>
          <w:lang w:bidi="fa-IR"/>
        </w:rPr>
        <w:t>اگر از بيوسنسور برای کنترل عوامل ميکروبی مهاجم در کارهای بالينی استفاده شده ، ميله آن بايستی نازک و زيست سازکار باشد و اگر از آن در صنايع تخمير استفاده می شود</w:t>
      </w:r>
      <w:r w:rsidR="007F3EC6" w:rsidRPr="00750359">
        <w:rPr>
          <w:rFonts w:cs="B Nazanin"/>
          <w:color w:val="000000" w:themeColor="text1"/>
          <w:sz w:val="28"/>
          <w:szCs w:val="28"/>
          <w:rtl/>
          <w:lang w:bidi="fa-IR"/>
        </w:rPr>
        <w:t xml:space="preserve"> بايستی قابل استريل باشند</w:t>
      </w:r>
      <w:r w:rsidR="003615C7">
        <w:rPr>
          <w:rFonts w:cs="B Nazanin"/>
          <w:color w:val="000000" w:themeColor="text1"/>
          <w:sz w:val="28"/>
          <w:szCs w:val="28"/>
          <w:rtl/>
          <w:lang w:bidi="fa-IR"/>
        </w:rPr>
        <w:fldChar w:fldCharType="begin">
          <w:fldData xml:space="preserve">PEVuZE5vdGU+PENpdGU+PEF1dGhvcj5OaTwvQXV0aG9yPjxZZWFyPjIwMTg8L1llYXI+PFJlY051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</w:fldData>
        </w:fldChar>
      </w:r>
      <w:r w:rsidR="000F1F3F">
        <w:rPr>
          <w:rFonts w:cs="B Nazanin"/>
          <w:color w:val="000000" w:themeColor="text1"/>
          <w:sz w:val="28"/>
          <w:szCs w:val="28"/>
          <w:rtl/>
          <w:lang w:bidi="fa-IR"/>
        </w:rPr>
        <w:instrText xml:space="preserve"> </w:instrText>
      </w:r>
      <w:r w:rsidR="000F1F3F">
        <w:rPr>
          <w:rFonts w:cs="B Nazanin"/>
          <w:color w:val="000000" w:themeColor="text1"/>
          <w:sz w:val="28"/>
          <w:szCs w:val="28"/>
          <w:lang w:bidi="fa-IR"/>
        </w:rPr>
        <w:instrText>ADDIN EN.CITE</w:instrText>
      </w:r>
      <w:r w:rsidR="000F1F3F">
        <w:rPr>
          <w:rFonts w:cs="B Nazanin"/>
          <w:color w:val="000000" w:themeColor="text1"/>
          <w:sz w:val="28"/>
          <w:szCs w:val="28"/>
          <w:rtl/>
          <w:lang w:bidi="fa-IR"/>
        </w:rPr>
        <w:instrText xml:space="preserve"> </w:instrText>
      </w:r>
      <w:r w:rsidR="000F1F3F">
        <w:rPr>
          <w:rFonts w:cs="B Nazanin"/>
          <w:color w:val="000000" w:themeColor="text1"/>
          <w:sz w:val="28"/>
          <w:szCs w:val="28"/>
          <w:rtl/>
          <w:lang w:bidi="fa-IR"/>
        </w:rPr>
        <w:fldChar w:fldCharType="begin">
          <w:fldData xml:space="preserve">PEVuZE5vdGU+PENpdGU+PEF1dGhvcj5OaTwvQXV0aG9yPjxZZWFyPjIwMTg8L1llYXI+PFJlY051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</w:fldData>
        </w:fldChar>
      </w:r>
      <w:r w:rsidR="000F1F3F">
        <w:rPr>
          <w:rFonts w:cs="B Nazanin"/>
          <w:color w:val="000000" w:themeColor="text1"/>
          <w:sz w:val="28"/>
          <w:szCs w:val="28"/>
          <w:rtl/>
          <w:lang w:bidi="fa-IR"/>
        </w:rPr>
        <w:instrText xml:space="preserve"> </w:instrText>
      </w:r>
      <w:r w:rsidR="000F1F3F">
        <w:rPr>
          <w:rFonts w:cs="B Nazanin"/>
          <w:color w:val="000000" w:themeColor="text1"/>
          <w:sz w:val="28"/>
          <w:szCs w:val="28"/>
          <w:lang w:bidi="fa-IR"/>
        </w:rPr>
        <w:instrText>ADDIN EN.CITE.DATA</w:instrText>
      </w:r>
      <w:r w:rsidR="000F1F3F">
        <w:rPr>
          <w:rFonts w:cs="B Nazanin"/>
          <w:color w:val="000000" w:themeColor="text1"/>
          <w:sz w:val="28"/>
          <w:szCs w:val="28"/>
          <w:rtl/>
          <w:lang w:bidi="fa-IR"/>
        </w:rPr>
        <w:instrText xml:space="preserve"> </w:instrText>
      </w:r>
      <w:r w:rsidR="000F1F3F">
        <w:rPr>
          <w:rFonts w:cs="B Nazanin"/>
          <w:color w:val="000000" w:themeColor="text1"/>
          <w:sz w:val="28"/>
          <w:szCs w:val="28"/>
          <w:rtl/>
          <w:lang w:bidi="fa-IR"/>
        </w:rPr>
      </w:r>
      <w:r w:rsidR="000F1F3F">
        <w:rPr>
          <w:rFonts w:cs="B Nazanin"/>
          <w:color w:val="000000" w:themeColor="text1"/>
          <w:sz w:val="28"/>
          <w:szCs w:val="28"/>
          <w:rtl/>
          <w:lang w:bidi="fa-IR"/>
        </w:rPr>
        <w:fldChar w:fldCharType="end"/>
      </w:r>
      <w:r w:rsidR="003615C7">
        <w:rPr>
          <w:rFonts w:cs="B Nazanin"/>
          <w:color w:val="000000" w:themeColor="text1"/>
          <w:sz w:val="28"/>
          <w:szCs w:val="28"/>
          <w:rtl/>
          <w:lang w:bidi="fa-IR"/>
        </w:rPr>
        <w:fldChar w:fldCharType="separate"/>
      </w:r>
      <w:r w:rsidR="000F1F3F">
        <w:rPr>
          <w:rFonts w:cs="B Nazanin"/>
          <w:noProof/>
          <w:color w:val="000000" w:themeColor="text1"/>
          <w:sz w:val="28"/>
          <w:szCs w:val="28"/>
          <w:rtl/>
          <w:lang w:bidi="fa-IR"/>
        </w:rPr>
        <w:t>[59, 60]</w:t>
      </w:r>
      <w:r w:rsidR="003615C7">
        <w:rPr>
          <w:rFonts w:cs="B Nazanin"/>
          <w:color w:val="000000" w:themeColor="text1"/>
          <w:sz w:val="28"/>
          <w:szCs w:val="28"/>
          <w:rtl/>
          <w:lang w:bidi="fa-IR"/>
        </w:rPr>
        <w:fldChar w:fldCharType="end"/>
      </w:r>
      <w:r w:rsidR="007F3EC6" w:rsidRPr="00750359">
        <w:rPr>
          <w:rFonts w:cs="B Nazanin" w:hint="cs"/>
          <w:color w:val="000000" w:themeColor="text1"/>
          <w:sz w:val="28"/>
          <w:szCs w:val="28"/>
          <w:rtl/>
          <w:lang w:bidi="fa-IR"/>
        </w:rPr>
        <w:t>.</w:t>
      </w:r>
    </w:p>
    <w:p w14:paraId="6042E221" w14:textId="77777777" w:rsidR="007F3EC6" w:rsidRPr="00750359" w:rsidRDefault="007F3EC6" w:rsidP="00794662">
      <w:pPr>
        <w:spacing w:before="0" w:line="360" w:lineRule="auto"/>
        <w:rPr>
          <w:color w:val="000000" w:themeColor="text1"/>
          <w:sz w:val="28"/>
          <w:rtl/>
          <w:lang w:bidi="fa-IR"/>
        </w:rPr>
      </w:pPr>
    </w:p>
    <w:p w14:paraId="4D49F1A0" w14:textId="0006D4E8" w:rsidR="00794662" w:rsidRPr="00750359" w:rsidRDefault="007F3EC6" w:rsidP="007F3EC6">
      <w:pPr>
        <w:spacing w:before="0" w:line="360" w:lineRule="auto"/>
        <w:rPr>
          <w:color w:val="000000" w:themeColor="text1"/>
          <w:sz w:val="28"/>
          <w:rtl/>
          <w:lang w:bidi="fa-IR"/>
        </w:rPr>
      </w:pPr>
      <w:r w:rsidRPr="00750359">
        <w:rPr>
          <w:rFonts w:hint="cs"/>
          <w:color w:val="000000" w:themeColor="text1"/>
          <w:sz w:val="28"/>
          <w:rtl/>
          <w:lang w:bidi="fa-IR"/>
        </w:rPr>
        <w:t xml:space="preserve">3.4. </w:t>
      </w:r>
      <w:r w:rsidRPr="00750359">
        <w:rPr>
          <w:color w:val="000000" w:themeColor="text1"/>
          <w:sz w:val="28"/>
          <w:rtl/>
          <w:lang w:bidi="fa-IR"/>
        </w:rPr>
        <w:t xml:space="preserve">توسعه </w:t>
      </w:r>
      <w:r w:rsidR="00C5574E">
        <w:rPr>
          <w:rFonts w:hint="cs"/>
          <w:color w:val="000000" w:themeColor="text1"/>
          <w:sz w:val="28"/>
          <w:rtl/>
          <w:lang w:bidi="fa-IR"/>
        </w:rPr>
        <w:t xml:space="preserve">و انواع </w:t>
      </w:r>
      <w:r w:rsidRPr="00750359">
        <w:rPr>
          <w:color w:val="000000" w:themeColor="text1"/>
          <w:sz w:val="28"/>
          <w:rtl/>
          <w:lang w:bidi="fa-IR"/>
        </w:rPr>
        <w:t>بيوسنسورها</w:t>
      </w:r>
    </w:p>
    <w:p w14:paraId="28C77259" w14:textId="44AD6E63"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يوسنسورهای نسل اول : </w:t>
      </w:r>
    </w:p>
    <w:p w14:paraId="067A9767" w14:textId="0B1E2F4F"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در اين بيوسنسورها محصول حاصل از واکنش بيوکاتاليست با آناليت به مبدل يا ترانسديوسر منتشر شده و باعث ايجاد </w:t>
      </w:r>
      <w:r w:rsidR="007F3EC6" w:rsidRPr="00750359">
        <w:rPr>
          <w:color w:val="000000" w:themeColor="text1"/>
          <w:sz w:val="28"/>
          <w:rtl/>
          <w:lang w:bidi="fa-IR"/>
        </w:rPr>
        <w:t>سيگنال ها</w:t>
      </w:r>
      <w:r w:rsidRPr="00750359">
        <w:rPr>
          <w:color w:val="000000" w:themeColor="text1"/>
          <w:sz w:val="28"/>
          <w:rtl/>
          <w:lang w:bidi="fa-IR"/>
        </w:rPr>
        <w:t xml:space="preserve">ی الکتريکی می شوند . </w:t>
      </w:r>
    </w:p>
    <w:p w14:paraId="33871300" w14:textId="77777777" w:rsidR="007F3EC6" w:rsidRPr="00750359" w:rsidRDefault="007F3EC6" w:rsidP="00794662">
      <w:pPr>
        <w:spacing w:before="0" w:line="360" w:lineRule="auto"/>
        <w:rPr>
          <w:color w:val="000000" w:themeColor="text1"/>
          <w:sz w:val="28"/>
          <w:rtl/>
          <w:lang w:bidi="fa-IR"/>
        </w:rPr>
      </w:pPr>
    </w:p>
    <w:p w14:paraId="280F0071" w14:textId="5136848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 بيوسنسورهای نسل دوم : </w:t>
      </w:r>
    </w:p>
    <w:p w14:paraId="6290C777"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lastRenderedPageBreak/>
        <w:t xml:space="preserve">بيوسنسورهايي بودند که در آنها واسطه ای بخصوص بين بيوکاتاليست و مبدل قرار داده شده بود که محصول حاصل از واکنش بيوکاتاليست با آناليت را گرفته و به ترانسديوسر منتقل کرده ، که اينها نتايج واکنش را نيز تشديد می نمايند . </w:t>
      </w:r>
    </w:p>
    <w:p w14:paraId="153F745D" w14:textId="77777777" w:rsidR="007F3EC6" w:rsidRPr="00750359" w:rsidRDefault="007F3EC6" w:rsidP="00794662">
      <w:pPr>
        <w:spacing w:before="0" w:line="360" w:lineRule="auto"/>
        <w:rPr>
          <w:color w:val="000000" w:themeColor="text1"/>
          <w:sz w:val="28"/>
          <w:rtl/>
          <w:lang w:bidi="fa-IR"/>
        </w:rPr>
      </w:pPr>
    </w:p>
    <w:p w14:paraId="674106F5" w14:textId="6ABDFA7D"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 بيوسنسورهای نسل سوم : </w:t>
      </w:r>
    </w:p>
    <w:p w14:paraId="44B4BFF8" w14:textId="0943DA6F"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بيوسنسورهايي هستند که در آنها خود واکنش بطور مستقيم باعث ايجاد پاسخ شده و در آنها واسطه ه</w:t>
      </w:r>
      <w:r w:rsidR="007F3EC6" w:rsidRPr="00750359">
        <w:rPr>
          <w:color w:val="000000" w:themeColor="text1"/>
          <w:sz w:val="28"/>
          <w:rtl/>
          <w:lang w:bidi="fa-IR"/>
        </w:rPr>
        <w:t>ا و سيستم انتشار را نداريم</w:t>
      </w:r>
      <w:r w:rsidR="007F3EC6" w:rsidRPr="00750359">
        <w:rPr>
          <w:rFonts w:hint="cs"/>
          <w:color w:val="000000" w:themeColor="text1"/>
          <w:sz w:val="28"/>
          <w:rtl/>
          <w:lang w:bidi="fa-IR"/>
        </w:rPr>
        <w:t>.</w:t>
      </w:r>
    </w:p>
    <w:p w14:paraId="65355433" w14:textId="771B6DD8"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در انتها نيز بايد متذکر شد فناوری جديد نانو نکنولوژی نقش بسيار مهمی در توسعه و پيشرفت بيوسنسورها بازی کرده و در آينده نيز خواهد نمود . بطوريکه با استفاده از نامنومتريالها ، حساسيت و عملکرد بيوسنسورها ب</w:t>
      </w:r>
      <w:r w:rsidR="007F3EC6" w:rsidRPr="00750359">
        <w:rPr>
          <w:color w:val="000000" w:themeColor="text1"/>
          <w:sz w:val="28"/>
          <w:rtl/>
          <w:lang w:bidi="fa-IR"/>
        </w:rPr>
        <w:t xml:space="preserve">طور قابل توجهی افزايش يافته </w:t>
      </w:r>
      <w:r w:rsidRPr="00750359">
        <w:rPr>
          <w:color w:val="000000" w:themeColor="text1"/>
          <w:sz w:val="28"/>
          <w:rtl/>
          <w:lang w:bidi="fa-IR"/>
        </w:rPr>
        <w:t>و باعث می شود اين وسيله تا پنج برابر قويتر ، تا ده برابر مؤثرتر و ميل</w:t>
      </w:r>
      <w:r w:rsidR="007F3EC6" w:rsidRPr="00750359">
        <w:rPr>
          <w:color w:val="000000" w:themeColor="text1"/>
          <w:sz w:val="28"/>
          <w:rtl/>
          <w:lang w:bidi="fa-IR"/>
        </w:rPr>
        <w:t>يونها برابر بهتر عمل کرده</w:t>
      </w:r>
    </w:p>
    <w:p w14:paraId="49EC10D4" w14:textId="7A2EE74D" w:rsidR="00794662" w:rsidRPr="00750359" w:rsidRDefault="00794662" w:rsidP="003615C7">
      <w:pPr>
        <w:spacing w:before="0" w:line="360" w:lineRule="auto"/>
        <w:rPr>
          <w:color w:val="000000" w:themeColor="text1"/>
          <w:sz w:val="28"/>
          <w:rtl/>
          <w:lang w:bidi="fa-IR"/>
        </w:rPr>
      </w:pPr>
      <w:r w:rsidRPr="00750359">
        <w:rPr>
          <w:color w:val="000000" w:themeColor="text1"/>
          <w:sz w:val="28"/>
          <w:rtl/>
          <w:lang w:bidi="fa-IR"/>
        </w:rPr>
        <w:t>نانوتکنولوژی باعث می شود که در زمينه های تجزيه بيولوژيکی و شيميايي توسط اين وسيله تغييراتی اساسی صورت گرفته و اين وسيله را از حالت وسيله ای تک منظوره خارج کرده و آن را به ابزاری تبديل کند که تجزيه های سريع چندين جزئی ر</w:t>
      </w:r>
      <w:r w:rsidR="007F3EC6" w:rsidRPr="00750359">
        <w:rPr>
          <w:color w:val="000000" w:themeColor="text1"/>
          <w:sz w:val="28"/>
          <w:rtl/>
          <w:lang w:bidi="fa-IR"/>
        </w:rPr>
        <w:t>ا بتوان در طبيعت انجام داد</w:t>
      </w:r>
      <w:r w:rsidR="003615C7">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&lt;EndNote&gt;&lt;Cite&gt;&lt;Author&gt;Coulet&lt;/Author&gt;&lt;Year&gt;2019&lt;/Year&gt;&lt;RecNum&gt;305&lt;/RecNum&gt;&lt;DisplayText&gt;[56, 61]&lt;/DisplayText&gt;&lt;record&gt;&lt;rec-number&gt;305&lt;/rec-number&gt;&lt;foreign-keys&gt;&lt;key app="EN" db-id="tfzee9pahe5seyerrwq5tzr6p9atevs2zf5v" timestamp="1681683259</w:instrText>
      </w:r>
      <w:r w:rsidR="000F1F3F">
        <w:rPr>
          <w:color w:val="000000" w:themeColor="text1"/>
          <w:sz w:val="28"/>
          <w:rtl/>
          <w:lang w:bidi="fa-IR"/>
        </w:rPr>
        <w:instrText>"&gt;305&lt;/</w:instrText>
      </w:r>
      <w:r w:rsidR="000F1F3F">
        <w:rPr>
          <w:color w:val="000000" w:themeColor="text1"/>
          <w:sz w:val="28"/>
          <w:lang w:bidi="fa-IR"/>
        </w:rPr>
        <w:instrText>key&gt;&lt;/foreign-keys&gt;&lt;ref-type name="Journal Article"&gt;17&lt;/ref-type&gt;&lt;contributors&gt;&lt;authors&gt;&lt;author&gt;Coulet, Pierre R&lt;/author&gt;&lt;/authors&gt;&lt;/contributors&gt;&lt;titles&gt;&lt;title&gt;What is a Biosensor?&lt;/title&gt;&lt;secondary-title&gt;Biosensor principles and applications&lt;/secondary-title&gt;&lt;/titles&gt;&lt;periodical&gt;&lt;full-title&gt;Biosensor principles and applications&lt;/full-title&gt;&lt;/periodical&gt;&lt;pages&gt;1-6&lt;/pages&gt;&lt;dates&gt;&lt;year&gt;2019&lt;/year&gt;&lt;/dates&gt;&lt;isbn&gt;0367810840&lt;/isbn&gt;&lt;urls&gt;&lt;/urls&gt;&lt;/record&gt;&lt;/Cite&gt;&lt;Cite&gt;&lt;Author&gt;Sireesha&lt;/Author&gt;&lt;Year&gt;2018&lt;/Year&gt;&lt;RecNum&gt;306&lt;/RecNum&gt;&lt;record&gt;&lt;rec-number&gt;306&lt;/rec-number&gt;&lt;foreign-keys&gt;&lt;key app="EN" db-id="tfzee9pahe5seyerrwq5tzr6p9atevs2zf5v" timestamp="1681683274"&gt;306&lt;/key&gt;&lt;/foreign-keys&gt;&lt;ref-type name="Journal Article"&gt;17&lt;/ref-type&gt;&lt;contributors&gt;&lt;authors&gt;&lt;author&gt;Sireesha, Merum&lt;/author&gt;&lt;author&gt;Jagadeesh Babu, Veluru&lt;/author&gt;&lt;author&gt;Kranthi Kiran, A Sandeep&lt;/author&gt;&lt;author&gt;Ramakrishna, Seeram&lt;/author&gt;&lt;/authors&gt;&lt;/contributors&gt;&lt;titles&gt;&lt;title&gt;A review on carbon nanotubes in biosensor devices and their applications</w:instrText>
      </w:r>
      <w:r w:rsidR="000F1F3F">
        <w:rPr>
          <w:color w:val="000000" w:themeColor="text1"/>
          <w:sz w:val="28"/>
          <w:rtl/>
          <w:lang w:bidi="fa-IR"/>
        </w:rPr>
        <w:instrText xml:space="preserve"> </w:instrText>
      </w:r>
      <w:r w:rsidR="000F1F3F">
        <w:rPr>
          <w:color w:val="000000" w:themeColor="text1"/>
          <w:sz w:val="28"/>
          <w:lang w:bidi="fa-IR"/>
        </w:rPr>
        <w:instrText>in medicine&lt;/title&gt;&lt;secondary-title&gt;Nanocomposites&lt;/secondary-title&gt;&lt;/titles&gt;&lt;periodical&gt;&lt;full-title&gt;Nanocomposites&lt;/full-title&gt;&lt;/periodical&gt;&lt;pages&gt;36-57&lt;/pages&gt;&lt;volume&gt;4&lt;/volume&gt;&lt;number&gt;2&lt;/number&gt;&lt;dates&gt;&lt;year&gt;2018&lt;/year&gt;&lt;/dates&gt;&lt;isbn&gt;2055-0324&lt;/isbn&gt;&lt;urls&gt;&lt;/urls&gt;&lt;/record&gt;&lt;/Cite&gt;&lt;/EndNote</w:instrText>
      </w:r>
      <w:r w:rsidR="000F1F3F">
        <w:rPr>
          <w:color w:val="000000" w:themeColor="text1"/>
          <w:sz w:val="28"/>
          <w:rtl/>
          <w:lang w:bidi="fa-IR"/>
        </w:rPr>
        <w:instrText>&gt;</w:instrText>
      </w:r>
      <w:r w:rsidR="003615C7">
        <w:rPr>
          <w:color w:val="000000" w:themeColor="text1"/>
          <w:sz w:val="28"/>
          <w:rtl/>
          <w:lang w:bidi="fa-IR"/>
        </w:rPr>
        <w:fldChar w:fldCharType="separate"/>
      </w:r>
      <w:r w:rsidR="000F1F3F">
        <w:rPr>
          <w:noProof/>
          <w:color w:val="000000" w:themeColor="text1"/>
          <w:sz w:val="28"/>
          <w:rtl/>
          <w:lang w:bidi="fa-IR"/>
        </w:rPr>
        <w:t>[56, 61]</w:t>
      </w:r>
      <w:r w:rsidR="003615C7">
        <w:rPr>
          <w:color w:val="000000" w:themeColor="text1"/>
          <w:sz w:val="28"/>
          <w:rtl/>
          <w:lang w:bidi="fa-IR"/>
        </w:rPr>
        <w:fldChar w:fldCharType="end"/>
      </w:r>
      <w:r w:rsidR="007F3EC6" w:rsidRPr="00750359">
        <w:rPr>
          <w:rFonts w:hint="cs"/>
          <w:color w:val="000000" w:themeColor="text1"/>
          <w:sz w:val="28"/>
          <w:rtl/>
          <w:lang w:bidi="fa-IR"/>
        </w:rPr>
        <w:t>.</w:t>
      </w:r>
    </w:p>
    <w:p w14:paraId="38611A53" w14:textId="77777777" w:rsidR="007F3EC6" w:rsidRPr="00750359" w:rsidRDefault="007F3EC6" w:rsidP="00794662">
      <w:pPr>
        <w:spacing w:before="0" w:line="360" w:lineRule="auto"/>
        <w:rPr>
          <w:color w:val="000000" w:themeColor="text1"/>
          <w:sz w:val="28"/>
          <w:rtl/>
          <w:lang w:bidi="fa-IR"/>
        </w:rPr>
      </w:pPr>
    </w:p>
    <w:p w14:paraId="004E68DD" w14:textId="77777777" w:rsidR="00794662" w:rsidRPr="00750359" w:rsidRDefault="00794662" w:rsidP="00794662">
      <w:pPr>
        <w:spacing w:before="0" w:line="360" w:lineRule="auto"/>
        <w:rPr>
          <w:color w:val="000000" w:themeColor="text1"/>
          <w:sz w:val="28"/>
          <w:rtl/>
          <w:lang w:bidi="fa-IR"/>
        </w:rPr>
      </w:pPr>
      <w:proofErr w:type="gramStart"/>
      <w:r w:rsidRPr="00750359">
        <w:rPr>
          <w:color w:val="000000" w:themeColor="text1"/>
          <w:sz w:val="28"/>
          <w:lang w:bidi="fa-IR"/>
        </w:rPr>
        <w:t>b</w:t>
      </w:r>
      <w:r w:rsidRPr="00750359">
        <w:rPr>
          <w:color w:val="000000" w:themeColor="text1"/>
          <w:sz w:val="28"/>
          <w:rtl/>
          <w:lang w:bidi="fa-IR"/>
        </w:rPr>
        <w:t xml:space="preserve"> )</w:t>
      </w:r>
      <w:proofErr w:type="gramEnd"/>
      <w:r w:rsidRPr="00750359">
        <w:rPr>
          <w:color w:val="000000" w:themeColor="text1"/>
          <w:sz w:val="28"/>
          <w:rtl/>
          <w:lang w:bidi="fa-IR"/>
        </w:rPr>
        <w:t xml:space="preserve"> بيوسنسورهای الکترو شيميايي : </w:t>
      </w:r>
    </w:p>
    <w:p w14:paraId="5B19A393" w14:textId="6CAA35BF" w:rsidR="00794662" w:rsidRPr="00750359" w:rsidRDefault="00794662" w:rsidP="007F3EC6">
      <w:pPr>
        <w:spacing w:before="0" w:line="360" w:lineRule="auto"/>
        <w:rPr>
          <w:color w:val="000000" w:themeColor="text1"/>
          <w:sz w:val="28"/>
          <w:rtl/>
          <w:lang w:bidi="fa-IR"/>
        </w:rPr>
      </w:pPr>
      <w:r w:rsidRPr="00750359">
        <w:rPr>
          <w:color w:val="000000" w:themeColor="text1"/>
          <w:sz w:val="28"/>
          <w:rtl/>
          <w:lang w:bidi="fa-IR"/>
        </w:rPr>
        <w:t>بيوسنسورهای الکترو شيميايي خود دارای چهار نوع مختلف توان سنجی (</w:t>
      </w:r>
      <w:r w:rsidRPr="00750359">
        <w:rPr>
          <w:color w:val="000000" w:themeColor="text1"/>
          <w:sz w:val="28"/>
          <w:lang w:bidi="fa-IR"/>
        </w:rPr>
        <w:t>Potentiometric</w:t>
      </w:r>
      <w:r w:rsidRPr="00750359">
        <w:rPr>
          <w:color w:val="000000" w:themeColor="text1"/>
          <w:sz w:val="28"/>
          <w:rtl/>
          <w:lang w:bidi="fa-IR"/>
        </w:rPr>
        <w:t xml:space="preserve"> ) آمپرسنجی (</w:t>
      </w:r>
      <w:proofErr w:type="spellStart"/>
      <w:r w:rsidRPr="00750359">
        <w:rPr>
          <w:color w:val="000000" w:themeColor="text1"/>
          <w:sz w:val="28"/>
          <w:lang w:bidi="fa-IR"/>
        </w:rPr>
        <w:t>Amperometric</w:t>
      </w:r>
      <w:proofErr w:type="spellEnd"/>
      <w:r w:rsidRPr="00750359">
        <w:rPr>
          <w:color w:val="000000" w:themeColor="text1"/>
          <w:sz w:val="28"/>
          <w:rtl/>
          <w:lang w:bidi="fa-IR"/>
        </w:rPr>
        <w:t xml:space="preserve"> ) ، هدايت سنجی (</w:t>
      </w:r>
      <w:proofErr w:type="spellStart"/>
      <w:r w:rsidRPr="00750359">
        <w:rPr>
          <w:color w:val="000000" w:themeColor="text1"/>
          <w:sz w:val="28"/>
          <w:lang w:bidi="fa-IR"/>
        </w:rPr>
        <w:t>Conductiometric</w:t>
      </w:r>
      <w:proofErr w:type="spellEnd"/>
      <w:r w:rsidRPr="00750359">
        <w:rPr>
          <w:color w:val="000000" w:themeColor="text1"/>
          <w:sz w:val="28"/>
          <w:rtl/>
          <w:lang w:bidi="fa-IR"/>
        </w:rPr>
        <w:t xml:space="preserve"> ) و امپدانس سنجی (</w:t>
      </w:r>
      <w:r w:rsidRPr="00750359">
        <w:rPr>
          <w:color w:val="000000" w:themeColor="text1"/>
          <w:sz w:val="28"/>
          <w:lang w:bidi="fa-IR"/>
        </w:rPr>
        <w:t>Impedimetric</w:t>
      </w:r>
      <w:r w:rsidR="007F3EC6" w:rsidRPr="00750359">
        <w:rPr>
          <w:color w:val="000000" w:themeColor="text1"/>
          <w:sz w:val="28"/>
          <w:rtl/>
          <w:lang w:bidi="fa-IR"/>
        </w:rPr>
        <w:t xml:space="preserve"> ) می باشند</w:t>
      </w:r>
      <w:r w:rsidRPr="00750359">
        <w:rPr>
          <w:color w:val="000000" w:themeColor="text1"/>
          <w:sz w:val="28"/>
          <w:rtl/>
          <w:lang w:bidi="fa-IR"/>
        </w:rPr>
        <w:t xml:space="preserve"> که ما در اينجا دو نوع اول را که کاربرد وسيعتری يافته اند را معرفی می نمائيم . </w:t>
      </w:r>
    </w:p>
    <w:p w14:paraId="01A52E93"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1.</w:t>
      </w:r>
      <w:r w:rsidRPr="00750359">
        <w:rPr>
          <w:color w:val="000000" w:themeColor="text1"/>
          <w:sz w:val="28"/>
          <w:lang w:bidi="fa-IR"/>
        </w:rPr>
        <w:t>b</w:t>
      </w:r>
      <w:r w:rsidRPr="00750359">
        <w:rPr>
          <w:color w:val="000000" w:themeColor="text1"/>
          <w:sz w:val="28"/>
          <w:rtl/>
          <w:lang w:bidi="fa-IR"/>
        </w:rPr>
        <w:t xml:space="preserve"> ) بيوسنسورهای توان سنجی (</w:t>
      </w:r>
      <w:r w:rsidRPr="00750359">
        <w:rPr>
          <w:color w:val="000000" w:themeColor="text1"/>
          <w:sz w:val="28"/>
          <w:lang w:bidi="fa-IR"/>
        </w:rPr>
        <w:t>Potentiometric biosensors</w:t>
      </w:r>
      <w:r w:rsidRPr="00750359">
        <w:rPr>
          <w:color w:val="000000" w:themeColor="text1"/>
          <w:sz w:val="28"/>
          <w:rtl/>
          <w:lang w:bidi="fa-IR"/>
        </w:rPr>
        <w:t xml:space="preserve"> ) </w:t>
      </w:r>
    </w:p>
    <w:p w14:paraId="38F87C0B" w14:textId="32FF131D" w:rsidR="00794662" w:rsidRPr="00750359" w:rsidRDefault="00794662" w:rsidP="007F3EC6">
      <w:pPr>
        <w:spacing w:before="0" w:line="360" w:lineRule="auto"/>
        <w:rPr>
          <w:color w:val="000000" w:themeColor="text1"/>
          <w:sz w:val="28"/>
          <w:rtl/>
          <w:lang w:bidi="fa-IR"/>
        </w:rPr>
      </w:pPr>
      <w:r w:rsidRPr="00750359">
        <w:rPr>
          <w:color w:val="000000" w:themeColor="text1"/>
          <w:sz w:val="28"/>
          <w:rtl/>
          <w:lang w:bidi="fa-IR"/>
        </w:rPr>
        <w:lastRenderedPageBreak/>
        <w:t xml:space="preserve">اين دسته از بيوسنسورها در يک موقعيت خنثی کار می کنند که هيچ جريانی وجود ندارد و اساس کار آنها تجمع دانستية بار در سطح الکترود است که توسط محصولات </w:t>
      </w:r>
      <w:r w:rsidR="007F3EC6" w:rsidRPr="00750359">
        <w:rPr>
          <w:color w:val="000000" w:themeColor="text1"/>
          <w:sz w:val="28"/>
          <w:rtl/>
          <w:lang w:bidi="fa-IR"/>
        </w:rPr>
        <w:t>فرآيند بيوکاتاليکی بوجود</w:t>
      </w:r>
      <w:r w:rsidR="007F3EC6" w:rsidRPr="00750359">
        <w:rPr>
          <w:rFonts w:hint="cs"/>
          <w:color w:val="000000" w:themeColor="text1"/>
          <w:sz w:val="28"/>
          <w:rtl/>
          <w:lang w:bidi="fa-IR"/>
        </w:rPr>
        <w:t xml:space="preserve"> </w:t>
      </w:r>
      <w:r w:rsidRPr="00750359">
        <w:rPr>
          <w:color w:val="000000" w:themeColor="text1"/>
          <w:sz w:val="28"/>
          <w:rtl/>
          <w:lang w:bidi="fa-IR"/>
        </w:rPr>
        <w:t xml:space="preserve">می آيد . در اين بيوسنسورها پتانسيل بين دو الکترود وقتی که هيچ جريانی بين آنها </w:t>
      </w:r>
      <w:r w:rsidR="007F3EC6" w:rsidRPr="00750359">
        <w:rPr>
          <w:color w:val="000000" w:themeColor="text1"/>
          <w:sz w:val="28"/>
          <w:rtl/>
          <w:lang w:bidi="fa-IR"/>
        </w:rPr>
        <w:t>وجود ندارد ، اندازه گيری می شود</w:t>
      </w:r>
      <w:r w:rsidR="007F3EC6" w:rsidRPr="00750359">
        <w:rPr>
          <w:rFonts w:hint="cs"/>
          <w:color w:val="000000" w:themeColor="text1"/>
          <w:sz w:val="28"/>
          <w:rtl/>
          <w:lang w:bidi="fa-IR"/>
        </w:rPr>
        <w:t>.</w:t>
      </w:r>
    </w:p>
    <w:p w14:paraId="2FBB8625" w14:textId="5D79893E"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مهمترين بيوسنسور پتاسيومتريک بر پاية الکترود يون انتخابی (</w:t>
      </w:r>
      <w:r w:rsidRPr="00750359">
        <w:rPr>
          <w:color w:val="000000" w:themeColor="text1"/>
          <w:sz w:val="28"/>
          <w:lang w:bidi="fa-IR"/>
        </w:rPr>
        <w:t>Ion selective electrode</w:t>
      </w:r>
      <w:r w:rsidR="007F3EC6" w:rsidRPr="00750359">
        <w:rPr>
          <w:color w:val="000000" w:themeColor="text1"/>
          <w:sz w:val="28"/>
          <w:rtl/>
          <w:lang w:bidi="fa-IR"/>
        </w:rPr>
        <w:t xml:space="preserve"> )</w:t>
      </w:r>
      <w:r w:rsidR="007F3EC6" w:rsidRPr="00750359">
        <w:rPr>
          <w:rFonts w:hint="cs"/>
          <w:color w:val="000000" w:themeColor="text1"/>
          <w:sz w:val="28"/>
          <w:rtl/>
          <w:lang w:bidi="fa-IR"/>
        </w:rPr>
        <w:t xml:space="preserve"> </w:t>
      </w:r>
      <w:r w:rsidR="007F3EC6" w:rsidRPr="00750359">
        <w:rPr>
          <w:color w:val="000000" w:themeColor="text1"/>
          <w:sz w:val="28"/>
          <w:rtl/>
          <w:lang w:bidi="fa-IR"/>
        </w:rPr>
        <w:t>می باشد</w:t>
      </w:r>
      <w:r w:rsidRPr="00750359">
        <w:rPr>
          <w:color w:val="000000" w:themeColor="text1"/>
          <w:sz w:val="28"/>
          <w:rtl/>
          <w:lang w:bidi="fa-IR"/>
        </w:rPr>
        <w:t xml:space="preserve">. و نمونه ای ساده از اين بيوسنسورها ، بيوسنسوری است که در آن غشائی آنزيمی را بر روی الکترود </w:t>
      </w:r>
      <w:r w:rsidRPr="00750359">
        <w:rPr>
          <w:color w:val="000000" w:themeColor="text1"/>
          <w:sz w:val="28"/>
          <w:lang w:bidi="fa-IR"/>
        </w:rPr>
        <w:t>pH</w:t>
      </w:r>
      <w:r w:rsidRPr="00750359">
        <w:rPr>
          <w:color w:val="000000" w:themeColor="text1"/>
          <w:sz w:val="28"/>
          <w:rtl/>
          <w:lang w:bidi="fa-IR"/>
        </w:rPr>
        <w:t xml:space="preserve"> </w:t>
      </w:r>
      <w:r w:rsidR="007F3EC6" w:rsidRPr="00750359">
        <w:rPr>
          <w:color w:val="000000" w:themeColor="text1"/>
          <w:sz w:val="28"/>
          <w:rtl/>
          <w:lang w:bidi="fa-IR"/>
        </w:rPr>
        <w:t>متر تثبيت نموده اند</w:t>
      </w:r>
      <w:r w:rsidR="007F3EC6" w:rsidRPr="00750359">
        <w:rPr>
          <w:rFonts w:hint="cs"/>
          <w:color w:val="000000" w:themeColor="text1"/>
          <w:sz w:val="28"/>
          <w:rtl/>
          <w:lang w:bidi="fa-IR"/>
        </w:rPr>
        <w:t>.</w:t>
      </w:r>
      <w:r w:rsidRPr="00750359">
        <w:rPr>
          <w:color w:val="000000" w:themeColor="text1"/>
          <w:sz w:val="28"/>
          <w:rtl/>
          <w:lang w:bidi="fa-IR"/>
        </w:rPr>
        <w:t xml:space="preserve"> </w:t>
      </w:r>
    </w:p>
    <w:p w14:paraId="4815F7B5" w14:textId="519549E6" w:rsidR="00794662" w:rsidRPr="00750359" w:rsidRDefault="00794662" w:rsidP="003615C7">
      <w:pPr>
        <w:spacing w:before="0" w:line="360" w:lineRule="auto"/>
        <w:rPr>
          <w:color w:val="000000" w:themeColor="text1"/>
          <w:sz w:val="28"/>
          <w:rtl/>
          <w:lang w:bidi="fa-IR"/>
        </w:rPr>
      </w:pPr>
      <w:r w:rsidRPr="00750359">
        <w:rPr>
          <w:color w:val="000000" w:themeColor="text1"/>
          <w:sz w:val="28"/>
          <w:rtl/>
          <w:lang w:bidi="fa-IR"/>
        </w:rPr>
        <w:t xml:space="preserve">واکنشی که در مجاور غشاء شيشه ای حساس </w:t>
      </w:r>
      <w:r w:rsidRPr="00750359">
        <w:rPr>
          <w:color w:val="000000" w:themeColor="text1"/>
          <w:sz w:val="28"/>
          <w:lang w:bidi="fa-IR"/>
        </w:rPr>
        <w:t>pH</w:t>
      </w:r>
      <w:r w:rsidR="007F3EC6" w:rsidRPr="00750359">
        <w:rPr>
          <w:color w:val="000000" w:themeColor="text1"/>
          <w:sz w:val="28"/>
          <w:rtl/>
          <w:lang w:bidi="fa-IR"/>
        </w:rPr>
        <w:t xml:space="preserve"> متر اتف</w:t>
      </w:r>
      <w:r w:rsidRPr="00750359">
        <w:rPr>
          <w:color w:val="000000" w:themeColor="text1"/>
          <w:sz w:val="28"/>
          <w:rtl/>
          <w:lang w:bidi="fa-IR"/>
        </w:rPr>
        <w:t xml:space="preserve">ق می افتد باعث تغيير </w:t>
      </w:r>
      <w:r w:rsidRPr="00750359">
        <w:rPr>
          <w:color w:val="000000" w:themeColor="text1"/>
          <w:sz w:val="28"/>
          <w:lang w:bidi="fa-IR"/>
        </w:rPr>
        <w:t>pH</w:t>
      </w:r>
      <w:r w:rsidRPr="00750359">
        <w:rPr>
          <w:color w:val="000000" w:themeColor="text1"/>
          <w:sz w:val="28"/>
          <w:rtl/>
          <w:lang w:bidi="fa-IR"/>
        </w:rPr>
        <w:t xml:space="preserve"> شده که می تواند بطور مستقيم از نمايشگر </w:t>
      </w:r>
      <w:r w:rsidRPr="00750359">
        <w:rPr>
          <w:color w:val="000000" w:themeColor="text1"/>
          <w:sz w:val="28"/>
          <w:lang w:bidi="fa-IR"/>
        </w:rPr>
        <w:t>pH</w:t>
      </w:r>
      <w:r w:rsidR="007F3EC6" w:rsidRPr="00750359">
        <w:rPr>
          <w:color w:val="000000" w:themeColor="text1"/>
          <w:sz w:val="28"/>
          <w:rtl/>
          <w:lang w:bidi="fa-IR"/>
        </w:rPr>
        <w:t xml:space="preserve"> متر خوانده شود</w:t>
      </w:r>
      <w:r w:rsidR="003615C7">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&lt;EndNote&gt;&lt;Cite&gt;&lt;Author&gt;Salek-Maghsoudi&lt;/Author&gt;&lt;Year&gt;2018&lt;/Year&gt;&lt;RecNum&gt;307&lt;/RecNum&gt;&lt;DisplayText&gt;[62, 63]&lt;/DisplayText&gt;&lt;record&gt;&lt;rec-number&gt;307&lt;/rec-number&gt;&lt;foreign-keys&gt;&lt;key app="EN" db-id="tfzee9pahe5seyerrwq5tzr6p9atevs2zf5v" timestamp="1</w:instrText>
      </w:r>
      <w:r w:rsidR="000F1F3F">
        <w:rPr>
          <w:color w:val="000000" w:themeColor="text1"/>
          <w:sz w:val="28"/>
          <w:rtl/>
          <w:lang w:bidi="fa-IR"/>
        </w:rPr>
        <w:instrText>681683313"&gt;307&lt;/</w:instrText>
      </w:r>
      <w:r w:rsidR="000F1F3F">
        <w:rPr>
          <w:color w:val="000000" w:themeColor="text1"/>
          <w:sz w:val="28"/>
          <w:lang w:bidi="fa-IR"/>
        </w:rPr>
        <w:instrText>key&gt;&lt;/foreign-keys&gt;&lt;ref-type name="Journal Article"&gt;17&lt;/ref-type&gt;&lt;contributors&gt;&lt;authors&gt;&lt;author&gt;Salek-Maghsoudi, Armin&lt;/author&gt;&lt;author&gt;Vakhshiteh, Faezeh&lt;/author&gt;&lt;author&gt;Torabi, Raheleh&lt;/author&gt;&lt;author&gt;Hassani, Shokoufeh&lt;/author&gt;&lt;author&gt;Ganjali, Mohammad Reza&lt;/author&gt;&lt;author&gt;Norouzi, Parviz&lt;/author&gt;&lt;author&gt;Hosseini, Morteza&lt;/author&gt;&lt;author&gt;Abdollahi, Mohammad&lt;/author&gt;&lt;/authors&gt;&lt;/contributors&gt;&lt;titles&gt;&lt;title&gt;Recent advances in biosensor technology in assessment of early diabetes biomarkers</w:instrText>
      </w:r>
      <w:r w:rsidR="000F1F3F">
        <w:rPr>
          <w:color w:val="000000" w:themeColor="text1"/>
          <w:sz w:val="28"/>
          <w:rtl/>
          <w:lang w:bidi="fa-IR"/>
        </w:rPr>
        <w:instrText>&lt;/</w:instrText>
      </w:r>
      <w:r w:rsidR="000F1F3F">
        <w:rPr>
          <w:color w:val="000000" w:themeColor="text1"/>
          <w:sz w:val="28"/>
          <w:lang w:bidi="fa-IR"/>
        </w:rPr>
        <w:instrText>title&gt;&lt;secondary-title&gt;Biosensors and Bioelectronics&lt;/secondary-title&gt;&lt;/titles&gt;&lt;periodical&gt;&lt;full-title&gt;Biosensors and Bioelectronics&lt;/full-title&gt;&lt;/periodical&gt;&lt;pages&gt;122-135&lt;/pages&gt;&lt;volume&gt;99&lt;/volume&gt;&lt;dates&gt;&lt;year&gt;2018&lt;/year&gt;&lt;/dates&gt;&lt;isbn&gt;0956-5663&lt;/isbn&gt;&lt;urls&gt;&lt;/urls&gt;&lt;/record&gt;&lt;/Cite&gt;&lt;Cite&gt;&lt;Author&gt;Coulet&lt;/Author&gt;&lt;Year&gt;2019&lt;/Year&gt;&lt;RecNum&gt;308&lt;/RecNum&gt;&lt;record&gt;&lt;rec-number&gt;308&lt;/rec-number&gt;&lt;foreign-keys&gt;&lt;key app="EN" db-id="tfzee9pahe5seyerrwq5tzr6p9atevs2zf5v" timestamp="1681683327"&gt;308&lt;/key&gt;&lt;/foreign-keys&gt;&lt;ref-type name="Book"&gt;6&lt;/ref-type&gt;&lt;contributors&gt;&lt;authors&gt;&lt;author&gt;Coulet, Pierre R&lt;/author&gt;&lt;author&gt;Blum, Loïc J&lt;/author&gt;&lt;/authors&gt;&lt;/contributors&gt;&lt;titles&gt;&lt;title&gt;Biosensor principles and applications&lt;/title&gt;&lt;/titles&gt;&lt;dates&gt;&lt;year&gt;2019&lt;/year&gt;&lt;/dates&gt;&lt;publisher&gt;CRC Press&lt;/publisher&gt;&lt;isbn&gt;1000715671&lt;/isbn&gt;&lt;urls&gt;&lt;/urls&gt;&lt;/record&gt;&lt;/Cite&gt;&lt;/EndNote</w:instrText>
      </w:r>
      <w:r w:rsidR="000F1F3F">
        <w:rPr>
          <w:color w:val="000000" w:themeColor="text1"/>
          <w:sz w:val="28"/>
          <w:rtl/>
          <w:lang w:bidi="fa-IR"/>
        </w:rPr>
        <w:instrText>&gt;</w:instrText>
      </w:r>
      <w:r w:rsidR="003615C7">
        <w:rPr>
          <w:color w:val="000000" w:themeColor="text1"/>
          <w:sz w:val="28"/>
          <w:rtl/>
          <w:lang w:bidi="fa-IR"/>
        </w:rPr>
        <w:fldChar w:fldCharType="separate"/>
      </w:r>
      <w:r w:rsidR="000F1F3F">
        <w:rPr>
          <w:noProof/>
          <w:color w:val="000000" w:themeColor="text1"/>
          <w:sz w:val="28"/>
          <w:rtl/>
          <w:lang w:bidi="fa-IR"/>
        </w:rPr>
        <w:t>[62, 63]</w:t>
      </w:r>
      <w:r w:rsidR="003615C7">
        <w:rPr>
          <w:color w:val="000000" w:themeColor="text1"/>
          <w:sz w:val="28"/>
          <w:rtl/>
          <w:lang w:bidi="fa-IR"/>
        </w:rPr>
        <w:fldChar w:fldCharType="end"/>
      </w:r>
      <w:r w:rsidR="007F3EC6" w:rsidRPr="00750359">
        <w:rPr>
          <w:rFonts w:hint="cs"/>
          <w:color w:val="000000" w:themeColor="text1"/>
          <w:sz w:val="28"/>
          <w:rtl/>
          <w:lang w:bidi="fa-IR"/>
        </w:rPr>
        <w:t>.</w:t>
      </w:r>
    </w:p>
    <w:p w14:paraId="0DCCB26C" w14:textId="06E2B5DF" w:rsidR="00794662" w:rsidRPr="00750359" w:rsidRDefault="00794662" w:rsidP="00794662">
      <w:pPr>
        <w:spacing w:before="0" w:line="360" w:lineRule="auto"/>
        <w:jc w:val="center"/>
        <w:rPr>
          <w:color w:val="000000" w:themeColor="text1"/>
          <w:sz w:val="28"/>
          <w:rtl/>
          <w:lang w:bidi="fa-IR"/>
        </w:rPr>
      </w:pPr>
      <w:r w:rsidRPr="00750359">
        <w:rPr>
          <w:noProof/>
          <w:color w:val="000000" w:themeColor="text1"/>
          <w:sz w:val="28"/>
        </w:rPr>
        <w:lastRenderedPageBreak/>
        <w:drawing>
          <wp:inline distT="0" distB="0" distL="0" distR="0" wp14:anchorId="04BD46A5" wp14:editId="1B64D8ED">
            <wp:extent cx="2854325" cy="5502275"/>
            <wp:effectExtent l="0" t="0" r="0" b="0"/>
            <wp:docPr id="64" name="Picture 64" descr="po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ot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4325" cy="5502275"/>
                    </a:xfrm>
                    <a:prstGeom prst="rect">
                      <a:avLst/>
                    </a:prstGeom>
                    <a:noFill/>
                    <a:ln>
                      <a:noFill/>
                    </a:ln>
                  </pic:spPr>
                </pic:pic>
              </a:graphicData>
            </a:graphic>
          </wp:inline>
        </w:drawing>
      </w:r>
    </w:p>
    <w:p w14:paraId="00E5A0A5" w14:textId="77777777" w:rsidR="00794662" w:rsidRPr="00750359" w:rsidRDefault="00794662" w:rsidP="00794662">
      <w:pPr>
        <w:spacing w:before="0" w:line="360" w:lineRule="auto"/>
        <w:rPr>
          <w:color w:val="000000" w:themeColor="text1"/>
          <w:sz w:val="28"/>
          <w:rtl/>
          <w:lang w:bidi="fa-IR"/>
        </w:rPr>
      </w:pPr>
    </w:p>
    <w:p w14:paraId="04509164" w14:textId="41E14402" w:rsidR="00794662" w:rsidRPr="00750359" w:rsidRDefault="00794662" w:rsidP="003F315A">
      <w:pPr>
        <w:spacing w:before="0" w:line="360" w:lineRule="auto"/>
        <w:rPr>
          <w:color w:val="000000" w:themeColor="text1"/>
          <w:sz w:val="28"/>
          <w:rtl/>
          <w:lang w:bidi="fa-IR"/>
        </w:rPr>
      </w:pPr>
      <w:r w:rsidRPr="00750359">
        <w:rPr>
          <w:color w:val="000000" w:themeColor="text1"/>
          <w:sz w:val="28"/>
          <w:rtl/>
          <w:lang w:bidi="fa-IR"/>
        </w:rPr>
        <w:t xml:space="preserve">شکل </w:t>
      </w:r>
      <w:r w:rsidR="007F3EC6" w:rsidRPr="00750359">
        <w:rPr>
          <w:rFonts w:hint="cs"/>
          <w:color w:val="000000" w:themeColor="text1"/>
          <w:sz w:val="28"/>
          <w:rtl/>
          <w:lang w:bidi="fa-IR"/>
        </w:rPr>
        <w:t>2.4.</w:t>
      </w:r>
      <w:r w:rsidR="007F3EC6" w:rsidRPr="00750359">
        <w:rPr>
          <w:color w:val="000000" w:themeColor="text1"/>
          <w:sz w:val="28"/>
          <w:rtl/>
          <w:lang w:bidi="fa-IR"/>
        </w:rPr>
        <w:t xml:space="preserve"> </w:t>
      </w:r>
      <w:r w:rsidRPr="00750359">
        <w:rPr>
          <w:color w:val="000000" w:themeColor="text1"/>
          <w:sz w:val="28"/>
          <w:rtl/>
          <w:lang w:bidi="fa-IR"/>
        </w:rPr>
        <w:t xml:space="preserve">نمونه ای از بيوسنسور پتانسيومتريک : </w:t>
      </w:r>
      <w:r w:rsidRPr="00750359">
        <w:rPr>
          <w:color w:val="000000" w:themeColor="text1"/>
          <w:sz w:val="28"/>
          <w:lang w:bidi="fa-IR"/>
        </w:rPr>
        <w:t>a</w:t>
      </w:r>
      <w:r w:rsidRPr="00750359">
        <w:rPr>
          <w:color w:val="000000" w:themeColor="text1"/>
          <w:sz w:val="28"/>
          <w:rtl/>
          <w:lang w:bidi="fa-IR"/>
        </w:rPr>
        <w:t xml:space="preserve"> : غشاء نيمه تراوا که اطراف بيوکاتاليست را پوشانده ، </w:t>
      </w:r>
      <w:r w:rsidRPr="00750359">
        <w:rPr>
          <w:color w:val="000000" w:themeColor="text1"/>
          <w:sz w:val="28"/>
          <w:lang w:bidi="fa-IR"/>
        </w:rPr>
        <w:t>b</w:t>
      </w:r>
      <w:r w:rsidRPr="00750359">
        <w:rPr>
          <w:color w:val="000000" w:themeColor="text1"/>
          <w:sz w:val="28"/>
          <w:rtl/>
          <w:lang w:bidi="fa-IR"/>
        </w:rPr>
        <w:t xml:space="preserve"> : بيوکاتاليست ، </w:t>
      </w:r>
      <w:r w:rsidRPr="00750359">
        <w:rPr>
          <w:color w:val="000000" w:themeColor="text1"/>
          <w:sz w:val="28"/>
          <w:lang w:bidi="fa-IR"/>
        </w:rPr>
        <w:t>c</w:t>
      </w:r>
      <w:r w:rsidRPr="00750359">
        <w:rPr>
          <w:color w:val="000000" w:themeColor="text1"/>
          <w:sz w:val="28"/>
          <w:rtl/>
          <w:lang w:bidi="fa-IR"/>
        </w:rPr>
        <w:t xml:space="preserve"> : غشاء شيشه ای فعال ، </w:t>
      </w:r>
      <w:r w:rsidRPr="00750359">
        <w:rPr>
          <w:color w:val="000000" w:themeColor="text1"/>
          <w:sz w:val="28"/>
          <w:lang w:bidi="fa-IR"/>
        </w:rPr>
        <w:t>d</w:t>
      </w:r>
      <w:r w:rsidRPr="00750359">
        <w:rPr>
          <w:color w:val="000000" w:themeColor="text1"/>
          <w:sz w:val="28"/>
          <w:rtl/>
          <w:lang w:bidi="fa-IR"/>
        </w:rPr>
        <w:t xml:space="preserve"> : الکترود </w:t>
      </w:r>
      <w:r w:rsidRPr="00750359">
        <w:rPr>
          <w:color w:val="000000" w:themeColor="text1"/>
          <w:sz w:val="28"/>
          <w:lang w:bidi="fa-IR"/>
        </w:rPr>
        <w:t>pH</w:t>
      </w:r>
      <w:r w:rsidRPr="00750359">
        <w:rPr>
          <w:color w:val="000000" w:themeColor="text1"/>
          <w:sz w:val="28"/>
          <w:rtl/>
          <w:lang w:bidi="fa-IR"/>
        </w:rPr>
        <w:t xml:space="preserve"> متر </w:t>
      </w:r>
      <w:r w:rsidRPr="00750359">
        <w:rPr>
          <w:color w:val="000000" w:themeColor="text1"/>
          <w:sz w:val="28"/>
          <w:lang w:bidi="fa-IR"/>
        </w:rPr>
        <w:t>e</w:t>
      </w:r>
      <w:r w:rsidRPr="00750359">
        <w:rPr>
          <w:color w:val="000000" w:themeColor="text1"/>
          <w:sz w:val="28"/>
          <w:rtl/>
          <w:lang w:bidi="fa-IR"/>
        </w:rPr>
        <w:t xml:space="preserve"> : پتانسيل الکتريکی که معمولاً بين الکترود داخلی </w:t>
      </w:r>
      <w:r w:rsidRPr="00750359">
        <w:rPr>
          <w:color w:val="000000" w:themeColor="text1"/>
          <w:sz w:val="28"/>
          <w:lang w:bidi="fa-IR"/>
        </w:rPr>
        <w:t>Ag/</w:t>
      </w:r>
      <w:proofErr w:type="spellStart"/>
      <w:r w:rsidRPr="00750359">
        <w:rPr>
          <w:color w:val="000000" w:themeColor="text1"/>
          <w:sz w:val="28"/>
          <w:lang w:bidi="fa-IR"/>
        </w:rPr>
        <w:t>Agcl</w:t>
      </w:r>
      <w:proofErr w:type="spellEnd"/>
      <w:r w:rsidRPr="00750359">
        <w:rPr>
          <w:color w:val="000000" w:themeColor="text1"/>
          <w:sz w:val="28"/>
          <w:rtl/>
          <w:lang w:bidi="fa-IR"/>
        </w:rPr>
        <w:t xml:space="preserve"> (</w:t>
      </w:r>
      <w:r w:rsidRPr="00750359">
        <w:rPr>
          <w:color w:val="000000" w:themeColor="text1"/>
          <w:sz w:val="28"/>
          <w:lang w:bidi="fa-IR"/>
        </w:rPr>
        <w:t>f</w:t>
      </w:r>
      <w:r w:rsidRPr="00750359">
        <w:rPr>
          <w:color w:val="000000" w:themeColor="text1"/>
          <w:sz w:val="28"/>
          <w:rtl/>
          <w:lang w:bidi="fa-IR"/>
        </w:rPr>
        <w:t xml:space="preserve"> ) غرق شده در </w:t>
      </w:r>
      <w:proofErr w:type="spellStart"/>
      <w:r w:rsidRPr="00750359">
        <w:rPr>
          <w:color w:val="000000" w:themeColor="text1"/>
          <w:sz w:val="28"/>
          <w:lang w:bidi="fa-IR"/>
        </w:rPr>
        <w:t>Hcl</w:t>
      </w:r>
      <w:proofErr w:type="spellEnd"/>
      <w:r w:rsidRPr="00750359">
        <w:rPr>
          <w:color w:val="000000" w:themeColor="text1"/>
          <w:sz w:val="28"/>
          <w:rtl/>
          <w:lang w:bidi="fa-IR"/>
        </w:rPr>
        <w:t xml:space="preserve"> رقيق (</w:t>
      </w:r>
      <w:r w:rsidRPr="00750359">
        <w:rPr>
          <w:color w:val="000000" w:themeColor="text1"/>
          <w:sz w:val="28"/>
          <w:lang w:bidi="fa-IR"/>
        </w:rPr>
        <w:t>g</w:t>
      </w:r>
      <w:r w:rsidRPr="00750359">
        <w:rPr>
          <w:color w:val="000000" w:themeColor="text1"/>
          <w:sz w:val="28"/>
          <w:rtl/>
          <w:lang w:bidi="fa-IR"/>
        </w:rPr>
        <w:t xml:space="preserve"> ) و الکترود خارجی استاندارد (</w:t>
      </w:r>
      <w:r w:rsidRPr="00750359">
        <w:rPr>
          <w:color w:val="000000" w:themeColor="text1"/>
          <w:sz w:val="28"/>
          <w:lang w:bidi="fa-IR"/>
        </w:rPr>
        <w:t>h</w:t>
      </w:r>
      <w:r w:rsidR="003F315A" w:rsidRPr="00750359">
        <w:rPr>
          <w:color w:val="000000" w:themeColor="text1"/>
          <w:sz w:val="28"/>
          <w:rtl/>
          <w:lang w:bidi="fa-IR"/>
        </w:rPr>
        <w:t xml:space="preserve"> ) برقرار شده</w:t>
      </w:r>
    </w:p>
    <w:p w14:paraId="21E66CB1" w14:textId="77777777" w:rsidR="00794662" w:rsidRPr="00750359" w:rsidRDefault="00794662" w:rsidP="00794662">
      <w:pPr>
        <w:spacing w:before="0" w:line="360" w:lineRule="auto"/>
        <w:rPr>
          <w:color w:val="000000" w:themeColor="text1"/>
          <w:sz w:val="28"/>
          <w:rtl/>
          <w:lang w:bidi="fa-IR"/>
        </w:rPr>
      </w:pPr>
    </w:p>
    <w:p w14:paraId="1FE48C97" w14:textId="77777777" w:rsidR="00794662" w:rsidRPr="00750359" w:rsidRDefault="00794662" w:rsidP="00794662">
      <w:pPr>
        <w:spacing w:before="0" w:line="360" w:lineRule="auto"/>
        <w:rPr>
          <w:color w:val="000000" w:themeColor="text1"/>
          <w:sz w:val="28"/>
          <w:rtl/>
          <w:lang w:bidi="fa-IR"/>
        </w:rPr>
      </w:pPr>
    </w:p>
    <w:p w14:paraId="1DF23F95" w14:textId="77777777" w:rsidR="00794662" w:rsidRPr="00750359" w:rsidRDefault="00794662" w:rsidP="00794662">
      <w:pPr>
        <w:spacing w:before="0" w:line="360" w:lineRule="auto"/>
        <w:rPr>
          <w:color w:val="000000" w:themeColor="text1"/>
          <w:sz w:val="28"/>
          <w:rtl/>
          <w:lang w:bidi="fa-IR"/>
        </w:rPr>
      </w:pPr>
    </w:p>
    <w:p w14:paraId="717DF43B" w14:textId="77777777" w:rsidR="00794662" w:rsidRPr="00750359" w:rsidRDefault="00794662" w:rsidP="00794662">
      <w:pPr>
        <w:spacing w:before="0" w:line="360" w:lineRule="auto"/>
        <w:rPr>
          <w:color w:val="000000" w:themeColor="text1"/>
          <w:sz w:val="28"/>
          <w:lang w:bidi="fa-IR"/>
        </w:rPr>
      </w:pPr>
    </w:p>
    <w:p w14:paraId="080F6D5E" w14:textId="36FB7EC3" w:rsidR="00794662" w:rsidRDefault="00794662" w:rsidP="003615C7">
      <w:pPr>
        <w:spacing w:before="0" w:line="360" w:lineRule="auto"/>
        <w:rPr>
          <w:color w:val="000000" w:themeColor="text1"/>
          <w:sz w:val="28"/>
          <w:lang w:bidi="fa-IR"/>
        </w:rPr>
      </w:pPr>
      <w:r w:rsidRPr="00750359">
        <w:rPr>
          <w:color w:val="000000" w:themeColor="text1"/>
          <w:sz w:val="28"/>
          <w:rtl/>
          <w:lang w:bidi="fa-IR"/>
        </w:rPr>
        <w:t>سه نوع از انواع الکترودهای يون انتخابی (</w:t>
      </w:r>
      <w:r w:rsidRPr="00750359">
        <w:rPr>
          <w:color w:val="000000" w:themeColor="text1"/>
          <w:sz w:val="28"/>
          <w:lang w:bidi="fa-IR"/>
        </w:rPr>
        <w:t>Ise</w:t>
      </w:r>
      <w:r w:rsidRPr="00750359">
        <w:rPr>
          <w:color w:val="000000" w:themeColor="text1"/>
          <w:sz w:val="28"/>
          <w:rtl/>
          <w:lang w:bidi="fa-IR"/>
        </w:rPr>
        <w:t xml:space="preserve"> ) که در بيوسنسورهای پتانسيومتريک استفاده می شوند </w:t>
      </w:r>
      <w:r w:rsidR="003615C7">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&lt;EndNote&gt;&lt;Cite&gt;&lt;Author&gt;Coulet&lt;/Author&gt;&lt;Year&gt;2019&lt;/Year&gt;&lt;RecNum&gt;308&lt;/RecNum&gt;&lt;DisplayText&gt;[63]&lt;/DisplayText&gt;&lt;record&gt;&lt;rec-number&gt;308&lt;/rec-number&gt;&lt;foreign-keys&gt;&lt;key app="EN" db-id="tfzee9pahe5seyerrwq5tzr6p9atevs2zf5v" timestamp="1681683327"&gt;30</w:instrText>
      </w:r>
      <w:r w:rsidR="000F1F3F">
        <w:rPr>
          <w:color w:val="000000" w:themeColor="text1"/>
          <w:sz w:val="28"/>
          <w:rtl/>
          <w:lang w:bidi="fa-IR"/>
        </w:rPr>
        <w:instrText>8&lt;/</w:instrText>
      </w:r>
      <w:r w:rsidR="000F1F3F">
        <w:rPr>
          <w:color w:val="000000" w:themeColor="text1"/>
          <w:sz w:val="28"/>
          <w:lang w:bidi="fa-IR"/>
        </w:rPr>
        <w:instrText>key&gt;&lt;/foreign-keys&gt;&lt;ref-type name="Book"&gt;6&lt;/ref-type&gt;&lt;contributors&gt;&lt;authors&gt;&lt;author&gt;Coulet, Pierre R&lt;/author&gt;&lt;author&gt;Blum, Loïc J&lt;/author&gt;&lt;/authors&gt;&lt;/contributors&gt;&lt;titles&gt;&lt;title&gt;Biosensor principles and applications&lt;/title&gt;&lt;/titles&gt;&lt;dates&gt;&lt;year&gt;2019&lt;/year&gt;&lt;/dates&gt;&lt;publisher&gt;CRC Press&lt;/publisher&gt;&lt;isbn&gt;1000715671&lt;/isbn&gt;&lt;urls&gt;&lt;/urls&gt;&lt;/record&gt;&lt;/Cite&gt;&lt;/EndNote</w:instrText>
      </w:r>
      <w:r w:rsidR="000F1F3F">
        <w:rPr>
          <w:color w:val="000000" w:themeColor="text1"/>
          <w:sz w:val="28"/>
          <w:rtl/>
          <w:lang w:bidi="fa-IR"/>
        </w:rPr>
        <w:instrText>&gt;</w:instrText>
      </w:r>
      <w:r w:rsidR="003615C7">
        <w:rPr>
          <w:color w:val="000000" w:themeColor="text1"/>
          <w:sz w:val="28"/>
          <w:rtl/>
          <w:lang w:bidi="fa-IR"/>
        </w:rPr>
        <w:fldChar w:fldCharType="separate"/>
      </w:r>
      <w:r w:rsidR="000F1F3F">
        <w:rPr>
          <w:noProof/>
          <w:color w:val="000000" w:themeColor="text1"/>
          <w:sz w:val="28"/>
          <w:rtl/>
          <w:lang w:bidi="fa-IR"/>
        </w:rPr>
        <w:t>[63]</w:t>
      </w:r>
      <w:r w:rsidR="003615C7">
        <w:rPr>
          <w:color w:val="000000" w:themeColor="text1"/>
          <w:sz w:val="28"/>
          <w:rtl/>
          <w:lang w:bidi="fa-IR"/>
        </w:rPr>
        <w:fldChar w:fldCharType="end"/>
      </w:r>
      <w:r w:rsidRPr="00750359">
        <w:rPr>
          <w:color w:val="000000" w:themeColor="text1"/>
          <w:sz w:val="28"/>
          <w:rtl/>
          <w:lang w:bidi="fa-IR"/>
        </w:rPr>
        <w:t xml:space="preserve">. </w:t>
      </w:r>
    </w:p>
    <w:p w14:paraId="57FA1B62" w14:textId="77777777" w:rsidR="003615C7" w:rsidRPr="00750359" w:rsidRDefault="003615C7" w:rsidP="003615C7">
      <w:pPr>
        <w:spacing w:before="0" w:line="360" w:lineRule="auto"/>
        <w:rPr>
          <w:color w:val="000000" w:themeColor="text1"/>
          <w:sz w:val="28"/>
          <w:rtl/>
          <w:lang w:bidi="fa-IR"/>
        </w:rPr>
      </w:pPr>
    </w:p>
    <w:p w14:paraId="52E356A3"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1- الکترودهای شيشه ای مخصوص کاتيون ها ( مثل الکترود </w:t>
      </w:r>
      <w:r w:rsidRPr="00750359">
        <w:rPr>
          <w:color w:val="000000" w:themeColor="text1"/>
          <w:sz w:val="28"/>
          <w:lang w:bidi="fa-IR"/>
        </w:rPr>
        <w:t>pH</w:t>
      </w:r>
      <w:r w:rsidRPr="00750359">
        <w:rPr>
          <w:color w:val="000000" w:themeColor="text1"/>
          <w:sz w:val="28"/>
          <w:rtl/>
          <w:lang w:bidi="fa-IR"/>
        </w:rPr>
        <w:t xml:space="preserve"> متر معمولی ) </w:t>
      </w:r>
    </w:p>
    <w:p w14:paraId="767F7A7C" w14:textId="41178928"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در اين الکترودها عنصر حس کننده يک غشاء شيشه ای هيدراته خيلی نازک می باشد . اين غشاء پتانسيل الکتريکی را که حاصل رقابت کاتيونهای مختلف با توجه به غلظتشان برای اتصال به نقاط مخصوص اين غشاء می باشد را آشکار می نمايد . انتخاب پذيری اين غشاء توسط ترکيبات شيشه سازنده آن تعيين می گردد . ميزان حساسيت اين اکترودها نيز به کاتيون </w:t>
      </w: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4"/>
          <w:sz w:val="28"/>
        </w:rPr>
        <w:drawing>
          <wp:inline distT="0" distB="0" distL="0" distR="0" wp14:anchorId="6C4BE3CF" wp14:editId="11953833">
            <wp:extent cx="254635" cy="1911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635" cy="191135"/>
                    </a:xfrm>
                    <a:prstGeom prst="rect">
                      <a:avLst/>
                    </a:prstGeom>
                    <a:noFill/>
                    <a:ln>
                      <a:noFill/>
                    </a:ln>
                  </pic:spPr>
                </pic:pic>
              </a:graphicData>
            </a:graphic>
          </wp:inline>
        </w:drawing>
      </w:r>
      <w:r w:rsidRPr="00750359">
        <w:rPr>
          <w:color w:val="000000" w:themeColor="text1"/>
          <w:sz w:val="28"/>
          <w:rtl/>
          <w:lang w:bidi="fa-IR"/>
        </w:rPr>
        <w:fldChar w:fldCharType="end"/>
      </w:r>
      <w:r w:rsidRPr="00750359">
        <w:rPr>
          <w:color w:val="000000" w:themeColor="text1"/>
          <w:sz w:val="28"/>
          <w:rtl/>
          <w:lang w:bidi="fa-IR"/>
        </w:rPr>
        <w:t xml:space="preserve"> بسيار بزرگتر از </w:t>
      </w:r>
      <w:r w:rsidRPr="00750359">
        <w:rPr>
          <w:color w:val="000000" w:themeColor="text1"/>
          <w:sz w:val="28"/>
          <w:vertAlign w:val="subscript"/>
          <w:rtl/>
          <w:lang w:bidi="fa-IR"/>
        </w:rPr>
        <w:t>9</w:t>
      </w:r>
      <w:r w:rsidRPr="00750359">
        <w:rPr>
          <w:color w:val="000000" w:themeColor="text1"/>
          <w:sz w:val="28"/>
          <w:rtl/>
          <w:lang w:bidi="fa-IR"/>
        </w:rPr>
        <w:t xml:space="preserve"> </w:t>
      </w:r>
      <w:r w:rsidRPr="00750359">
        <w:rPr>
          <w:color w:val="000000" w:themeColor="text1"/>
          <w:sz w:val="28"/>
          <w:lang w:bidi="fa-IR"/>
        </w:rPr>
        <w:t>NH</w:t>
      </w: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10"/>
          <w:sz w:val="28"/>
        </w:rPr>
        <w:drawing>
          <wp:inline distT="0" distB="0" distL="0" distR="0" wp14:anchorId="366F5B0F" wp14:editId="46A73A73">
            <wp:extent cx="111125" cy="21463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125" cy="214630"/>
                    </a:xfrm>
                    <a:prstGeom prst="rect">
                      <a:avLst/>
                    </a:prstGeom>
                    <a:noFill/>
                    <a:ln>
                      <a:noFill/>
                    </a:ln>
                  </pic:spPr>
                </pic:pic>
              </a:graphicData>
            </a:graphic>
          </wp:inline>
        </w:drawing>
      </w:r>
      <w:r w:rsidRPr="00750359">
        <w:rPr>
          <w:color w:val="000000" w:themeColor="text1"/>
          <w:sz w:val="28"/>
          <w:rtl/>
          <w:lang w:bidi="fa-IR"/>
        </w:rPr>
        <w:fldChar w:fldCharType="end"/>
      </w:r>
      <w:r w:rsidR="007F3EC6" w:rsidRPr="00750359">
        <w:rPr>
          <w:color w:val="000000" w:themeColor="text1"/>
          <w:sz w:val="28"/>
          <w:rtl/>
          <w:lang w:bidi="fa-IR"/>
        </w:rPr>
        <w:t xml:space="preserve"> می باشد</w:t>
      </w:r>
      <w:r w:rsidR="007F3EC6" w:rsidRPr="00750359">
        <w:rPr>
          <w:rFonts w:hint="cs"/>
          <w:color w:val="000000" w:themeColor="text1"/>
          <w:sz w:val="28"/>
          <w:rtl/>
          <w:lang w:bidi="fa-IR"/>
        </w:rPr>
        <w:t>.</w:t>
      </w:r>
    </w:p>
    <w:p w14:paraId="138AEDFF"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2- الکترودهای </w:t>
      </w:r>
      <w:r w:rsidRPr="00750359">
        <w:rPr>
          <w:color w:val="000000" w:themeColor="text1"/>
          <w:sz w:val="28"/>
          <w:lang w:bidi="fa-IR"/>
        </w:rPr>
        <w:t>pH</w:t>
      </w:r>
      <w:r w:rsidRPr="00750359">
        <w:rPr>
          <w:color w:val="000000" w:themeColor="text1"/>
          <w:sz w:val="28"/>
          <w:rtl/>
          <w:lang w:bidi="fa-IR"/>
        </w:rPr>
        <w:t xml:space="preserve"> شيشه ای : </w:t>
      </w:r>
    </w:p>
    <w:p w14:paraId="53D9085B"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در اين الکترودها سطح الکترود توسط يک غشاء نفوذ پذير انتخابی به گاز (</w:t>
      </w:r>
      <w:r w:rsidRPr="00750359">
        <w:rPr>
          <w:color w:val="000000" w:themeColor="text1"/>
          <w:sz w:val="28"/>
          <w:lang w:bidi="fa-IR"/>
        </w:rPr>
        <w:t>H</w:t>
      </w:r>
      <w:r w:rsidRPr="00750359">
        <w:rPr>
          <w:color w:val="000000" w:themeColor="text1"/>
          <w:sz w:val="28"/>
          <w:vertAlign w:val="subscript"/>
          <w:lang w:bidi="fa-IR"/>
        </w:rPr>
        <w:t>2</w:t>
      </w:r>
      <w:r w:rsidRPr="00750359">
        <w:rPr>
          <w:color w:val="000000" w:themeColor="text1"/>
          <w:sz w:val="28"/>
          <w:lang w:bidi="fa-IR"/>
        </w:rPr>
        <w:t>S , NH</w:t>
      </w:r>
      <w:r w:rsidRPr="00750359">
        <w:rPr>
          <w:color w:val="000000" w:themeColor="text1"/>
          <w:sz w:val="28"/>
          <w:vertAlign w:val="subscript"/>
          <w:lang w:bidi="fa-IR"/>
        </w:rPr>
        <w:t xml:space="preserve">3 </w:t>
      </w:r>
      <w:r w:rsidRPr="00750359">
        <w:rPr>
          <w:color w:val="000000" w:themeColor="text1"/>
          <w:sz w:val="28"/>
          <w:lang w:bidi="fa-IR"/>
        </w:rPr>
        <w:t>, CO</w:t>
      </w:r>
      <w:r w:rsidRPr="00750359">
        <w:rPr>
          <w:color w:val="000000" w:themeColor="text1"/>
          <w:sz w:val="28"/>
          <w:vertAlign w:val="subscript"/>
          <w:lang w:bidi="fa-IR"/>
        </w:rPr>
        <w:t>2</w:t>
      </w:r>
      <w:r w:rsidRPr="00750359">
        <w:rPr>
          <w:color w:val="000000" w:themeColor="text1"/>
          <w:sz w:val="28"/>
          <w:vertAlign w:val="subscript"/>
          <w:rtl/>
          <w:lang w:bidi="fa-IR"/>
        </w:rPr>
        <w:t xml:space="preserve"> </w:t>
      </w:r>
      <w:r w:rsidRPr="00750359">
        <w:rPr>
          <w:color w:val="000000" w:themeColor="text1"/>
          <w:sz w:val="28"/>
          <w:rtl/>
          <w:lang w:bidi="fa-IR"/>
        </w:rPr>
        <w:t xml:space="preserve"> ) پوشيده شده . انتشار گاز از درون اين غشاء باعث تغييری در </w:t>
      </w:r>
      <w:r w:rsidRPr="00750359">
        <w:rPr>
          <w:color w:val="000000" w:themeColor="text1"/>
          <w:sz w:val="28"/>
          <w:lang w:bidi="fa-IR"/>
        </w:rPr>
        <w:t>pH</w:t>
      </w:r>
      <w:r w:rsidRPr="00750359">
        <w:rPr>
          <w:color w:val="000000" w:themeColor="text1"/>
          <w:sz w:val="28"/>
          <w:rtl/>
          <w:lang w:bidi="fa-IR"/>
        </w:rPr>
        <w:t xml:space="preserve"> محلول حس کننده بين غشاء و الکترود شده که اين مسئله باعث تعيين مقدار آن گاز و در نهايت مقدار آناليت خواهد شد . </w:t>
      </w:r>
    </w:p>
    <w:p w14:paraId="48227827"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3- الکترودهای حالت جامد ( </w:t>
      </w:r>
      <w:r w:rsidRPr="00750359">
        <w:rPr>
          <w:color w:val="000000" w:themeColor="text1"/>
          <w:sz w:val="28"/>
          <w:lang w:bidi="fa-IR"/>
        </w:rPr>
        <w:t xml:space="preserve">Solid – State electrodes </w:t>
      </w:r>
      <w:r w:rsidRPr="00750359">
        <w:rPr>
          <w:color w:val="000000" w:themeColor="text1"/>
          <w:sz w:val="28"/>
          <w:rtl/>
          <w:lang w:bidi="fa-IR"/>
        </w:rPr>
        <w:t xml:space="preserve"> )</w:t>
      </w:r>
    </w:p>
    <w:p w14:paraId="6D685BFD" w14:textId="70457858" w:rsidR="00794662" w:rsidRPr="00750359" w:rsidRDefault="00794662" w:rsidP="007F3EC6">
      <w:pPr>
        <w:spacing w:before="0" w:line="360" w:lineRule="auto"/>
        <w:rPr>
          <w:color w:val="000000" w:themeColor="text1"/>
          <w:sz w:val="28"/>
          <w:rtl/>
          <w:lang w:bidi="fa-IR"/>
        </w:rPr>
      </w:pPr>
      <w:r w:rsidRPr="00750359">
        <w:rPr>
          <w:color w:val="000000" w:themeColor="text1"/>
          <w:sz w:val="28"/>
          <w:rtl/>
          <w:lang w:bidi="fa-IR"/>
        </w:rPr>
        <w:t xml:space="preserve">در اين الکترودها غشاء شيشه ای توسط يک غشاء هادی يونهای بخصوص که از مخلوط سولفيد نقره و هاليدنقره ساخته شده جايگزين شده است . از اين الکترودها برای تعيين آنيونهايي مثل </w:t>
      </w: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4"/>
          <w:sz w:val="28"/>
        </w:rPr>
        <w:drawing>
          <wp:inline distT="0" distB="0" distL="0" distR="0" wp14:anchorId="690526CA" wp14:editId="6D48A7A8">
            <wp:extent cx="191135" cy="1911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750359">
        <w:rPr>
          <w:color w:val="000000" w:themeColor="text1"/>
          <w:sz w:val="28"/>
          <w:rtl/>
          <w:lang w:bidi="fa-IR"/>
        </w:rPr>
        <w:fldChar w:fldCharType="end"/>
      </w:r>
      <w:r w:rsidRPr="00750359">
        <w:rPr>
          <w:color w:val="000000" w:themeColor="text1"/>
          <w:sz w:val="28"/>
          <w:rtl/>
          <w:lang w:bidi="fa-IR"/>
        </w:rPr>
        <w:t xml:space="preserve"> در واکنش پراکسيداز و آنيون سيانيدين (آميگدالين موجود در باد</w:t>
      </w:r>
      <w:r w:rsidR="007F3EC6" w:rsidRPr="00750359">
        <w:rPr>
          <w:color w:val="000000" w:themeColor="text1"/>
          <w:sz w:val="28"/>
          <w:rtl/>
          <w:lang w:bidi="fa-IR"/>
        </w:rPr>
        <w:t>ام تلخ ) می توان استفاده نمود</w:t>
      </w:r>
      <w:r w:rsidR="007F3EC6" w:rsidRPr="00750359">
        <w:rPr>
          <w:rFonts w:hint="cs"/>
          <w:color w:val="000000" w:themeColor="text1"/>
          <w:sz w:val="28"/>
          <w:rtl/>
          <w:lang w:bidi="fa-IR"/>
        </w:rPr>
        <w:t>.</w:t>
      </w:r>
    </w:p>
    <w:p w14:paraId="579DE15C" w14:textId="71E4C4CA"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ليست 1 واکنش</w:t>
      </w:r>
      <w:r w:rsidR="007F3EC6" w:rsidRPr="00750359">
        <w:rPr>
          <w:rFonts w:hint="cs"/>
          <w:color w:val="000000" w:themeColor="text1"/>
          <w:sz w:val="28"/>
          <w:rtl/>
          <w:lang w:bidi="fa-IR"/>
        </w:rPr>
        <w:t xml:space="preserve"> </w:t>
      </w:r>
      <w:r w:rsidRPr="00750359">
        <w:rPr>
          <w:color w:val="000000" w:themeColor="text1"/>
          <w:sz w:val="28"/>
          <w:rtl/>
          <w:lang w:bidi="fa-IR"/>
        </w:rPr>
        <w:t>هايي شامل جذب و آزادسازی يونهای مختلف که توسط بيوسنسورهای پتانسيومتر</w:t>
      </w:r>
      <w:r w:rsidR="007F3EC6" w:rsidRPr="00750359">
        <w:rPr>
          <w:color w:val="000000" w:themeColor="text1"/>
          <w:sz w:val="28"/>
          <w:rtl/>
          <w:lang w:bidi="fa-IR"/>
        </w:rPr>
        <w:t>يک قادر به اتوليز می باشد</w:t>
      </w:r>
      <w:r w:rsidR="007F3EC6" w:rsidRPr="00750359">
        <w:rPr>
          <w:rFonts w:hint="cs"/>
          <w:color w:val="000000" w:themeColor="text1"/>
          <w:sz w:val="28"/>
          <w:rtl/>
          <w:lang w:bidi="fa-IR"/>
        </w:rPr>
        <w:t>.</w:t>
      </w:r>
    </w:p>
    <w:p w14:paraId="5EDB685A" w14:textId="444A801C"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lastRenderedPageBreak/>
        <w:t xml:space="preserve">الف : کاتيون </w:t>
      </w: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4"/>
          <w:sz w:val="28"/>
        </w:rPr>
        <w:drawing>
          <wp:inline distT="0" distB="0" distL="0" distR="0" wp14:anchorId="05ADF325" wp14:editId="7899EDF3">
            <wp:extent cx="254635" cy="1911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635" cy="191135"/>
                    </a:xfrm>
                    <a:prstGeom prst="rect">
                      <a:avLst/>
                    </a:prstGeom>
                    <a:noFill/>
                    <a:ln>
                      <a:noFill/>
                    </a:ln>
                  </pic:spPr>
                </pic:pic>
              </a:graphicData>
            </a:graphic>
          </wp:inline>
        </w:drawing>
      </w:r>
      <w:r w:rsidRPr="00750359">
        <w:rPr>
          <w:color w:val="000000" w:themeColor="text1"/>
          <w:sz w:val="28"/>
          <w:rtl/>
          <w:lang w:bidi="fa-IR"/>
        </w:rPr>
        <w:fldChar w:fldCharType="end"/>
      </w:r>
    </w:p>
    <w:p w14:paraId="223F2E0C" w14:textId="6A3BF27A" w:rsidR="00794662" w:rsidRPr="00750359" w:rsidRDefault="006A0B31" w:rsidP="00794662">
      <w:pPr>
        <w:bidi w:val="0"/>
        <w:spacing w:before="0" w:line="360" w:lineRule="auto"/>
        <w:rPr>
          <w:color w:val="000000" w:themeColor="text1"/>
          <w:sz w:val="28"/>
          <w:lang w:bidi="fa-IR"/>
        </w:rPr>
      </w:pPr>
      <w:r>
        <w:rPr>
          <w:noProof/>
        </w:rPr>
        <w:pict w14:anchorId="4F8FBDF4">
          <v:line id="Straight Connector 94" o:spid="_x0000_s2285"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11.45pt" to="34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">
            <v:stroke endarrow="block"/>
          </v:line>
        </w:pict>
      </w:r>
      <w:r>
        <w:rPr>
          <w:noProof/>
        </w:rPr>
        <w:pict w14:anchorId="654349E5">
          <v:line id="Straight Connector 93" o:spid="_x0000_s2284"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12.95pt" to="164.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">
            <v:stroke endarrow="block"/>
          </v:line>
        </w:pict>
      </w:r>
      <w:r w:rsidR="00794662" w:rsidRPr="00750359">
        <w:rPr>
          <w:color w:val="000000" w:themeColor="text1"/>
          <w:sz w:val="28"/>
          <w:lang w:bidi="fa-IR"/>
        </w:rPr>
        <w:t>D-glucose + O</w:t>
      </w:r>
      <w:r w:rsidR="00794662" w:rsidRPr="00750359">
        <w:rPr>
          <w:color w:val="000000" w:themeColor="text1"/>
          <w:sz w:val="28"/>
          <w:vertAlign w:val="subscript"/>
          <w:lang w:bidi="fa-IR"/>
        </w:rPr>
        <w:t xml:space="preserve">2 </w:t>
      </w:r>
      <w:r w:rsidR="00794662" w:rsidRPr="00750359">
        <w:rPr>
          <w:color w:val="000000" w:themeColor="text1"/>
          <w:sz w:val="28"/>
          <w:lang w:bidi="fa-IR"/>
        </w:rPr>
        <w:t xml:space="preserve">    glucose </w:t>
      </w:r>
      <w:proofErr w:type="gramStart"/>
      <w:r w:rsidR="00794662" w:rsidRPr="00750359">
        <w:rPr>
          <w:color w:val="000000" w:themeColor="text1"/>
          <w:sz w:val="28"/>
          <w:lang w:bidi="fa-IR"/>
        </w:rPr>
        <w:t>oxidase  D</w:t>
      </w:r>
      <w:proofErr w:type="gramEnd"/>
      <w:r w:rsidR="00794662" w:rsidRPr="00750359">
        <w:rPr>
          <w:color w:val="000000" w:themeColor="text1"/>
          <w:sz w:val="28"/>
          <w:lang w:bidi="fa-IR"/>
        </w:rPr>
        <w:t>-</w:t>
      </w:r>
      <w:proofErr w:type="spellStart"/>
      <w:r w:rsidR="00794662" w:rsidRPr="00750359">
        <w:rPr>
          <w:color w:val="000000" w:themeColor="text1"/>
          <w:sz w:val="28"/>
          <w:lang w:bidi="fa-IR"/>
        </w:rPr>
        <w:t>glucono</w:t>
      </w:r>
      <w:proofErr w:type="spellEnd"/>
      <w:r w:rsidR="00794662" w:rsidRPr="00750359">
        <w:rPr>
          <w:color w:val="000000" w:themeColor="text1"/>
          <w:sz w:val="28"/>
          <w:lang w:bidi="fa-IR"/>
        </w:rPr>
        <w:t xml:space="preserve"> -1,5 – lactate + H</w:t>
      </w:r>
      <w:r w:rsidR="00794662" w:rsidRPr="00750359">
        <w:rPr>
          <w:color w:val="000000" w:themeColor="text1"/>
          <w:sz w:val="28"/>
          <w:vertAlign w:val="subscript"/>
          <w:lang w:bidi="fa-IR"/>
        </w:rPr>
        <w:t>2</w:t>
      </w:r>
      <w:r w:rsidR="00794662" w:rsidRPr="00750359">
        <w:rPr>
          <w:color w:val="000000" w:themeColor="text1"/>
          <w:sz w:val="28"/>
          <w:lang w:bidi="fa-IR"/>
        </w:rPr>
        <w:t>O</w:t>
      </w:r>
      <w:r w:rsidR="00794662" w:rsidRPr="00750359">
        <w:rPr>
          <w:color w:val="000000" w:themeColor="text1"/>
          <w:sz w:val="28"/>
          <w:vertAlign w:val="subscript"/>
          <w:lang w:bidi="fa-IR"/>
        </w:rPr>
        <w:t>2</w:t>
      </w:r>
      <w:r w:rsidR="00794662" w:rsidRPr="00750359">
        <w:rPr>
          <w:color w:val="000000" w:themeColor="text1"/>
          <w:sz w:val="28"/>
          <w:lang w:bidi="fa-IR"/>
        </w:rPr>
        <w:t xml:space="preserve"> H</w:t>
      </w:r>
      <w:r w:rsidR="00794662" w:rsidRPr="00750359">
        <w:rPr>
          <w:color w:val="000000" w:themeColor="text1"/>
          <w:sz w:val="28"/>
          <w:vertAlign w:val="subscript"/>
          <w:lang w:bidi="fa-IR"/>
        </w:rPr>
        <w:t>2</w:t>
      </w:r>
      <w:r w:rsidR="00794662" w:rsidRPr="00750359">
        <w:rPr>
          <w:color w:val="000000" w:themeColor="text1"/>
          <w:sz w:val="28"/>
          <w:lang w:bidi="fa-IR"/>
        </w:rPr>
        <w:t>O D-gluconate + H</w:t>
      </w:r>
      <w:r w:rsidR="00794662" w:rsidRPr="00750359">
        <w:rPr>
          <w:color w:val="000000" w:themeColor="text1"/>
          <w:sz w:val="28"/>
          <w:vertAlign w:val="superscript"/>
          <w:lang w:bidi="fa-IR"/>
        </w:rPr>
        <w:t>+</w:t>
      </w:r>
    </w:p>
    <w:p w14:paraId="6CD644AB" w14:textId="11EDC767" w:rsidR="00794662" w:rsidRPr="00750359" w:rsidRDefault="006A0B31" w:rsidP="00794662">
      <w:pPr>
        <w:bidi w:val="0"/>
        <w:spacing w:before="0" w:line="360" w:lineRule="auto"/>
        <w:rPr>
          <w:color w:val="000000" w:themeColor="text1"/>
          <w:sz w:val="28"/>
          <w:vertAlign w:val="superscript"/>
          <w:lang w:bidi="fa-IR"/>
        </w:rPr>
      </w:pPr>
      <w:r>
        <w:rPr>
          <w:noProof/>
        </w:rPr>
        <w:pict w14:anchorId="7A41CD09">
          <v:line id="Straight Connector 92" o:spid="_x0000_s2283"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2.4pt" to="11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">
            <v:stroke endarrow="block"/>
          </v:line>
        </w:pict>
      </w:r>
      <w:r w:rsidR="00794662" w:rsidRPr="00750359">
        <w:rPr>
          <w:color w:val="000000" w:themeColor="text1"/>
          <w:sz w:val="28"/>
          <w:rtl/>
          <w:lang w:bidi="fa-IR"/>
        </w:rPr>
        <w:t xml:space="preserve"> </w:t>
      </w:r>
      <w:r w:rsidR="00794662" w:rsidRPr="00750359">
        <w:rPr>
          <w:color w:val="000000" w:themeColor="text1"/>
          <w:sz w:val="28"/>
          <w:lang w:bidi="fa-IR"/>
        </w:rPr>
        <w:t xml:space="preserve">Penicillin   </w:t>
      </w:r>
      <w:proofErr w:type="gramStart"/>
      <w:r w:rsidR="00794662" w:rsidRPr="00750359">
        <w:rPr>
          <w:color w:val="000000" w:themeColor="text1"/>
          <w:sz w:val="28"/>
          <w:lang w:bidi="fa-IR"/>
        </w:rPr>
        <w:t>Penicillinase  Penicilloic</w:t>
      </w:r>
      <w:proofErr w:type="gramEnd"/>
      <w:r w:rsidR="00794662" w:rsidRPr="00750359">
        <w:rPr>
          <w:color w:val="000000" w:themeColor="text1"/>
          <w:sz w:val="28"/>
          <w:lang w:bidi="fa-IR"/>
        </w:rPr>
        <w:t xml:space="preserve">   acid + H</w:t>
      </w:r>
      <w:r w:rsidR="00794662" w:rsidRPr="00750359">
        <w:rPr>
          <w:color w:val="000000" w:themeColor="text1"/>
          <w:sz w:val="28"/>
          <w:vertAlign w:val="superscript"/>
          <w:lang w:bidi="fa-IR"/>
        </w:rPr>
        <w:t>+</w:t>
      </w:r>
    </w:p>
    <w:p w14:paraId="73154ACE" w14:textId="1079E78F" w:rsidR="00794662" w:rsidRPr="00750359" w:rsidRDefault="006A0B31" w:rsidP="00794662">
      <w:pPr>
        <w:bidi w:val="0"/>
        <w:spacing w:before="0" w:line="360" w:lineRule="auto"/>
        <w:rPr>
          <w:color w:val="000000" w:themeColor="text1"/>
          <w:sz w:val="28"/>
          <w:vertAlign w:val="subscript"/>
          <w:lang w:bidi="fa-IR"/>
        </w:rPr>
      </w:pPr>
      <w:r>
        <w:rPr>
          <w:noProof/>
        </w:rPr>
        <w:pict w14:anchorId="3F08494A">
          <v:line id="Straight Connector 91" o:spid="_x0000_s2282"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25pt,12.75pt" to="225.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">
            <v:stroke endarrow="block"/>
          </v:line>
        </w:pict>
      </w:r>
      <w:r w:rsidR="00794662" w:rsidRPr="00750359">
        <w:rPr>
          <w:color w:val="000000" w:themeColor="text1"/>
          <w:sz w:val="28"/>
          <w:lang w:bidi="fa-IR"/>
        </w:rPr>
        <w:t>H</w:t>
      </w:r>
      <w:r w:rsidR="00794662" w:rsidRPr="00750359">
        <w:rPr>
          <w:color w:val="000000" w:themeColor="text1"/>
          <w:sz w:val="28"/>
          <w:vertAlign w:val="subscript"/>
          <w:lang w:bidi="fa-IR"/>
        </w:rPr>
        <w:t>2</w:t>
      </w:r>
      <w:r w:rsidR="00794662" w:rsidRPr="00750359">
        <w:rPr>
          <w:color w:val="000000" w:themeColor="text1"/>
          <w:sz w:val="28"/>
          <w:lang w:bidi="fa-IR"/>
        </w:rPr>
        <w:t>NCO NH</w:t>
      </w:r>
      <w:proofErr w:type="gramStart"/>
      <w:r w:rsidR="00794662" w:rsidRPr="00750359">
        <w:rPr>
          <w:color w:val="000000" w:themeColor="text1"/>
          <w:sz w:val="28"/>
          <w:vertAlign w:val="subscript"/>
          <w:lang w:bidi="fa-IR"/>
        </w:rPr>
        <w:t xml:space="preserve">2 </w:t>
      </w:r>
      <w:r w:rsidR="00794662" w:rsidRPr="00750359">
        <w:rPr>
          <w:color w:val="000000" w:themeColor="text1"/>
          <w:sz w:val="28"/>
          <w:lang w:bidi="fa-IR"/>
        </w:rPr>
        <w:t xml:space="preserve"> +</w:t>
      </w:r>
      <w:proofErr w:type="gramEnd"/>
      <w:r w:rsidR="00794662" w:rsidRPr="00750359">
        <w:rPr>
          <w:color w:val="000000" w:themeColor="text1"/>
          <w:sz w:val="28"/>
          <w:lang w:bidi="fa-IR"/>
        </w:rPr>
        <w:t xml:space="preserve"> H</w:t>
      </w:r>
      <w:r w:rsidR="00794662" w:rsidRPr="00750359">
        <w:rPr>
          <w:color w:val="000000" w:themeColor="text1"/>
          <w:sz w:val="28"/>
          <w:vertAlign w:val="subscript"/>
          <w:lang w:bidi="fa-IR"/>
        </w:rPr>
        <w:t>2</w:t>
      </w:r>
      <w:r w:rsidR="00794662" w:rsidRPr="00750359">
        <w:rPr>
          <w:color w:val="000000" w:themeColor="text1"/>
          <w:sz w:val="28"/>
          <w:lang w:bidi="fa-IR"/>
        </w:rPr>
        <w:t>O + 2H</w:t>
      </w:r>
      <w:r w:rsidR="00794662" w:rsidRPr="00750359">
        <w:rPr>
          <w:color w:val="000000" w:themeColor="text1"/>
          <w:sz w:val="28"/>
          <w:vertAlign w:val="superscript"/>
          <w:lang w:bidi="fa-IR"/>
        </w:rPr>
        <w:t>+</w:t>
      </w:r>
      <w:r w:rsidR="00794662" w:rsidRPr="00750359">
        <w:rPr>
          <w:color w:val="000000" w:themeColor="text1"/>
          <w:sz w:val="28"/>
          <w:lang w:bidi="fa-IR"/>
        </w:rPr>
        <w:t xml:space="preserve">  urease ( PH = 6 ) </w:t>
      </w:r>
      <w:r w:rsidR="00794662" w:rsidRPr="00750359">
        <w:rPr>
          <w:color w:val="000000" w:themeColor="text1"/>
          <w:sz w:val="28"/>
          <w:vertAlign w:val="superscript"/>
          <w:lang w:bidi="fa-IR"/>
        </w:rPr>
        <w:t xml:space="preserve">a </w:t>
      </w:r>
      <w:r w:rsidR="00794662" w:rsidRPr="00750359">
        <w:rPr>
          <w:color w:val="000000" w:themeColor="text1"/>
          <w:sz w:val="28"/>
          <w:lang w:bidi="fa-IR"/>
        </w:rPr>
        <w:t xml:space="preserve"> 2NH4</w:t>
      </w:r>
      <w:r w:rsidR="00794662" w:rsidRPr="00750359">
        <w:rPr>
          <w:color w:val="000000" w:themeColor="text1"/>
          <w:sz w:val="28"/>
          <w:vertAlign w:val="superscript"/>
          <w:lang w:bidi="fa-IR"/>
        </w:rPr>
        <w:t xml:space="preserve">+ </w:t>
      </w:r>
      <w:r w:rsidR="00794662" w:rsidRPr="00750359">
        <w:rPr>
          <w:color w:val="000000" w:themeColor="text1"/>
          <w:sz w:val="28"/>
          <w:lang w:bidi="fa-IR"/>
        </w:rPr>
        <w:t>+ CO</w:t>
      </w:r>
      <w:r w:rsidR="00794662" w:rsidRPr="00750359">
        <w:rPr>
          <w:color w:val="000000" w:themeColor="text1"/>
          <w:sz w:val="28"/>
          <w:vertAlign w:val="subscript"/>
          <w:lang w:bidi="fa-IR"/>
        </w:rPr>
        <w:t>2</w:t>
      </w:r>
    </w:p>
    <w:p w14:paraId="12E3B640" w14:textId="6257024E" w:rsidR="00794662" w:rsidRPr="00750359" w:rsidRDefault="006A0B31" w:rsidP="00794662">
      <w:pPr>
        <w:bidi w:val="0"/>
        <w:spacing w:before="0" w:line="360" w:lineRule="auto"/>
        <w:rPr>
          <w:color w:val="000000" w:themeColor="text1"/>
          <w:sz w:val="28"/>
          <w:vertAlign w:val="superscript"/>
          <w:lang w:bidi="fa-IR"/>
        </w:rPr>
      </w:pPr>
      <w:r>
        <w:rPr>
          <w:noProof/>
        </w:rPr>
        <w:pict w14:anchorId="6FA3E40C">
          <v:line id="Straight Connector 90" o:spid="_x0000_s2281"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55pt" to="19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">
            <v:stroke endarrow="block"/>
          </v:line>
        </w:pict>
      </w:r>
      <w:r w:rsidR="00794662" w:rsidRPr="00750359">
        <w:rPr>
          <w:color w:val="000000" w:themeColor="text1"/>
          <w:sz w:val="28"/>
          <w:lang w:bidi="fa-IR"/>
        </w:rPr>
        <w:t>H</w:t>
      </w:r>
      <w:r w:rsidR="00794662" w:rsidRPr="00750359">
        <w:rPr>
          <w:color w:val="000000" w:themeColor="text1"/>
          <w:sz w:val="28"/>
          <w:vertAlign w:val="subscript"/>
          <w:lang w:bidi="fa-IR"/>
        </w:rPr>
        <w:t>2</w:t>
      </w:r>
      <w:r w:rsidR="00794662" w:rsidRPr="00750359">
        <w:rPr>
          <w:color w:val="000000" w:themeColor="text1"/>
          <w:sz w:val="28"/>
          <w:lang w:bidi="fa-IR"/>
        </w:rPr>
        <w:t>NCoNH</w:t>
      </w:r>
      <w:r w:rsidR="00794662" w:rsidRPr="00750359">
        <w:rPr>
          <w:color w:val="000000" w:themeColor="text1"/>
          <w:sz w:val="28"/>
          <w:vertAlign w:val="subscript"/>
          <w:lang w:bidi="fa-IR"/>
        </w:rPr>
        <w:t>2</w:t>
      </w:r>
      <w:r w:rsidR="00794662" w:rsidRPr="00750359">
        <w:rPr>
          <w:color w:val="000000" w:themeColor="text1"/>
          <w:sz w:val="28"/>
          <w:lang w:bidi="fa-IR"/>
        </w:rPr>
        <w:t xml:space="preserve"> + 2H</w:t>
      </w:r>
      <w:r w:rsidR="00794662" w:rsidRPr="00750359">
        <w:rPr>
          <w:color w:val="000000" w:themeColor="text1"/>
          <w:sz w:val="28"/>
          <w:vertAlign w:val="subscript"/>
          <w:lang w:bidi="fa-IR"/>
        </w:rPr>
        <w:t>2</w:t>
      </w:r>
      <w:r w:rsidR="00794662" w:rsidRPr="00750359">
        <w:rPr>
          <w:color w:val="000000" w:themeColor="text1"/>
          <w:sz w:val="28"/>
          <w:lang w:bidi="fa-IR"/>
        </w:rPr>
        <w:t>O urease (PH=6/</w:t>
      </w:r>
      <w:proofErr w:type="gramStart"/>
      <w:r w:rsidR="00794662" w:rsidRPr="00750359">
        <w:rPr>
          <w:color w:val="000000" w:themeColor="text1"/>
          <w:sz w:val="28"/>
          <w:lang w:bidi="fa-IR"/>
        </w:rPr>
        <w:t>5 )</w:t>
      </w:r>
      <w:proofErr w:type="gramEnd"/>
      <w:r w:rsidR="00794662" w:rsidRPr="00750359">
        <w:rPr>
          <w:color w:val="000000" w:themeColor="text1"/>
          <w:sz w:val="28"/>
          <w:lang w:bidi="fa-IR"/>
        </w:rPr>
        <w:t xml:space="preserve"> </w:t>
      </w:r>
      <w:r w:rsidR="00794662" w:rsidRPr="00750359">
        <w:rPr>
          <w:color w:val="000000" w:themeColor="text1"/>
          <w:sz w:val="28"/>
          <w:vertAlign w:val="superscript"/>
          <w:lang w:bidi="fa-IR"/>
        </w:rPr>
        <w:t xml:space="preserve">b </w:t>
      </w:r>
      <w:r w:rsidR="00794662" w:rsidRPr="00750359">
        <w:rPr>
          <w:color w:val="000000" w:themeColor="text1"/>
          <w:sz w:val="28"/>
          <w:lang w:bidi="fa-IR"/>
        </w:rPr>
        <w:t xml:space="preserve"> 2NH</w:t>
      </w:r>
      <w:r w:rsidR="00794662" w:rsidRPr="00750359">
        <w:rPr>
          <w:color w:val="000000" w:themeColor="text1"/>
          <w:sz w:val="28"/>
          <w:vertAlign w:val="subscript"/>
          <w:lang w:bidi="fa-IR"/>
        </w:rPr>
        <w:t xml:space="preserve">3 </w:t>
      </w:r>
      <w:r w:rsidR="00794662" w:rsidRPr="00750359">
        <w:rPr>
          <w:color w:val="000000" w:themeColor="text1"/>
          <w:sz w:val="28"/>
          <w:lang w:bidi="fa-IR"/>
        </w:rPr>
        <w:t>+ HCO</w:t>
      </w:r>
      <w:r w:rsidR="00794662" w:rsidRPr="00750359">
        <w:rPr>
          <w:color w:val="000000" w:themeColor="text1"/>
          <w:sz w:val="28"/>
          <w:vertAlign w:val="subscript"/>
          <w:lang w:bidi="fa-IR"/>
        </w:rPr>
        <w:t xml:space="preserve">3 </w:t>
      </w:r>
      <w:r w:rsidR="00794662" w:rsidRPr="00750359">
        <w:rPr>
          <w:color w:val="000000" w:themeColor="text1"/>
          <w:sz w:val="28"/>
          <w:vertAlign w:val="superscript"/>
          <w:lang w:bidi="fa-IR"/>
        </w:rPr>
        <w:t xml:space="preserve">- </w:t>
      </w:r>
      <w:r w:rsidR="00794662" w:rsidRPr="00750359">
        <w:rPr>
          <w:color w:val="000000" w:themeColor="text1"/>
          <w:sz w:val="28"/>
          <w:lang w:bidi="fa-IR"/>
        </w:rPr>
        <w:t>+ H</w:t>
      </w:r>
      <w:r w:rsidR="00794662" w:rsidRPr="00750359">
        <w:rPr>
          <w:color w:val="000000" w:themeColor="text1"/>
          <w:sz w:val="28"/>
          <w:vertAlign w:val="superscript"/>
          <w:lang w:bidi="fa-IR"/>
        </w:rPr>
        <w:t xml:space="preserve">+ </w:t>
      </w:r>
    </w:p>
    <w:p w14:paraId="44D38101" w14:textId="14C27EF2" w:rsidR="00794662" w:rsidRPr="00750359" w:rsidRDefault="006A0B31" w:rsidP="00794662">
      <w:pPr>
        <w:spacing w:before="0" w:line="360" w:lineRule="auto"/>
        <w:jc w:val="right"/>
        <w:rPr>
          <w:color w:val="000000" w:themeColor="text1"/>
          <w:sz w:val="28"/>
          <w:vertAlign w:val="superscript"/>
          <w:lang w:bidi="fa-IR"/>
        </w:rPr>
      </w:pPr>
      <w:r>
        <w:rPr>
          <w:noProof/>
        </w:rPr>
        <w:pict w14:anchorId="7B5811FD">
          <v:line id="Straight Connector 89" o:spid="_x0000_s2280"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5pt,13.5pt" to="13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">
            <v:stroke endarrow="block"/>
          </v:line>
        </w:pict>
      </w:r>
      <w:r w:rsidR="00794662" w:rsidRPr="00750359">
        <w:rPr>
          <w:color w:val="000000" w:themeColor="text1"/>
          <w:sz w:val="28"/>
          <w:rtl/>
          <w:lang w:bidi="fa-IR"/>
        </w:rPr>
        <w:t xml:space="preserve"> </w:t>
      </w:r>
      <w:r w:rsidR="00794662" w:rsidRPr="00750359">
        <w:rPr>
          <w:color w:val="000000" w:themeColor="text1"/>
          <w:sz w:val="28"/>
          <w:lang w:bidi="fa-IR"/>
        </w:rPr>
        <w:t xml:space="preserve">Neutral lipids + </w:t>
      </w:r>
      <w:proofErr w:type="gramStart"/>
      <w:r w:rsidR="00794662" w:rsidRPr="00750359">
        <w:rPr>
          <w:color w:val="000000" w:themeColor="text1"/>
          <w:sz w:val="28"/>
          <w:lang w:bidi="fa-IR"/>
        </w:rPr>
        <w:t>H</w:t>
      </w:r>
      <w:r w:rsidR="00794662" w:rsidRPr="00750359">
        <w:rPr>
          <w:color w:val="000000" w:themeColor="text1"/>
          <w:sz w:val="28"/>
          <w:vertAlign w:val="subscript"/>
          <w:lang w:bidi="fa-IR"/>
        </w:rPr>
        <w:t>2</w:t>
      </w:r>
      <w:r w:rsidR="00794662" w:rsidRPr="00750359">
        <w:rPr>
          <w:color w:val="000000" w:themeColor="text1"/>
          <w:sz w:val="28"/>
          <w:lang w:bidi="fa-IR"/>
        </w:rPr>
        <w:t>O  lipase</w:t>
      </w:r>
      <w:proofErr w:type="gramEnd"/>
      <w:r w:rsidR="00794662" w:rsidRPr="00750359">
        <w:rPr>
          <w:color w:val="000000" w:themeColor="text1"/>
          <w:sz w:val="28"/>
          <w:lang w:bidi="fa-IR"/>
        </w:rPr>
        <w:t xml:space="preserve">  glycerol + fatty acids + H</w:t>
      </w:r>
      <w:r w:rsidR="00794662" w:rsidRPr="00750359">
        <w:rPr>
          <w:color w:val="000000" w:themeColor="text1"/>
          <w:sz w:val="28"/>
          <w:vertAlign w:val="superscript"/>
          <w:lang w:bidi="fa-IR"/>
        </w:rPr>
        <w:t xml:space="preserve">+ </w:t>
      </w:r>
    </w:p>
    <w:p w14:paraId="0108CF58" w14:textId="77777777" w:rsidR="00794662" w:rsidRPr="00750359" w:rsidRDefault="00794662" w:rsidP="00794662">
      <w:pPr>
        <w:spacing w:before="0" w:line="360" w:lineRule="auto"/>
        <w:rPr>
          <w:color w:val="000000" w:themeColor="text1"/>
          <w:sz w:val="28"/>
          <w:vertAlign w:val="superscript"/>
          <w:rtl/>
          <w:lang w:bidi="fa-IR"/>
        </w:rPr>
      </w:pPr>
      <w:proofErr w:type="gramStart"/>
      <w:r w:rsidRPr="00750359">
        <w:rPr>
          <w:color w:val="000000" w:themeColor="text1"/>
          <w:sz w:val="28"/>
          <w:lang w:bidi="fa-IR"/>
        </w:rPr>
        <w:t>b</w:t>
      </w:r>
      <w:r w:rsidRPr="00750359">
        <w:rPr>
          <w:color w:val="000000" w:themeColor="text1"/>
          <w:sz w:val="28"/>
          <w:rtl/>
          <w:lang w:bidi="fa-IR"/>
        </w:rPr>
        <w:t xml:space="preserve"> .</w:t>
      </w:r>
      <w:proofErr w:type="gramEnd"/>
      <w:r w:rsidRPr="00750359">
        <w:rPr>
          <w:color w:val="000000" w:themeColor="text1"/>
          <w:sz w:val="28"/>
          <w:rtl/>
          <w:lang w:bidi="fa-IR"/>
        </w:rPr>
        <w:t xml:space="preserve"> کاتيون </w:t>
      </w:r>
      <w:r w:rsidRPr="00750359">
        <w:rPr>
          <w:color w:val="000000" w:themeColor="text1"/>
          <w:sz w:val="28"/>
          <w:lang w:bidi="fa-IR"/>
        </w:rPr>
        <w:t>NH</w:t>
      </w:r>
      <w:r w:rsidRPr="00750359">
        <w:rPr>
          <w:color w:val="000000" w:themeColor="text1"/>
          <w:sz w:val="28"/>
          <w:vertAlign w:val="subscript"/>
          <w:lang w:bidi="fa-IR"/>
        </w:rPr>
        <w:t>4</w:t>
      </w:r>
      <w:r w:rsidRPr="00750359">
        <w:rPr>
          <w:color w:val="000000" w:themeColor="text1"/>
          <w:sz w:val="28"/>
          <w:vertAlign w:val="superscript"/>
          <w:lang w:bidi="fa-IR"/>
        </w:rPr>
        <w:t>+</w:t>
      </w:r>
    </w:p>
    <w:p w14:paraId="4A071D7D" w14:textId="774B1AA7" w:rsidR="00794662" w:rsidRPr="00750359" w:rsidRDefault="006A0B31" w:rsidP="00794662">
      <w:pPr>
        <w:bidi w:val="0"/>
        <w:spacing w:before="0" w:line="360" w:lineRule="auto"/>
        <w:rPr>
          <w:color w:val="000000" w:themeColor="text1"/>
          <w:sz w:val="28"/>
          <w:lang w:bidi="fa-IR"/>
        </w:rPr>
      </w:pPr>
      <w:r>
        <w:rPr>
          <w:noProof/>
        </w:rPr>
        <w:pict w14:anchorId="66B87290">
          <v:line id="Straight Connector 88" o:spid="_x0000_s2279"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14.3pt" to="243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">
            <v:stroke endarrow="block"/>
          </v:line>
        </w:pict>
      </w:r>
      <w:r w:rsidR="00794662" w:rsidRPr="00750359">
        <w:rPr>
          <w:color w:val="000000" w:themeColor="text1"/>
          <w:sz w:val="28"/>
          <w:lang w:bidi="fa-IR"/>
        </w:rPr>
        <w:t xml:space="preserve">L – </w:t>
      </w:r>
      <w:proofErr w:type="spellStart"/>
      <w:r w:rsidR="00794662" w:rsidRPr="00750359">
        <w:rPr>
          <w:color w:val="000000" w:themeColor="text1"/>
          <w:sz w:val="28"/>
          <w:lang w:bidi="fa-IR"/>
        </w:rPr>
        <w:t>aminoacid</w:t>
      </w:r>
      <w:proofErr w:type="spellEnd"/>
      <w:r w:rsidR="00794662" w:rsidRPr="00750359">
        <w:rPr>
          <w:color w:val="000000" w:themeColor="text1"/>
          <w:sz w:val="28"/>
          <w:lang w:bidi="fa-IR"/>
        </w:rPr>
        <w:t xml:space="preserve"> + O2 + </w:t>
      </w:r>
      <w:proofErr w:type="gramStart"/>
      <w:r w:rsidR="00794662" w:rsidRPr="00750359">
        <w:rPr>
          <w:color w:val="000000" w:themeColor="text1"/>
          <w:sz w:val="28"/>
          <w:lang w:bidi="fa-IR"/>
        </w:rPr>
        <w:t>H2O  L</w:t>
      </w:r>
      <w:proofErr w:type="gramEnd"/>
      <w:r w:rsidR="00794662" w:rsidRPr="00750359">
        <w:rPr>
          <w:color w:val="000000" w:themeColor="text1"/>
          <w:sz w:val="28"/>
          <w:lang w:bidi="fa-IR"/>
        </w:rPr>
        <w:t xml:space="preserve"> – </w:t>
      </w:r>
      <w:proofErr w:type="spellStart"/>
      <w:r w:rsidR="00794662" w:rsidRPr="00750359">
        <w:rPr>
          <w:color w:val="000000" w:themeColor="text1"/>
          <w:sz w:val="28"/>
          <w:lang w:bidi="fa-IR"/>
        </w:rPr>
        <w:t>amio</w:t>
      </w:r>
      <w:proofErr w:type="spellEnd"/>
      <w:r w:rsidR="00794662" w:rsidRPr="00750359">
        <w:rPr>
          <w:color w:val="000000" w:themeColor="text1"/>
          <w:sz w:val="28"/>
          <w:lang w:bidi="fa-IR"/>
        </w:rPr>
        <w:t xml:space="preserve"> acid oxidase Keto acid + </w:t>
      </w:r>
      <w:proofErr w:type="spellStart"/>
      <w:r w:rsidR="00794662" w:rsidRPr="00750359">
        <w:rPr>
          <w:color w:val="000000" w:themeColor="text1"/>
          <w:sz w:val="28"/>
          <w:lang w:bidi="fa-IR"/>
        </w:rPr>
        <w:t>NH</w:t>
      </w:r>
      <w:r w:rsidR="00794662" w:rsidRPr="00750359">
        <w:rPr>
          <w:color w:val="000000" w:themeColor="text1"/>
          <w:sz w:val="28"/>
          <w:vertAlign w:val="subscript"/>
          <w:lang w:bidi="fa-IR"/>
        </w:rPr>
        <w:t>a</w:t>
      </w:r>
      <w:proofErr w:type="spellEnd"/>
      <w:r w:rsidR="00794662" w:rsidRPr="00750359">
        <w:rPr>
          <w:color w:val="000000" w:themeColor="text1"/>
          <w:sz w:val="28"/>
          <w:vertAlign w:val="superscript"/>
          <w:lang w:bidi="fa-IR"/>
        </w:rPr>
        <w:t xml:space="preserve">+ </w:t>
      </w:r>
      <w:r w:rsidR="00794662" w:rsidRPr="00750359">
        <w:rPr>
          <w:color w:val="000000" w:themeColor="text1"/>
          <w:sz w:val="28"/>
          <w:lang w:bidi="fa-IR"/>
        </w:rPr>
        <w:t xml:space="preserve"> + H</w:t>
      </w:r>
      <w:r w:rsidR="00794662" w:rsidRPr="00750359">
        <w:rPr>
          <w:color w:val="000000" w:themeColor="text1"/>
          <w:sz w:val="28"/>
          <w:vertAlign w:val="subscript"/>
          <w:lang w:bidi="fa-IR"/>
        </w:rPr>
        <w:t>2</w:t>
      </w:r>
      <w:r w:rsidR="00794662" w:rsidRPr="00750359">
        <w:rPr>
          <w:color w:val="000000" w:themeColor="text1"/>
          <w:sz w:val="28"/>
          <w:lang w:bidi="fa-IR"/>
        </w:rPr>
        <w:t>O</w:t>
      </w:r>
      <w:r w:rsidR="00794662" w:rsidRPr="00750359">
        <w:rPr>
          <w:color w:val="000000" w:themeColor="text1"/>
          <w:sz w:val="28"/>
          <w:vertAlign w:val="subscript"/>
          <w:lang w:bidi="fa-IR"/>
        </w:rPr>
        <w:t>2</w:t>
      </w:r>
      <w:r w:rsidR="00794662" w:rsidRPr="00750359">
        <w:rPr>
          <w:color w:val="000000" w:themeColor="text1"/>
          <w:sz w:val="28"/>
          <w:lang w:bidi="fa-IR"/>
        </w:rPr>
        <w:t xml:space="preserve"> </w:t>
      </w:r>
    </w:p>
    <w:p w14:paraId="0E0318EF" w14:textId="6231E897" w:rsidR="00794662" w:rsidRPr="00750359" w:rsidRDefault="006A0B31" w:rsidP="00794662">
      <w:pPr>
        <w:spacing w:before="0" w:line="360" w:lineRule="auto"/>
        <w:jc w:val="right"/>
        <w:rPr>
          <w:color w:val="000000" w:themeColor="text1"/>
          <w:sz w:val="28"/>
          <w:vertAlign w:val="superscript"/>
          <w:lang w:bidi="fa-IR"/>
        </w:rPr>
      </w:pPr>
      <w:r>
        <w:rPr>
          <w:noProof/>
        </w:rPr>
        <w:pict w14:anchorId="00A67F97">
          <v:line id="Straight Connector 87" o:spid="_x0000_s2278"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14.5pt" to="180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">
            <v:stroke endarrow="block"/>
          </v:line>
        </w:pict>
      </w:r>
      <w:r w:rsidR="00794662" w:rsidRPr="00750359">
        <w:rPr>
          <w:color w:val="000000" w:themeColor="text1"/>
          <w:sz w:val="28"/>
          <w:lang w:bidi="fa-IR"/>
        </w:rPr>
        <w:t xml:space="preserve">L – </w:t>
      </w:r>
      <w:proofErr w:type="spellStart"/>
      <w:r w:rsidR="00794662" w:rsidRPr="00750359">
        <w:rPr>
          <w:color w:val="000000" w:themeColor="text1"/>
          <w:sz w:val="28"/>
          <w:lang w:bidi="fa-IR"/>
        </w:rPr>
        <w:t>asparagines</w:t>
      </w:r>
      <w:proofErr w:type="spellEnd"/>
      <w:r w:rsidR="00794662" w:rsidRPr="00750359">
        <w:rPr>
          <w:color w:val="000000" w:themeColor="text1"/>
          <w:sz w:val="28"/>
          <w:lang w:bidi="fa-IR"/>
        </w:rPr>
        <w:t xml:space="preserve"> + </w:t>
      </w:r>
      <w:proofErr w:type="gramStart"/>
      <w:r w:rsidR="00794662" w:rsidRPr="00750359">
        <w:rPr>
          <w:color w:val="000000" w:themeColor="text1"/>
          <w:sz w:val="28"/>
          <w:lang w:bidi="fa-IR"/>
        </w:rPr>
        <w:t>H</w:t>
      </w:r>
      <w:r w:rsidR="00794662" w:rsidRPr="00750359">
        <w:rPr>
          <w:color w:val="000000" w:themeColor="text1"/>
          <w:sz w:val="28"/>
          <w:vertAlign w:val="subscript"/>
          <w:lang w:bidi="fa-IR"/>
        </w:rPr>
        <w:t>2</w:t>
      </w:r>
      <w:r w:rsidR="00794662" w:rsidRPr="00750359">
        <w:rPr>
          <w:color w:val="000000" w:themeColor="text1"/>
          <w:sz w:val="28"/>
          <w:lang w:bidi="fa-IR"/>
        </w:rPr>
        <w:t>O  Asparaginase</w:t>
      </w:r>
      <w:proofErr w:type="gramEnd"/>
      <w:r w:rsidR="00794662" w:rsidRPr="00750359">
        <w:rPr>
          <w:color w:val="000000" w:themeColor="text1"/>
          <w:sz w:val="28"/>
          <w:lang w:bidi="fa-IR"/>
        </w:rPr>
        <w:t xml:space="preserve">  L – aspartate + NH</w:t>
      </w:r>
      <w:r w:rsidR="00794662" w:rsidRPr="00750359">
        <w:rPr>
          <w:color w:val="000000" w:themeColor="text1"/>
          <w:sz w:val="28"/>
          <w:vertAlign w:val="subscript"/>
          <w:lang w:bidi="fa-IR"/>
        </w:rPr>
        <w:t>4</w:t>
      </w:r>
      <w:r w:rsidR="00794662" w:rsidRPr="00750359">
        <w:rPr>
          <w:color w:val="000000" w:themeColor="text1"/>
          <w:sz w:val="28"/>
          <w:vertAlign w:val="superscript"/>
          <w:lang w:bidi="fa-IR"/>
        </w:rPr>
        <w:t>+</w:t>
      </w:r>
    </w:p>
    <w:p w14:paraId="27E04392" w14:textId="29717233" w:rsidR="00794662" w:rsidRPr="00750359" w:rsidRDefault="006A0B31" w:rsidP="00794662">
      <w:pPr>
        <w:spacing w:before="0" w:line="360" w:lineRule="auto"/>
        <w:jc w:val="right"/>
        <w:rPr>
          <w:color w:val="000000" w:themeColor="text1"/>
          <w:sz w:val="28"/>
          <w:vertAlign w:val="superscript"/>
          <w:lang w:bidi="fa-IR"/>
        </w:rPr>
      </w:pPr>
      <w:r>
        <w:rPr>
          <w:noProof/>
        </w:rPr>
        <w:pict w14:anchorId="4253CB82">
          <v:line id="Straight Connector 86" o:spid="_x0000_s2277"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15pt" to="21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">
            <v:stroke endarrow="block"/>
          </v:line>
        </w:pict>
      </w:r>
      <w:r w:rsidR="00794662" w:rsidRPr="00750359">
        <w:rPr>
          <w:color w:val="000000" w:themeColor="text1"/>
          <w:sz w:val="28"/>
          <w:lang w:bidi="fa-IR"/>
        </w:rPr>
        <w:t>H</w:t>
      </w:r>
      <w:r w:rsidR="00794662" w:rsidRPr="00750359">
        <w:rPr>
          <w:color w:val="000000" w:themeColor="text1"/>
          <w:sz w:val="28"/>
          <w:vertAlign w:val="subscript"/>
          <w:lang w:bidi="fa-IR"/>
        </w:rPr>
        <w:t>2</w:t>
      </w:r>
      <w:r w:rsidR="00794662" w:rsidRPr="00750359">
        <w:rPr>
          <w:color w:val="000000" w:themeColor="text1"/>
          <w:sz w:val="28"/>
          <w:lang w:bidi="fa-IR"/>
        </w:rPr>
        <w:t>NCONH</w:t>
      </w:r>
      <w:r w:rsidR="00794662" w:rsidRPr="00750359">
        <w:rPr>
          <w:color w:val="000000" w:themeColor="text1"/>
          <w:sz w:val="28"/>
          <w:vertAlign w:val="subscript"/>
          <w:lang w:bidi="fa-IR"/>
        </w:rPr>
        <w:t>2</w:t>
      </w:r>
      <w:r w:rsidR="00794662" w:rsidRPr="00750359">
        <w:rPr>
          <w:color w:val="000000" w:themeColor="text1"/>
          <w:sz w:val="28"/>
          <w:lang w:bidi="fa-IR"/>
        </w:rPr>
        <w:t xml:space="preserve"> + 2H</w:t>
      </w:r>
      <w:r w:rsidR="00794662" w:rsidRPr="00750359">
        <w:rPr>
          <w:color w:val="000000" w:themeColor="text1"/>
          <w:sz w:val="28"/>
          <w:vertAlign w:val="subscript"/>
          <w:lang w:bidi="fa-IR"/>
        </w:rPr>
        <w:t>2</w:t>
      </w:r>
      <w:r w:rsidR="00794662" w:rsidRPr="00750359">
        <w:rPr>
          <w:color w:val="000000" w:themeColor="text1"/>
          <w:sz w:val="28"/>
          <w:lang w:bidi="fa-IR"/>
        </w:rPr>
        <w:t>O + H</w:t>
      </w:r>
      <w:proofErr w:type="gramStart"/>
      <w:r w:rsidR="00794662" w:rsidRPr="00750359">
        <w:rPr>
          <w:color w:val="000000" w:themeColor="text1"/>
          <w:sz w:val="28"/>
          <w:vertAlign w:val="superscript"/>
          <w:lang w:bidi="fa-IR"/>
        </w:rPr>
        <w:t xml:space="preserve">+  </w:t>
      </w:r>
      <w:r w:rsidR="00794662" w:rsidRPr="00750359">
        <w:rPr>
          <w:color w:val="000000" w:themeColor="text1"/>
          <w:sz w:val="28"/>
          <w:lang w:bidi="fa-IR"/>
        </w:rPr>
        <w:t>urease</w:t>
      </w:r>
      <w:proofErr w:type="gramEnd"/>
      <w:r w:rsidR="00794662" w:rsidRPr="00750359">
        <w:rPr>
          <w:color w:val="000000" w:themeColor="text1"/>
          <w:sz w:val="28"/>
          <w:lang w:bidi="fa-IR"/>
        </w:rPr>
        <w:t xml:space="preserve"> ( PH = 7/5)</w:t>
      </w:r>
      <w:r w:rsidR="00794662" w:rsidRPr="00750359">
        <w:rPr>
          <w:color w:val="000000" w:themeColor="text1"/>
          <w:sz w:val="28"/>
          <w:vertAlign w:val="superscript"/>
          <w:lang w:bidi="fa-IR"/>
        </w:rPr>
        <w:t xml:space="preserve"> </w:t>
      </w:r>
      <w:r w:rsidR="00794662" w:rsidRPr="00750359">
        <w:rPr>
          <w:color w:val="000000" w:themeColor="text1"/>
          <w:sz w:val="28"/>
          <w:lang w:bidi="fa-IR"/>
        </w:rPr>
        <w:t>2NH</w:t>
      </w:r>
      <w:r w:rsidR="00794662" w:rsidRPr="00750359">
        <w:rPr>
          <w:color w:val="000000" w:themeColor="text1"/>
          <w:sz w:val="28"/>
          <w:vertAlign w:val="subscript"/>
          <w:lang w:bidi="fa-IR"/>
        </w:rPr>
        <w:t>4</w:t>
      </w:r>
      <w:r w:rsidR="00794662" w:rsidRPr="00750359">
        <w:rPr>
          <w:color w:val="000000" w:themeColor="text1"/>
          <w:sz w:val="28"/>
          <w:vertAlign w:val="superscript"/>
          <w:lang w:bidi="fa-IR"/>
        </w:rPr>
        <w:t xml:space="preserve">+ </w:t>
      </w:r>
      <w:r w:rsidR="00794662" w:rsidRPr="00750359">
        <w:rPr>
          <w:color w:val="000000" w:themeColor="text1"/>
          <w:sz w:val="28"/>
          <w:lang w:bidi="fa-IR"/>
        </w:rPr>
        <w:t>+ HCO</w:t>
      </w:r>
      <w:r w:rsidR="00794662" w:rsidRPr="00750359">
        <w:rPr>
          <w:color w:val="000000" w:themeColor="text1"/>
          <w:sz w:val="28"/>
          <w:vertAlign w:val="subscript"/>
          <w:lang w:bidi="fa-IR"/>
        </w:rPr>
        <w:t>3</w:t>
      </w:r>
      <w:r w:rsidR="00794662" w:rsidRPr="00750359">
        <w:rPr>
          <w:color w:val="000000" w:themeColor="text1"/>
          <w:sz w:val="28"/>
          <w:vertAlign w:val="superscript"/>
          <w:lang w:bidi="fa-IR"/>
        </w:rPr>
        <w:t xml:space="preserve">- </w:t>
      </w:r>
    </w:p>
    <w:p w14:paraId="618CFB19" w14:textId="5D2F8523" w:rsidR="00794662" w:rsidRPr="00750359" w:rsidRDefault="00794662" w:rsidP="00794662">
      <w:pPr>
        <w:spacing w:before="0" w:line="360" w:lineRule="auto"/>
        <w:rPr>
          <w:color w:val="000000" w:themeColor="text1"/>
          <w:sz w:val="28"/>
          <w:rtl/>
          <w:lang w:bidi="fa-IR"/>
        </w:rPr>
      </w:pPr>
      <w:proofErr w:type="gramStart"/>
      <w:r w:rsidRPr="00750359">
        <w:rPr>
          <w:color w:val="000000" w:themeColor="text1"/>
          <w:sz w:val="28"/>
          <w:lang w:bidi="fa-IR"/>
        </w:rPr>
        <w:t>C</w:t>
      </w:r>
      <w:r w:rsidRPr="00750359">
        <w:rPr>
          <w:color w:val="000000" w:themeColor="text1"/>
          <w:sz w:val="28"/>
          <w:rtl/>
          <w:lang w:bidi="fa-IR"/>
        </w:rPr>
        <w:t xml:space="preserve"> )</w:t>
      </w:r>
      <w:proofErr w:type="gramEnd"/>
      <w:r w:rsidRPr="00750359">
        <w:rPr>
          <w:color w:val="000000" w:themeColor="text1"/>
          <w:sz w:val="28"/>
          <w:rtl/>
          <w:lang w:bidi="fa-IR"/>
        </w:rPr>
        <w:t xml:space="preserve"> آنيون </w:t>
      </w: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4"/>
          <w:sz w:val="28"/>
        </w:rPr>
        <w:drawing>
          <wp:inline distT="0" distB="0" distL="0" distR="0" wp14:anchorId="7D558B29" wp14:editId="6ED42F82">
            <wp:extent cx="191135" cy="1911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750359">
        <w:rPr>
          <w:color w:val="000000" w:themeColor="text1"/>
          <w:sz w:val="28"/>
          <w:rtl/>
          <w:lang w:bidi="fa-IR"/>
        </w:rPr>
        <w:fldChar w:fldCharType="end"/>
      </w:r>
      <w:r w:rsidRPr="00750359">
        <w:rPr>
          <w:color w:val="000000" w:themeColor="text1"/>
          <w:sz w:val="28"/>
          <w:lang w:bidi="fa-IR"/>
        </w:rPr>
        <w:t xml:space="preserve"> </w:t>
      </w:r>
    </w:p>
    <w:p w14:paraId="7889DDB9" w14:textId="5596FC4B" w:rsidR="00794662" w:rsidRPr="00750359" w:rsidRDefault="006A0B31" w:rsidP="00794662">
      <w:pPr>
        <w:bidi w:val="0"/>
        <w:spacing w:before="0" w:line="360" w:lineRule="auto"/>
        <w:rPr>
          <w:color w:val="000000" w:themeColor="text1"/>
          <w:sz w:val="28"/>
          <w:lang w:bidi="fa-IR"/>
        </w:rPr>
      </w:pPr>
      <w:r>
        <w:rPr>
          <w:noProof/>
        </w:rPr>
        <w:pict w14:anchorId="00347DEE">
          <v:line id="Straight Connector 85" o:spid="_x0000_s227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25pt,15.05pt" to="153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">
            <v:stroke endarrow="block"/>
          </v:line>
        </w:pict>
      </w:r>
      <w:r w:rsidR="00794662" w:rsidRPr="00750359">
        <w:rPr>
          <w:color w:val="000000" w:themeColor="text1"/>
          <w:sz w:val="28"/>
          <w:lang w:bidi="fa-IR"/>
        </w:rPr>
        <w:t>H</w:t>
      </w:r>
      <w:r w:rsidR="00794662" w:rsidRPr="00750359">
        <w:rPr>
          <w:color w:val="000000" w:themeColor="text1"/>
          <w:sz w:val="28"/>
          <w:vertAlign w:val="subscript"/>
          <w:lang w:bidi="fa-IR"/>
        </w:rPr>
        <w:t>2</w:t>
      </w:r>
      <w:r w:rsidR="00794662" w:rsidRPr="00750359">
        <w:rPr>
          <w:color w:val="000000" w:themeColor="text1"/>
          <w:sz w:val="28"/>
          <w:lang w:bidi="fa-IR"/>
        </w:rPr>
        <w:t>O</w:t>
      </w:r>
      <w:proofErr w:type="gramStart"/>
      <w:r w:rsidR="00794662" w:rsidRPr="00750359">
        <w:rPr>
          <w:color w:val="000000" w:themeColor="text1"/>
          <w:sz w:val="28"/>
          <w:vertAlign w:val="subscript"/>
          <w:lang w:bidi="fa-IR"/>
        </w:rPr>
        <w:t xml:space="preserve">2 </w:t>
      </w:r>
      <w:r w:rsidR="00794662" w:rsidRPr="00750359">
        <w:rPr>
          <w:color w:val="000000" w:themeColor="text1"/>
          <w:sz w:val="28"/>
          <w:lang w:bidi="fa-IR"/>
        </w:rPr>
        <w:t xml:space="preserve"> +</w:t>
      </w:r>
      <w:proofErr w:type="gramEnd"/>
      <w:r w:rsidR="00794662" w:rsidRPr="00750359">
        <w:rPr>
          <w:color w:val="000000" w:themeColor="text1"/>
          <w:sz w:val="28"/>
          <w:lang w:bidi="fa-IR"/>
        </w:rPr>
        <w:t xml:space="preserve"> 2H</w:t>
      </w:r>
      <w:r w:rsidR="00794662" w:rsidRPr="00750359">
        <w:rPr>
          <w:color w:val="000000" w:themeColor="text1"/>
          <w:sz w:val="28"/>
          <w:vertAlign w:val="superscript"/>
          <w:lang w:bidi="fa-IR"/>
        </w:rPr>
        <w:t xml:space="preserve">+ </w:t>
      </w:r>
      <w:r w:rsidR="00794662" w:rsidRPr="00750359">
        <w:rPr>
          <w:color w:val="000000" w:themeColor="text1"/>
          <w:sz w:val="28"/>
          <w:lang w:bidi="fa-IR"/>
        </w:rPr>
        <w:t xml:space="preserve"> + 2I</w:t>
      </w:r>
      <w:r w:rsidR="00794662" w:rsidRPr="00750359">
        <w:rPr>
          <w:color w:val="000000" w:themeColor="text1"/>
          <w:sz w:val="28"/>
          <w:vertAlign w:val="superscript"/>
          <w:lang w:bidi="fa-IR"/>
        </w:rPr>
        <w:t xml:space="preserve">- </w:t>
      </w:r>
      <w:r w:rsidR="00794662" w:rsidRPr="00750359">
        <w:rPr>
          <w:color w:val="000000" w:themeColor="text1"/>
          <w:sz w:val="28"/>
          <w:lang w:bidi="fa-IR"/>
        </w:rPr>
        <w:t xml:space="preserve">  peroxidase  I</w:t>
      </w:r>
      <w:r w:rsidR="00794662" w:rsidRPr="00750359">
        <w:rPr>
          <w:color w:val="000000" w:themeColor="text1"/>
          <w:sz w:val="28"/>
          <w:vertAlign w:val="subscript"/>
          <w:lang w:bidi="fa-IR"/>
        </w:rPr>
        <w:t xml:space="preserve">2 </w:t>
      </w:r>
      <w:r w:rsidR="00794662" w:rsidRPr="00750359">
        <w:rPr>
          <w:color w:val="000000" w:themeColor="text1"/>
          <w:sz w:val="28"/>
          <w:lang w:bidi="fa-IR"/>
        </w:rPr>
        <w:t>+ 2H</w:t>
      </w:r>
      <w:r w:rsidR="00794662" w:rsidRPr="00750359">
        <w:rPr>
          <w:color w:val="000000" w:themeColor="text1"/>
          <w:sz w:val="28"/>
          <w:vertAlign w:val="subscript"/>
          <w:lang w:bidi="fa-IR"/>
        </w:rPr>
        <w:t>2</w:t>
      </w:r>
      <w:r w:rsidR="00794662" w:rsidRPr="00750359">
        <w:rPr>
          <w:color w:val="000000" w:themeColor="text1"/>
          <w:sz w:val="28"/>
          <w:lang w:bidi="fa-IR"/>
        </w:rPr>
        <w:t xml:space="preserve">O </w:t>
      </w:r>
    </w:p>
    <w:p w14:paraId="5C0BF4C5" w14:textId="77777777" w:rsidR="00794662" w:rsidRPr="00750359" w:rsidRDefault="00794662" w:rsidP="00794662">
      <w:pPr>
        <w:spacing w:before="0" w:line="360" w:lineRule="auto"/>
        <w:rPr>
          <w:color w:val="000000" w:themeColor="text1"/>
          <w:sz w:val="28"/>
          <w:rtl/>
          <w:lang w:bidi="fa-IR"/>
        </w:rPr>
      </w:pPr>
      <w:proofErr w:type="gramStart"/>
      <w:r w:rsidRPr="00750359">
        <w:rPr>
          <w:color w:val="000000" w:themeColor="text1"/>
          <w:sz w:val="28"/>
          <w:lang w:bidi="fa-IR"/>
        </w:rPr>
        <w:t>d</w:t>
      </w:r>
      <w:r w:rsidRPr="00750359">
        <w:rPr>
          <w:color w:val="000000" w:themeColor="text1"/>
          <w:sz w:val="28"/>
          <w:rtl/>
          <w:lang w:bidi="fa-IR"/>
        </w:rPr>
        <w:t xml:space="preserve"> )</w:t>
      </w:r>
      <w:proofErr w:type="gramEnd"/>
      <w:r w:rsidRPr="00750359">
        <w:rPr>
          <w:color w:val="000000" w:themeColor="text1"/>
          <w:sz w:val="28"/>
          <w:rtl/>
          <w:lang w:bidi="fa-IR"/>
        </w:rPr>
        <w:t xml:space="preserve"> آنيون </w:t>
      </w:r>
      <w:r w:rsidRPr="00750359">
        <w:rPr>
          <w:color w:val="000000" w:themeColor="text1"/>
          <w:sz w:val="28"/>
          <w:lang w:bidi="fa-IR"/>
        </w:rPr>
        <w:t>CN-</w:t>
      </w:r>
      <w:r w:rsidRPr="00750359">
        <w:rPr>
          <w:color w:val="000000" w:themeColor="text1"/>
          <w:sz w:val="28"/>
          <w:rtl/>
          <w:lang w:bidi="fa-IR"/>
        </w:rPr>
        <w:t xml:space="preserve"> </w:t>
      </w:r>
    </w:p>
    <w:p w14:paraId="51BA1F6E" w14:textId="0A5404D6" w:rsidR="00794662" w:rsidRPr="00750359" w:rsidRDefault="006A0B31" w:rsidP="00794662">
      <w:pPr>
        <w:spacing w:before="0" w:line="360" w:lineRule="auto"/>
        <w:jc w:val="right"/>
        <w:rPr>
          <w:color w:val="000000" w:themeColor="text1"/>
          <w:sz w:val="28"/>
          <w:vertAlign w:val="superscript"/>
          <w:lang w:bidi="fa-IR"/>
        </w:rPr>
      </w:pPr>
      <w:r>
        <w:rPr>
          <w:noProof/>
        </w:rPr>
        <w:pict w14:anchorId="45C51991">
          <v:line id="Straight Connector 84" o:spid="_x0000_s2275"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2.85pt" to="171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">
            <v:stroke endarrow="block"/>
          </v:line>
        </w:pict>
      </w:r>
      <w:r w:rsidR="00794662" w:rsidRPr="00750359">
        <w:rPr>
          <w:color w:val="000000" w:themeColor="text1"/>
          <w:sz w:val="28"/>
          <w:lang w:bidi="fa-IR"/>
        </w:rPr>
        <w:t>Amygdalin + 2</w:t>
      </w:r>
      <w:proofErr w:type="gramStart"/>
      <w:r w:rsidR="00794662" w:rsidRPr="00750359">
        <w:rPr>
          <w:color w:val="000000" w:themeColor="text1"/>
          <w:sz w:val="28"/>
          <w:lang w:bidi="fa-IR"/>
        </w:rPr>
        <w:t>H</w:t>
      </w:r>
      <w:r w:rsidR="00794662" w:rsidRPr="00750359">
        <w:rPr>
          <w:color w:val="000000" w:themeColor="text1"/>
          <w:sz w:val="28"/>
          <w:vertAlign w:val="subscript"/>
          <w:lang w:bidi="fa-IR"/>
        </w:rPr>
        <w:t>2</w:t>
      </w:r>
      <w:r w:rsidR="00794662" w:rsidRPr="00750359">
        <w:rPr>
          <w:color w:val="000000" w:themeColor="text1"/>
          <w:sz w:val="28"/>
          <w:lang w:bidi="fa-IR"/>
        </w:rPr>
        <w:t>O  B</w:t>
      </w:r>
      <w:proofErr w:type="gramEnd"/>
      <w:r w:rsidR="00794662" w:rsidRPr="00750359">
        <w:rPr>
          <w:color w:val="000000" w:themeColor="text1"/>
          <w:sz w:val="28"/>
          <w:lang w:bidi="fa-IR"/>
        </w:rPr>
        <w:t xml:space="preserve"> – glucosidase 2glucose + benzal </w:t>
      </w:r>
      <w:proofErr w:type="spellStart"/>
      <w:r w:rsidR="00794662" w:rsidRPr="00750359">
        <w:rPr>
          <w:color w:val="000000" w:themeColor="text1"/>
          <w:sz w:val="28"/>
          <w:lang w:bidi="fa-IR"/>
        </w:rPr>
        <w:t>dehyde</w:t>
      </w:r>
      <w:proofErr w:type="spellEnd"/>
      <w:r w:rsidR="00794662" w:rsidRPr="00750359">
        <w:rPr>
          <w:color w:val="000000" w:themeColor="text1"/>
          <w:sz w:val="28"/>
          <w:lang w:bidi="fa-IR"/>
        </w:rPr>
        <w:t xml:space="preserve"> + H</w:t>
      </w:r>
      <w:r w:rsidR="00794662" w:rsidRPr="00750359">
        <w:rPr>
          <w:color w:val="000000" w:themeColor="text1"/>
          <w:sz w:val="28"/>
          <w:vertAlign w:val="superscript"/>
          <w:lang w:bidi="fa-IR"/>
        </w:rPr>
        <w:t xml:space="preserve">+ </w:t>
      </w:r>
      <w:r w:rsidR="00794662" w:rsidRPr="00750359">
        <w:rPr>
          <w:color w:val="000000" w:themeColor="text1"/>
          <w:sz w:val="28"/>
          <w:lang w:bidi="fa-IR"/>
        </w:rPr>
        <w:t>+ CN</w:t>
      </w:r>
      <w:r w:rsidR="00794662" w:rsidRPr="00750359">
        <w:rPr>
          <w:color w:val="000000" w:themeColor="text1"/>
          <w:sz w:val="28"/>
          <w:vertAlign w:val="superscript"/>
          <w:lang w:bidi="fa-IR"/>
        </w:rPr>
        <w:t>-</w:t>
      </w:r>
    </w:p>
    <w:p w14:paraId="6C548E15" w14:textId="77777777" w:rsidR="00794662" w:rsidRPr="00750359" w:rsidRDefault="00794662" w:rsidP="00794662">
      <w:pPr>
        <w:spacing w:before="0" w:line="360" w:lineRule="auto"/>
        <w:rPr>
          <w:color w:val="000000" w:themeColor="text1"/>
          <w:sz w:val="28"/>
          <w:rtl/>
          <w:lang w:bidi="fa-IR"/>
        </w:rPr>
      </w:pPr>
      <w:proofErr w:type="gramStart"/>
      <w:r w:rsidRPr="00750359">
        <w:rPr>
          <w:color w:val="000000" w:themeColor="text1"/>
          <w:sz w:val="28"/>
          <w:lang w:bidi="fa-IR"/>
        </w:rPr>
        <w:t>a</w:t>
      </w:r>
      <w:r w:rsidRPr="00750359">
        <w:rPr>
          <w:color w:val="000000" w:themeColor="text1"/>
          <w:sz w:val="28"/>
          <w:rtl/>
          <w:lang w:bidi="fa-IR"/>
        </w:rPr>
        <w:t xml:space="preserve"> :</w:t>
      </w:r>
      <w:proofErr w:type="gramEnd"/>
      <w:r w:rsidRPr="00750359">
        <w:rPr>
          <w:color w:val="000000" w:themeColor="text1"/>
          <w:sz w:val="28"/>
          <w:rtl/>
          <w:lang w:bidi="fa-IR"/>
        </w:rPr>
        <w:t xml:space="preserve"> همچنين در بيوسنسورهای پتاسينومتريک </w:t>
      </w:r>
      <w:r w:rsidRPr="00750359">
        <w:rPr>
          <w:color w:val="000000" w:themeColor="text1"/>
          <w:sz w:val="28"/>
          <w:lang w:bidi="fa-IR"/>
        </w:rPr>
        <w:t>NH</w:t>
      </w:r>
      <w:r w:rsidRPr="00750359">
        <w:rPr>
          <w:color w:val="000000" w:themeColor="text1"/>
          <w:sz w:val="28"/>
          <w:vertAlign w:val="subscript"/>
          <w:lang w:bidi="fa-IR"/>
        </w:rPr>
        <w:t>4</w:t>
      </w:r>
      <w:r w:rsidRPr="00750359">
        <w:rPr>
          <w:color w:val="000000" w:themeColor="text1"/>
          <w:sz w:val="28"/>
          <w:vertAlign w:val="superscript"/>
          <w:lang w:bidi="fa-IR"/>
        </w:rPr>
        <w:t>+</w:t>
      </w:r>
      <w:r w:rsidRPr="00750359">
        <w:rPr>
          <w:color w:val="000000" w:themeColor="text1"/>
          <w:sz w:val="28"/>
          <w:vertAlign w:val="superscript"/>
          <w:rtl/>
          <w:lang w:bidi="fa-IR"/>
        </w:rPr>
        <w:t xml:space="preserve"> </w:t>
      </w:r>
      <w:r w:rsidRPr="00750359">
        <w:rPr>
          <w:color w:val="000000" w:themeColor="text1"/>
          <w:sz w:val="28"/>
          <w:rtl/>
          <w:lang w:bidi="fa-IR"/>
        </w:rPr>
        <w:t xml:space="preserve"> و </w:t>
      </w:r>
      <w:r w:rsidRPr="00750359">
        <w:rPr>
          <w:color w:val="000000" w:themeColor="text1"/>
          <w:sz w:val="28"/>
          <w:lang w:bidi="fa-IR"/>
        </w:rPr>
        <w:t>CO</w:t>
      </w:r>
      <w:r w:rsidRPr="00750359">
        <w:rPr>
          <w:color w:val="000000" w:themeColor="text1"/>
          <w:sz w:val="28"/>
          <w:vertAlign w:val="subscript"/>
          <w:lang w:bidi="fa-IR"/>
        </w:rPr>
        <w:t>2</w:t>
      </w:r>
      <w:r w:rsidRPr="00750359">
        <w:rPr>
          <w:color w:val="000000" w:themeColor="text1"/>
          <w:sz w:val="28"/>
          <w:vertAlign w:val="subscript"/>
          <w:rtl/>
          <w:lang w:bidi="fa-IR"/>
        </w:rPr>
        <w:t xml:space="preserve"> </w:t>
      </w:r>
      <w:r w:rsidRPr="00750359">
        <w:rPr>
          <w:color w:val="000000" w:themeColor="text1"/>
          <w:sz w:val="28"/>
          <w:rtl/>
          <w:lang w:bidi="fa-IR"/>
        </w:rPr>
        <w:t xml:space="preserve"> (گاز) استفاده شده .</w:t>
      </w:r>
    </w:p>
    <w:p w14:paraId="02DBB4A4" w14:textId="77777777" w:rsidR="00794662" w:rsidRPr="00750359" w:rsidRDefault="00794662" w:rsidP="00794662">
      <w:pPr>
        <w:spacing w:before="0" w:line="360" w:lineRule="auto"/>
        <w:rPr>
          <w:color w:val="000000" w:themeColor="text1"/>
          <w:sz w:val="28"/>
          <w:rtl/>
          <w:lang w:bidi="fa-IR"/>
        </w:rPr>
      </w:pPr>
      <w:proofErr w:type="gramStart"/>
      <w:r w:rsidRPr="00750359">
        <w:rPr>
          <w:color w:val="000000" w:themeColor="text1"/>
          <w:sz w:val="28"/>
          <w:lang w:bidi="fa-IR"/>
        </w:rPr>
        <w:t>b</w:t>
      </w:r>
      <w:r w:rsidRPr="00750359">
        <w:rPr>
          <w:color w:val="000000" w:themeColor="text1"/>
          <w:sz w:val="28"/>
          <w:rtl/>
          <w:lang w:bidi="fa-IR"/>
        </w:rPr>
        <w:t xml:space="preserve"> :</w:t>
      </w:r>
      <w:proofErr w:type="gramEnd"/>
      <w:r w:rsidRPr="00750359">
        <w:rPr>
          <w:color w:val="000000" w:themeColor="text1"/>
          <w:sz w:val="28"/>
          <w:rtl/>
          <w:lang w:bidi="fa-IR"/>
        </w:rPr>
        <w:t xml:space="preserve"> همچنين در بيوسنسورهای پتانسيومتريک </w:t>
      </w:r>
      <w:r w:rsidRPr="00750359">
        <w:rPr>
          <w:color w:val="000000" w:themeColor="text1"/>
          <w:sz w:val="28"/>
          <w:lang w:bidi="fa-IR"/>
        </w:rPr>
        <w:t>NH</w:t>
      </w:r>
      <w:r w:rsidRPr="00750359">
        <w:rPr>
          <w:color w:val="000000" w:themeColor="text1"/>
          <w:sz w:val="28"/>
          <w:vertAlign w:val="subscript"/>
          <w:lang w:bidi="fa-IR"/>
        </w:rPr>
        <w:t>3</w:t>
      </w:r>
      <w:r w:rsidRPr="00750359">
        <w:rPr>
          <w:color w:val="000000" w:themeColor="text1"/>
          <w:sz w:val="28"/>
          <w:vertAlign w:val="subscript"/>
          <w:rtl/>
          <w:lang w:bidi="fa-IR"/>
        </w:rPr>
        <w:t xml:space="preserve"> </w:t>
      </w:r>
      <w:r w:rsidRPr="00750359">
        <w:rPr>
          <w:color w:val="000000" w:themeColor="text1"/>
          <w:sz w:val="28"/>
          <w:rtl/>
          <w:lang w:bidi="fa-IR"/>
        </w:rPr>
        <w:t xml:space="preserve"> ( گاز ) نيز استفاده شده . </w:t>
      </w:r>
    </w:p>
    <w:p w14:paraId="41ADB88B"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همانطور که ذکر شد ، الکترودهای فوق غشاء مخصوصی دارند که به طور انتخابی تنها اجازه عبور به يونهای مشخصی را می دهند . در اثر مهاجرت انتخابی يونها از محل با غلظت بالاتر به محل با غلظت پايين تر بار الکتريکی اطراف غشاء به طور نامتعادلی توزيع می شود . در نتيجه با ايجاد اختلاف پتانسيلی در جهت خلاف حرکت يونها ، دستگاه به تعادل می رسد ، اختلاف پتانسيل ايجاد شده در اطراف غشاء مشابه پيلهای الکترودی و به صورت زير محاسبه می شود : </w:t>
      </w:r>
    </w:p>
    <w:p w14:paraId="408D727B" w14:textId="49AABCFC"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24"/>
          <w:sz w:val="28"/>
        </w:rPr>
        <w:drawing>
          <wp:inline distT="0" distB="0" distL="0" distR="0" wp14:anchorId="55C890FD" wp14:editId="500E24E8">
            <wp:extent cx="1144905" cy="39751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4905" cy="397510"/>
                    </a:xfrm>
                    <a:prstGeom prst="rect">
                      <a:avLst/>
                    </a:prstGeom>
                    <a:noFill/>
                    <a:ln>
                      <a:noFill/>
                    </a:ln>
                  </pic:spPr>
                </pic:pic>
              </a:graphicData>
            </a:graphic>
          </wp:inline>
        </w:drawing>
      </w:r>
      <w:r w:rsidRPr="00750359">
        <w:rPr>
          <w:color w:val="000000" w:themeColor="text1"/>
          <w:sz w:val="28"/>
          <w:rtl/>
          <w:lang w:bidi="fa-IR"/>
        </w:rPr>
        <w:fldChar w:fldCharType="end"/>
      </w:r>
      <w:r w:rsidRPr="00750359">
        <w:rPr>
          <w:color w:val="000000" w:themeColor="text1"/>
          <w:sz w:val="28"/>
          <w:rtl/>
          <w:lang w:bidi="fa-IR"/>
        </w:rPr>
        <w:t xml:space="preserve"> </w:t>
      </w:r>
    </w:p>
    <w:p w14:paraId="0D6DBC31"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lang w:bidi="fa-IR"/>
        </w:rPr>
        <w:lastRenderedPageBreak/>
        <w:t>E</w:t>
      </w:r>
      <w:r w:rsidRPr="00750359">
        <w:rPr>
          <w:color w:val="000000" w:themeColor="text1"/>
          <w:sz w:val="28"/>
          <w:rtl/>
          <w:lang w:bidi="fa-IR"/>
        </w:rPr>
        <w:t xml:space="preserve"> = پتانسيل اندازه گيری شده يا مشاهده شده است </w:t>
      </w:r>
      <w:proofErr w:type="gramStart"/>
      <w:r w:rsidRPr="00750359">
        <w:rPr>
          <w:color w:val="000000" w:themeColor="text1"/>
          <w:sz w:val="28"/>
          <w:rtl/>
          <w:lang w:bidi="fa-IR"/>
        </w:rPr>
        <w:t>( برحسب</w:t>
      </w:r>
      <w:proofErr w:type="gramEnd"/>
      <w:r w:rsidRPr="00750359">
        <w:rPr>
          <w:color w:val="000000" w:themeColor="text1"/>
          <w:sz w:val="28"/>
          <w:rtl/>
          <w:lang w:bidi="fa-IR"/>
        </w:rPr>
        <w:t xml:space="preserve"> ولت ) </w:t>
      </w:r>
    </w:p>
    <w:p w14:paraId="45D95FAB"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lang w:bidi="fa-IR"/>
        </w:rPr>
        <w:t>E</w:t>
      </w:r>
      <w:r w:rsidRPr="00750359">
        <w:rPr>
          <w:color w:val="000000" w:themeColor="text1"/>
          <w:sz w:val="28"/>
          <w:vertAlign w:val="subscript"/>
          <w:lang w:bidi="fa-IR"/>
        </w:rPr>
        <w:t>0</w:t>
      </w:r>
      <w:r w:rsidRPr="00750359">
        <w:rPr>
          <w:color w:val="000000" w:themeColor="text1"/>
          <w:sz w:val="28"/>
          <w:vertAlign w:val="subscript"/>
          <w:rtl/>
          <w:lang w:bidi="fa-IR"/>
        </w:rPr>
        <w:t xml:space="preserve"> </w:t>
      </w:r>
      <w:r w:rsidRPr="00750359">
        <w:rPr>
          <w:color w:val="000000" w:themeColor="text1"/>
          <w:sz w:val="28"/>
          <w:rtl/>
          <w:lang w:bidi="fa-IR"/>
        </w:rPr>
        <w:t xml:space="preserve">= پتانسيل استاندارد است </w:t>
      </w:r>
      <w:proofErr w:type="gramStart"/>
      <w:r w:rsidRPr="00750359">
        <w:rPr>
          <w:color w:val="000000" w:themeColor="text1"/>
          <w:sz w:val="28"/>
          <w:rtl/>
          <w:lang w:bidi="fa-IR"/>
        </w:rPr>
        <w:t>( که</w:t>
      </w:r>
      <w:proofErr w:type="gramEnd"/>
      <w:r w:rsidRPr="00750359">
        <w:rPr>
          <w:color w:val="000000" w:themeColor="text1"/>
          <w:sz w:val="28"/>
          <w:rtl/>
          <w:lang w:bidi="fa-IR"/>
        </w:rPr>
        <w:t xml:space="preserve"> بر حسب الکترود استاندارد بکار رفته فرق می کند .)</w:t>
      </w:r>
    </w:p>
    <w:p w14:paraId="3F3801FB"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lang w:bidi="fa-IR"/>
        </w:rPr>
        <w:t>R</w:t>
      </w:r>
      <w:r w:rsidRPr="00750359">
        <w:rPr>
          <w:color w:val="000000" w:themeColor="text1"/>
          <w:sz w:val="28"/>
          <w:rtl/>
          <w:lang w:bidi="fa-IR"/>
        </w:rPr>
        <w:t xml:space="preserve"> = ثابت گاز </w:t>
      </w:r>
    </w:p>
    <w:p w14:paraId="62B0D25F"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lang w:bidi="fa-IR"/>
        </w:rPr>
        <w:t>T</w:t>
      </w:r>
      <w:r w:rsidRPr="00750359">
        <w:rPr>
          <w:color w:val="000000" w:themeColor="text1"/>
          <w:sz w:val="28"/>
          <w:rtl/>
          <w:lang w:bidi="fa-IR"/>
        </w:rPr>
        <w:t xml:space="preserve"> = درجه حرارت مطلق </w:t>
      </w:r>
      <w:proofErr w:type="gramStart"/>
      <w:r w:rsidRPr="00750359">
        <w:rPr>
          <w:color w:val="000000" w:themeColor="text1"/>
          <w:sz w:val="28"/>
          <w:rtl/>
          <w:lang w:bidi="fa-IR"/>
        </w:rPr>
        <w:t>( برحسب</w:t>
      </w:r>
      <w:proofErr w:type="gramEnd"/>
      <w:r w:rsidRPr="00750359">
        <w:rPr>
          <w:color w:val="000000" w:themeColor="text1"/>
          <w:sz w:val="28"/>
          <w:rtl/>
          <w:lang w:bidi="fa-IR"/>
        </w:rPr>
        <w:t xml:space="preserve"> کلوين ) </w:t>
      </w:r>
    </w:p>
    <w:p w14:paraId="34837EB3"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lang w:bidi="fa-IR"/>
        </w:rPr>
        <w:t>X</w:t>
      </w:r>
      <w:r w:rsidRPr="00750359">
        <w:rPr>
          <w:color w:val="000000" w:themeColor="text1"/>
          <w:sz w:val="28"/>
          <w:rtl/>
          <w:lang w:bidi="fa-IR"/>
        </w:rPr>
        <w:t xml:space="preserve"> = پتانسيل مخصوص مادة مورد اندازه گيری </w:t>
      </w:r>
      <w:proofErr w:type="gramStart"/>
      <w:r w:rsidRPr="00750359">
        <w:rPr>
          <w:color w:val="000000" w:themeColor="text1"/>
          <w:sz w:val="28"/>
          <w:rtl/>
          <w:lang w:bidi="fa-IR"/>
        </w:rPr>
        <w:t>( شاريونی</w:t>
      </w:r>
      <w:proofErr w:type="gramEnd"/>
      <w:r w:rsidRPr="00750359">
        <w:rPr>
          <w:color w:val="000000" w:themeColor="text1"/>
          <w:sz w:val="28"/>
          <w:rtl/>
          <w:lang w:bidi="fa-IR"/>
        </w:rPr>
        <w:t xml:space="preserve"> ماده مورد اندازه گيری ) </w:t>
      </w:r>
    </w:p>
    <w:p w14:paraId="33A059FE"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lang w:bidi="fa-IR"/>
        </w:rPr>
        <w:t>F</w:t>
      </w:r>
      <w:r w:rsidRPr="00750359">
        <w:rPr>
          <w:color w:val="000000" w:themeColor="text1"/>
          <w:sz w:val="28"/>
          <w:rtl/>
          <w:lang w:bidi="fa-IR"/>
        </w:rPr>
        <w:t xml:space="preserve"> = ثابت فارادی </w:t>
      </w:r>
    </w:p>
    <w:p w14:paraId="29A92B42" w14:textId="7B33C3F6" w:rsidR="00794662" w:rsidRPr="00750359" w:rsidRDefault="00794662" w:rsidP="00794662">
      <w:pPr>
        <w:spacing w:before="0" w:line="360" w:lineRule="auto"/>
        <w:rPr>
          <w:color w:val="000000" w:themeColor="text1"/>
          <w:sz w:val="28"/>
          <w:rtl/>
          <w:lang w:bidi="fa-IR"/>
        </w:rPr>
      </w:pPr>
      <w:r w:rsidRPr="00750359">
        <w:rPr>
          <w:color w:val="000000" w:themeColor="text1"/>
          <w:sz w:val="28"/>
          <w:lang w:bidi="fa-IR"/>
        </w:rPr>
        <w:t>A</w:t>
      </w:r>
      <w:r w:rsidRPr="00750359">
        <w:rPr>
          <w:color w:val="000000" w:themeColor="text1"/>
          <w:sz w:val="28"/>
          <w:rtl/>
          <w:lang w:bidi="fa-IR"/>
        </w:rPr>
        <w:t xml:space="preserve"> = فعاليت ترموديناميکی عنصر مورد آزمايش </w:t>
      </w:r>
      <w:proofErr w:type="gramStart"/>
      <w:r w:rsidRPr="00750359">
        <w:rPr>
          <w:color w:val="000000" w:themeColor="text1"/>
          <w:sz w:val="28"/>
          <w:rtl/>
          <w:lang w:bidi="fa-IR"/>
        </w:rPr>
        <w:t>( يا</w:t>
      </w:r>
      <w:proofErr w:type="gramEnd"/>
      <w:r w:rsidRPr="00750359">
        <w:rPr>
          <w:color w:val="000000" w:themeColor="text1"/>
          <w:sz w:val="28"/>
          <w:rtl/>
          <w:lang w:bidi="fa-IR"/>
        </w:rPr>
        <w:t xml:space="preserve"> بطور واضح </w:t>
      </w:r>
      <w:r w:rsidRPr="00750359">
        <w:rPr>
          <w:color w:val="000000" w:themeColor="text1"/>
          <w:sz w:val="28"/>
          <w:lang w:bidi="fa-IR"/>
        </w:rPr>
        <w:t>A</w:t>
      </w:r>
      <w:r w:rsidRPr="00750359">
        <w:rPr>
          <w:color w:val="000000" w:themeColor="text1"/>
          <w:sz w:val="28"/>
          <w:rtl/>
          <w:lang w:bidi="fa-IR"/>
        </w:rPr>
        <w:t xml:space="preserve"> مع</w:t>
      </w:r>
      <w:r w:rsidR="007F3EC6" w:rsidRPr="00750359">
        <w:rPr>
          <w:color w:val="000000" w:themeColor="text1"/>
          <w:sz w:val="28"/>
          <w:rtl/>
          <w:lang w:bidi="fa-IR"/>
        </w:rPr>
        <w:t>لوم کننده فعاليت يونی نمونه است</w:t>
      </w:r>
      <w:r w:rsidRPr="00750359">
        <w:rPr>
          <w:color w:val="000000" w:themeColor="text1"/>
          <w:sz w:val="28"/>
          <w:rtl/>
          <w:lang w:bidi="fa-IR"/>
        </w:rPr>
        <w:t>، اما در غلظت</w:t>
      </w:r>
      <w:r w:rsidR="007F3EC6" w:rsidRPr="00750359">
        <w:rPr>
          <w:rFonts w:hint="cs"/>
          <w:color w:val="000000" w:themeColor="text1"/>
          <w:sz w:val="28"/>
          <w:rtl/>
          <w:lang w:bidi="fa-IR"/>
        </w:rPr>
        <w:t xml:space="preserve"> </w:t>
      </w:r>
      <w:r w:rsidRPr="00750359">
        <w:rPr>
          <w:color w:val="000000" w:themeColor="text1"/>
          <w:sz w:val="28"/>
          <w:rtl/>
          <w:lang w:bidi="fa-IR"/>
        </w:rPr>
        <w:t>های معمولی که در بيوسنسورها با آن روبرو می شويم که علی الخصوص متناسب ب</w:t>
      </w:r>
      <w:r w:rsidR="007F3EC6" w:rsidRPr="00750359">
        <w:rPr>
          <w:color w:val="000000" w:themeColor="text1"/>
          <w:sz w:val="28"/>
          <w:rtl/>
          <w:lang w:bidi="fa-IR"/>
        </w:rPr>
        <w:t>ا غلظت نمونه نيز می باشد)</w:t>
      </w:r>
      <w:r w:rsidR="007F3EC6" w:rsidRPr="00750359">
        <w:rPr>
          <w:rFonts w:hint="cs"/>
          <w:color w:val="000000" w:themeColor="text1"/>
          <w:sz w:val="28"/>
          <w:rtl/>
          <w:lang w:bidi="fa-IR"/>
        </w:rPr>
        <w:t>.</w:t>
      </w:r>
    </w:p>
    <w:p w14:paraId="59ED4F7A" w14:textId="537F5F93"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همانطور که در فرمول بالا مشاهده می شود بين پتانسيل و غلظت يون رابطه لگاريتمی وجود دارد که اين مسئله باعث می شود  تا بتوان از اين بيوسنسور برای تعداد زيادی از تجزيه ها استفاده کرد ولی از طرفی نيز در صورت اشتباهی کوچک در اندازه گيری پتانسيل اين خطا منجر می شود که در گزارش غلظت ماده مور</w:t>
      </w:r>
      <w:r w:rsidR="007F3EC6" w:rsidRPr="00750359">
        <w:rPr>
          <w:color w:val="000000" w:themeColor="text1"/>
          <w:sz w:val="28"/>
          <w:rtl/>
          <w:lang w:bidi="fa-IR"/>
        </w:rPr>
        <w:t>د بررسی خطای بسياری بوجود آيد</w:t>
      </w:r>
      <w:r w:rsidR="007F3EC6" w:rsidRPr="00750359">
        <w:rPr>
          <w:rFonts w:hint="cs"/>
          <w:color w:val="000000" w:themeColor="text1"/>
          <w:sz w:val="28"/>
          <w:rtl/>
          <w:lang w:bidi="fa-IR"/>
        </w:rPr>
        <w:t>.</w:t>
      </w:r>
    </w:p>
    <w:p w14:paraId="000EE69F" w14:textId="461DCD15"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بنابراين سنسورهای توان سنجی به يک الکترود استاندارد پايدار و فيلترهايي برای حذف نويزهای (اختشاشات ) الکترونيکی نياز </w:t>
      </w:r>
      <w:r w:rsidR="007F3EC6" w:rsidRPr="00750359">
        <w:rPr>
          <w:color w:val="000000" w:themeColor="text1"/>
          <w:sz w:val="28"/>
          <w:rtl/>
          <w:lang w:bidi="fa-IR"/>
        </w:rPr>
        <w:t>دارند</w:t>
      </w:r>
      <w:r w:rsidR="007F3EC6" w:rsidRPr="00750359">
        <w:rPr>
          <w:rFonts w:hint="cs"/>
          <w:color w:val="000000" w:themeColor="text1"/>
          <w:sz w:val="28"/>
          <w:rtl/>
          <w:lang w:bidi="fa-IR"/>
        </w:rPr>
        <w:t>.</w:t>
      </w:r>
    </w:p>
    <w:p w14:paraId="56B2196F" w14:textId="24B6B6E3"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پيشرفته ترين نوع اين بيوسنسورها ، بيوسنسوری است که از اتصال الکترود يون انتخابی (</w:t>
      </w:r>
      <w:r w:rsidRPr="00750359">
        <w:rPr>
          <w:color w:val="000000" w:themeColor="text1"/>
          <w:sz w:val="28"/>
          <w:lang w:bidi="fa-IR"/>
        </w:rPr>
        <w:t>Ise</w:t>
      </w:r>
      <w:r w:rsidRPr="00750359">
        <w:rPr>
          <w:color w:val="000000" w:themeColor="text1"/>
          <w:sz w:val="28"/>
          <w:rtl/>
          <w:lang w:bidi="fa-IR"/>
        </w:rPr>
        <w:t xml:space="preserve"> ) به يک ميدان اثر ترانزيستور (</w:t>
      </w:r>
      <w:r w:rsidRPr="00750359">
        <w:rPr>
          <w:color w:val="000000" w:themeColor="text1"/>
          <w:sz w:val="28"/>
          <w:lang w:bidi="fa-IR"/>
        </w:rPr>
        <w:t>Field effect Transistor</w:t>
      </w:r>
      <w:r w:rsidRPr="00750359">
        <w:rPr>
          <w:color w:val="000000" w:themeColor="text1"/>
          <w:sz w:val="28"/>
          <w:rtl/>
          <w:lang w:bidi="fa-IR"/>
        </w:rPr>
        <w:t xml:space="preserve"> ) ساخته شده و تا حدودی توانسته اند مشکلات انواع قبلی را در اي</w:t>
      </w:r>
      <w:r w:rsidR="007F3EC6" w:rsidRPr="00750359">
        <w:rPr>
          <w:color w:val="000000" w:themeColor="text1"/>
          <w:sz w:val="28"/>
          <w:rtl/>
          <w:lang w:bidi="fa-IR"/>
        </w:rPr>
        <w:t>ن بيوسنسورها برطرف نمايند</w:t>
      </w:r>
      <w:r w:rsidR="007F3EC6" w:rsidRPr="00750359">
        <w:rPr>
          <w:rFonts w:hint="cs"/>
          <w:color w:val="000000" w:themeColor="text1"/>
          <w:sz w:val="28"/>
          <w:rtl/>
          <w:lang w:bidi="fa-IR"/>
        </w:rPr>
        <w:t>.</w:t>
      </w:r>
    </w:p>
    <w:p w14:paraId="09868F98" w14:textId="296FF67C"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محدوده معمول شناسايي اين بيوسنسورها </w:t>
      </w: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6"/>
          <w:sz w:val="28"/>
        </w:rPr>
        <w:drawing>
          <wp:inline distT="0" distB="0" distL="0" distR="0" wp14:anchorId="0A6F25BC" wp14:editId="041DCF92">
            <wp:extent cx="294005" cy="2070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r w:rsidRPr="00750359">
        <w:rPr>
          <w:color w:val="000000" w:themeColor="text1"/>
          <w:sz w:val="28"/>
          <w:rtl/>
          <w:lang w:bidi="fa-IR"/>
        </w:rPr>
        <w:fldChar w:fldCharType="end"/>
      </w:r>
      <w:r w:rsidRPr="00750359">
        <w:rPr>
          <w:color w:val="000000" w:themeColor="text1"/>
          <w:sz w:val="28"/>
          <w:rtl/>
          <w:lang w:bidi="fa-IR"/>
        </w:rPr>
        <w:t xml:space="preserve"> تا </w:t>
      </w: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6"/>
          <w:sz w:val="28"/>
        </w:rPr>
        <w:drawing>
          <wp:inline distT="0" distB="0" distL="0" distR="0" wp14:anchorId="65075F62" wp14:editId="7AA384AF">
            <wp:extent cx="294005" cy="20701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4005" cy="207010"/>
                    </a:xfrm>
                    <a:prstGeom prst="rect">
                      <a:avLst/>
                    </a:prstGeom>
                    <a:noFill/>
                    <a:ln>
                      <a:noFill/>
                    </a:ln>
                  </pic:spPr>
                </pic:pic>
              </a:graphicData>
            </a:graphic>
          </wp:inline>
        </w:drawing>
      </w:r>
      <w:r w:rsidRPr="00750359">
        <w:rPr>
          <w:color w:val="000000" w:themeColor="text1"/>
          <w:sz w:val="28"/>
          <w:rtl/>
          <w:lang w:bidi="fa-IR"/>
        </w:rPr>
        <w:fldChar w:fldCharType="end"/>
      </w:r>
      <w:r w:rsidR="007F3EC6" w:rsidRPr="00750359">
        <w:rPr>
          <w:color w:val="000000" w:themeColor="text1"/>
          <w:sz w:val="28"/>
          <w:rtl/>
          <w:lang w:bidi="fa-IR"/>
        </w:rPr>
        <w:t xml:space="preserve"> مولار است</w:t>
      </w:r>
      <w:r w:rsidRPr="00750359">
        <w:rPr>
          <w:color w:val="000000" w:themeColor="text1"/>
          <w:sz w:val="28"/>
          <w:rtl/>
          <w:lang w:bidi="fa-IR"/>
        </w:rPr>
        <w:t>.  اگر چه تعداد معدودی از اينها حساسيتی تا 10 برابر اين نيز دارند . زمان جوابگيری از اين بيوسنسورها نيز بين 1 تا 5 دقيقه است که اين مسئله به ما اجازه تا بيش از 30 آناليز</w:t>
      </w:r>
      <w:r w:rsidR="007F3EC6" w:rsidRPr="00750359">
        <w:rPr>
          <w:color w:val="000000" w:themeColor="text1"/>
          <w:sz w:val="28"/>
          <w:rtl/>
          <w:lang w:bidi="fa-IR"/>
        </w:rPr>
        <w:t xml:space="preserve"> در هر ساعت را می دهد</w:t>
      </w:r>
      <w:r w:rsidR="007F3EC6" w:rsidRPr="00750359">
        <w:rPr>
          <w:rFonts w:hint="cs"/>
          <w:color w:val="000000" w:themeColor="text1"/>
          <w:sz w:val="28"/>
          <w:rtl/>
          <w:lang w:bidi="fa-IR"/>
        </w:rPr>
        <w:t>.</w:t>
      </w:r>
    </w:p>
    <w:p w14:paraId="0A3F7A49" w14:textId="12E99328" w:rsidR="00794662" w:rsidRPr="00750359" w:rsidRDefault="00794662" w:rsidP="003615C7">
      <w:pPr>
        <w:spacing w:before="0" w:line="360" w:lineRule="auto"/>
        <w:rPr>
          <w:color w:val="000000" w:themeColor="text1"/>
          <w:sz w:val="28"/>
          <w:rtl/>
          <w:lang w:bidi="fa-IR"/>
        </w:rPr>
      </w:pPr>
      <w:r w:rsidRPr="00750359">
        <w:rPr>
          <w:color w:val="000000" w:themeColor="text1"/>
          <w:sz w:val="28"/>
          <w:rtl/>
          <w:lang w:bidi="fa-IR"/>
        </w:rPr>
        <w:lastRenderedPageBreak/>
        <w:t xml:space="preserve">در انتها نيز در مورد اين بيوسنسورها بايستی اذعان داشت با توجه به هزينه بالای آنها و اينکه نتايج حاصله از اين بيوسنسورها هنوز مورد ترديد است و اينها خيلی نيز ، اختصاصی عمل نمی کنند ، در حال حاضر برای تجزيه مواد غذايي آنچنان مناسب نبوده مگر اينکه در آينده و با استفاده از نانوتکنولوژی </w:t>
      </w:r>
      <w:r w:rsidR="007F3EC6" w:rsidRPr="00750359">
        <w:rPr>
          <w:color w:val="000000" w:themeColor="text1"/>
          <w:sz w:val="28"/>
          <w:rtl/>
          <w:lang w:bidi="fa-IR"/>
        </w:rPr>
        <w:t>قابليت</w:t>
      </w:r>
      <w:r w:rsidR="007F3EC6" w:rsidRPr="00750359">
        <w:rPr>
          <w:rFonts w:hint="cs"/>
          <w:color w:val="000000" w:themeColor="text1"/>
          <w:sz w:val="28"/>
          <w:rtl/>
          <w:lang w:bidi="fa-IR"/>
        </w:rPr>
        <w:t xml:space="preserve"> </w:t>
      </w:r>
      <w:r w:rsidR="007F3EC6" w:rsidRPr="00750359">
        <w:rPr>
          <w:color w:val="000000" w:themeColor="text1"/>
          <w:sz w:val="28"/>
          <w:rtl/>
          <w:lang w:bidi="fa-IR"/>
        </w:rPr>
        <w:t>های آن ارتقاء يابد</w:t>
      </w:r>
      <w:r w:rsidR="003615C7">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&lt;EndNote&gt;&lt;Cite&gt;&lt;Author&gt;Knopf&lt;/Author&gt;&lt;Year&gt;2018&lt;/Year&gt;&lt;RecNum&gt;309&lt;/RecNum&gt;&lt;DisplayText&gt;[64, 65]&lt;/DisplayText&gt;&lt;record&gt;&lt;rec-number&gt;309&lt;/rec-number&gt;&lt;foreign-keys&gt;&lt;key app="EN" db-id="tfzee9pahe5seyerrwq5tzr6p9atevs2zf5v" timestamp="1681683378</w:instrText>
      </w:r>
      <w:r w:rsidR="000F1F3F">
        <w:rPr>
          <w:color w:val="000000" w:themeColor="text1"/>
          <w:sz w:val="28"/>
          <w:rtl/>
          <w:lang w:bidi="fa-IR"/>
        </w:rPr>
        <w:instrText>"&gt;309&lt;/</w:instrText>
      </w:r>
      <w:r w:rsidR="000F1F3F">
        <w:rPr>
          <w:color w:val="000000" w:themeColor="text1"/>
          <w:sz w:val="28"/>
          <w:lang w:bidi="fa-IR"/>
        </w:rPr>
        <w:instrText>key&gt;&lt;/foreign-keys&gt;&lt;ref-type name="Book"&gt;6&lt;/ref-type&gt;&lt;contributors&gt;&lt;authors&gt;&lt;author&gt;Knopf, George K&lt;/author&gt;&lt;author&gt;Bassi, Amarjeet S&lt;/author&gt;&lt;/authors&gt;&lt;/contributors&gt;&lt;titles&gt;&lt;title&gt;Smart biosensor technology&lt;/title&gt;&lt;/titles&gt;&lt;dates&gt;&lt;year&gt;2018&lt;/year</w:instrText>
      </w:r>
      <w:r w:rsidR="000F1F3F">
        <w:rPr>
          <w:color w:val="000000" w:themeColor="text1"/>
          <w:sz w:val="28"/>
          <w:rtl/>
          <w:lang w:bidi="fa-IR"/>
        </w:rPr>
        <w:instrText>&gt;&lt;/</w:instrText>
      </w:r>
      <w:r w:rsidR="000F1F3F">
        <w:rPr>
          <w:color w:val="000000" w:themeColor="text1"/>
          <w:sz w:val="28"/>
          <w:lang w:bidi="fa-IR"/>
        </w:rPr>
        <w:instrText>dates&gt;&lt;publisher&gt;CRC press&lt;/publisher&gt;&lt;isbn&gt;0429771460&lt;/isbn&gt;&lt;urls&gt;&lt;/urls&gt;&lt;/record&gt;&lt;/Cite&gt;&lt;Cite&gt;&lt;Author&gt;Haleem&lt;/Author&gt;&lt;Year&gt;2021&lt;/Year&gt;&lt;RecNum&gt;310&lt;/RecNum&gt;&lt;record&gt;&lt;rec-number&gt;310&lt;/rec-number&gt;&lt;foreign-keys&gt;&lt;key app="EN" db-id="tfzee9pahe5seyerrwq5tzr6p9atevs2zf5v" timestamp="1681683397"&gt;310&lt;/key&gt;&lt;/foreign-keys&gt;&lt;ref-type name="Journal Article"&gt;17&lt;/ref-type&gt;&lt;contributors&gt;&lt;authors&gt;&lt;author&gt;Haleem, Abid&lt;/author&gt;&lt;author&gt;Javaid, Mohd&lt;/author&gt;&lt;author&gt;Singh, Ravi Pratap&lt;/author&gt;&lt;author&gt;Suman, Rajiv&lt;/author&gt;&lt;author&gt;Rab, Shanay&lt;/author&gt;&lt;/authors&gt;&lt;/contributors&gt;&lt;titles&gt;&lt;title&gt;Biosensors applications in medical field: A brief review&lt;/title&gt;&lt;secondary-title&gt;Sensors International&lt;/secondary-title&gt;&lt;/titles&gt;&lt;periodical&gt;&lt;full-title&gt;Sensors International&lt;/full-title&gt;&lt;/periodical&gt;&lt;pages&gt;100100&lt;/pages&gt;&lt;volume&gt;2&lt;/volume&gt;&lt;dates&gt;&lt;year&gt;2021&lt;/year&gt;&lt;/dates&gt;&lt;isbn&gt;2666-3511&lt;/isbn&gt;&lt;urls&gt;&lt;/urls&gt;&lt;/record&gt;&lt;/Cite&gt;&lt;/EndNote</w:instrText>
      </w:r>
      <w:r w:rsidR="000F1F3F">
        <w:rPr>
          <w:color w:val="000000" w:themeColor="text1"/>
          <w:sz w:val="28"/>
          <w:rtl/>
          <w:lang w:bidi="fa-IR"/>
        </w:rPr>
        <w:instrText>&gt;</w:instrText>
      </w:r>
      <w:r w:rsidR="003615C7">
        <w:rPr>
          <w:color w:val="000000" w:themeColor="text1"/>
          <w:sz w:val="28"/>
          <w:rtl/>
          <w:lang w:bidi="fa-IR"/>
        </w:rPr>
        <w:fldChar w:fldCharType="separate"/>
      </w:r>
      <w:r w:rsidR="000F1F3F">
        <w:rPr>
          <w:noProof/>
          <w:color w:val="000000" w:themeColor="text1"/>
          <w:sz w:val="28"/>
          <w:rtl/>
          <w:lang w:bidi="fa-IR"/>
        </w:rPr>
        <w:t>[64, 65]</w:t>
      </w:r>
      <w:r w:rsidR="003615C7">
        <w:rPr>
          <w:color w:val="000000" w:themeColor="text1"/>
          <w:sz w:val="28"/>
          <w:rtl/>
          <w:lang w:bidi="fa-IR"/>
        </w:rPr>
        <w:fldChar w:fldCharType="end"/>
      </w:r>
      <w:r w:rsidR="007F3EC6" w:rsidRPr="00750359">
        <w:rPr>
          <w:rFonts w:hint="cs"/>
          <w:color w:val="000000" w:themeColor="text1"/>
          <w:sz w:val="28"/>
          <w:rtl/>
          <w:lang w:bidi="fa-IR"/>
        </w:rPr>
        <w:t>.</w:t>
      </w:r>
    </w:p>
    <w:p w14:paraId="497B92BE" w14:textId="77777777" w:rsidR="007F3EC6" w:rsidRPr="00750359" w:rsidRDefault="007F3EC6" w:rsidP="00794662">
      <w:pPr>
        <w:spacing w:before="0" w:line="360" w:lineRule="auto"/>
        <w:rPr>
          <w:color w:val="000000" w:themeColor="text1"/>
          <w:sz w:val="28"/>
          <w:rtl/>
          <w:lang w:bidi="fa-IR"/>
        </w:rPr>
      </w:pPr>
    </w:p>
    <w:p w14:paraId="4043019C"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2.</w:t>
      </w:r>
      <w:r w:rsidRPr="00750359">
        <w:rPr>
          <w:color w:val="000000" w:themeColor="text1"/>
          <w:sz w:val="28"/>
          <w:lang w:bidi="fa-IR"/>
        </w:rPr>
        <w:t>b</w:t>
      </w:r>
      <w:r w:rsidRPr="00750359">
        <w:rPr>
          <w:color w:val="000000" w:themeColor="text1"/>
          <w:sz w:val="28"/>
          <w:rtl/>
          <w:lang w:bidi="fa-IR"/>
        </w:rPr>
        <w:t xml:space="preserve"> ) بيوسنسورهای آمپرسنجی (</w:t>
      </w:r>
      <w:proofErr w:type="spellStart"/>
      <w:r w:rsidRPr="00750359">
        <w:rPr>
          <w:color w:val="000000" w:themeColor="text1"/>
          <w:sz w:val="28"/>
          <w:lang w:bidi="fa-IR"/>
        </w:rPr>
        <w:t>Amperometric</w:t>
      </w:r>
      <w:proofErr w:type="spellEnd"/>
      <w:r w:rsidRPr="00750359">
        <w:rPr>
          <w:color w:val="000000" w:themeColor="text1"/>
          <w:sz w:val="28"/>
          <w:lang w:bidi="fa-IR"/>
        </w:rPr>
        <w:t xml:space="preserve"> </w:t>
      </w:r>
      <w:proofErr w:type="spellStart"/>
      <w:r w:rsidRPr="00750359">
        <w:rPr>
          <w:color w:val="000000" w:themeColor="text1"/>
          <w:sz w:val="28"/>
          <w:lang w:bidi="fa-IR"/>
        </w:rPr>
        <w:t>BiosenSors</w:t>
      </w:r>
      <w:proofErr w:type="spellEnd"/>
      <w:r w:rsidRPr="00750359">
        <w:rPr>
          <w:color w:val="000000" w:themeColor="text1"/>
          <w:sz w:val="28"/>
          <w:rtl/>
          <w:lang w:bidi="fa-IR"/>
        </w:rPr>
        <w:t xml:space="preserve"> ) </w:t>
      </w:r>
    </w:p>
    <w:p w14:paraId="65A19543" w14:textId="159ACF76"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بيوسنسورهای آمپرسنجی به دليل ويژگيهای مطلوبی که دارند اخيراً موقعيت برجسته تری پيدا کرده اند از جمله ويژگيهای اين بيوسنسورها می توان به قابل حمل بودن ، سادگی ، حساسيت بالا ، قابليت بالقوه برای استفاده در هر زمان و مکان و قابليت تجزيه چندين نمونه با سرعت بالا و هزينه کم ، کنترل پتانسيل راحت تر در اين ها نسبت به انواع توان سنجی و اثر کمتر پتانسيل های نويز برروی دقت اين دستگاه را اشاره کرد . اين بيوسنسورها طوری طراحی شده اند ک</w:t>
      </w:r>
      <w:r w:rsidR="007F3EC6" w:rsidRPr="00750359">
        <w:rPr>
          <w:color w:val="000000" w:themeColor="text1"/>
          <w:sz w:val="28"/>
          <w:rtl/>
          <w:lang w:bidi="fa-IR"/>
        </w:rPr>
        <w:t>ه در تجزيه های مواد غذايي</w:t>
      </w:r>
      <w:r w:rsidR="007F3EC6" w:rsidRPr="00750359">
        <w:rPr>
          <w:rFonts w:hint="cs"/>
          <w:color w:val="000000" w:themeColor="text1"/>
          <w:sz w:val="28"/>
          <w:rtl/>
          <w:lang w:bidi="fa-IR"/>
        </w:rPr>
        <w:t xml:space="preserve"> </w:t>
      </w:r>
      <w:r w:rsidRPr="00750359">
        <w:rPr>
          <w:color w:val="000000" w:themeColor="text1"/>
          <w:sz w:val="28"/>
          <w:rtl/>
          <w:lang w:bidi="fa-IR"/>
        </w:rPr>
        <w:t>کنترل های محيط زيست ، شناسايي بيماری ها ، صنايع دارو سازی و کشاورزی و غي</w:t>
      </w:r>
      <w:r w:rsidR="007F3EC6" w:rsidRPr="00750359">
        <w:rPr>
          <w:color w:val="000000" w:themeColor="text1"/>
          <w:sz w:val="28"/>
          <w:rtl/>
          <w:lang w:bidi="fa-IR"/>
        </w:rPr>
        <w:t>ره قابليت کاربرد دارند</w:t>
      </w:r>
      <w:r w:rsidR="007F3EC6" w:rsidRPr="00750359">
        <w:rPr>
          <w:rFonts w:hint="cs"/>
          <w:color w:val="000000" w:themeColor="text1"/>
          <w:sz w:val="28"/>
          <w:rtl/>
          <w:lang w:bidi="fa-IR"/>
        </w:rPr>
        <w:t>.</w:t>
      </w:r>
    </w:p>
    <w:p w14:paraId="02E81225" w14:textId="35D8DF06" w:rsidR="00794662" w:rsidRPr="00750359" w:rsidRDefault="00794662" w:rsidP="007F3EC6">
      <w:pPr>
        <w:spacing w:before="0" w:line="360" w:lineRule="auto"/>
        <w:rPr>
          <w:color w:val="000000" w:themeColor="text1"/>
          <w:sz w:val="28"/>
          <w:rtl/>
          <w:lang w:bidi="fa-IR"/>
        </w:rPr>
      </w:pPr>
      <w:r w:rsidRPr="00750359">
        <w:rPr>
          <w:color w:val="000000" w:themeColor="text1"/>
          <w:sz w:val="28"/>
          <w:rtl/>
          <w:lang w:bidi="fa-IR"/>
        </w:rPr>
        <w:t>برخلاف بيوسنسورهای توان سنجی که در آنها پتانسيل بين دو الکترود وقتی که هيچ جريانی بين آنها وجود ندارد و محيط به حال تعادل رسيده اندازه گيری می شود در دستگاههای حساس آمپزسنجی با استفاده از برقراری پتانسيل بين يک الکترود و يک الکترود استاندارد موجب تحريک واکنشهای انتقال الکترونی و ايجاد جريان ويژه ای شده که شدت آن متناسب با غلظت</w:t>
      </w:r>
      <w:r w:rsidR="007F3EC6" w:rsidRPr="00750359">
        <w:rPr>
          <w:color w:val="000000" w:themeColor="text1"/>
          <w:sz w:val="28"/>
          <w:rtl/>
          <w:lang w:bidi="fa-IR"/>
        </w:rPr>
        <w:t xml:space="preserve"> مادة الکترواکتيو محلول می باشد</w:t>
      </w:r>
      <w:r w:rsidR="007F3EC6" w:rsidRPr="00750359">
        <w:rPr>
          <w:rFonts w:hint="cs"/>
          <w:color w:val="000000" w:themeColor="text1"/>
          <w:sz w:val="28"/>
          <w:rtl/>
          <w:lang w:bidi="fa-IR"/>
        </w:rPr>
        <w:t>.</w:t>
      </w:r>
    </w:p>
    <w:p w14:paraId="1C0CD103" w14:textId="2EAAB9F5" w:rsidR="00794662" w:rsidRPr="00750359" w:rsidRDefault="00794662" w:rsidP="003615C7">
      <w:pPr>
        <w:spacing w:before="0" w:line="360" w:lineRule="auto"/>
        <w:rPr>
          <w:color w:val="000000" w:themeColor="text1"/>
          <w:sz w:val="28"/>
          <w:lang w:bidi="fa-IR"/>
        </w:rPr>
      </w:pPr>
      <w:r w:rsidRPr="00750359">
        <w:rPr>
          <w:color w:val="000000" w:themeColor="text1"/>
          <w:sz w:val="28"/>
          <w:rtl/>
          <w:lang w:bidi="fa-IR"/>
        </w:rPr>
        <w:t>نمونه ای از بيوسنسورهای آمپرومتريک معمول بيوسنسورهای آمپرومتريکی هستند که در آنها از الکترود اکسيژ</w:t>
      </w:r>
      <w:r w:rsidR="007F3EC6" w:rsidRPr="00750359">
        <w:rPr>
          <w:color w:val="000000" w:themeColor="text1"/>
          <w:sz w:val="28"/>
          <w:rtl/>
          <w:lang w:bidi="fa-IR"/>
        </w:rPr>
        <w:t>ن کلارک استفاده شده</w:t>
      </w:r>
      <w:r w:rsidR="003615C7">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&lt;EndNote&gt;&lt;Cite&gt;&lt;Author&gt;Afsahi&lt;/Author&gt;&lt;Year&gt;2018&lt;/Year&gt;&lt;RecNum&gt;311&lt;/RecNum&gt;&lt;DisplayText&gt;[66]&lt;/DisplayText&gt;&lt;record&gt;&lt;rec-number&gt;311&lt;/rec-number&gt;&lt;foreign-keys&gt;&lt;key app="EN" db-id="tfzee9pahe5seyerrwq5tzr6p9atevs2zf5v" timestamp="1681683422"&gt;31</w:instrText>
      </w:r>
      <w:r w:rsidR="000F1F3F">
        <w:rPr>
          <w:color w:val="000000" w:themeColor="text1"/>
          <w:sz w:val="28"/>
          <w:rtl/>
          <w:lang w:bidi="fa-IR"/>
        </w:rPr>
        <w:instrText>1&lt;/</w:instrText>
      </w:r>
      <w:r w:rsidR="000F1F3F">
        <w:rPr>
          <w:color w:val="000000" w:themeColor="text1"/>
          <w:sz w:val="28"/>
          <w:lang w:bidi="fa-IR"/>
        </w:rPr>
        <w:instrText>key&gt;&lt;/foreign-keys&gt;&lt;ref-type name="Journal Article"&gt;17&lt;/ref-type&gt;&lt;contributors&gt;&lt;authors&gt;&lt;author&gt;Afsahi, Savannah&lt;/author&gt;&lt;author&gt;Lerner, Mitchell B&lt;/author&gt;&lt;author&gt;Goldstein, Jason M&lt;/author&gt;&lt;author&gt;Lee, Joo&lt;/author&gt;&lt;author&gt;Tang, Xiaoling&lt;/author&gt;&lt;author&gt;Bagarozzi Jr, Dennis A&lt;/author&gt;&lt;author&gt;Pan, Deng&lt;/author&gt;&lt;author&gt;Locascio, Lauren&lt;/author&gt;&lt;author&gt;Walker, Amy&lt;/author&gt;&lt;author&gt;Barron, Francie&lt;/author&gt;&lt;/authors&gt;&lt;/contributors&gt;&lt;titles&gt;&lt;title&gt;Novel graphene-based biosensor for early detection of Zika virus infection&lt;/title&gt;&lt;secondary-title&gt;Biosensors and Bioelectronics&lt;/secondary-title&gt;&lt;/titles&gt;&lt;periodical&gt;&lt;full-title&gt;Biosensors and Bioelectronics&lt;/full-title&gt;&lt;/periodical&gt;&lt;pages&gt;85-88&lt;/pages&gt;&lt;volume&gt;100&lt;/volume&gt;&lt;dates&gt;&lt;year&gt;2018&lt;/year&gt;&lt;/dates&gt;&lt;isbn&gt;0956</w:instrText>
      </w:r>
      <w:r w:rsidR="000F1F3F">
        <w:rPr>
          <w:color w:val="000000" w:themeColor="text1"/>
          <w:sz w:val="28"/>
          <w:rtl/>
          <w:lang w:bidi="fa-IR"/>
        </w:rPr>
        <w:instrText>-5663&lt;/</w:instrText>
      </w:r>
      <w:r w:rsidR="000F1F3F">
        <w:rPr>
          <w:color w:val="000000" w:themeColor="text1"/>
          <w:sz w:val="28"/>
          <w:lang w:bidi="fa-IR"/>
        </w:rPr>
        <w:instrText>isbn&gt;&lt;urls&gt;&lt;/urls&gt;&lt;/record&gt;&lt;/Cite&gt;&lt;/EndNote</w:instrText>
      </w:r>
      <w:r w:rsidR="000F1F3F">
        <w:rPr>
          <w:color w:val="000000" w:themeColor="text1"/>
          <w:sz w:val="28"/>
          <w:rtl/>
          <w:lang w:bidi="fa-IR"/>
        </w:rPr>
        <w:instrText>&gt;</w:instrText>
      </w:r>
      <w:r w:rsidR="003615C7">
        <w:rPr>
          <w:color w:val="000000" w:themeColor="text1"/>
          <w:sz w:val="28"/>
          <w:rtl/>
          <w:lang w:bidi="fa-IR"/>
        </w:rPr>
        <w:fldChar w:fldCharType="separate"/>
      </w:r>
      <w:r w:rsidR="000F1F3F">
        <w:rPr>
          <w:noProof/>
          <w:color w:val="000000" w:themeColor="text1"/>
          <w:sz w:val="28"/>
          <w:rtl/>
          <w:lang w:bidi="fa-IR"/>
        </w:rPr>
        <w:t>[66]</w:t>
      </w:r>
      <w:r w:rsidR="003615C7">
        <w:rPr>
          <w:color w:val="000000" w:themeColor="text1"/>
          <w:sz w:val="28"/>
          <w:rtl/>
          <w:lang w:bidi="fa-IR"/>
        </w:rPr>
        <w:fldChar w:fldCharType="end"/>
      </w:r>
      <w:r w:rsidR="007F3EC6" w:rsidRPr="00750359">
        <w:rPr>
          <w:rFonts w:hint="cs"/>
          <w:color w:val="000000" w:themeColor="text1"/>
          <w:sz w:val="28"/>
          <w:rtl/>
          <w:lang w:bidi="fa-IR"/>
        </w:rPr>
        <w:t>.</w:t>
      </w:r>
    </w:p>
    <w:p w14:paraId="32BB2314" w14:textId="77777777" w:rsidR="00794662" w:rsidRPr="00750359" w:rsidRDefault="00794662" w:rsidP="00794662">
      <w:pPr>
        <w:spacing w:before="0" w:line="360" w:lineRule="auto"/>
        <w:rPr>
          <w:color w:val="000000" w:themeColor="text1"/>
          <w:sz w:val="28"/>
          <w:rtl/>
          <w:lang w:bidi="fa-IR"/>
        </w:rPr>
      </w:pPr>
    </w:p>
    <w:p w14:paraId="503D8F94" w14:textId="77777777" w:rsidR="00794662" w:rsidRPr="00750359" w:rsidRDefault="00794662" w:rsidP="00794662">
      <w:pPr>
        <w:spacing w:before="0" w:line="360" w:lineRule="auto"/>
        <w:rPr>
          <w:color w:val="000000" w:themeColor="text1"/>
          <w:sz w:val="28"/>
          <w:rtl/>
          <w:lang w:bidi="fa-IR"/>
        </w:rPr>
      </w:pPr>
    </w:p>
    <w:p w14:paraId="64BA0E62" w14:textId="77777777" w:rsidR="00794662" w:rsidRPr="00750359" w:rsidRDefault="00794662" w:rsidP="00794662">
      <w:pPr>
        <w:spacing w:before="0" w:line="360" w:lineRule="auto"/>
        <w:rPr>
          <w:color w:val="000000" w:themeColor="text1"/>
          <w:sz w:val="28"/>
          <w:rtl/>
          <w:lang w:bidi="fa-IR"/>
        </w:rPr>
      </w:pPr>
    </w:p>
    <w:p w14:paraId="50C6BBD6" w14:textId="77777777" w:rsidR="00794662" w:rsidRPr="00750359" w:rsidRDefault="00794662" w:rsidP="00794662">
      <w:pPr>
        <w:spacing w:before="0" w:line="360" w:lineRule="auto"/>
        <w:rPr>
          <w:color w:val="000000" w:themeColor="text1"/>
          <w:sz w:val="28"/>
          <w:rtl/>
          <w:lang w:bidi="fa-IR"/>
        </w:rPr>
      </w:pPr>
    </w:p>
    <w:p w14:paraId="7320F2B5" w14:textId="77777777" w:rsidR="00794662" w:rsidRPr="00750359" w:rsidRDefault="00794662" w:rsidP="00794662">
      <w:pPr>
        <w:spacing w:before="0" w:line="360" w:lineRule="auto"/>
        <w:rPr>
          <w:color w:val="000000" w:themeColor="text1"/>
          <w:sz w:val="28"/>
          <w:rtl/>
          <w:lang w:bidi="fa-IR"/>
        </w:rPr>
      </w:pPr>
    </w:p>
    <w:p w14:paraId="520BEE28" w14:textId="7E5D7E2D" w:rsidR="00794662" w:rsidRPr="00750359" w:rsidRDefault="00794662" w:rsidP="00794662">
      <w:pPr>
        <w:spacing w:before="0" w:line="360" w:lineRule="auto"/>
        <w:jc w:val="center"/>
        <w:rPr>
          <w:color w:val="000000" w:themeColor="text1"/>
          <w:sz w:val="28"/>
          <w:rtl/>
          <w:lang w:bidi="fa-IR"/>
        </w:rPr>
      </w:pPr>
      <w:r w:rsidRPr="00750359">
        <w:rPr>
          <w:noProof/>
          <w:color w:val="000000" w:themeColor="text1"/>
          <w:sz w:val="28"/>
        </w:rPr>
        <w:drawing>
          <wp:inline distT="0" distB="0" distL="0" distR="0" wp14:anchorId="66E31462" wp14:editId="42958D60">
            <wp:extent cx="2854325" cy="3935730"/>
            <wp:effectExtent l="0" t="0" r="3175" b="7620"/>
            <wp:docPr id="46" name="Picture 46" descr="fig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6_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4325" cy="3935730"/>
                    </a:xfrm>
                    <a:prstGeom prst="rect">
                      <a:avLst/>
                    </a:prstGeom>
                    <a:noFill/>
                    <a:ln>
                      <a:noFill/>
                    </a:ln>
                  </pic:spPr>
                </pic:pic>
              </a:graphicData>
            </a:graphic>
          </wp:inline>
        </w:drawing>
      </w:r>
    </w:p>
    <w:p w14:paraId="2EBC5DA8" w14:textId="77777777" w:rsidR="00794662" w:rsidRPr="00750359" w:rsidRDefault="00794662" w:rsidP="00794662">
      <w:pPr>
        <w:spacing w:before="0" w:line="360" w:lineRule="auto"/>
        <w:rPr>
          <w:color w:val="000000" w:themeColor="text1"/>
          <w:sz w:val="28"/>
          <w:rtl/>
          <w:lang w:bidi="fa-IR"/>
        </w:rPr>
      </w:pPr>
    </w:p>
    <w:p w14:paraId="0B61C9CE" w14:textId="77777777" w:rsidR="00794662" w:rsidRPr="00750359" w:rsidRDefault="00794662" w:rsidP="00794662">
      <w:pPr>
        <w:spacing w:before="0" w:line="360" w:lineRule="auto"/>
        <w:rPr>
          <w:color w:val="000000" w:themeColor="text1"/>
          <w:sz w:val="28"/>
          <w:rtl/>
          <w:lang w:bidi="fa-IR"/>
        </w:rPr>
      </w:pPr>
    </w:p>
    <w:p w14:paraId="41879A29" w14:textId="7D344E81" w:rsidR="00794662" w:rsidRPr="00750359" w:rsidRDefault="006321C4" w:rsidP="003615C7">
      <w:pPr>
        <w:spacing w:before="0" w:line="360" w:lineRule="auto"/>
        <w:rPr>
          <w:color w:val="000000" w:themeColor="text1"/>
          <w:sz w:val="28"/>
          <w:rtl/>
          <w:lang w:bidi="fa-IR"/>
        </w:rPr>
      </w:pPr>
      <w:r w:rsidRPr="00750359">
        <w:rPr>
          <w:color w:val="000000" w:themeColor="text1"/>
          <w:sz w:val="28"/>
          <w:rtl/>
          <w:lang w:bidi="fa-IR"/>
        </w:rPr>
        <w:t xml:space="preserve">شکل </w:t>
      </w:r>
      <w:r w:rsidRPr="00750359">
        <w:rPr>
          <w:color w:val="000000" w:themeColor="text1"/>
          <w:sz w:val="28"/>
          <w:lang w:bidi="fa-IR"/>
        </w:rPr>
        <w:t>3.4</w:t>
      </w:r>
      <w:r w:rsidR="00794662" w:rsidRPr="00750359">
        <w:rPr>
          <w:color w:val="000000" w:themeColor="text1"/>
          <w:sz w:val="28"/>
          <w:rtl/>
          <w:lang w:bidi="fa-IR"/>
        </w:rPr>
        <w:t xml:space="preserve"> نمای شماتيک يک بيوسنسور آمپرومتريک را مشاهده می کنيد . پتانسيل بين کاتد پلاتين مرکزی و آندنقره حلقوی برقرار شده . که اين پتانسيل توليد کننده جريانی است که اين جريان (</w:t>
      </w:r>
      <w:r w:rsidR="00794662" w:rsidRPr="00750359">
        <w:rPr>
          <w:color w:val="000000" w:themeColor="text1"/>
          <w:sz w:val="28"/>
          <w:lang w:bidi="fa-IR"/>
        </w:rPr>
        <w:t>I</w:t>
      </w:r>
      <w:r w:rsidR="00794662" w:rsidRPr="00750359">
        <w:rPr>
          <w:color w:val="000000" w:themeColor="text1"/>
          <w:sz w:val="28"/>
          <w:rtl/>
          <w:lang w:bidi="fa-IR"/>
        </w:rPr>
        <w:t xml:space="preserve"> ) بوسيله محلول اشباع (</w:t>
      </w:r>
      <w:r w:rsidR="00794662" w:rsidRPr="00750359">
        <w:rPr>
          <w:color w:val="000000" w:themeColor="text1"/>
          <w:sz w:val="28"/>
          <w:lang w:bidi="fa-IR"/>
        </w:rPr>
        <w:t>KCI</w:t>
      </w:r>
      <w:r w:rsidR="00794662" w:rsidRPr="00750359">
        <w:rPr>
          <w:color w:val="000000" w:themeColor="text1"/>
          <w:sz w:val="28"/>
          <w:rtl/>
          <w:lang w:bidi="fa-IR"/>
        </w:rPr>
        <w:t xml:space="preserve"> ) واسطه منتقل شده . در اين بيوسنسورها قسمت الکترود از بيوکاتاليست ( آنجايي که گلوکز اکسيداز (</w:t>
      </w:r>
      <w:r w:rsidR="00794662" w:rsidRPr="00750359">
        <w:rPr>
          <w:color w:val="000000" w:themeColor="text1"/>
          <w:sz w:val="28"/>
          <w:lang w:bidi="fa-IR"/>
        </w:rPr>
        <w:t>GOD</w:t>
      </w:r>
      <w:r w:rsidR="00794662" w:rsidRPr="00750359">
        <w:rPr>
          <w:color w:val="000000" w:themeColor="text1"/>
          <w:sz w:val="28"/>
          <w:rtl/>
          <w:lang w:bidi="fa-IR"/>
        </w:rPr>
        <w:t xml:space="preserve"> ) نشان داده شده . ) بوسيله يک غشاء پلاستيکی نازک که فقط قابليت نفوذ نسبت به اکسيژن را دارد جدا شده . محلول آناليت نيز بوسيله غشاء ديگری که قابليت نفوذ نسبت به سوبسترا را دارد از بيوکاتاليست جدا شده . اين بيوسنسور معمولاً در حدود 1 سانتی متر قطر </w:t>
      </w:r>
      <w:r w:rsidR="00794662" w:rsidRPr="00750359">
        <w:rPr>
          <w:color w:val="000000" w:themeColor="text1"/>
          <w:sz w:val="28"/>
          <w:rtl/>
          <w:lang w:bidi="fa-IR"/>
        </w:rPr>
        <w:lastRenderedPageBreak/>
        <w:t>دارد ، اما قطر کاتد پلاتين آن 25/0 ميلی متر بوده که در بين يک آند</w:t>
      </w:r>
      <w:r w:rsidRPr="00750359">
        <w:rPr>
          <w:color w:val="000000" w:themeColor="text1"/>
          <w:sz w:val="28"/>
          <w:rtl/>
          <w:lang w:bidi="fa-IR"/>
        </w:rPr>
        <w:t>نقره با روکش استيل قرار گرفته</w:t>
      </w:r>
      <w:r w:rsidRPr="00750359">
        <w:rPr>
          <w:color w:val="000000" w:themeColor="text1"/>
          <w:sz w:val="28"/>
          <w:lang w:bidi="fa-IR"/>
        </w:rPr>
        <w:t>.</w:t>
      </w:r>
      <w:r w:rsidR="003615C7">
        <w:rPr>
          <w:color w:val="000000" w:themeColor="text1"/>
          <w:sz w:val="28"/>
          <w:lang w:bidi="fa-IR"/>
        </w:rPr>
        <w:fldChar w:fldCharType="begin"/>
      </w:r>
      <w:r w:rsidR="000F1F3F">
        <w:rPr>
          <w:color w:val="000000" w:themeColor="text1"/>
          <w:sz w:val="28"/>
          <w:lang w:bidi="fa-IR"/>
        </w:rPr>
        <w:instrText xml:space="preserve"> ADDIN EN.CITE &lt;EndNote&gt;&lt;Cite&gt;&lt;Author&gt;Coulet&lt;/Author&gt;&lt;Year&gt;2019&lt;/Year&gt;&lt;RecNum&gt;305&lt;/RecNum&gt;&lt;DisplayText&gt;[61]&lt;/DisplayText&gt;&lt;record&gt;&lt;rec-number&gt;305&lt;/rec-number&gt;&lt;foreign-keys&gt;&lt;key app="EN" db-id="tfzee9pahe5seyerrwq5tzr6p9atevs2zf5v" timestamp="1681683259"&gt;305&lt;/key&gt;&lt;/foreign-keys&gt;&lt;ref-type name="Journal Article"&gt;17&lt;/ref-type&gt;&lt;contributors&gt;&lt;authors&gt;&lt;author&gt;Coulet, Pierre R&lt;/author&gt;&lt;/authors&gt;&lt;/contributors&gt;&lt;titles&gt;&lt;title&gt;What is a Biosensor?&lt;/title&gt;&lt;secondary-title&gt;Biosensor principles and applications&lt;/secondary-title&gt;&lt;/titles&gt;&lt;periodical&gt;&lt;full-title&gt;Biosensor principles and applications&lt;/full-title&gt;&lt;/periodical&gt;&lt;pages&gt;1-6&lt;/pages&gt;&lt;dates&gt;&lt;year&gt;2019&lt;/year&gt;&lt;/dates&gt;&lt;isbn&gt;0367810840&lt;/isbn&gt;&lt;urls&gt;&lt;/urls&gt;&lt;/record&gt;&lt;/Cite&gt;&lt;/EndNote&gt;</w:instrText>
      </w:r>
      <w:r w:rsidR="003615C7">
        <w:rPr>
          <w:color w:val="000000" w:themeColor="text1"/>
          <w:sz w:val="28"/>
          <w:lang w:bidi="fa-IR"/>
        </w:rPr>
        <w:fldChar w:fldCharType="separate"/>
      </w:r>
      <w:r w:rsidR="000F1F3F">
        <w:rPr>
          <w:noProof/>
          <w:color w:val="000000" w:themeColor="text1"/>
          <w:sz w:val="28"/>
          <w:lang w:bidi="fa-IR"/>
        </w:rPr>
        <w:t>[61]</w:t>
      </w:r>
      <w:r w:rsidR="003615C7">
        <w:rPr>
          <w:color w:val="000000" w:themeColor="text1"/>
          <w:sz w:val="28"/>
          <w:lang w:bidi="fa-IR"/>
        </w:rPr>
        <w:fldChar w:fldCharType="end"/>
      </w:r>
    </w:p>
    <w:p w14:paraId="0A31E4D3" w14:textId="1A61F25F"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الکترود اکسيژن کلارک يک وسيله آمپرسنجی است که در آن اکسيژن از يک غشاء تفلونی قابل نفوذ نسبت به اکسيژن عبور می کند و در يک الکترود پلاتين در يک توان ثابت ( </w:t>
      </w:r>
      <w:r w:rsidRPr="00750359">
        <w:rPr>
          <w:color w:val="000000" w:themeColor="text1"/>
          <w:sz w:val="28"/>
          <w:lang w:bidi="fa-IR"/>
        </w:rPr>
        <w:t>V</w:t>
      </w:r>
      <w:r w:rsidRPr="00750359">
        <w:rPr>
          <w:color w:val="000000" w:themeColor="text1"/>
          <w:sz w:val="28"/>
          <w:rtl/>
          <w:lang w:bidi="fa-IR"/>
        </w:rPr>
        <w:t xml:space="preserve"> 6/0- ) در مقابل يک الکترود استاندارد کلريد نقره يا نقره به</w:t>
      </w:r>
      <w:r w:rsidR="003615C7">
        <w:rPr>
          <w:color w:val="000000" w:themeColor="text1"/>
          <w:sz w:val="28"/>
          <w:rtl/>
          <w:lang w:bidi="fa-IR"/>
        </w:rPr>
        <w:t xml:space="preserve"> پراکسيد هيدروژن احياء شده</w:t>
      </w:r>
      <w:r w:rsidR="003615C7">
        <w:rPr>
          <w:color w:val="000000" w:themeColor="text1"/>
          <w:sz w:val="28"/>
          <w:lang w:bidi="fa-IR"/>
        </w:rPr>
        <w:t>.</w:t>
      </w:r>
    </w:p>
    <w:p w14:paraId="37242288" w14:textId="6D482714" w:rsidR="00794662" w:rsidRPr="00750359" w:rsidRDefault="00794662" w:rsidP="006321C4">
      <w:pPr>
        <w:spacing w:before="0" w:line="360" w:lineRule="auto"/>
        <w:rPr>
          <w:color w:val="000000" w:themeColor="text1"/>
          <w:sz w:val="28"/>
          <w:rtl/>
          <w:lang w:bidi="fa-IR"/>
        </w:rPr>
      </w:pPr>
      <w:r w:rsidRPr="00750359">
        <w:rPr>
          <w:color w:val="000000" w:themeColor="text1"/>
          <w:sz w:val="28"/>
          <w:rtl/>
          <w:lang w:bidi="fa-IR"/>
        </w:rPr>
        <w:t>معمولاً هر دو الکترود در يک محلول کلريد پتاسيم اشباع غوطه ور بوده و بوسيله يک غشاء پلاستيکی نفوذ پذير به اکسيژن ( مثل تفلون ، پلی تترافلوئورواتيلن ) از محلول مورد آزمايش جدا شده</w:t>
      </w:r>
      <w:r w:rsidR="006321C4" w:rsidRPr="00750359">
        <w:rPr>
          <w:color w:val="000000" w:themeColor="text1"/>
          <w:sz w:val="28"/>
          <w:lang w:bidi="fa-IR"/>
        </w:rPr>
        <w:t xml:space="preserve">. </w:t>
      </w:r>
      <w:r w:rsidRPr="00750359">
        <w:rPr>
          <w:color w:val="000000" w:themeColor="text1"/>
          <w:sz w:val="28"/>
          <w:rtl/>
          <w:lang w:bidi="fa-IR"/>
        </w:rPr>
        <w:t xml:space="preserve">واکنش هايي که در اين الکترود </w:t>
      </w:r>
      <w:r w:rsidR="006321C4" w:rsidRPr="00750359">
        <w:rPr>
          <w:color w:val="000000" w:themeColor="text1"/>
          <w:sz w:val="28"/>
          <w:rtl/>
          <w:lang w:bidi="fa-IR"/>
        </w:rPr>
        <w:t>اتفاق می افتد به صورت زير است</w:t>
      </w:r>
      <w:r w:rsidR="006321C4" w:rsidRPr="00750359">
        <w:rPr>
          <w:color w:val="000000" w:themeColor="text1"/>
          <w:sz w:val="28"/>
          <w:lang w:bidi="fa-IR"/>
        </w:rPr>
        <w:t>.</w:t>
      </w:r>
    </w:p>
    <w:p w14:paraId="004D97DF" w14:textId="6DE726F6" w:rsidR="00794662" w:rsidRPr="00750359" w:rsidRDefault="006A0B31" w:rsidP="00794662">
      <w:pPr>
        <w:bidi w:val="0"/>
        <w:spacing w:before="0" w:line="360" w:lineRule="auto"/>
        <w:rPr>
          <w:color w:val="000000" w:themeColor="text1"/>
          <w:sz w:val="28"/>
          <w:lang w:bidi="fa-IR"/>
        </w:rPr>
      </w:pPr>
      <w:r>
        <w:rPr>
          <w:noProof/>
        </w:rPr>
        <w:pict w14:anchorId="3303451D">
          <v:line id="Straight Connector 83" o:spid="_x0000_s2274"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8.4pt" to="221.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">
            <v:stroke endarrow="block"/>
          </v:line>
        </w:pict>
      </w:r>
      <w:r w:rsidR="00794662" w:rsidRPr="00750359">
        <w:rPr>
          <w:color w:val="000000" w:themeColor="text1"/>
          <w:sz w:val="28"/>
          <w:lang w:bidi="fa-IR"/>
        </w:rPr>
        <w:t xml:space="preserve">Ag anode              4 Ag </w:t>
      </w:r>
      <w:proofErr w:type="gramStart"/>
      <w:r w:rsidR="00794662" w:rsidRPr="00750359">
        <w:rPr>
          <w:color w:val="000000" w:themeColor="text1"/>
          <w:sz w:val="28"/>
          <w:vertAlign w:val="superscript"/>
          <w:lang w:bidi="fa-IR"/>
        </w:rPr>
        <w:t>0</w:t>
      </w:r>
      <w:r w:rsidR="00794662" w:rsidRPr="00750359">
        <w:rPr>
          <w:color w:val="000000" w:themeColor="text1"/>
          <w:sz w:val="28"/>
          <w:lang w:bidi="fa-IR"/>
        </w:rPr>
        <w:t xml:space="preserve">  +</w:t>
      </w:r>
      <w:proofErr w:type="gramEnd"/>
      <w:r w:rsidR="00794662" w:rsidRPr="00750359">
        <w:rPr>
          <w:color w:val="000000" w:themeColor="text1"/>
          <w:sz w:val="28"/>
          <w:lang w:bidi="fa-IR"/>
        </w:rPr>
        <w:t xml:space="preserve"> 4 Cl </w:t>
      </w:r>
      <w:r w:rsidR="00794662" w:rsidRPr="00750359">
        <w:rPr>
          <w:color w:val="000000" w:themeColor="text1"/>
          <w:sz w:val="28"/>
          <w:vertAlign w:val="superscript"/>
          <w:lang w:bidi="fa-IR"/>
        </w:rPr>
        <w:t>–</w:t>
      </w:r>
      <w:r w:rsidR="00794662" w:rsidRPr="00750359">
        <w:rPr>
          <w:color w:val="000000" w:themeColor="text1"/>
          <w:sz w:val="28"/>
          <w:lang w:bidi="fa-IR"/>
        </w:rPr>
        <w:t xml:space="preserve">                      4 </w:t>
      </w:r>
      <w:proofErr w:type="spellStart"/>
      <w:r w:rsidR="00794662" w:rsidRPr="00750359">
        <w:rPr>
          <w:color w:val="000000" w:themeColor="text1"/>
          <w:sz w:val="28"/>
          <w:lang w:bidi="fa-IR"/>
        </w:rPr>
        <w:t>Agcl</w:t>
      </w:r>
      <w:proofErr w:type="spellEnd"/>
      <w:r w:rsidR="00794662" w:rsidRPr="00750359">
        <w:rPr>
          <w:color w:val="000000" w:themeColor="text1"/>
          <w:sz w:val="28"/>
          <w:lang w:bidi="fa-IR"/>
        </w:rPr>
        <w:t xml:space="preserve">  + 4e </w:t>
      </w:r>
      <w:r w:rsidR="00794662" w:rsidRPr="00750359">
        <w:rPr>
          <w:color w:val="000000" w:themeColor="text1"/>
          <w:sz w:val="28"/>
          <w:vertAlign w:val="superscript"/>
          <w:lang w:bidi="fa-IR"/>
        </w:rPr>
        <w:t>–</w:t>
      </w:r>
    </w:p>
    <w:p w14:paraId="3BC7FF08" w14:textId="3DF0889E" w:rsidR="00794662" w:rsidRPr="00750359" w:rsidRDefault="006A0B31" w:rsidP="00794662">
      <w:pPr>
        <w:bidi w:val="0"/>
        <w:spacing w:before="0" w:line="360" w:lineRule="auto"/>
        <w:rPr>
          <w:color w:val="000000" w:themeColor="text1"/>
          <w:sz w:val="28"/>
          <w:lang w:bidi="fa-IR"/>
        </w:rPr>
      </w:pPr>
      <w:r>
        <w:rPr>
          <w:noProof/>
        </w:rPr>
        <w:pict w14:anchorId="58EDB5F6">
          <v:line id="Straight Connector 82" o:spid="_x0000_s2273"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7.2pt" to="22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">
            <v:stroke endarrow="block"/>
          </v:line>
        </w:pict>
      </w:r>
      <w:proofErr w:type="gramStart"/>
      <w:r w:rsidR="00794662" w:rsidRPr="00750359">
        <w:rPr>
          <w:color w:val="000000" w:themeColor="text1"/>
          <w:sz w:val="28"/>
          <w:lang w:bidi="fa-IR"/>
        </w:rPr>
        <w:t xml:space="preserve">Pt  </w:t>
      </w:r>
      <w:proofErr w:type="spellStart"/>
      <w:r w:rsidR="00794662" w:rsidRPr="00750359">
        <w:rPr>
          <w:color w:val="000000" w:themeColor="text1"/>
          <w:sz w:val="28"/>
          <w:lang w:bidi="fa-IR"/>
        </w:rPr>
        <w:t>catode</w:t>
      </w:r>
      <w:proofErr w:type="spellEnd"/>
      <w:proofErr w:type="gramEnd"/>
      <w:r w:rsidR="00794662" w:rsidRPr="00750359">
        <w:rPr>
          <w:color w:val="000000" w:themeColor="text1"/>
          <w:sz w:val="28"/>
          <w:lang w:bidi="fa-IR"/>
        </w:rPr>
        <w:t xml:space="preserve">              O</w:t>
      </w:r>
      <w:r w:rsidR="00794662" w:rsidRPr="00750359">
        <w:rPr>
          <w:color w:val="000000" w:themeColor="text1"/>
          <w:sz w:val="28"/>
          <w:vertAlign w:val="subscript"/>
          <w:lang w:bidi="fa-IR"/>
        </w:rPr>
        <w:t>2</w:t>
      </w:r>
      <w:r w:rsidR="00794662" w:rsidRPr="00750359">
        <w:rPr>
          <w:color w:val="000000" w:themeColor="text1"/>
          <w:sz w:val="28"/>
          <w:lang w:bidi="fa-IR"/>
        </w:rPr>
        <w:t xml:space="preserve"> + 4H+ 4e</w:t>
      </w:r>
      <w:r w:rsidR="00794662" w:rsidRPr="00750359">
        <w:rPr>
          <w:color w:val="000000" w:themeColor="text1"/>
          <w:sz w:val="28"/>
          <w:vertAlign w:val="superscript"/>
          <w:lang w:bidi="fa-IR"/>
        </w:rPr>
        <w:t xml:space="preserve"> -</w:t>
      </w:r>
      <w:r w:rsidR="00794662" w:rsidRPr="00750359">
        <w:rPr>
          <w:color w:val="000000" w:themeColor="text1"/>
          <w:sz w:val="28"/>
          <w:lang w:bidi="fa-IR"/>
        </w:rPr>
        <w:t xml:space="preserve">                           2H</w:t>
      </w:r>
      <w:r w:rsidR="00794662" w:rsidRPr="00750359">
        <w:rPr>
          <w:color w:val="000000" w:themeColor="text1"/>
          <w:sz w:val="28"/>
          <w:vertAlign w:val="subscript"/>
          <w:lang w:bidi="fa-IR"/>
        </w:rPr>
        <w:t>2</w:t>
      </w:r>
      <w:r w:rsidR="00794662" w:rsidRPr="00750359">
        <w:rPr>
          <w:color w:val="000000" w:themeColor="text1"/>
          <w:sz w:val="28"/>
          <w:lang w:bidi="fa-IR"/>
        </w:rPr>
        <w:t xml:space="preserve">O </w:t>
      </w:r>
    </w:p>
    <w:p w14:paraId="028FB884"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نمونه ای از بيوسنسورهای آمپرومتريک از تثبيت آنزيم گلوکز اکسيدازی که در ژلهای پلی اکريل آميد حبس شده بر روی سطح اين الکترودهای اکسيژن تشکيل شده . اين سيستم بر پايه واکنش زير است . </w:t>
      </w:r>
    </w:p>
    <w:p w14:paraId="5EA66350" w14:textId="664DCB96" w:rsidR="00794662" w:rsidRPr="00750359" w:rsidRDefault="006A0B31" w:rsidP="00794662">
      <w:pPr>
        <w:spacing w:before="0" w:line="360" w:lineRule="auto"/>
        <w:jc w:val="right"/>
        <w:rPr>
          <w:color w:val="000000" w:themeColor="text1"/>
          <w:sz w:val="28"/>
          <w:rtl/>
          <w:lang w:bidi="fa-IR"/>
        </w:rPr>
      </w:pPr>
      <w:r>
        <w:rPr>
          <w:noProof/>
        </w:rPr>
        <w:pict w14:anchorId="596C3434">
          <v:line id="Straight Connector 81" o:spid="_x0000_s2272"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18.8pt" to="127.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">
            <v:stroke endarrow="block"/>
          </v:line>
        </w:pict>
      </w:r>
      <w:r w:rsidR="00794662" w:rsidRPr="00750359">
        <w:rPr>
          <w:color w:val="000000" w:themeColor="text1"/>
          <w:sz w:val="28"/>
          <w:lang w:bidi="fa-IR"/>
        </w:rPr>
        <w:t>H</w:t>
      </w:r>
      <w:r w:rsidR="00794662" w:rsidRPr="00750359">
        <w:rPr>
          <w:color w:val="000000" w:themeColor="text1"/>
          <w:sz w:val="28"/>
          <w:vertAlign w:val="subscript"/>
          <w:lang w:bidi="fa-IR"/>
        </w:rPr>
        <w:t>2</w:t>
      </w:r>
      <w:r w:rsidR="00794662" w:rsidRPr="00750359">
        <w:rPr>
          <w:color w:val="000000" w:themeColor="text1"/>
          <w:sz w:val="28"/>
          <w:lang w:bidi="fa-IR"/>
        </w:rPr>
        <w:t>O</w:t>
      </w:r>
      <w:r w:rsidR="00794662" w:rsidRPr="00750359">
        <w:rPr>
          <w:color w:val="000000" w:themeColor="text1"/>
          <w:sz w:val="28"/>
          <w:vertAlign w:val="subscript"/>
          <w:lang w:bidi="fa-IR"/>
        </w:rPr>
        <w:t>2</w:t>
      </w:r>
      <w:r w:rsidR="00794662" w:rsidRPr="00750359">
        <w:rPr>
          <w:color w:val="000000" w:themeColor="text1"/>
          <w:sz w:val="28"/>
          <w:rtl/>
          <w:lang w:bidi="fa-IR"/>
        </w:rPr>
        <w:t xml:space="preserve">   + اسيد گلوکونيک      گلوکز اکسيداز    </w:t>
      </w:r>
      <w:r w:rsidR="00794662" w:rsidRPr="00750359">
        <w:rPr>
          <w:color w:val="000000" w:themeColor="text1"/>
          <w:sz w:val="28"/>
          <w:lang w:bidi="fa-IR"/>
        </w:rPr>
        <w:t>O</w:t>
      </w:r>
      <w:r w:rsidR="00794662" w:rsidRPr="00750359">
        <w:rPr>
          <w:color w:val="000000" w:themeColor="text1"/>
          <w:sz w:val="28"/>
          <w:vertAlign w:val="subscript"/>
          <w:lang w:bidi="fa-IR"/>
        </w:rPr>
        <w:t>2</w:t>
      </w:r>
      <w:r w:rsidR="00794662" w:rsidRPr="00750359">
        <w:rPr>
          <w:color w:val="000000" w:themeColor="text1"/>
          <w:sz w:val="28"/>
          <w:vertAlign w:val="subscript"/>
          <w:rtl/>
          <w:lang w:bidi="fa-IR"/>
        </w:rPr>
        <w:t xml:space="preserve"> </w:t>
      </w:r>
      <w:r w:rsidR="00794662" w:rsidRPr="00750359">
        <w:rPr>
          <w:color w:val="000000" w:themeColor="text1"/>
          <w:sz w:val="28"/>
          <w:rtl/>
          <w:lang w:bidi="fa-IR"/>
        </w:rPr>
        <w:t xml:space="preserve">  + گلوکز </w:t>
      </w:r>
    </w:p>
    <w:p w14:paraId="303CD938" w14:textId="085066F2"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حضور گلوکز در محلول موجب می شود که شدت نفوذ اکسيژن به سطح پلاتين کاهش پيدا کند و از اين رو جريان مداوم کاهش يابد . تا هنگامی که غلظت گلوکز کمتر از </w:t>
      </w:r>
      <w:r w:rsidRPr="00750359">
        <w:rPr>
          <w:color w:val="000000" w:themeColor="text1"/>
          <w:sz w:val="28"/>
          <w:lang w:bidi="fa-IR"/>
        </w:rPr>
        <w:t>Km</w:t>
      </w:r>
      <w:r w:rsidRPr="00750359">
        <w:rPr>
          <w:color w:val="000000" w:themeColor="text1"/>
          <w:sz w:val="28"/>
          <w:rtl/>
          <w:lang w:bidi="fa-IR"/>
        </w:rPr>
        <w:t xml:space="preserve"> ( ثابت ميکائيليس </w:t>
      </w:r>
      <w:r w:rsidRPr="00750359">
        <w:rPr>
          <w:rFonts w:cs="Times New Roman" w:hint="cs"/>
          <w:color w:val="000000" w:themeColor="text1"/>
          <w:sz w:val="28"/>
          <w:rtl/>
          <w:lang w:bidi="fa-IR"/>
        </w:rPr>
        <w:t>–</w:t>
      </w:r>
      <w:r w:rsidRPr="00750359">
        <w:rPr>
          <w:color w:val="000000" w:themeColor="text1"/>
          <w:sz w:val="28"/>
          <w:rtl/>
          <w:lang w:bidi="fa-IR"/>
        </w:rPr>
        <w:t xml:space="preserve"> منتون ناميده شده که عدد ثابتی نيست و می تواند با ساختمان سوبسترا ، </w:t>
      </w:r>
      <w:r w:rsidRPr="00750359">
        <w:rPr>
          <w:color w:val="000000" w:themeColor="text1"/>
          <w:sz w:val="28"/>
          <w:lang w:bidi="fa-IR"/>
        </w:rPr>
        <w:t>PH</w:t>
      </w:r>
      <w:r w:rsidRPr="00750359">
        <w:rPr>
          <w:color w:val="000000" w:themeColor="text1"/>
          <w:sz w:val="28"/>
          <w:rtl/>
          <w:lang w:bidi="fa-IR"/>
        </w:rPr>
        <w:t xml:space="preserve">  و درجه حرارت برای هر آنزيم تغيير نمايد ) آنزيم تثبيت شده باشد و اکسيژن به اندازه کافی وجود داشته باشد ، رابطة بين ج</w:t>
      </w:r>
      <w:r w:rsidR="00800A9D" w:rsidRPr="00750359">
        <w:rPr>
          <w:color w:val="000000" w:themeColor="text1"/>
          <w:sz w:val="28"/>
          <w:rtl/>
          <w:lang w:bidi="fa-IR"/>
        </w:rPr>
        <w:t>ريان و غلظت گلوکز خطی است</w:t>
      </w:r>
      <w:r w:rsidR="00800A9D" w:rsidRPr="00750359">
        <w:rPr>
          <w:rFonts w:hint="cs"/>
          <w:color w:val="000000" w:themeColor="text1"/>
          <w:sz w:val="28"/>
          <w:rtl/>
          <w:lang w:bidi="fa-IR"/>
        </w:rPr>
        <w:t>.</w:t>
      </w:r>
    </w:p>
    <w:p w14:paraId="29660C11"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در واقع در اين بيوسنسورها برای تعيين سرعت واکنش که با غلظت آناليت متناسب است از اندازه گيری اکسيژن مصرف شده توسط آنزيم استفاده نموده ايم . </w:t>
      </w:r>
    </w:p>
    <w:p w14:paraId="4AE9B008" w14:textId="4FE7E0CA"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lastRenderedPageBreak/>
        <w:t xml:space="preserve">به همين طريق برای تجزيه سوبستراهای مختلف می توان با تثبيت آنزيم های اکسيدوردوکتاز ديگر (مثل الکل اکسيداز ، </w:t>
      </w:r>
      <w:r w:rsidRPr="00750359">
        <w:rPr>
          <w:color w:val="000000" w:themeColor="text1"/>
          <w:sz w:val="28"/>
          <w:lang w:bidi="fa-IR"/>
        </w:rPr>
        <w:t>L , D</w:t>
      </w:r>
      <w:r w:rsidRPr="00750359">
        <w:rPr>
          <w:color w:val="000000" w:themeColor="text1"/>
          <w:sz w:val="28"/>
          <w:rtl/>
          <w:lang w:bidi="fa-IR"/>
        </w:rPr>
        <w:t xml:space="preserve">  آمينواسيداکسيدازها ، کلسترول اکسيدازها ، گالاکتوزاکسيدازها ، اورئات اکسيدازها و . . . ) برروی اين الکترود ، بيوس</w:t>
      </w:r>
      <w:r w:rsidR="00800A9D" w:rsidRPr="00750359">
        <w:rPr>
          <w:color w:val="000000" w:themeColor="text1"/>
          <w:sz w:val="28"/>
          <w:rtl/>
          <w:lang w:bidi="fa-IR"/>
        </w:rPr>
        <w:t>نسورهای مختلفی تهيه کردند</w:t>
      </w:r>
      <w:r w:rsidR="00800A9D" w:rsidRPr="00750359">
        <w:rPr>
          <w:rFonts w:hint="cs"/>
          <w:color w:val="000000" w:themeColor="text1"/>
          <w:sz w:val="28"/>
          <w:rtl/>
          <w:lang w:bidi="fa-IR"/>
        </w:rPr>
        <w:t>.</w:t>
      </w:r>
    </w:p>
    <w:p w14:paraId="0213042B" w14:textId="77777777" w:rsidR="00794662" w:rsidRPr="00750359" w:rsidRDefault="00794662" w:rsidP="00794662">
      <w:pPr>
        <w:spacing w:before="0" w:line="360" w:lineRule="auto"/>
        <w:rPr>
          <w:color w:val="000000" w:themeColor="text1"/>
          <w:sz w:val="28"/>
          <w:lang w:bidi="fa-IR"/>
        </w:rPr>
      </w:pPr>
      <w:r w:rsidRPr="00750359">
        <w:rPr>
          <w:color w:val="000000" w:themeColor="text1"/>
          <w:sz w:val="28"/>
          <w:rtl/>
          <w:lang w:bidi="fa-IR"/>
        </w:rPr>
        <w:t xml:space="preserve">روش ديگر برای تعيين سرعت اين واکنش اندازه گيری پراکسيد هيدروژن توليد شده است . که در اين روش با برقراری پتانسيلی 68/0+ ولتی بين الکترود پلاتين با الکترود و نقره يا کلريدنقره اين کار را می توان انجام داد . در اين حالت واکنش های زير را در الکترود خواهيم داشت . </w:t>
      </w:r>
    </w:p>
    <w:p w14:paraId="2E939042" w14:textId="0CB6C073" w:rsidR="00794662" w:rsidRPr="00750359" w:rsidRDefault="006A0B31" w:rsidP="00794662">
      <w:pPr>
        <w:bidi w:val="0"/>
        <w:spacing w:before="0" w:line="360" w:lineRule="auto"/>
        <w:rPr>
          <w:color w:val="000000" w:themeColor="text1"/>
          <w:sz w:val="28"/>
          <w:vertAlign w:val="superscript"/>
          <w:lang w:bidi="fa-IR"/>
        </w:rPr>
      </w:pPr>
      <w:r>
        <w:rPr>
          <w:noProof/>
        </w:rPr>
        <w:pict w14:anchorId="1C0FA571">
          <v:line id="Straight Connector 78" o:spid="_x0000_s2271"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6.9pt" to="185.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">
            <v:stroke endarrow="block"/>
          </v:line>
        </w:pict>
      </w:r>
      <w:proofErr w:type="gramStart"/>
      <w:r w:rsidR="00794662" w:rsidRPr="00750359">
        <w:rPr>
          <w:color w:val="000000" w:themeColor="text1"/>
          <w:sz w:val="28"/>
          <w:lang w:bidi="fa-IR"/>
        </w:rPr>
        <w:t>Pt  anode</w:t>
      </w:r>
      <w:proofErr w:type="gramEnd"/>
      <w:r w:rsidR="00794662" w:rsidRPr="00750359">
        <w:rPr>
          <w:color w:val="000000" w:themeColor="text1"/>
          <w:sz w:val="28"/>
          <w:lang w:bidi="fa-IR"/>
        </w:rPr>
        <w:t xml:space="preserve">                    H</w:t>
      </w:r>
      <w:r w:rsidR="00794662" w:rsidRPr="00750359">
        <w:rPr>
          <w:color w:val="000000" w:themeColor="text1"/>
          <w:sz w:val="28"/>
          <w:vertAlign w:val="subscript"/>
          <w:lang w:bidi="fa-IR"/>
        </w:rPr>
        <w:t>2</w:t>
      </w:r>
      <w:r w:rsidR="00794662" w:rsidRPr="00750359">
        <w:rPr>
          <w:color w:val="000000" w:themeColor="text1"/>
          <w:sz w:val="28"/>
          <w:lang w:bidi="fa-IR"/>
        </w:rPr>
        <w:t>O</w:t>
      </w:r>
      <w:r w:rsidR="00794662" w:rsidRPr="00750359">
        <w:rPr>
          <w:color w:val="000000" w:themeColor="text1"/>
          <w:sz w:val="28"/>
          <w:vertAlign w:val="subscript"/>
          <w:lang w:bidi="fa-IR"/>
        </w:rPr>
        <w:t xml:space="preserve">2                            </w:t>
      </w:r>
      <w:r w:rsidR="00794662" w:rsidRPr="00750359">
        <w:rPr>
          <w:color w:val="000000" w:themeColor="text1"/>
          <w:sz w:val="28"/>
          <w:lang w:bidi="fa-IR"/>
        </w:rPr>
        <w:t xml:space="preserve"> O</w:t>
      </w:r>
      <w:r w:rsidR="00794662" w:rsidRPr="00750359">
        <w:rPr>
          <w:color w:val="000000" w:themeColor="text1"/>
          <w:sz w:val="28"/>
          <w:vertAlign w:val="subscript"/>
          <w:lang w:bidi="fa-IR"/>
        </w:rPr>
        <w:t xml:space="preserve">2 </w:t>
      </w:r>
      <w:r w:rsidR="00794662" w:rsidRPr="00750359">
        <w:rPr>
          <w:color w:val="000000" w:themeColor="text1"/>
          <w:sz w:val="28"/>
          <w:lang w:bidi="fa-IR"/>
        </w:rPr>
        <w:t>+ 2H</w:t>
      </w:r>
      <w:r w:rsidR="00794662" w:rsidRPr="00750359">
        <w:rPr>
          <w:color w:val="000000" w:themeColor="text1"/>
          <w:sz w:val="28"/>
          <w:vertAlign w:val="superscript"/>
          <w:lang w:bidi="fa-IR"/>
        </w:rPr>
        <w:t xml:space="preserve">+  </w:t>
      </w:r>
      <w:r w:rsidR="00794662" w:rsidRPr="00750359">
        <w:rPr>
          <w:color w:val="000000" w:themeColor="text1"/>
          <w:sz w:val="28"/>
          <w:lang w:bidi="fa-IR"/>
        </w:rPr>
        <w:t xml:space="preserve">+ 2e </w:t>
      </w:r>
      <w:r w:rsidR="00794662" w:rsidRPr="00750359">
        <w:rPr>
          <w:color w:val="000000" w:themeColor="text1"/>
          <w:sz w:val="28"/>
          <w:vertAlign w:val="superscript"/>
          <w:lang w:bidi="fa-IR"/>
        </w:rPr>
        <w:t xml:space="preserve">– </w:t>
      </w:r>
    </w:p>
    <w:p w14:paraId="6E11F504" w14:textId="4389FD74" w:rsidR="00794662" w:rsidRPr="00750359" w:rsidRDefault="006A0B31" w:rsidP="00794662">
      <w:pPr>
        <w:bidi w:val="0"/>
        <w:spacing w:before="0" w:line="360" w:lineRule="auto"/>
        <w:rPr>
          <w:color w:val="000000" w:themeColor="text1"/>
          <w:sz w:val="28"/>
          <w:vertAlign w:val="superscript"/>
          <w:lang w:bidi="fa-IR"/>
        </w:rPr>
      </w:pPr>
      <w:r>
        <w:rPr>
          <w:noProof/>
        </w:rPr>
        <w:pict w14:anchorId="27D8FA6C">
          <v:line id="Straight Connector 77" o:spid="_x0000_s2270"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75pt,7.95pt" to="19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">
            <v:stroke endarrow="block"/>
          </v:line>
        </w:pict>
      </w:r>
      <w:proofErr w:type="gramStart"/>
      <w:r w:rsidR="00794662" w:rsidRPr="00750359">
        <w:rPr>
          <w:color w:val="000000" w:themeColor="text1"/>
          <w:sz w:val="28"/>
          <w:lang w:bidi="fa-IR"/>
        </w:rPr>
        <w:t xml:space="preserve">Ag  </w:t>
      </w:r>
      <w:proofErr w:type="spellStart"/>
      <w:r w:rsidR="00794662" w:rsidRPr="00750359">
        <w:rPr>
          <w:color w:val="000000" w:themeColor="text1"/>
          <w:sz w:val="28"/>
          <w:lang w:bidi="fa-IR"/>
        </w:rPr>
        <w:t>Catode</w:t>
      </w:r>
      <w:proofErr w:type="spellEnd"/>
      <w:proofErr w:type="gramEnd"/>
      <w:r w:rsidR="00794662" w:rsidRPr="00750359">
        <w:rPr>
          <w:color w:val="000000" w:themeColor="text1"/>
          <w:sz w:val="28"/>
          <w:lang w:bidi="fa-IR"/>
        </w:rPr>
        <w:t xml:space="preserve">                2Agcl + 2e </w:t>
      </w:r>
      <w:r w:rsidR="00794662" w:rsidRPr="00750359">
        <w:rPr>
          <w:color w:val="000000" w:themeColor="text1"/>
          <w:sz w:val="28"/>
          <w:vertAlign w:val="superscript"/>
          <w:lang w:bidi="fa-IR"/>
        </w:rPr>
        <w:t xml:space="preserve">-                 </w:t>
      </w:r>
      <w:r w:rsidR="00794662" w:rsidRPr="00750359">
        <w:rPr>
          <w:color w:val="000000" w:themeColor="text1"/>
          <w:sz w:val="28"/>
          <w:lang w:bidi="fa-IR"/>
        </w:rPr>
        <w:t>2Ag</w:t>
      </w:r>
      <w:r w:rsidR="00794662" w:rsidRPr="00750359">
        <w:rPr>
          <w:color w:val="000000" w:themeColor="text1"/>
          <w:sz w:val="28"/>
          <w:vertAlign w:val="superscript"/>
          <w:lang w:bidi="fa-IR"/>
        </w:rPr>
        <w:t xml:space="preserve">0  </w:t>
      </w:r>
      <w:r w:rsidR="00794662" w:rsidRPr="00750359">
        <w:rPr>
          <w:color w:val="000000" w:themeColor="text1"/>
          <w:sz w:val="28"/>
          <w:lang w:bidi="fa-IR"/>
        </w:rPr>
        <w:t xml:space="preserve">+ 2cl </w:t>
      </w:r>
      <w:r w:rsidR="00794662" w:rsidRPr="00750359">
        <w:rPr>
          <w:color w:val="000000" w:themeColor="text1"/>
          <w:sz w:val="28"/>
          <w:vertAlign w:val="superscript"/>
          <w:lang w:bidi="fa-IR"/>
        </w:rPr>
        <w:t>-</w:t>
      </w:r>
    </w:p>
    <w:p w14:paraId="41F17E68" w14:textId="079DBA43"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 چنين دستگاه</w:t>
      </w:r>
      <w:r w:rsidR="003F315A" w:rsidRPr="00750359">
        <w:rPr>
          <w:rFonts w:hint="cs"/>
          <w:color w:val="000000" w:themeColor="text1"/>
          <w:sz w:val="28"/>
          <w:rtl/>
          <w:lang w:bidi="fa-IR"/>
        </w:rPr>
        <w:t xml:space="preserve"> </w:t>
      </w:r>
      <w:r w:rsidRPr="00750359">
        <w:rPr>
          <w:color w:val="000000" w:themeColor="text1"/>
          <w:sz w:val="28"/>
          <w:rtl/>
          <w:lang w:bidi="fa-IR"/>
        </w:rPr>
        <w:t xml:space="preserve">هايي نسبت به تغييرات فشار اکسيژن محلول نمونه حساس بوده و از طرفی در آنها به دليل بالا بودن پتانسيل لازم برای احياء </w:t>
      </w:r>
      <w:r w:rsidRPr="00750359">
        <w:rPr>
          <w:color w:val="000000" w:themeColor="text1"/>
          <w:sz w:val="28"/>
          <w:lang w:bidi="fa-IR"/>
        </w:rPr>
        <w:t>O</w:t>
      </w:r>
      <w:r w:rsidRPr="00750359">
        <w:rPr>
          <w:color w:val="000000" w:themeColor="text1"/>
          <w:sz w:val="28"/>
          <w:vertAlign w:val="subscript"/>
          <w:lang w:bidi="fa-IR"/>
        </w:rPr>
        <w:t>2</w:t>
      </w:r>
      <w:r w:rsidRPr="00750359">
        <w:rPr>
          <w:color w:val="000000" w:themeColor="text1"/>
          <w:sz w:val="28"/>
          <w:vertAlign w:val="subscript"/>
          <w:rtl/>
          <w:lang w:bidi="fa-IR"/>
        </w:rPr>
        <w:t xml:space="preserve"> </w:t>
      </w:r>
      <w:r w:rsidRPr="00750359">
        <w:rPr>
          <w:color w:val="000000" w:themeColor="text1"/>
          <w:sz w:val="28"/>
          <w:rtl/>
          <w:lang w:bidi="fa-IR"/>
        </w:rPr>
        <w:t xml:space="preserve"> يا اکسيد </w:t>
      </w:r>
      <w:r w:rsidRPr="00750359">
        <w:rPr>
          <w:color w:val="000000" w:themeColor="text1"/>
          <w:sz w:val="28"/>
          <w:lang w:bidi="fa-IR"/>
        </w:rPr>
        <w:t>H</w:t>
      </w:r>
      <w:r w:rsidRPr="00750359">
        <w:rPr>
          <w:color w:val="000000" w:themeColor="text1"/>
          <w:sz w:val="28"/>
          <w:vertAlign w:val="subscript"/>
          <w:lang w:bidi="fa-IR"/>
        </w:rPr>
        <w:t>2</w:t>
      </w:r>
      <w:r w:rsidRPr="00750359">
        <w:rPr>
          <w:color w:val="000000" w:themeColor="text1"/>
          <w:sz w:val="28"/>
          <w:lang w:bidi="fa-IR"/>
        </w:rPr>
        <w:t>O</w:t>
      </w:r>
      <w:r w:rsidRPr="00750359">
        <w:rPr>
          <w:color w:val="000000" w:themeColor="text1"/>
          <w:sz w:val="28"/>
          <w:vertAlign w:val="subscript"/>
          <w:lang w:bidi="fa-IR"/>
        </w:rPr>
        <w:t>2</w:t>
      </w:r>
      <w:r w:rsidRPr="00750359">
        <w:rPr>
          <w:color w:val="000000" w:themeColor="text1"/>
          <w:sz w:val="28"/>
          <w:vertAlign w:val="subscript"/>
          <w:rtl/>
          <w:lang w:bidi="fa-IR"/>
        </w:rPr>
        <w:t xml:space="preserve"> </w:t>
      </w:r>
      <w:r w:rsidRPr="00750359">
        <w:rPr>
          <w:color w:val="000000" w:themeColor="text1"/>
          <w:sz w:val="28"/>
          <w:rtl/>
          <w:lang w:bidi="fa-IR"/>
        </w:rPr>
        <w:t xml:space="preserve"> در الکترود پلاتين مزاحمت ناشی از ساير نمونه های الکترود اکتيو در محلول افزايش يافته . راه حل اين مشکلات اين است که الکترون ايجاد شده در واکنش را با استفاده از يک مولکول مناسب بنام ماده واسطه (</w:t>
      </w:r>
      <w:r w:rsidRPr="00750359">
        <w:rPr>
          <w:color w:val="000000" w:themeColor="text1"/>
          <w:sz w:val="28"/>
          <w:lang w:bidi="fa-IR"/>
        </w:rPr>
        <w:t>mediator</w:t>
      </w:r>
      <w:r w:rsidRPr="00750359">
        <w:rPr>
          <w:color w:val="000000" w:themeColor="text1"/>
          <w:sz w:val="28"/>
          <w:rtl/>
          <w:lang w:bidi="fa-IR"/>
        </w:rPr>
        <w:t xml:space="preserve"> )</w:t>
      </w:r>
      <w:r w:rsidR="00800A9D" w:rsidRPr="00750359">
        <w:rPr>
          <w:rFonts w:hint="cs"/>
          <w:color w:val="000000" w:themeColor="text1"/>
          <w:sz w:val="28"/>
          <w:rtl/>
          <w:lang w:bidi="fa-IR"/>
        </w:rPr>
        <w:t xml:space="preserve"> </w:t>
      </w:r>
      <w:r w:rsidRPr="00750359">
        <w:rPr>
          <w:color w:val="000000" w:themeColor="text1"/>
          <w:sz w:val="28"/>
          <w:rtl/>
          <w:lang w:bidi="fa-IR"/>
        </w:rPr>
        <w:t xml:space="preserve">از مولکول بيولوژيک به الکترود پلاتين انتقال دهيم . مدير تورهای مناسب بايد دارای خواص زير باشند . </w:t>
      </w:r>
    </w:p>
    <w:p w14:paraId="688B419B" w14:textId="02046633" w:rsidR="00794662" w:rsidRPr="00750359" w:rsidRDefault="00794662">
      <w:pPr>
        <w:pStyle w:val="ListParagraph"/>
        <w:numPr>
          <w:ilvl w:val="0"/>
          <w:numId w:val="18"/>
        </w:numPr>
        <w:bidi/>
        <w:spacing w:line="360" w:lineRule="auto"/>
        <w:rPr>
          <w:rFonts w:cs="B Nazanin"/>
          <w:color w:val="000000" w:themeColor="text1"/>
          <w:sz w:val="28"/>
          <w:szCs w:val="28"/>
          <w:rtl/>
          <w:lang w:bidi="fa-IR"/>
        </w:rPr>
      </w:pPr>
      <w:r w:rsidRPr="00750359">
        <w:rPr>
          <w:rFonts w:cs="B Nazanin"/>
          <w:color w:val="000000" w:themeColor="text1"/>
          <w:sz w:val="28"/>
          <w:szCs w:val="28"/>
          <w:rtl/>
          <w:lang w:bidi="fa-IR"/>
        </w:rPr>
        <w:t>به آسانی در واکنش ردوکس با ترکيب بيولوژيکی و الکترون شرکت کند تا روی انتقال سريع الکترون اثر بگذارد .</w:t>
      </w:r>
    </w:p>
    <w:p w14:paraId="4160D1BE" w14:textId="6A610A7E" w:rsidR="00794662" w:rsidRPr="00750359" w:rsidRDefault="00794662">
      <w:pPr>
        <w:pStyle w:val="ListParagraph"/>
        <w:numPr>
          <w:ilvl w:val="0"/>
          <w:numId w:val="18"/>
        </w:numPr>
        <w:bidi/>
        <w:spacing w:line="360" w:lineRule="auto"/>
        <w:rPr>
          <w:rFonts w:cs="B Nazanin"/>
          <w:color w:val="000000" w:themeColor="text1"/>
          <w:sz w:val="28"/>
          <w:szCs w:val="28"/>
          <w:rtl/>
          <w:lang w:bidi="fa-IR"/>
        </w:rPr>
      </w:pPr>
      <w:r w:rsidRPr="00750359">
        <w:rPr>
          <w:rFonts w:cs="B Nazanin"/>
          <w:color w:val="000000" w:themeColor="text1"/>
          <w:sz w:val="28"/>
          <w:szCs w:val="28"/>
          <w:rtl/>
          <w:lang w:bidi="fa-IR"/>
        </w:rPr>
        <w:t>تحت شرايط</w:t>
      </w:r>
      <w:r w:rsidR="00800A9D" w:rsidRPr="00750359">
        <w:rPr>
          <w:rFonts w:cs="B Nazanin"/>
          <w:color w:val="000000" w:themeColor="text1"/>
          <w:sz w:val="28"/>
          <w:szCs w:val="28"/>
          <w:rtl/>
          <w:lang w:bidi="fa-IR"/>
        </w:rPr>
        <w:t xml:space="preserve"> لازم اندازه گيری پايدار باشد</w:t>
      </w:r>
      <w:r w:rsidR="00800A9D" w:rsidRPr="00750359">
        <w:rPr>
          <w:rFonts w:cs="B Nazanin" w:hint="cs"/>
          <w:color w:val="000000" w:themeColor="text1"/>
          <w:sz w:val="28"/>
          <w:szCs w:val="28"/>
          <w:rtl/>
          <w:lang w:bidi="fa-IR"/>
        </w:rPr>
        <w:t>.</w:t>
      </w:r>
    </w:p>
    <w:p w14:paraId="3A5B3838" w14:textId="52B99393" w:rsidR="00794662" w:rsidRPr="00750359" w:rsidRDefault="00794662">
      <w:pPr>
        <w:pStyle w:val="ListParagraph"/>
        <w:numPr>
          <w:ilvl w:val="0"/>
          <w:numId w:val="18"/>
        </w:numPr>
        <w:bidi/>
        <w:spacing w:line="360" w:lineRule="auto"/>
        <w:rPr>
          <w:rFonts w:cs="B Nazanin"/>
          <w:color w:val="000000" w:themeColor="text1"/>
          <w:sz w:val="28"/>
          <w:szCs w:val="28"/>
          <w:rtl/>
          <w:lang w:bidi="fa-IR"/>
        </w:rPr>
      </w:pPr>
      <w:r w:rsidRPr="00750359">
        <w:rPr>
          <w:rFonts w:cs="B Nazanin"/>
          <w:color w:val="000000" w:themeColor="text1"/>
          <w:sz w:val="28"/>
          <w:szCs w:val="28"/>
          <w:rtl/>
          <w:lang w:bidi="fa-IR"/>
        </w:rPr>
        <w:t>در هنگام انتقال الکترون ها در واکنش های جانبی مثل احيای اکسيژن شرکت نکنند</w:t>
      </w:r>
      <w:r w:rsidR="00800A9D" w:rsidRPr="00750359">
        <w:rPr>
          <w:rFonts w:cs="B Nazanin" w:hint="cs"/>
          <w:color w:val="000000" w:themeColor="text1"/>
          <w:sz w:val="28"/>
          <w:szCs w:val="28"/>
          <w:rtl/>
          <w:lang w:bidi="fa-IR"/>
        </w:rPr>
        <w:t>.</w:t>
      </w:r>
    </w:p>
    <w:p w14:paraId="5888A026" w14:textId="69090C52" w:rsidR="00794662" w:rsidRPr="00750359" w:rsidRDefault="00794662">
      <w:pPr>
        <w:pStyle w:val="ListParagraph"/>
        <w:numPr>
          <w:ilvl w:val="0"/>
          <w:numId w:val="18"/>
        </w:numPr>
        <w:bidi/>
        <w:spacing w:line="360" w:lineRule="auto"/>
        <w:rPr>
          <w:rFonts w:cs="B Nazanin"/>
          <w:color w:val="000000" w:themeColor="text1"/>
          <w:sz w:val="28"/>
          <w:szCs w:val="28"/>
          <w:rtl/>
          <w:lang w:bidi="fa-IR"/>
        </w:rPr>
      </w:pPr>
      <w:r w:rsidRPr="00750359">
        <w:rPr>
          <w:rFonts w:cs="B Nazanin"/>
          <w:color w:val="000000" w:themeColor="text1"/>
          <w:sz w:val="28"/>
          <w:szCs w:val="28"/>
          <w:rtl/>
          <w:lang w:bidi="fa-IR"/>
        </w:rPr>
        <w:t>پتانسيل رودکس مناسبی داشته باشد . بطوريکه از پتانسيل ساير مواد فعال الکتروشيميايي مو</w:t>
      </w:r>
      <w:r w:rsidR="00800A9D" w:rsidRPr="00750359">
        <w:rPr>
          <w:rFonts w:cs="B Nazanin"/>
          <w:color w:val="000000" w:themeColor="text1"/>
          <w:sz w:val="28"/>
          <w:szCs w:val="28"/>
          <w:rtl/>
          <w:lang w:bidi="fa-IR"/>
        </w:rPr>
        <w:t>جود در نمونه تفاوت داشته باشند</w:t>
      </w:r>
      <w:r w:rsidR="00800A9D" w:rsidRPr="00750359">
        <w:rPr>
          <w:rFonts w:cs="B Nazanin" w:hint="cs"/>
          <w:color w:val="000000" w:themeColor="text1"/>
          <w:sz w:val="28"/>
          <w:szCs w:val="28"/>
          <w:rtl/>
          <w:lang w:bidi="fa-IR"/>
        </w:rPr>
        <w:t>.</w:t>
      </w:r>
    </w:p>
    <w:p w14:paraId="0C74A98D" w14:textId="3A76F543" w:rsidR="00794662" w:rsidRPr="00750359" w:rsidRDefault="00794662">
      <w:pPr>
        <w:pStyle w:val="ListParagraph"/>
        <w:numPr>
          <w:ilvl w:val="0"/>
          <w:numId w:val="18"/>
        </w:numPr>
        <w:bidi/>
        <w:spacing w:line="360" w:lineRule="auto"/>
        <w:rPr>
          <w:rFonts w:cs="B Nazanin"/>
          <w:color w:val="000000" w:themeColor="text1"/>
          <w:sz w:val="28"/>
          <w:szCs w:val="28"/>
          <w:rtl/>
          <w:lang w:bidi="fa-IR"/>
        </w:rPr>
      </w:pPr>
      <w:r w:rsidRPr="00750359">
        <w:rPr>
          <w:rFonts w:cs="B Nazanin"/>
          <w:color w:val="000000" w:themeColor="text1"/>
          <w:sz w:val="28"/>
          <w:szCs w:val="28"/>
          <w:rtl/>
          <w:lang w:bidi="fa-IR"/>
        </w:rPr>
        <w:t xml:space="preserve">نسبت به تغييرات دامنة وسيعی از </w:t>
      </w:r>
      <w:r w:rsidRPr="00750359">
        <w:rPr>
          <w:rFonts w:cs="B Nazanin"/>
          <w:color w:val="000000" w:themeColor="text1"/>
          <w:sz w:val="28"/>
          <w:szCs w:val="28"/>
          <w:lang w:bidi="fa-IR"/>
        </w:rPr>
        <w:t>pH</w:t>
      </w:r>
      <w:r w:rsidR="00800A9D" w:rsidRPr="00750359">
        <w:rPr>
          <w:rFonts w:cs="B Nazanin"/>
          <w:color w:val="000000" w:themeColor="text1"/>
          <w:sz w:val="28"/>
          <w:szCs w:val="28"/>
          <w:rtl/>
          <w:lang w:bidi="fa-IR"/>
        </w:rPr>
        <w:t xml:space="preserve"> مقاوم باشند</w:t>
      </w:r>
      <w:r w:rsidR="00800A9D" w:rsidRPr="00750359">
        <w:rPr>
          <w:rFonts w:cs="B Nazanin" w:hint="cs"/>
          <w:color w:val="000000" w:themeColor="text1"/>
          <w:sz w:val="28"/>
          <w:szCs w:val="28"/>
          <w:rtl/>
          <w:lang w:bidi="fa-IR"/>
        </w:rPr>
        <w:t>.</w:t>
      </w:r>
    </w:p>
    <w:p w14:paraId="72992E3B" w14:textId="0489AEFA" w:rsidR="00794662" w:rsidRPr="00750359" w:rsidRDefault="00794662">
      <w:pPr>
        <w:pStyle w:val="ListParagraph"/>
        <w:numPr>
          <w:ilvl w:val="0"/>
          <w:numId w:val="18"/>
        </w:numPr>
        <w:bidi/>
        <w:spacing w:line="360" w:lineRule="auto"/>
        <w:rPr>
          <w:rFonts w:cs="B Nazanin"/>
          <w:color w:val="000000" w:themeColor="text1"/>
          <w:sz w:val="28"/>
          <w:szCs w:val="28"/>
          <w:rtl/>
          <w:lang w:bidi="fa-IR"/>
        </w:rPr>
      </w:pPr>
      <w:r w:rsidRPr="00750359">
        <w:rPr>
          <w:rFonts w:cs="B Nazanin"/>
          <w:color w:val="000000" w:themeColor="text1"/>
          <w:sz w:val="28"/>
          <w:szCs w:val="28"/>
          <w:rtl/>
          <w:lang w:bidi="fa-IR"/>
        </w:rPr>
        <w:t xml:space="preserve">ترجيحاً غير سمی باشند خصوصاً در محيطهای زنده ( </w:t>
      </w:r>
      <w:proofErr w:type="spellStart"/>
      <w:r w:rsidRPr="00750359">
        <w:rPr>
          <w:rFonts w:cs="B Nazanin"/>
          <w:color w:val="000000" w:themeColor="text1"/>
          <w:sz w:val="28"/>
          <w:szCs w:val="28"/>
          <w:lang w:bidi="fa-IR"/>
        </w:rPr>
        <w:t>Invivo</w:t>
      </w:r>
      <w:proofErr w:type="spellEnd"/>
      <w:r w:rsidR="00800A9D" w:rsidRPr="00750359">
        <w:rPr>
          <w:rFonts w:cs="B Nazanin"/>
          <w:color w:val="000000" w:themeColor="text1"/>
          <w:sz w:val="28"/>
          <w:szCs w:val="28"/>
          <w:rtl/>
          <w:lang w:bidi="fa-IR"/>
        </w:rPr>
        <w:t xml:space="preserve"> )</w:t>
      </w:r>
    </w:p>
    <w:p w14:paraId="798F8D7C" w14:textId="29722CAF" w:rsidR="00794662" w:rsidRPr="00750359" w:rsidRDefault="00794662">
      <w:pPr>
        <w:pStyle w:val="ListParagraph"/>
        <w:numPr>
          <w:ilvl w:val="0"/>
          <w:numId w:val="18"/>
        </w:numPr>
        <w:bidi/>
        <w:spacing w:line="360" w:lineRule="auto"/>
        <w:rPr>
          <w:rFonts w:cs="B Nazanin"/>
          <w:color w:val="000000" w:themeColor="text1"/>
          <w:sz w:val="28"/>
          <w:szCs w:val="28"/>
          <w:rtl/>
          <w:lang w:bidi="fa-IR"/>
        </w:rPr>
      </w:pPr>
      <w:r w:rsidRPr="00750359">
        <w:rPr>
          <w:rFonts w:cs="B Nazanin"/>
          <w:color w:val="000000" w:themeColor="text1"/>
          <w:sz w:val="28"/>
          <w:szCs w:val="28"/>
          <w:rtl/>
          <w:lang w:bidi="fa-IR"/>
        </w:rPr>
        <w:lastRenderedPageBreak/>
        <w:t>نسبت به تثبيت ک</w:t>
      </w:r>
      <w:r w:rsidR="00800A9D" w:rsidRPr="00750359">
        <w:rPr>
          <w:rFonts w:cs="B Nazanin"/>
          <w:color w:val="000000" w:themeColor="text1"/>
          <w:sz w:val="28"/>
          <w:szCs w:val="28"/>
          <w:rtl/>
          <w:lang w:bidi="fa-IR"/>
        </w:rPr>
        <w:t>ردن مقاوم باشند</w:t>
      </w:r>
      <w:r w:rsidR="00800A9D" w:rsidRPr="00750359">
        <w:rPr>
          <w:rFonts w:cs="B Nazanin" w:hint="cs"/>
          <w:color w:val="000000" w:themeColor="text1"/>
          <w:sz w:val="28"/>
          <w:szCs w:val="28"/>
          <w:rtl/>
          <w:lang w:bidi="fa-IR"/>
        </w:rPr>
        <w:t>.</w:t>
      </w:r>
    </w:p>
    <w:p w14:paraId="1333B839" w14:textId="70F76F5A" w:rsidR="00794662" w:rsidRPr="00750359" w:rsidRDefault="00794662" w:rsidP="003615C7">
      <w:pPr>
        <w:spacing w:before="0" w:line="360" w:lineRule="auto"/>
        <w:rPr>
          <w:color w:val="000000" w:themeColor="text1"/>
          <w:sz w:val="28"/>
          <w:rtl/>
          <w:lang w:bidi="fa-IR"/>
        </w:rPr>
      </w:pPr>
      <w:r w:rsidRPr="00750359">
        <w:rPr>
          <w:color w:val="000000" w:themeColor="text1"/>
          <w:sz w:val="28"/>
          <w:rtl/>
          <w:lang w:bidi="fa-IR"/>
        </w:rPr>
        <w:t>فروسن (</w:t>
      </w:r>
      <w:r w:rsidRPr="00750359">
        <w:rPr>
          <w:color w:val="000000" w:themeColor="text1"/>
          <w:sz w:val="28"/>
          <w:lang w:bidi="fa-IR"/>
        </w:rPr>
        <w:t>Ferrocene</w:t>
      </w:r>
      <w:r w:rsidRPr="00750359">
        <w:rPr>
          <w:color w:val="000000" w:themeColor="text1"/>
          <w:sz w:val="28"/>
          <w:rtl/>
          <w:lang w:bidi="fa-IR"/>
        </w:rPr>
        <w:t xml:space="preserve"> ) و مشتقات آن به عنوان خانواده ای از مديرتورها که با ملاک</w:t>
      </w:r>
      <w:r w:rsidR="00800A9D" w:rsidRPr="00750359">
        <w:rPr>
          <w:rFonts w:hint="cs"/>
          <w:color w:val="000000" w:themeColor="text1"/>
          <w:sz w:val="28"/>
          <w:rtl/>
          <w:lang w:bidi="fa-IR"/>
        </w:rPr>
        <w:t xml:space="preserve"> </w:t>
      </w:r>
      <w:r w:rsidRPr="00750359">
        <w:rPr>
          <w:color w:val="000000" w:themeColor="text1"/>
          <w:sz w:val="28"/>
          <w:rtl/>
          <w:lang w:bidi="fa-IR"/>
        </w:rPr>
        <w:t>های بالا تطابق خوبی دارن</w:t>
      </w:r>
      <w:r w:rsidR="00800A9D" w:rsidRPr="00750359">
        <w:rPr>
          <w:color w:val="000000" w:themeColor="text1"/>
          <w:sz w:val="28"/>
          <w:rtl/>
          <w:lang w:bidi="fa-IR"/>
        </w:rPr>
        <w:t>د عموماً استفاده شده</w:t>
      </w:r>
      <w:r w:rsidR="00800A9D" w:rsidRPr="00750359">
        <w:rPr>
          <w:rFonts w:hint="cs"/>
          <w:color w:val="000000" w:themeColor="text1"/>
          <w:sz w:val="28"/>
          <w:rtl/>
          <w:lang w:bidi="fa-IR"/>
        </w:rPr>
        <w:t xml:space="preserve">. </w:t>
      </w:r>
      <w:r w:rsidR="00800A9D" w:rsidRPr="00750359">
        <w:rPr>
          <w:color w:val="000000" w:themeColor="text1"/>
          <w:sz w:val="28"/>
          <w:rtl/>
          <w:lang w:bidi="fa-IR"/>
        </w:rPr>
        <w:t>از اينها در بيوسنسورهای گلوکز</w:t>
      </w:r>
      <w:r w:rsidRPr="00750359">
        <w:rPr>
          <w:color w:val="000000" w:themeColor="text1"/>
          <w:sz w:val="28"/>
          <w:rtl/>
          <w:lang w:bidi="fa-IR"/>
        </w:rPr>
        <w:t>، الک</w:t>
      </w:r>
      <w:r w:rsidR="00800A9D" w:rsidRPr="00750359">
        <w:rPr>
          <w:color w:val="000000" w:themeColor="text1"/>
          <w:sz w:val="28"/>
          <w:rtl/>
          <w:lang w:bidi="fa-IR"/>
        </w:rPr>
        <w:t>ها، منوکسيد کربن اسيدهای آمينه</w:t>
      </w:r>
      <w:r w:rsidRPr="00750359">
        <w:rPr>
          <w:color w:val="000000" w:themeColor="text1"/>
          <w:sz w:val="28"/>
          <w:rtl/>
          <w:lang w:bidi="fa-IR"/>
        </w:rPr>
        <w:t>، گلی کولات و گالاکتوز نيز استفاده شد</w:t>
      </w:r>
      <w:r w:rsidR="00800A9D" w:rsidRPr="00750359">
        <w:rPr>
          <w:color w:val="000000" w:themeColor="text1"/>
          <w:sz w:val="28"/>
          <w:rtl/>
          <w:lang w:bidi="fa-IR"/>
        </w:rPr>
        <w:t>ه</w:t>
      </w:r>
      <w:r w:rsidR="00800A9D" w:rsidRPr="00750359">
        <w:rPr>
          <w:rFonts w:hint="cs"/>
          <w:color w:val="000000" w:themeColor="text1"/>
          <w:sz w:val="28"/>
          <w:rtl/>
          <w:lang w:bidi="fa-IR"/>
        </w:rPr>
        <w:t xml:space="preserve">. </w:t>
      </w:r>
      <w:r w:rsidRPr="00750359">
        <w:rPr>
          <w:color w:val="000000" w:themeColor="text1"/>
          <w:sz w:val="28"/>
          <w:rtl/>
          <w:lang w:bidi="fa-IR"/>
        </w:rPr>
        <w:t>نحوه عمل اين ها به شکل زير</w:t>
      </w:r>
      <w:r w:rsidR="00800A9D" w:rsidRPr="00750359">
        <w:rPr>
          <w:rFonts w:hint="cs"/>
          <w:color w:val="000000" w:themeColor="text1"/>
          <w:sz w:val="28"/>
          <w:rtl/>
          <w:lang w:bidi="fa-IR"/>
        </w:rPr>
        <w:t xml:space="preserve"> </w:t>
      </w:r>
      <w:r w:rsidR="00800A9D" w:rsidRPr="00750359">
        <w:rPr>
          <w:color w:val="000000" w:themeColor="text1"/>
          <w:sz w:val="28"/>
          <w:rtl/>
          <w:lang w:bidi="fa-IR"/>
        </w:rPr>
        <w:t>می باشد</w:t>
      </w:r>
      <w:r w:rsidR="003615C7">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&lt;EndNote&gt;&lt;Cite&gt;&lt;Author&gt;Hosseini&lt;/Author&gt;&lt;Year&gt;2019&lt;/Year&gt;&lt;RecNum&gt;255&lt;/RecNum&gt;&lt;DisplayText&gt;[15, 67]&lt;/DisplayText&gt;&lt;record&gt;&lt;rec-number&gt;255&lt;/rec-number&gt;&lt;foreign-keys&gt;&lt;key app="EN" db-id="tfzee9pahe5seyerrwq5tzr6p9atevs2zf5v" timestamp="16816784</w:instrText>
      </w:r>
      <w:r w:rsidR="000F1F3F">
        <w:rPr>
          <w:color w:val="000000" w:themeColor="text1"/>
          <w:sz w:val="28"/>
          <w:rtl/>
          <w:lang w:bidi="fa-IR"/>
        </w:rPr>
        <w:instrText>88"&gt;255&lt;/</w:instrText>
      </w:r>
      <w:r w:rsidR="000F1F3F">
        <w:rPr>
          <w:color w:val="000000" w:themeColor="text1"/>
          <w:sz w:val="28"/>
          <w:lang w:bidi="fa-IR"/>
        </w:rPr>
        <w:instrText>key&gt;&lt;/foreign-keys&gt;&lt;ref-type name="Generic"&gt;13&lt;/ref-type&gt;&lt;contributors&gt;&lt;authors&gt;&lt;author&gt;Hosseini, Samira&lt;/author&gt;&lt;author&gt;Espinoza-Hernandez, MA&lt;/author&gt;&lt;author&gt;Garcia-Ramirez, Ricardo&lt;/author&gt;&lt;author&gt;Cerda-Kipper, Ana Sofia&lt;/author&gt;&lt;author&gt;Reveles-Huizar, Sofia&lt;/author&gt;&lt;author&gt;Acosta-Soto, Luis&lt;/author&gt;&lt;/authors&gt;&lt;/contributors&gt;&lt;titles&gt;&lt;title&gt;BioMEMS&lt;/title&gt;&lt;/titles&gt;&lt;dates&gt;&lt;year&gt;2019&lt;/year&gt;&lt;/dates&gt;&lt;publisher&gt;Springer&lt;/publisher&gt;&lt;urls&gt;&lt;/urls&gt;&lt;/record&gt;&lt;/Cite&gt;&lt;Cite&gt;&lt;Author&gt;Xu&lt;/Author&gt;&lt;Year&gt;2018&lt;/Year</w:instrText>
      </w:r>
      <w:r w:rsidR="000F1F3F">
        <w:rPr>
          <w:color w:val="000000" w:themeColor="text1"/>
          <w:sz w:val="28"/>
          <w:rtl/>
          <w:lang w:bidi="fa-IR"/>
        </w:rPr>
        <w:instrText>&gt;&lt;</w:instrText>
      </w:r>
      <w:r w:rsidR="000F1F3F">
        <w:rPr>
          <w:color w:val="000000" w:themeColor="text1"/>
          <w:sz w:val="28"/>
          <w:lang w:bidi="fa-IR"/>
        </w:rPr>
        <w:instrText>RecNum&gt;312&lt;/RecNum&gt;&lt;record&gt;&lt;rec-number&gt;312&lt;/rec-number&gt;&lt;foreign-keys&gt;&lt;key app="EN" db-id="tfzee9pahe5seyerrwq5tzr6p9atevs2zf5v" timestamp="1681683504"&gt;312&lt;/key&gt;&lt;/foreign-keys&gt;&lt;ref-type name="Journal Article"&gt;17&lt;/ref-type&gt;&lt;contributors&gt;&lt;authors&gt;&lt;author&gt;Xu, Dandan&lt;/author&gt;&lt;author&gt;Huang, Xiwei&lt;/author&gt;&lt;author&gt;Guo, Jinhong&lt;/author&gt;&lt;author&gt;Ma, Xing&lt;/author&gt;&lt;/authors&gt;&lt;/contributors&gt;&lt;titles&gt;&lt;title&gt;Automatic smartphone-based microfluidic biosensor system at the point of care&lt;/title&gt;&lt;secondary-title&gt;Biosensors and Bioelectronics&lt;/secondary-title&gt;&lt;/titles&gt;&lt;periodical&gt;&lt;full-title&gt;Biosensors and Bioelectronics&lt;/full-title&gt;&lt;/periodical&gt;&lt;pages&gt;78-88&lt;/pages&gt;&lt;volume&gt;110&lt;/volume&gt;&lt;dates&gt;&lt;year&gt;2018&lt;/year&gt;&lt;/dates&gt;&lt;isbn&gt;0956-5663&lt;/isbn&gt;&lt;urls&gt;&lt;/urls&gt;&lt;/record&gt;&lt;/Cite&gt;&lt;/EndNote</w:instrText>
      </w:r>
      <w:r w:rsidR="000F1F3F">
        <w:rPr>
          <w:color w:val="000000" w:themeColor="text1"/>
          <w:sz w:val="28"/>
          <w:rtl/>
          <w:lang w:bidi="fa-IR"/>
        </w:rPr>
        <w:instrText>&gt;</w:instrText>
      </w:r>
      <w:r w:rsidR="003615C7">
        <w:rPr>
          <w:color w:val="000000" w:themeColor="text1"/>
          <w:sz w:val="28"/>
          <w:rtl/>
          <w:lang w:bidi="fa-IR"/>
        </w:rPr>
        <w:fldChar w:fldCharType="separate"/>
      </w:r>
      <w:r w:rsidR="000F1F3F">
        <w:rPr>
          <w:noProof/>
          <w:color w:val="000000" w:themeColor="text1"/>
          <w:sz w:val="28"/>
          <w:rtl/>
          <w:lang w:bidi="fa-IR"/>
        </w:rPr>
        <w:t>[15, 67]</w:t>
      </w:r>
      <w:r w:rsidR="003615C7">
        <w:rPr>
          <w:color w:val="000000" w:themeColor="text1"/>
          <w:sz w:val="28"/>
          <w:rtl/>
          <w:lang w:bidi="fa-IR"/>
        </w:rPr>
        <w:fldChar w:fldCharType="end"/>
      </w:r>
      <w:r w:rsidR="00800A9D" w:rsidRPr="00750359">
        <w:rPr>
          <w:rFonts w:hint="cs"/>
          <w:color w:val="000000" w:themeColor="text1"/>
          <w:sz w:val="28"/>
          <w:rtl/>
          <w:lang w:bidi="fa-IR"/>
        </w:rPr>
        <w:t>.</w:t>
      </w:r>
    </w:p>
    <w:p w14:paraId="422F2505" w14:textId="77777777" w:rsidR="00794662" w:rsidRPr="00750359" w:rsidRDefault="00794662" w:rsidP="00794662">
      <w:pPr>
        <w:spacing w:before="0" w:line="360" w:lineRule="auto"/>
        <w:rPr>
          <w:color w:val="000000" w:themeColor="text1"/>
          <w:sz w:val="28"/>
          <w:rtl/>
          <w:lang w:bidi="fa-IR"/>
        </w:rPr>
      </w:pPr>
    </w:p>
    <w:p w14:paraId="25AC0124" w14:textId="77777777" w:rsidR="00794662" w:rsidRPr="00750359" w:rsidRDefault="00794662" w:rsidP="00794662">
      <w:pPr>
        <w:spacing w:before="0" w:line="360" w:lineRule="auto"/>
        <w:rPr>
          <w:color w:val="000000" w:themeColor="text1"/>
          <w:sz w:val="28"/>
          <w:rtl/>
          <w:lang w:bidi="fa-IR"/>
        </w:rPr>
      </w:pPr>
    </w:p>
    <w:p w14:paraId="52B49120" w14:textId="77777777" w:rsidR="00794662" w:rsidRPr="00750359" w:rsidRDefault="00794662" w:rsidP="00794662">
      <w:pPr>
        <w:spacing w:before="0" w:line="360" w:lineRule="auto"/>
        <w:rPr>
          <w:color w:val="000000" w:themeColor="text1"/>
          <w:sz w:val="28"/>
          <w:rtl/>
          <w:lang w:bidi="fa-IR"/>
        </w:rPr>
      </w:pPr>
    </w:p>
    <w:p w14:paraId="74306AAA" w14:textId="207B79CF" w:rsidR="00794662" w:rsidRPr="00750359" w:rsidRDefault="00794662" w:rsidP="00794662">
      <w:pPr>
        <w:spacing w:before="0" w:line="360" w:lineRule="auto"/>
        <w:jc w:val="center"/>
        <w:rPr>
          <w:color w:val="000000" w:themeColor="text1"/>
          <w:sz w:val="28"/>
          <w:rtl/>
          <w:lang w:bidi="fa-IR"/>
        </w:rPr>
      </w:pPr>
      <w:r w:rsidRPr="00750359">
        <w:rPr>
          <w:noProof/>
          <w:color w:val="000000" w:themeColor="text1"/>
          <w:sz w:val="28"/>
        </w:rPr>
        <w:drawing>
          <wp:inline distT="0" distB="0" distL="0" distR="0" wp14:anchorId="3091CF04" wp14:editId="01973290">
            <wp:extent cx="5518150" cy="2536190"/>
            <wp:effectExtent l="0" t="0" r="6350" b="0"/>
            <wp:docPr id="45" name="Picture 4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8150" cy="2536190"/>
                    </a:xfrm>
                    <a:prstGeom prst="rect">
                      <a:avLst/>
                    </a:prstGeom>
                    <a:noFill/>
                    <a:ln>
                      <a:noFill/>
                    </a:ln>
                  </pic:spPr>
                </pic:pic>
              </a:graphicData>
            </a:graphic>
          </wp:inline>
        </w:drawing>
      </w:r>
    </w:p>
    <w:p w14:paraId="0078E722" w14:textId="77777777" w:rsidR="00794662" w:rsidRPr="00750359" w:rsidRDefault="00794662" w:rsidP="00794662">
      <w:pPr>
        <w:spacing w:before="0" w:line="360" w:lineRule="auto"/>
        <w:rPr>
          <w:color w:val="000000" w:themeColor="text1"/>
          <w:sz w:val="28"/>
          <w:rtl/>
          <w:lang w:bidi="fa-IR"/>
        </w:rPr>
      </w:pPr>
    </w:p>
    <w:p w14:paraId="0C94385F" w14:textId="12FDC88F" w:rsidR="00794662" w:rsidRPr="00750359" w:rsidRDefault="00800A9D" w:rsidP="003615C7">
      <w:pPr>
        <w:spacing w:before="0" w:line="360" w:lineRule="auto"/>
        <w:jc w:val="center"/>
        <w:rPr>
          <w:color w:val="000000" w:themeColor="text1"/>
          <w:sz w:val="28"/>
          <w:rtl/>
          <w:lang w:bidi="fa-IR"/>
        </w:rPr>
      </w:pPr>
      <w:r w:rsidRPr="00750359">
        <w:rPr>
          <w:rFonts w:hint="cs"/>
          <w:color w:val="000000" w:themeColor="text1"/>
          <w:sz w:val="28"/>
          <w:rtl/>
          <w:lang w:bidi="fa-IR"/>
        </w:rPr>
        <w:t xml:space="preserve">شکل 4.4. </w:t>
      </w:r>
      <w:r w:rsidRPr="00750359">
        <w:rPr>
          <w:color w:val="000000" w:themeColor="text1"/>
          <w:sz w:val="28"/>
          <w:rtl/>
          <w:lang w:bidi="fa-IR"/>
        </w:rPr>
        <w:t>فروسن</w:t>
      </w:r>
      <w:r w:rsidR="003615C7">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&lt;EndNote&gt;&lt;Cite&gt;&lt;Author&gt;Xu&lt;/Author&gt;&lt;Year&gt;2018&lt;/Year&gt;&lt;RecNum&gt;312&lt;/RecNum&gt;&lt;DisplayText&gt;[67]&lt;/DisplayText&gt;&lt;record&gt;&lt;rec-number&gt;312&lt;/rec-number&gt;&lt;foreign-keys&gt;&lt;key app="EN" db-id="tfzee9pahe5seyerrwq5tzr6p9atevs2zf5v" timestamp="1681683504"&gt;312&lt;/key&gt;&lt;/foreign-keys&gt;&lt;ref-type name="Journal Article"&gt;17&lt;/ref-type&gt;&lt;contributors&gt;&lt;authors&gt;&lt;author&gt;Xu, Dandan&lt;/author&gt;&lt;author&gt;Huang, Xiwei&lt;/author&gt;&lt;author&gt;Guo, Jinhong&lt;/author&gt;&lt;author&gt;Ma, Xing&lt;/author&gt;&lt;/authors&gt;&lt;/contributors&gt;&lt;titles&gt;&lt;title&gt;Automatic smartphone-based microfluidic biosensor system at the point of care&lt;/title&gt;&lt;secondary-title&gt;Biosensors and Bioelectronics&lt;/secondary-title&gt;&lt;/titles&gt;&lt;periodical&gt;&lt;full-title&gt;Biosensors and Bioelectronics&lt;/full-title&gt;&lt;/periodical&gt;&lt;pages&gt;78-88&lt;/pages&gt;&lt;volume&gt;110&lt;/volume&gt;&lt;dates&gt;&lt;year&gt;2018&lt;/year&gt;&lt;/dates&gt;&lt;isbn&gt;0956-5663&lt;/isbn&gt;&lt;urls&gt;&lt;/urls&gt;&lt;/record&gt;&lt;/Cite&gt;&lt;/EndNote</w:instrText>
      </w:r>
      <w:r w:rsidR="000F1F3F">
        <w:rPr>
          <w:color w:val="000000" w:themeColor="text1"/>
          <w:sz w:val="28"/>
          <w:rtl/>
          <w:lang w:bidi="fa-IR"/>
        </w:rPr>
        <w:instrText>&gt;</w:instrText>
      </w:r>
      <w:r w:rsidR="003615C7">
        <w:rPr>
          <w:color w:val="000000" w:themeColor="text1"/>
          <w:sz w:val="28"/>
          <w:rtl/>
          <w:lang w:bidi="fa-IR"/>
        </w:rPr>
        <w:fldChar w:fldCharType="separate"/>
      </w:r>
      <w:r w:rsidR="000F1F3F">
        <w:rPr>
          <w:noProof/>
          <w:color w:val="000000" w:themeColor="text1"/>
          <w:sz w:val="28"/>
          <w:rtl/>
          <w:lang w:bidi="fa-IR"/>
        </w:rPr>
        <w:t>[67]</w:t>
      </w:r>
      <w:r w:rsidR="003615C7">
        <w:rPr>
          <w:color w:val="000000" w:themeColor="text1"/>
          <w:sz w:val="28"/>
          <w:rtl/>
          <w:lang w:bidi="fa-IR"/>
        </w:rPr>
        <w:fldChar w:fldCharType="end"/>
      </w:r>
    </w:p>
    <w:p w14:paraId="2D435866" w14:textId="77777777" w:rsidR="00794662" w:rsidRPr="00750359" w:rsidRDefault="00794662" w:rsidP="00794662">
      <w:pPr>
        <w:spacing w:before="0" w:line="360" w:lineRule="auto"/>
        <w:jc w:val="left"/>
        <w:rPr>
          <w:color w:val="000000" w:themeColor="text1"/>
          <w:sz w:val="28"/>
          <w:rtl/>
          <w:lang w:bidi="fa-IR"/>
        </w:rPr>
      </w:pPr>
    </w:p>
    <w:p w14:paraId="0BA30A43" w14:textId="57C75D70" w:rsidR="00794662" w:rsidRPr="00750359" w:rsidRDefault="00794662" w:rsidP="003615C7">
      <w:pPr>
        <w:spacing w:before="0" w:line="360" w:lineRule="auto"/>
        <w:rPr>
          <w:color w:val="000000" w:themeColor="text1"/>
          <w:sz w:val="28"/>
          <w:rtl/>
          <w:lang w:bidi="fa-IR"/>
        </w:rPr>
      </w:pPr>
      <w:r w:rsidRPr="00750359">
        <w:rPr>
          <w:color w:val="000000" w:themeColor="text1"/>
          <w:sz w:val="28"/>
          <w:rtl/>
          <w:lang w:bidi="fa-IR"/>
        </w:rPr>
        <w:t xml:space="preserve">الکترودهايي نيز در حال حاضر توسعه يافته اند که می توانند الکترونها را بطور مستقيم از آنزيم احياء شده بدون نياز به چنين مديرتورهايي دريافت کنند . در آنها روکشی از نمکهای ارگانيک هادی جريان الکتريکی مثل کاتيون </w:t>
      </w:r>
      <w:r w:rsidRPr="00750359">
        <w:rPr>
          <w:color w:val="000000" w:themeColor="text1"/>
          <w:sz w:val="28"/>
          <w:lang w:bidi="fa-IR"/>
        </w:rPr>
        <w:t>N</w:t>
      </w:r>
      <w:r w:rsidRPr="00750359">
        <w:rPr>
          <w:color w:val="000000" w:themeColor="text1"/>
          <w:sz w:val="28"/>
          <w:rtl/>
          <w:lang w:bidi="fa-IR"/>
        </w:rPr>
        <w:t xml:space="preserve"> </w:t>
      </w:r>
      <w:r w:rsidRPr="00750359">
        <w:rPr>
          <w:rFonts w:cs="Times New Roman" w:hint="cs"/>
          <w:color w:val="000000" w:themeColor="text1"/>
          <w:sz w:val="28"/>
          <w:rtl/>
          <w:lang w:bidi="fa-IR"/>
        </w:rPr>
        <w:t>–</w:t>
      </w:r>
      <w:r w:rsidRPr="00750359">
        <w:rPr>
          <w:color w:val="000000" w:themeColor="text1"/>
          <w:sz w:val="28"/>
          <w:rtl/>
          <w:lang w:bidi="fa-IR"/>
        </w:rPr>
        <w:t xml:space="preserve"> فنيل فنازينيوم با راديکال آنيونی تتراسيانوکينودی متان </w:t>
      </w:r>
      <w:r w:rsidR="00800A9D" w:rsidRPr="00750359">
        <w:rPr>
          <w:color w:val="000000" w:themeColor="text1"/>
          <w:sz w:val="28"/>
          <w:rtl/>
          <w:lang w:bidi="fa-IR"/>
        </w:rPr>
        <w:t>بکار رفته</w:t>
      </w:r>
      <w:r w:rsidRPr="00750359">
        <w:rPr>
          <w:color w:val="000000" w:themeColor="text1"/>
          <w:sz w:val="28"/>
          <w:rtl/>
          <w:lang w:bidi="fa-IR"/>
        </w:rPr>
        <w:t xml:space="preserve">. بسياری </w:t>
      </w:r>
      <w:r w:rsidRPr="00750359">
        <w:rPr>
          <w:color w:val="000000" w:themeColor="text1"/>
          <w:sz w:val="28"/>
          <w:rtl/>
          <w:lang w:bidi="fa-IR"/>
        </w:rPr>
        <w:lastRenderedPageBreak/>
        <w:t>از آنزيم</w:t>
      </w:r>
      <w:r w:rsidR="00800A9D" w:rsidRPr="00750359">
        <w:rPr>
          <w:rFonts w:hint="cs"/>
          <w:color w:val="000000" w:themeColor="text1"/>
          <w:sz w:val="28"/>
          <w:rtl/>
          <w:lang w:bidi="fa-IR"/>
        </w:rPr>
        <w:t xml:space="preserve"> </w:t>
      </w:r>
      <w:r w:rsidRPr="00750359">
        <w:rPr>
          <w:color w:val="000000" w:themeColor="text1"/>
          <w:sz w:val="28"/>
          <w:rtl/>
          <w:lang w:bidi="fa-IR"/>
        </w:rPr>
        <w:t>ها با کوآنزيم</w:t>
      </w:r>
      <w:r w:rsidR="00800A9D" w:rsidRPr="00750359">
        <w:rPr>
          <w:rFonts w:hint="cs"/>
          <w:color w:val="000000" w:themeColor="text1"/>
          <w:sz w:val="28"/>
          <w:rtl/>
          <w:lang w:bidi="fa-IR"/>
        </w:rPr>
        <w:t xml:space="preserve"> </w:t>
      </w:r>
      <w:r w:rsidRPr="00750359">
        <w:rPr>
          <w:color w:val="000000" w:themeColor="text1"/>
          <w:sz w:val="28"/>
          <w:rtl/>
          <w:lang w:bidi="fa-IR"/>
        </w:rPr>
        <w:t xml:space="preserve">های </w:t>
      </w:r>
      <w:r w:rsidRPr="00750359">
        <w:rPr>
          <w:color w:val="000000" w:themeColor="text1"/>
          <w:sz w:val="28"/>
          <w:lang w:bidi="fa-IR"/>
        </w:rPr>
        <w:t>NAD FAD</w:t>
      </w:r>
      <w:r w:rsidRPr="00750359">
        <w:rPr>
          <w:color w:val="000000" w:themeColor="text1"/>
          <w:sz w:val="28"/>
          <w:rtl/>
          <w:lang w:bidi="fa-IR"/>
        </w:rPr>
        <w:t xml:space="preserve">  توسط پل</w:t>
      </w:r>
      <w:r w:rsidR="00800A9D" w:rsidRPr="00750359">
        <w:rPr>
          <w:rFonts w:hint="cs"/>
          <w:color w:val="000000" w:themeColor="text1"/>
          <w:sz w:val="28"/>
          <w:rtl/>
          <w:lang w:bidi="fa-IR"/>
        </w:rPr>
        <w:t xml:space="preserve"> </w:t>
      </w:r>
      <w:r w:rsidRPr="00750359">
        <w:rPr>
          <w:color w:val="000000" w:themeColor="text1"/>
          <w:sz w:val="28"/>
          <w:rtl/>
          <w:lang w:bidi="fa-IR"/>
        </w:rPr>
        <w:t>های نمکی می توانند به چنين هدايت کننده های کريستال متصل شده و تشکيل بيوسنسو</w:t>
      </w:r>
      <w:r w:rsidR="00800A9D" w:rsidRPr="00750359">
        <w:rPr>
          <w:color w:val="000000" w:themeColor="text1"/>
          <w:sz w:val="28"/>
          <w:rtl/>
          <w:lang w:bidi="fa-IR"/>
        </w:rPr>
        <w:t>ر دهند</w:t>
      </w:r>
      <w:r w:rsidR="003615C7">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&lt;EndNote&gt;&lt;Cite&gt;&lt;Author&gt;Hosseini&lt;/Author&gt;&lt;Year&gt;2020&lt;/Year&gt;&lt;RecNum&gt;254&lt;/RecNum&gt;&lt;DisplayText&gt;[68]&lt;/DisplayText&gt;&lt;record&gt;&lt;rec-number&gt;254&lt;/rec-number&gt;&lt;foreign-keys&gt;&lt;key app="EN" db-id="tfzee9pahe5seyerrwq5tzr6p9atevs2zf5v" timestamp="1681678467</w:instrText>
      </w:r>
      <w:r w:rsidR="000F1F3F">
        <w:rPr>
          <w:color w:val="000000" w:themeColor="text1"/>
          <w:sz w:val="28"/>
          <w:rtl/>
          <w:lang w:bidi="fa-IR"/>
        </w:rPr>
        <w:instrText>"&gt;254&lt;/</w:instrText>
      </w:r>
      <w:r w:rsidR="000F1F3F">
        <w:rPr>
          <w:color w:val="000000" w:themeColor="text1"/>
          <w:sz w:val="28"/>
          <w:lang w:bidi="fa-IR"/>
        </w:rPr>
        <w:instrText>key&gt;&lt;/foreign-keys&gt;&lt;ref-type name="Book"&gt;6&lt;/ref-type&gt;&lt;contributors&gt;&lt;authors&gt;&lt;author&gt;Hosseini, Samira&lt;/author&gt;&lt;author&gt;Espinosa-Hernandez, Michelle Alejandra&lt;/author&gt;&lt;author&gt;Garcia-Ramirez, Ricardo&lt;/author&gt;&lt;author&gt;Cerda-Kipper, Ana Sofia&lt;/author&gt;&lt;author&gt;Reveles-Huizar, Sofia&lt;/author&gt;&lt;author&gt;Acosta-Soto, Luis&lt;/author&gt;&lt;/authors&gt;&lt;/contributors&gt;&lt;titles&gt;&lt;title&gt;BioMEMS: Biosensing Applications&lt;/title&gt;&lt;/titles&gt;&lt;dates&gt;&lt;year&gt;2020&lt;/year&gt;&lt;/dates&gt;&lt;publisher&gt;Springer Nature&lt;/publisher&gt;&lt;isbn&gt;9811563829&lt;/isbn&gt;&lt;urls</w:instrText>
      </w:r>
      <w:r w:rsidR="000F1F3F">
        <w:rPr>
          <w:color w:val="000000" w:themeColor="text1"/>
          <w:sz w:val="28"/>
          <w:rtl/>
          <w:lang w:bidi="fa-IR"/>
        </w:rPr>
        <w:instrText>&gt;&lt;/</w:instrText>
      </w:r>
      <w:r w:rsidR="000F1F3F">
        <w:rPr>
          <w:color w:val="000000" w:themeColor="text1"/>
          <w:sz w:val="28"/>
          <w:lang w:bidi="fa-IR"/>
        </w:rPr>
        <w:instrText>urls&gt;&lt;/record&gt;&lt;/Cite&gt;&lt;/EndNote</w:instrText>
      </w:r>
      <w:r w:rsidR="000F1F3F">
        <w:rPr>
          <w:color w:val="000000" w:themeColor="text1"/>
          <w:sz w:val="28"/>
          <w:rtl/>
          <w:lang w:bidi="fa-IR"/>
        </w:rPr>
        <w:instrText>&gt;</w:instrText>
      </w:r>
      <w:r w:rsidR="003615C7">
        <w:rPr>
          <w:color w:val="000000" w:themeColor="text1"/>
          <w:sz w:val="28"/>
          <w:rtl/>
          <w:lang w:bidi="fa-IR"/>
        </w:rPr>
        <w:fldChar w:fldCharType="separate"/>
      </w:r>
      <w:r w:rsidR="000F1F3F">
        <w:rPr>
          <w:noProof/>
          <w:color w:val="000000" w:themeColor="text1"/>
          <w:sz w:val="28"/>
          <w:rtl/>
          <w:lang w:bidi="fa-IR"/>
        </w:rPr>
        <w:t>[68]</w:t>
      </w:r>
      <w:r w:rsidR="003615C7">
        <w:rPr>
          <w:color w:val="000000" w:themeColor="text1"/>
          <w:sz w:val="28"/>
          <w:rtl/>
          <w:lang w:bidi="fa-IR"/>
        </w:rPr>
        <w:fldChar w:fldCharType="end"/>
      </w:r>
      <w:r w:rsidR="00800A9D" w:rsidRPr="00750359">
        <w:rPr>
          <w:rFonts w:hint="cs"/>
          <w:color w:val="000000" w:themeColor="text1"/>
          <w:sz w:val="28"/>
          <w:rtl/>
          <w:lang w:bidi="fa-IR"/>
        </w:rPr>
        <w:t>.</w:t>
      </w:r>
    </w:p>
    <w:p w14:paraId="08CD7194" w14:textId="77777777" w:rsidR="00794662" w:rsidRPr="00750359" w:rsidRDefault="00794662" w:rsidP="00794662">
      <w:pPr>
        <w:spacing w:before="0" w:line="360" w:lineRule="auto"/>
        <w:rPr>
          <w:color w:val="000000" w:themeColor="text1"/>
          <w:sz w:val="28"/>
          <w:rtl/>
          <w:lang w:bidi="fa-IR"/>
        </w:rPr>
      </w:pPr>
    </w:p>
    <w:p w14:paraId="4C8AE7F2" w14:textId="77777777" w:rsidR="00794662" w:rsidRPr="00750359" w:rsidRDefault="00794662" w:rsidP="00794662">
      <w:pPr>
        <w:spacing w:before="0" w:line="360" w:lineRule="auto"/>
        <w:rPr>
          <w:color w:val="000000" w:themeColor="text1"/>
          <w:sz w:val="28"/>
          <w:rtl/>
          <w:lang w:bidi="fa-IR"/>
        </w:rPr>
      </w:pPr>
    </w:p>
    <w:p w14:paraId="07F11D10" w14:textId="77777777" w:rsidR="00794662" w:rsidRPr="00750359" w:rsidRDefault="00794662" w:rsidP="00794662">
      <w:pPr>
        <w:spacing w:before="0" w:line="360" w:lineRule="auto"/>
        <w:rPr>
          <w:color w:val="000000" w:themeColor="text1"/>
          <w:sz w:val="28"/>
          <w:rtl/>
          <w:lang w:bidi="fa-IR"/>
        </w:rPr>
      </w:pPr>
    </w:p>
    <w:p w14:paraId="2B861843" w14:textId="5B9D67C9" w:rsidR="00794662" w:rsidRPr="00750359" w:rsidRDefault="00794662" w:rsidP="00800A9D">
      <w:pPr>
        <w:spacing w:before="0" w:line="360" w:lineRule="auto"/>
        <w:rPr>
          <w:color w:val="000000" w:themeColor="text1"/>
          <w:sz w:val="28"/>
          <w:rtl/>
          <w:lang w:bidi="fa-IR"/>
        </w:rPr>
      </w:pPr>
      <w:r w:rsidRPr="00750359">
        <w:rPr>
          <w:noProof/>
          <w:color w:val="000000" w:themeColor="text1"/>
          <w:sz w:val="28"/>
        </w:rPr>
        <w:drawing>
          <wp:inline distT="0" distB="0" distL="0" distR="0" wp14:anchorId="64BF9701" wp14:editId="3028388C">
            <wp:extent cx="5279390" cy="1256030"/>
            <wp:effectExtent l="0" t="0" r="0" b="1270"/>
            <wp:docPr id="44" name="Picture 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9390" cy="1256030"/>
                    </a:xfrm>
                    <a:prstGeom prst="rect">
                      <a:avLst/>
                    </a:prstGeom>
                    <a:noFill/>
                    <a:ln>
                      <a:noFill/>
                    </a:ln>
                  </pic:spPr>
                </pic:pic>
              </a:graphicData>
            </a:graphic>
          </wp:inline>
        </w:drawing>
      </w:r>
    </w:p>
    <w:p w14:paraId="525D9F53" w14:textId="1040DD31" w:rsidR="00794662" w:rsidRPr="00750359" w:rsidRDefault="00794662" w:rsidP="003615C7">
      <w:pPr>
        <w:spacing w:before="0" w:line="360" w:lineRule="auto"/>
        <w:rPr>
          <w:color w:val="000000" w:themeColor="text1"/>
          <w:sz w:val="28"/>
          <w:rtl/>
          <w:lang w:bidi="fa-IR"/>
        </w:rPr>
      </w:pPr>
      <w:r w:rsidRPr="00750359">
        <w:rPr>
          <w:color w:val="000000" w:themeColor="text1"/>
          <w:sz w:val="28"/>
          <w:rtl/>
          <w:lang w:bidi="fa-IR"/>
        </w:rPr>
        <w:t xml:space="preserve">شکل </w:t>
      </w:r>
      <w:r w:rsidR="00800A9D" w:rsidRPr="00750359">
        <w:rPr>
          <w:rFonts w:hint="cs"/>
          <w:color w:val="000000" w:themeColor="text1"/>
          <w:sz w:val="28"/>
          <w:rtl/>
          <w:lang w:bidi="fa-IR"/>
        </w:rPr>
        <w:t xml:space="preserve">5.4. </w:t>
      </w:r>
      <w:r w:rsidRPr="00750359">
        <w:rPr>
          <w:color w:val="000000" w:themeColor="text1"/>
          <w:sz w:val="28"/>
          <w:rtl/>
          <w:lang w:bidi="fa-IR"/>
        </w:rPr>
        <w:t>فروسن (</w:t>
      </w:r>
      <w:r w:rsidRPr="00750359">
        <w:rPr>
          <w:color w:val="000000" w:themeColor="text1"/>
          <w:sz w:val="28"/>
          <w:lang w:bidi="fa-IR"/>
        </w:rPr>
        <w:t xml:space="preserve">5 – bis – cyclopentadienyl iron </w:t>
      </w:r>
      <w:r w:rsidRPr="00750359">
        <w:rPr>
          <w:color w:val="000000" w:themeColor="text1"/>
          <w:sz w:val="28"/>
          <w:rtl/>
          <w:lang w:bidi="fa-IR"/>
        </w:rPr>
        <w:t xml:space="preserve"> </w:t>
      </w:r>
      <w:r w:rsidRPr="00750359">
        <w:rPr>
          <w:color w:val="000000" w:themeColor="text1"/>
          <w:sz w:val="28"/>
          <w:lang w:bidi="fa-IR"/>
        </w:rPr>
        <w:fldChar w:fldCharType="begin"/>
      </w:r>
      <w:r w:rsidRPr="00750359">
        <w:rPr>
          <w:color w:val="000000" w:themeColor="text1"/>
          <w:sz w:val="28"/>
          <w:lang w:bidi="fa-IR"/>
        </w:rPr>
        <w:instrText xml:space="preserve"> SKIPIF 1 &lt; 0      </w:instrText>
      </w:r>
      <w:r w:rsidRPr="00750359">
        <w:rPr>
          <w:color w:val="000000" w:themeColor="text1"/>
          <w:sz w:val="28"/>
        </w:rPr>
        <w:fldChar w:fldCharType="separate"/>
      </w:r>
      <w:r w:rsidRPr="00750359">
        <w:rPr>
          <w:noProof/>
          <w:color w:val="000000" w:themeColor="text1"/>
          <w:position w:val="-6"/>
          <w:sz w:val="28"/>
        </w:rPr>
        <w:drawing>
          <wp:inline distT="0" distB="0" distL="0" distR="0" wp14:anchorId="2510F74D" wp14:editId="74CBABE1">
            <wp:extent cx="127000" cy="142875"/>
            <wp:effectExtent l="0" t="0" r="635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750359">
        <w:rPr>
          <w:color w:val="000000" w:themeColor="text1"/>
          <w:sz w:val="28"/>
          <w:lang w:bidi="fa-IR"/>
        </w:rPr>
        <w:fldChar w:fldCharType="end"/>
      </w:r>
      <w:r w:rsidRPr="00750359">
        <w:rPr>
          <w:color w:val="000000" w:themeColor="text1"/>
          <w:sz w:val="28"/>
          <w:rtl/>
          <w:lang w:bidi="fa-IR"/>
        </w:rPr>
        <w:t xml:space="preserve"> ) ، منشاء تعداد زيادی از ترکيبات مديوتور است . </w:t>
      </w:r>
      <w:proofErr w:type="spellStart"/>
      <w:r w:rsidRPr="00750359">
        <w:rPr>
          <w:color w:val="000000" w:themeColor="text1"/>
          <w:sz w:val="28"/>
          <w:lang w:bidi="fa-IR"/>
        </w:rPr>
        <w:t>Tmp</w:t>
      </w:r>
      <w:proofErr w:type="spellEnd"/>
      <w:proofErr w:type="gramStart"/>
      <w:r w:rsidRPr="00750359">
        <w:rPr>
          <w:color w:val="000000" w:themeColor="text1"/>
          <w:sz w:val="28"/>
          <w:vertAlign w:val="superscript"/>
          <w:lang w:bidi="fa-IR"/>
        </w:rPr>
        <w:t xml:space="preserve">+ </w:t>
      </w:r>
      <w:r w:rsidRPr="00750359">
        <w:rPr>
          <w:color w:val="000000" w:themeColor="text1"/>
          <w:sz w:val="28"/>
          <w:lang w:bidi="fa-IR"/>
        </w:rPr>
        <w:t>,</w:t>
      </w:r>
      <w:proofErr w:type="gramEnd"/>
      <w:r w:rsidRPr="00750359">
        <w:rPr>
          <w:color w:val="000000" w:themeColor="text1"/>
          <w:sz w:val="28"/>
          <w:lang w:bidi="fa-IR"/>
        </w:rPr>
        <w:t xml:space="preserve"> b</w:t>
      </w:r>
      <w:r w:rsidRPr="00750359">
        <w:rPr>
          <w:color w:val="000000" w:themeColor="text1"/>
          <w:sz w:val="28"/>
          <w:rtl/>
          <w:lang w:bidi="fa-IR"/>
        </w:rPr>
        <w:t xml:space="preserve">  ، قسمت کاتيونی کريستال آلی هدايت کننده . (</w:t>
      </w:r>
      <w:r w:rsidRPr="00750359">
        <w:rPr>
          <w:color w:val="000000" w:themeColor="text1"/>
          <w:sz w:val="28"/>
          <w:lang w:bidi="fa-IR"/>
        </w:rPr>
        <w:t>C</w:t>
      </w:r>
      <w:r w:rsidRPr="00750359">
        <w:rPr>
          <w:color w:val="000000" w:themeColor="text1"/>
          <w:sz w:val="28"/>
          <w:rtl/>
          <w:lang w:bidi="fa-IR"/>
        </w:rPr>
        <w:t xml:space="preserve"> ) </w:t>
      </w:r>
      <w:r w:rsidRPr="00750359">
        <w:rPr>
          <w:color w:val="000000" w:themeColor="text1"/>
          <w:sz w:val="28"/>
          <w:lang w:bidi="fa-IR"/>
        </w:rPr>
        <w:t>TCNQ</w:t>
      </w:r>
      <w:r w:rsidRPr="00750359">
        <w:rPr>
          <w:color w:val="000000" w:themeColor="text1"/>
          <w:sz w:val="28"/>
          <w:vertAlign w:val="superscript"/>
          <w:lang w:bidi="fa-IR"/>
        </w:rPr>
        <w:t>-</w:t>
      </w:r>
      <w:r w:rsidRPr="00750359">
        <w:rPr>
          <w:color w:val="000000" w:themeColor="text1"/>
          <w:sz w:val="28"/>
          <w:rtl/>
          <w:lang w:bidi="fa-IR"/>
        </w:rPr>
        <w:t xml:space="preserve">  قسمت آنيونی کريستال آلی هدايت کننده </w:t>
      </w:r>
      <w:r w:rsidR="003615C7">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&lt;EndNote&gt;&lt;Cite&gt;&lt;Author&gt;Purohit&lt;/Author&gt;&lt;Year&gt;2020&lt;/Year&gt;&lt;RecNum&gt;297&lt;/RecNum&gt;&lt;DisplayText&gt;[55]&lt;/DisplayText&gt;&lt;record&gt;&lt;rec-number&gt;297&lt;/rec-number&gt;&lt;foreign-keys&gt;&lt;key app="EN" db-id="tfzee9pahe5seyerrwq5tzr6p9atevs2zf5v" timestamp="1681682120"&gt;2</w:instrText>
      </w:r>
      <w:r w:rsidR="000F1F3F">
        <w:rPr>
          <w:color w:val="000000" w:themeColor="text1"/>
          <w:sz w:val="28"/>
          <w:rtl/>
          <w:lang w:bidi="fa-IR"/>
        </w:rPr>
        <w:instrText>97&lt;/</w:instrText>
      </w:r>
      <w:r w:rsidR="000F1F3F">
        <w:rPr>
          <w:color w:val="000000" w:themeColor="text1"/>
          <w:sz w:val="28"/>
          <w:lang w:bidi="fa-IR"/>
        </w:rPr>
        <w:instrText>key&gt;&lt;/foreign-keys&gt;&lt;ref-type name="Journal Article"&gt;17&lt;/ref-type&gt;&lt;contributors&gt;&lt;authors&gt;&lt;author&gt;Purohit, Buddhadev&lt;/author&gt;&lt;author&gt;Vernekar, Pramod R&lt;/author&gt;&lt;author&gt;Shetti, Nagaraj P&lt;/author&gt;&lt;author&gt;Chandra, Pranjal&lt;/author&gt;&lt;/authors&gt;&lt;/contributors</w:instrText>
      </w:r>
      <w:r w:rsidR="000F1F3F">
        <w:rPr>
          <w:color w:val="000000" w:themeColor="text1"/>
          <w:sz w:val="28"/>
          <w:rtl/>
          <w:lang w:bidi="fa-IR"/>
        </w:rPr>
        <w:instrText>&gt;&lt;</w:instrText>
      </w:r>
      <w:r w:rsidR="000F1F3F">
        <w:rPr>
          <w:color w:val="000000" w:themeColor="text1"/>
          <w:sz w:val="28"/>
          <w:lang w:bidi="fa-IR"/>
        </w:rPr>
        <w:instrText>titles&gt;&lt;title&gt;Biosensor nanoengineering: Design, operation, and implementation for biomolecular analysis&lt;/title&gt;&lt;secondary-title&gt;Sensors International&lt;/secondary-title&gt;&lt;/titles&gt;&lt;periodical&gt;&lt;full-title&gt;Sensors International&lt;/full-title&gt;&lt;/periodical&gt;&lt;pages</w:instrText>
      </w:r>
      <w:r w:rsidR="000F1F3F">
        <w:rPr>
          <w:color w:val="000000" w:themeColor="text1"/>
          <w:sz w:val="28"/>
          <w:rtl/>
          <w:lang w:bidi="fa-IR"/>
        </w:rPr>
        <w:instrText>&gt;100040&lt;/</w:instrText>
      </w:r>
      <w:r w:rsidR="000F1F3F">
        <w:rPr>
          <w:color w:val="000000" w:themeColor="text1"/>
          <w:sz w:val="28"/>
          <w:lang w:bidi="fa-IR"/>
        </w:rPr>
        <w:instrText>pages&gt;&lt;volume&gt;1&lt;/volume&gt;&lt;dates&gt;&lt;year&gt;2020&lt;/year&gt;&lt;/dates&gt;&lt;isbn&gt;2666-3511&lt;/isbn&gt;&lt;urls&gt;&lt;/urls&gt;&lt;/record&gt;&lt;/Cite&gt;&lt;/EndNote</w:instrText>
      </w:r>
      <w:r w:rsidR="000F1F3F">
        <w:rPr>
          <w:color w:val="000000" w:themeColor="text1"/>
          <w:sz w:val="28"/>
          <w:rtl/>
          <w:lang w:bidi="fa-IR"/>
        </w:rPr>
        <w:instrText>&gt;</w:instrText>
      </w:r>
      <w:r w:rsidR="003615C7">
        <w:rPr>
          <w:color w:val="000000" w:themeColor="text1"/>
          <w:sz w:val="28"/>
          <w:rtl/>
          <w:lang w:bidi="fa-IR"/>
        </w:rPr>
        <w:fldChar w:fldCharType="separate"/>
      </w:r>
      <w:r w:rsidR="000F1F3F">
        <w:rPr>
          <w:noProof/>
          <w:color w:val="000000" w:themeColor="text1"/>
          <w:sz w:val="28"/>
          <w:rtl/>
          <w:lang w:bidi="fa-IR"/>
        </w:rPr>
        <w:t>[55]</w:t>
      </w:r>
      <w:r w:rsidR="003615C7">
        <w:rPr>
          <w:color w:val="000000" w:themeColor="text1"/>
          <w:sz w:val="28"/>
          <w:rtl/>
          <w:lang w:bidi="fa-IR"/>
        </w:rPr>
        <w:fldChar w:fldCharType="end"/>
      </w:r>
      <w:r w:rsidRPr="00750359">
        <w:rPr>
          <w:color w:val="000000" w:themeColor="text1"/>
          <w:sz w:val="28"/>
          <w:rtl/>
          <w:lang w:bidi="fa-IR"/>
        </w:rPr>
        <w:t xml:space="preserve">. </w:t>
      </w:r>
    </w:p>
    <w:p w14:paraId="6CB61CF3" w14:textId="77777777" w:rsidR="00794662" w:rsidRPr="00750359" w:rsidRDefault="00794662" w:rsidP="00794662">
      <w:pPr>
        <w:spacing w:before="0" w:line="360" w:lineRule="auto"/>
        <w:rPr>
          <w:color w:val="000000" w:themeColor="text1"/>
          <w:sz w:val="28"/>
          <w:rtl/>
          <w:lang w:bidi="fa-IR"/>
        </w:rPr>
      </w:pPr>
    </w:p>
    <w:p w14:paraId="7B8B4D7C"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نسل اول : بيوسنسورهايي که انتقال الکترون توليدی در واکنش به الکترود در آنها توسط خود محصول واکنش انجام شده </w:t>
      </w:r>
    </w:p>
    <w:p w14:paraId="2A288689"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نسل دوم : بيوسنسورهايي که انتقال الکترون توليدی در واکنش به الکترود در آنها توسط ماده واسطه (</w:t>
      </w:r>
      <w:proofErr w:type="spellStart"/>
      <w:r w:rsidRPr="00750359">
        <w:rPr>
          <w:color w:val="000000" w:themeColor="text1"/>
          <w:sz w:val="28"/>
          <w:lang w:bidi="fa-IR"/>
        </w:rPr>
        <w:t>mediater</w:t>
      </w:r>
      <w:proofErr w:type="spellEnd"/>
      <w:r w:rsidRPr="00750359">
        <w:rPr>
          <w:color w:val="000000" w:themeColor="text1"/>
          <w:sz w:val="28"/>
          <w:rtl/>
          <w:lang w:bidi="fa-IR"/>
        </w:rPr>
        <w:t xml:space="preserve"> ) انجام شده . </w:t>
      </w:r>
    </w:p>
    <w:p w14:paraId="6FBDEC3D"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نسل سوم : بيوسنسورهايي که انتقال الکترون توليدی در واکنش بصورت مستقيم و توسط هدايت کننده های ارگانيک انجام شده .  </w:t>
      </w:r>
    </w:p>
    <w:p w14:paraId="641CE262" w14:textId="59E610B3"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lastRenderedPageBreak/>
        <w:t>يکی از مزيت های بيوسنسورهای آمپرسنجی نسل سوم اين است که در آنها مزاحمت های ناشی از ساير نمونه های الکترواکتيو در محلول که می تواند بر پتانسيل ايجاد شده در واکنش تأثير</w:t>
      </w:r>
      <w:r w:rsidR="003F315A" w:rsidRPr="00750359">
        <w:rPr>
          <w:color w:val="000000" w:themeColor="text1"/>
          <w:sz w:val="28"/>
          <w:rtl/>
          <w:lang w:bidi="fa-IR"/>
        </w:rPr>
        <w:t xml:space="preserve"> بگذارد را به حداقل رسانده</w:t>
      </w:r>
      <w:r w:rsidR="003F315A" w:rsidRPr="00750359">
        <w:rPr>
          <w:rFonts w:hint="cs"/>
          <w:color w:val="000000" w:themeColor="text1"/>
          <w:sz w:val="28"/>
          <w:rtl/>
          <w:lang w:bidi="fa-IR"/>
        </w:rPr>
        <w:t>.</w:t>
      </w:r>
    </w:p>
    <w:p w14:paraId="4325BE1D" w14:textId="669811C7" w:rsidR="00794662" w:rsidRPr="00750359" w:rsidRDefault="00794662" w:rsidP="00794662">
      <w:pPr>
        <w:spacing w:before="0" w:line="360" w:lineRule="auto"/>
        <w:jc w:val="center"/>
        <w:rPr>
          <w:color w:val="000000" w:themeColor="text1"/>
          <w:sz w:val="28"/>
          <w:rtl/>
          <w:lang w:bidi="fa-IR"/>
        </w:rPr>
      </w:pPr>
      <w:r w:rsidRPr="00750359">
        <w:rPr>
          <w:noProof/>
          <w:color w:val="000000" w:themeColor="text1"/>
          <w:sz w:val="28"/>
        </w:rPr>
        <w:drawing>
          <wp:inline distT="0" distB="0" distL="0" distR="0" wp14:anchorId="16EC1B11" wp14:editId="0E802F02">
            <wp:extent cx="3045460" cy="6353175"/>
            <wp:effectExtent l="0" t="0" r="0" b="0"/>
            <wp:docPr id="40" name="Picture 4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5460" cy="6353175"/>
                    </a:xfrm>
                    <a:prstGeom prst="rect">
                      <a:avLst/>
                    </a:prstGeom>
                    <a:noFill/>
                    <a:ln>
                      <a:noFill/>
                    </a:ln>
                  </pic:spPr>
                </pic:pic>
              </a:graphicData>
            </a:graphic>
          </wp:inline>
        </w:drawing>
      </w:r>
    </w:p>
    <w:p w14:paraId="19FB49AF" w14:textId="77777777" w:rsidR="00794662" w:rsidRPr="00750359" w:rsidRDefault="00794662" w:rsidP="00794662">
      <w:pPr>
        <w:spacing w:before="0" w:line="360" w:lineRule="auto"/>
        <w:rPr>
          <w:color w:val="000000" w:themeColor="text1"/>
          <w:sz w:val="28"/>
          <w:rtl/>
          <w:lang w:bidi="fa-IR"/>
        </w:rPr>
      </w:pPr>
    </w:p>
    <w:p w14:paraId="3C89861F" w14:textId="42356473" w:rsidR="003615C7" w:rsidRDefault="00794662" w:rsidP="003615C7">
      <w:pPr>
        <w:spacing w:before="0" w:line="360" w:lineRule="auto"/>
        <w:rPr>
          <w:color w:val="000000" w:themeColor="text1"/>
          <w:sz w:val="28"/>
          <w:lang w:bidi="fa-IR"/>
        </w:rPr>
      </w:pPr>
      <w:r w:rsidRPr="00750359">
        <w:rPr>
          <w:color w:val="000000" w:themeColor="text1"/>
          <w:sz w:val="28"/>
          <w:rtl/>
          <w:lang w:bidi="fa-IR"/>
        </w:rPr>
        <w:lastRenderedPageBreak/>
        <w:t>شکل</w:t>
      </w:r>
      <w:r w:rsidR="003F315A" w:rsidRPr="00750359">
        <w:rPr>
          <w:rFonts w:hint="cs"/>
          <w:color w:val="000000" w:themeColor="text1"/>
          <w:sz w:val="28"/>
          <w:rtl/>
          <w:lang w:bidi="fa-IR"/>
        </w:rPr>
        <w:t xml:space="preserve"> 6.4. </w:t>
      </w:r>
      <w:r w:rsidRPr="00750359">
        <w:rPr>
          <w:color w:val="000000" w:themeColor="text1"/>
          <w:sz w:val="28"/>
          <w:rtl/>
          <w:lang w:bidi="fa-IR"/>
        </w:rPr>
        <w:t xml:space="preserve">سه نسل از بيوسنسورهای آمپرومتريک با آنزيم دارای کوآنزيم </w:t>
      </w:r>
      <w:r w:rsidRPr="00750359">
        <w:rPr>
          <w:color w:val="000000" w:themeColor="text1"/>
          <w:sz w:val="28"/>
          <w:lang w:bidi="fa-IR"/>
        </w:rPr>
        <w:t>FAD</w:t>
      </w:r>
      <w:r w:rsidRPr="00750359">
        <w:rPr>
          <w:color w:val="000000" w:themeColor="text1"/>
          <w:sz w:val="28"/>
          <w:rtl/>
          <w:lang w:bidi="fa-IR"/>
        </w:rPr>
        <w:t xml:space="preserve">  را مشاهده می کنيد </w:t>
      </w:r>
      <w:r w:rsidR="003615C7">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&lt;EndNote&gt;&lt;Cite&gt;&lt;Author&gt;Purohit&lt;/Author&gt;&lt;Year&gt;2020&lt;/Year&gt;&lt;RecNum&gt;297&lt;/RecNum&gt;&lt;DisplayText&gt;[55]&lt;/DisplayText&gt;&lt;record&gt;&lt;rec-number&gt;297&lt;/rec-number&gt;&lt;foreign-keys&gt;&lt;key app="EN" db-id="tfzee9pahe5seyerrwq5tzr6p9atevs2zf5v" timestamp="1681682120"&gt;2</w:instrText>
      </w:r>
      <w:r w:rsidR="000F1F3F">
        <w:rPr>
          <w:color w:val="000000" w:themeColor="text1"/>
          <w:sz w:val="28"/>
          <w:rtl/>
          <w:lang w:bidi="fa-IR"/>
        </w:rPr>
        <w:instrText>97&lt;/</w:instrText>
      </w:r>
      <w:r w:rsidR="000F1F3F">
        <w:rPr>
          <w:color w:val="000000" w:themeColor="text1"/>
          <w:sz w:val="28"/>
          <w:lang w:bidi="fa-IR"/>
        </w:rPr>
        <w:instrText>key&gt;&lt;/foreign-keys&gt;&lt;ref-type name="Journal Article"&gt;17&lt;/ref-type&gt;&lt;contributors&gt;&lt;authors&gt;&lt;author&gt;Purohit, Buddhadev&lt;/author&gt;&lt;author&gt;Vernekar, Pramod R&lt;/author&gt;&lt;author&gt;Shetti, Nagaraj P&lt;/author&gt;&lt;author&gt;Chandra, Pranjal&lt;/author&gt;&lt;/authors&gt;&lt;/contributors</w:instrText>
      </w:r>
      <w:r w:rsidR="000F1F3F">
        <w:rPr>
          <w:color w:val="000000" w:themeColor="text1"/>
          <w:sz w:val="28"/>
          <w:rtl/>
          <w:lang w:bidi="fa-IR"/>
        </w:rPr>
        <w:instrText>&gt;&lt;</w:instrText>
      </w:r>
      <w:r w:rsidR="000F1F3F">
        <w:rPr>
          <w:color w:val="000000" w:themeColor="text1"/>
          <w:sz w:val="28"/>
          <w:lang w:bidi="fa-IR"/>
        </w:rPr>
        <w:instrText>titles&gt;&lt;title&gt;Biosensor nanoengineering: Design, operation, and implementation for biomolecular analysis&lt;/title&gt;&lt;secondary-title&gt;Sensors International&lt;/secondary-title&gt;&lt;/titles&gt;&lt;periodical&gt;&lt;full-title&gt;Sensors International&lt;/full-title&gt;&lt;/periodical&gt;&lt;pages</w:instrText>
      </w:r>
      <w:r w:rsidR="000F1F3F">
        <w:rPr>
          <w:color w:val="000000" w:themeColor="text1"/>
          <w:sz w:val="28"/>
          <w:rtl/>
          <w:lang w:bidi="fa-IR"/>
        </w:rPr>
        <w:instrText>&gt;100040&lt;/</w:instrText>
      </w:r>
      <w:r w:rsidR="000F1F3F">
        <w:rPr>
          <w:color w:val="000000" w:themeColor="text1"/>
          <w:sz w:val="28"/>
          <w:lang w:bidi="fa-IR"/>
        </w:rPr>
        <w:instrText>pages&gt;&lt;volume&gt;1&lt;/volume&gt;&lt;dates&gt;&lt;year&gt;2020&lt;/year&gt;&lt;/dates&gt;&lt;isbn&gt;2666-3511&lt;/isbn&gt;&lt;urls&gt;&lt;/urls&gt;&lt;/record&gt;&lt;/Cite&gt;&lt;/EndNote</w:instrText>
      </w:r>
      <w:r w:rsidR="000F1F3F">
        <w:rPr>
          <w:color w:val="000000" w:themeColor="text1"/>
          <w:sz w:val="28"/>
          <w:rtl/>
          <w:lang w:bidi="fa-IR"/>
        </w:rPr>
        <w:instrText>&gt;</w:instrText>
      </w:r>
      <w:r w:rsidR="003615C7">
        <w:rPr>
          <w:color w:val="000000" w:themeColor="text1"/>
          <w:sz w:val="28"/>
          <w:rtl/>
          <w:lang w:bidi="fa-IR"/>
        </w:rPr>
        <w:fldChar w:fldCharType="separate"/>
      </w:r>
      <w:r w:rsidR="000F1F3F">
        <w:rPr>
          <w:noProof/>
          <w:color w:val="000000" w:themeColor="text1"/>
          <w:sz w:val="28"/>
          <w:rtl/>
          <w:lang w:bidi="fa-IR"/>
        </w:rPr>
        <w:t>[55]</w:t>
      </w:r>
      <w:r w:rsidR="003615C7">
        <w:rPr>
          <w:color w:val="000000" w:themeColor="text1"/>
          <w:sz w:val="28"/>
          <w:rtl/>
          <w:lang w:bidi="fa-IR"/>
        </w:rPr>
        <w:fldChar w:fldCharType="end"/>
      </w:r>
      <w:r w:rsidRPr="00750359">
        <w:rPr>
          <w:color w:val="000000" w:themeColor="text1"/>
          <w:sz w:val="28"/>
          <w:rtl/>
          <w:lang w:bidi="fa-IR"/>
        </w:rPr>
        <w:t xml:space="preserve">. </w:t>
      </w:r>
    </w:p>
    <w:p w14:paraId="58468EAC" w14:textId="559126C7" w:rsidR="00794662" w:rsidRPr="00750359" w:rsidRDefault="00794662" w:rsidP="003615C7">
      <w:pPr>
        <w:spacing w:before="0" w:line="360" w:lineRule="auto"/>
        <w:rPr>
          <w:color w:val="000000" w:themeColor="text1"/>
          <w:sz w:val="28"/>
          <w:rtl/>
          <w:lang w:bidi="fa-IR"/>
        </w:rPr>
      </w:pPr>
      <w:r w:rsidRPr="00750359">
        <w:rPr>
          <w:color w:val="000000" w:themeColor="text1"/>
          <w:sz w:val="28"/>
          <w:rtl/>
          <w:lang w:bidi="fa-IR"/>
        </w:rPr>
        <w:t>بيوکاتاليست در اينجا با خطهای هاشور زده نشان داده شده . (</w:t>
      </w:r>
      <w:r w:rsidRPr="00750359">
        <w:rPr>
          <w:color w:val="000000" w:themeColor="text1"/>
          <w:sz w:val="28"/>
          <w:lang w:bidi="fa-IR"/>
        </w:rPr>
        <w:t>a</w:t>
      </w:r>
      <w:r w:rsidRPr="00750359">
        <w:rPr>
          <w:color w:val="000000" w:themeColor="text1"/>
          <w:sz w:val="28"/>
          <w:rtl/>
          <w:lang w:bidi="fa-IR"/>
        </w:rPr>
        <w:t xml:space="preserve"> ) نسل اول که در آنها </w:t>
      </w:r>
      <w:r w:rsidRPr="00750359">
        <w:rPr>
          <w:color w:val="000000" w:themeColor="text1"/>
          <w:sz w:val="28"/>
          <w:lang w:bidi="fa-IR"/>
        </w:rPr>
        <w:t>H</w:t>
      </w:r>
      <w:r w:rsidRPr="00750359">
        <w:rPr>
          <w:color w:val="000000" w:themeColor="text1"/>
          <w:sz w:val="28"/>
          <w:vertAlign w:val="subscript"/>
          <w:lang w:bidi="fa-IR"/>
        </w:rPr>
        <w:t>2</w:t>
      </w:r>
      <w:r w:rsidRPr="00750359">
        <w:rPr>
          <w:color w:val="000000" w:themeColor="text1"/>
          <w:sz w:val="28"/>
          <w:lang w:bidi="fa-IR"/>
        </w:rPr>
        <w:t>O</w:t>
      </w:r>
      <w:r w:rsidRPr="00750359">
        <w:rPr>
          <w:color w:val="000000" w:themeColor="text1"/>
          <w:sz w:val="28"/>
          <w:vertAlign w:val="subscript"/>
          <w:lang w:bidi="fa-IR"/>
        </w:rPr>
        <w:t>2</w:t>
      </w:r>
      <w:r w:rsidRPr="00750359">
        <w:rPr>
          <w:color w:val="000000" w:themeColor="text1"/>
          <w:sz w:val="28"/>
          <w:vertAlign w:val="subscript"/>
          <w:rtl/>
          <w:lang w:bidi="fa-IR"/>
        </w:rPr>
        <w:t xml:space="preserve"> </w:t>
      </w:r>
      <w:r w:rsidRPr="00750359">
        <w:rPr>
          <w:color w:val="000000" w:themeColor="text1"/>
          <w:sz w:val="28"/>
          <w:rtl/>
          <w:lang w:bidi="fa-IR"/>
        </w:rPr>
        <w:t xml:space="preserve"> توليد شده بوسيله واکنش مورد اتوليز قرار می گيرد . (</w:t>
      </w: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12"/>
          <w:sz w:val="28"/>
        </w:rPr>
        <w:drawing>
          <wp:inline distT="0" distB="0" distL="0" distR="0" wp14:anchorId="7AD729B3" wp14:editId="31A40461">
            <wp:extent cx="874395" cy="230505"/>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74395" cy="230505"/>
                    </a:xfrm>
                    <a:prstGeom prst="rect">
                      <a:avLst/>
                    </a:prstGeom>
                    <a:noFill/>
                    <a:ln>
                      <a:noFill/>
                    </a:ln>
                  </pic:spPr>
                </pic:pic>
              </a:graphicData>
            </a:graphic>
          </wp:inline>
        </w:drawing>
      </w:r>
      <w:r w:rsidRPr="00750359">
        <w:rPr>
          <w:color w:val="000000" w:themeColor="text1"/>
          <w:sz w:val="28"/>
          <w:rtl/>
          <w:lang w:bidi="fa-IR"/>
        </w:rPr>
        <w:fldChar w:fldCharType="end"/>
      </w:r>
      <w:r w:rsidRPr="00750359">
        <w:rPr>
          <w:color w:val="000000" w:themeColor="text1"/>
          <w:sz w:val="28"/>
          <w:rtl/>
          <w:lang w:bidi="fa-IR"/>
        </w:rPr>
        <w:t xml:space="preserve"> ) . (</w:t>
      </w:r>
      <w:r w:rsidRPr="00750359">
        <w:rPr>
          <w:color w:val="000000" w:themeColor="text1"/>
          <w:sz w:val="28"/>
          <w:lang w:bidi="fa-IR"/>
        </w:rPr>
        <w:t>b</w:t>
      </w:r>
      <w:r w:rsidRPr="00750359">
        <w:rPr>
          <w:color w:val="000000" w:themeColor="text1"/>
          <w:sz w:val="28"/>
          <w:rtl/>
          <w:lang w:bidi="fa-IR"/>
        </w:rPr>
        <w:t xml:space="preserve"> ) نسل دوم که در اينها مديرتوری مثل فروسن انتقال دهنده الکترون توليدی در واکنش به الکترود است . ( </w:t>
      </w:r>
      <w:r w:rsidRPr="00750359">
        <w:rPr>
          <w:color w:val="000000" w:themeColor="text1"/>
          <w:sz w:val="28"/>
          <w:lang w:bidi="fa-IR"/>
        </w:rPr>
        <w:t>E</w:t>
      </w:r>
      <w:r w:rsidRPr="00750359">
        <w:rPr>
          <w:color w:val="000000" w:themeColor="text1"/>
          <w:sz w:val="28"/>
          <w:vertAlign w:val="subscript"/>
          <w:lang w:bidi="fa-IR"/>
        </w:rPr>
        <w:t xml:space="preserve">0 </w:t>
      </w:r>
      <w:r w:rsidRPr="00750359">
        <w:rPr>
          <w:color w:val="000000" w:themeColor="text1"/>
          <w:sz w:val="28"/>
          <w:lang w:bidi="fa-IR"/>
        </w:rPr>
        <w:t>= +0/19V</w:t>
      </w:r>
      <w:r w:rsidRPr="00750359">
        <w:rPr>
          <w:color w:val="000000" w:themeColor="text1"/>
          <w:sz w:val="28"/>
          <w:rtl/>
          <w:lang w:bidi="fa-IR"/>
        </w:rPr>
        <w:t xml:space="preserve"> ) . ( </w:t>
      </w:r>
      <w:r w:rsidRPr="00750359">
        <w:rPr>
          <w:color w:val="000000" w:themeColor="text1"/>
          <w:sz w:val="28"/>
          <w:lang w:bidi="fa-IR"/>
        </w:rPr>
        <w:t>c</w:t>
      </w:r>
      <w:r w:rsidRPr="00750359">
        <w:rPr>
          <w:color w:val="000000" w:themeColor="text1"/>
          <w:sz w:val="28"/>
          <w:rtl/>
          <w:lang w:bidi="fa-IR"/>
        </w:rPr>
        <w:t xml:space="preserve"> ) نسل سوم که در اينها الکترون توليدی در واکنش مستقيماً به سطح الکترود منتقل شده . (</w:t>
      </w:r>
      <w:r w:rsidRPr="00750359">
        <w:rPr>
          <w:color w:val="000000" w:themeColor="text1"/>
          <w:sz w:val="28"/>
          <w:lang w:bidi="fa-IR"/>
        </w:rPr>
        <w:t>E</w:t>
      </w:r>
      <w:r w:rsidRPr="00750359">
        <w:rPr>
          <w:color w:val="000000" w:themeColor="text1"/>
          <w:sz w:val="28"/>
          <w:vertAlign w:val="subscript"/>
          <w:lang w:bidi="fa-IR"/>
        </w:rPr>
        <w:t xml:space="preserve">0 </w:t>
      </w:r>
      <w:r w:rsidRPr="00750359">
        <w:rPr>
          <w:color w:val="000000" w:themeColor="text1"/>
          <w:sz w:val="28"/>
          <w:lang w:bidi="fa-IR"/>
        </w:rPr>
        <w:t>= +0/10</w:t>
      </w:r>
      <w:r w:rsidRPr="00750359">
        <w:rPr>
          <w:color w:val="000000" w:themeColor="text1"/>
          <w:sz w:val="28"/>
          <w:rtl/>
          <w:lang w:bidi="fa-IR"/>
        </w:rPr>
        <w:t xml:space="preserve"> ) . در همه اينها پتانسيل استاندارد (</w:t>
      </w:r>
      <w:r w:rsidRPr="00750359">
        <w:rPr>
          <w:color w:val="000000" w:themeColor="text1"/>
          <w:sz w:val="28"/>
          <w:lang w:bidi="fa-IR"/>
        </w:rPr>
        <w:t>E</w:t>
      </w:r>
      <w:r w:rsidRPr="00750359">
        <w:rPr>
          <w:color w:val="000000" w:themeColor="text1"/>
          <w:sz w:val="28"/>
          <w:vertAlign w:val="subscript"/>
          <w:lang w:bidi="fa-IR"/>
        </w:rPr>
        <w:t>0</w:t>
      </w:r>
      <w:r w:rsidRPr="00750359">
        <w:rPr>
          <w:color w:val="000000" w:themeColor="text1"/>
          <w:sz w:val="28"/>
          <w:vertAlign w:val="subscript"/>
          <w:rtl/>
          <w:lang w:bidi="fa-IR"/>
        </w:rPr>
        <w:t xml:space="preserve"> </w:t>
      </w:r>
      <w:r w:rsidRPr="00750359">
        <w:rPr>
          <w:color w:val="000000" w:themeColor="text1"/>
          <w:sz w:val="28"/>
          <w:rtl/>
          <w:lang w:bidi="fa-IR"/>
        </w:rPr>
        <w:t xml:space="preserve">) مربوط به الکترود </w:t>
      </w:r>
      <w:r w:rsidRPr="00750359">
        <w:rPr>
          <w:color w:val="000000" w:themeColor="text1"/>
          <w:sz w:val="28"/>
          <w:lang w:bidi="fa-IR"/>
        </w:rPr>
        <w:t>Cl</w:t>
      </w:r>
      <w:r w:rsidRPr="00750359">
        <w:rPr>
          <w:color w:val="000000" w:themeColor="text1"/>
          <w:sz w:val="28"/>
          <w:vertAlign w:val="superscript"/>
          <w:lang w:bidi="fa-IR"/>
        </w:rPr>
        <w:t>-</w:t>
      </w:r>
      <w:r w:rsidRPr="00750359">
        <w:rPr>
          <w:color w:val="000000" w:themeColor="text1"/>
          <w:sz w:val="28"/>
          <w:lang w:bidi="fa-IR"/>
        </w:rPr>
        <w:t>/</w:t>
      </w:r>
      <w:proofErr w:type="spellStart"/>
      <w:r w:rsidRPr="00750359">
        <w:rPr>
          <w:color w:val="000000" w:themeColor="text1"/>
          <w:sz w:val="28"/>
          <w:lang w:bidi="fa-IR"/>
        </w:rPr>
        <w:t>Agcl</w:t>
      </w:r>
      <w:proofErr w:type="spellEnd"/>
      <w:r w:rsidRPr="00750359">
        <w:rPr>
          <w:color w:val="000000" w:themeColor="text1"/>
          <w:sz w:val="28"/>
          <w:lang w:bidi="fa-IR"/>
        </w:rPr>
        <w:t xml:space="preserve"> , Ag</w:t>
      </w:r>
      <w:r w:rsidRPr="00750359">
        <w:rPr>
          <w:color w:val="000000" w:themeColor="text1"/>
          <w:sz w:val="28"/>
          <w:vertAlign w:val="superscript"/>
          <w:lang w:bidi="fa-IR"/>
        </w:rPr>
        <w:t>0</w:t>
      </w:r>
      <w:r w:rsidRPr="00750359">
        <w:rPr>
          <w:color w:val="000000" w:themeColor="text1"/>
          <w:sz w:val="28"/>
          <w:vertAlign w:val="superscript"/>
          <w:rtl/>
          <w:lang w:bidi="fa-IR"/>
        </w:rPr>
        <w:t xml:space="preserve"> </w:t>
      </w:r>
      <w:r w:rsidRPr="00750359">
        <w:rPr>
          <w:color w:val="000000" w:themeColor="text1"/>
          <w:sz w:val="28"/>
          <w:rtl/>
          <w:lang w:bidi="fa-IR"/>
        </w:rPr>
        <w:t xml:space="preserve"> می باشد . در هر سه نسل اين بيوسنسورها واکنشی که در بيوکاتاليست اتفاق می افتد به اين شکل است که : </w:t>
      </w:r>
    </w:p>
    <w:p w14:paraId="25DC3CFE" w14:textId="16655AE0" w:rsidR="00794662" w:rsidRPr="00750359" w:rsidRDefault="006A0B31" w:rsidP="00794662">
      <w:pPr>
        <w:bidi w:val="0"/>
        <w:spacing w:before="0" w:line="360" w:lineRule="auto"/>
        <w:rPr>
          <w:color w:val="000000" w:themeColor="text1"/>
          <w:sz w:val="28"/>
          <w:lang w:bidi="fa-IR"/>
        </w:rPr>
      </w:pPr>
      <w:r>
        <w:rPr>
          <w:noProof/>
        </w:rPr>
        <w:pict w14:anchorId="4C937DDD">
          <v:line id="Straight Connector 76" o:spid="_x0000_s2269"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8.05pt" to="20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">
            <v:stroke endarrow="block"/>
          </v:line>
        </w:pict>
      </w:r>
      <w:r w:rsidR="00794662" w:rsidRPr="00750359">
        <w:rPr>
          <w:color w:val="000000" w:themeColor="text1"/>
          <w:sz w:val="28"/>
          <w:lang w:bidi="fa-IR"/>
        </w:rPr>
        <w:t xml:space="preserve">Substrate (2H) + FAD – </w:t>
      </w:r>
      <w:proofErr w:type="gramStart"/>
      <w:r w:rsidR="00794662" w:rsidRPr="00750359">
        <w:rPr>
          <w:color w:val="000000" w:themeColor="text1"/>
          <w:sz w:val="28"/>
          <w:lang w:bidi="fa-IR"/>
        </w:rPr>
        <w:t>Oxidase )</w:t>
      </w:r>
      <w:proofErr w:type="gramEnd"/>
      <w:r w:rsidR="00794662" w:rsidRPr="00750359">
        <w:rPr>
          <w:color w:val="000000" w:themeColor="text1"/>
          <w:sz w:val="28"/>
          <w:lang w:bidi="fa-IR"/>
        </w:rPr>
        <w:t xml:space="preserve">           Product + FADH</w:t>
      </w:r>
      <w:r w:rsidR="00794662" w:rsidRPr="00750359">
        <w:rPr>
          <w:color w:val="000000" w:themeColor="text1"/>
          <w:sz w:val="28"/>
          <w:vertAlign w:val="subscript"/>
          <w:lang w:bidi="fa-IR"/>
        </w:rPr>
        <w:t>2</w:t>
      </w:r>
      <w:r w:rsidR="00794662" w:rsidRPr="00750359">
        <w:rPr>
          <w:color w:val="000000" w:themeColor="text1"/>
          <w:sz w:val="28"/>
          <w:lang w:bidi="fa-IR"/>
        </w:rPr>
        <w:t xml:space="preserve"> – Oxidase</w:t>
      </w:r>
    </w:p>
    <w:p w14:paraId="0D1CB451"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اين واکنش نيز در الکترود به واکنشهای زير منتهی شده : </w:t>
      </w:r>
    </w:p>
    <w:p w14:paraId="213E4B50" w14:textId="77777777" w:rsidR="00794662" w:rsidRPr="00750359" w:rsidRDefault="00794662" w:rsidP="00794662">
      <w:pPr>
        <w:spacing w:before="0" w:line="360" w:lineRule="auto"/>
        <w:rPr>
          <w:color w:val="000000" w:themeColor="text1"/>
          <w:sz w:val="28"/>
          <w:rtl/>
          <w:lang w:bidi="fa-IR"/>
        </w:rPr>
      </w:pPr>
      <w:proofErr w:type="gramStart"/>
      <w:r w:rsidRPr="00750359">
        <w:rPr>
          <w:color w:val="000000" w:themeColor="text1"/>
          <w:sz w:val="28"/>
          <w:lang w:bidi="fa-IR"/>
        </w:rPr>
        <w:t>a</w:t>
      </w:r>
      <w:r w:rsidRPr="00750359">
        <w:rPr>
          <w:color w:val="000000" w:themeColor="text1"/>
          <w:sz w:val="28"/>
          <w:rtl/>
          <w:lang w:bidi="fa-IR"/>
        </w:rPr>
        <w:t xml:space="preserve"> .</w:t>
      </w:r>
      <w:proofErr w:type="gramEnd"/>
      <w:r w:rsidRPr="00750359">
        <w:rPr>
          <w:color w:val="000000" w:themeColor="text1"/>
          <w:sz w:val="28"/>
          <w:rtl/>
          <w:lang w:bidi="fa-IR"/>
        </w:rPr>
        <w:t xml:space="preserve"> در بيوسنسور نسل اول : </w:t>
      </w:r>
    </w:p>
    <w:p w14:paraId="6DDC0544" w14:textId="77777777" w:rsidR="00794662" w:rsidRPr="00750359" w:rsidRDefault="00794662" w:rsidP="00794662">
      <w:pPr>
        <w:bidi w:val="0"/>
        <w:spacing w:before="0" w:line="360" w:lineRule="auto"/>
        <w:rPr>
          <w:color w:val="000000" w:themeColor="text1"/>
          <w:sz w:val="28"/>
          <w:lang w:bidi="fa-IR"/>
        </w:rPr>
      </w:pPr>
      <w:r w:rsidRPr="00750359">
        <w:rPr>
          <w:color w:val="000000" w:themeColor="text1"/>
          <w:sz w:val="28"/>
          <w:lang w:bidi="fa-IR"/>
        </w:rPr>
        <w:t xml:space="preserve">biocatalyst </w:t>
      </w:r>
    </w:p>
    <w:p w14:paraId="2CC2ED4D" w14:textId="4FBF8578" w:rsidR="00794662" w:rsidRPr="00750359" w:rsidRDefault="006A0B31" w:rsidP="00794662">
      <w:pPr>
        <w:bidi w:val="0"/>
        <w:spacing w:before="0" w:line="360" w:lineRule="auto"/>
        <w:rPr>
          <w:color w:val="000000" w:themeColor="text1"/>
          <w:sz w:val="28"/>
          <w:lang w:bidi="fa-IR"/>
        </w:rPr>
      </w:pPr>
      <w:r>
        <w:rPr>
          <w:noProof/>
        </w:rPr>
        <w:pict w14:anchorId="469C1AAD">
          <v:line id="Straight Connector 75" o:spid="_x0000_s2268"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7.25pt" to="204.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">
            <v:stroke endarrow="block"/>
          </v:line>
        </w:pict>
      </w:r>
      <w:r w:rsidR="00794662" w:rsidRPr="00750359">
        <w:rPr>
          <w:color w:val="000000" w:themeColor="text1"/>
          <w:sz w:val="28"/>
          <w:lang w:bidi="fa-IR"/>
        </w:rPr>
        <w:t xml:space="preserve">                  FADH</w:t>
      </w:r>
      <w:r w:rsidR="00794662" w:rsidRPr="00750359">
        <w:rPr>
          <w:color w:val="000000" w:themeColor="text1"/>
          <w:sz w:val="28"/>
          <w:vertAlign w:val="subscript"/>
          <w:lang w:bidi="fa-IR"/>
        </w:rPr>
        <w:t>2</w:t>
      </w:r>
      <w:r w:rsidR="00794662" w:rsidRPr="00750359">
        <w:rPr>
          <w:color w:val="000000" w:themeColor="text1"/>
          <w:sz w:val="28"/>
          <w:lang w:bidi="fa-IR"/>
        </w:rPr>
        <w:t xml:space="preserve"> – Oxidase + O</w:t>
      </w:r>
      <w:r w:rsidR="00794662" w:rsidRPr="00750359">
        <w:rPr>
          <w:color w:val="000000" w:themeColor="text1"/>
          <w:sz w:val="28"/>
          <w:vertAlign w:val="subscript"/>
          <w:lang w:bidi="fa-IR"/>
        </w:rPr>
        <w:t>2</w:t>
      </w:r>
      <w:r w:rsidR="00794662" w:rsidRPr="00750359">
        <w:rPr>
          <w:color w:val="000000" w:themeColor="text1"/>
          <w:sz w:val="28"/>
          <w:lang w:bidi="fa-IR"/>
        </w:rPr>
        <w:t xml:space="preserve">            FAD – Oxidase + H</w:t>
      </w:r>
      <w:r w:rsidR="00794662" w:rsidRPr="00750359">
        <w:rPr>
          <w:color w:val="000000" w:themeColor="text1"/>
          <w:sz w:val="28"/>
          <w:vertAlign w:val="subscript"/>
          <w:lang w:bidi="fa-IR"/>
        </w:rPr>
        <w:t>2</w:t>
      </w:r>
      <w:r w:rsidR="00794662" w:rsidRPr="00750359">
        <w:rPr>
          <w:color w:val="000000" w:themeColor="text1"/>
          <w:sz w:val="28"/>
          <w:lang w:bidi="fa-IR"/>
        </w:rPr>
        <w:t>O</w:t>
      </w:r>
      <w:r w:rsidR="00794662" w:rsidRPr="00750359">
        <w:rPr>
          <w:color w:val="000000" w:themeColor="text1"/>
          <w:sz w:val="28"/>
          <w:vertAlign w:val="subscript"/>
          <w:lang w:bidi="fa-IR"/>
        </w:rPr>
        <w:t>2</w:t>
      </w:r>
    </w:p>
    <w:p w14:paraId="4D167684" w14:textId="77777777" w:rsidR="00794662" w:rsidRPr="00750359" w:rsidRDefault="00794662" w:rsidP="00794662">
      <w:pPr>
        <w:bidi w:val="0"/>
        <w:spacing w:before="0" w:line="360" w:lineRule="auto"/>
        <w:rPr>
          <w:color w:val="000000" w:themeColor="text1"/>
          <w:sz w:val="28"/>
          <w:lang w:bidi="fa-IR"/>
        </w:rPr>
      </w:pPr>
      <w:proofErr w:type="spellStart"/>
      <w:r w:rsidRPr="00750359">
        <w:rPr>
          <w:color w:val="000000" w:themeColor="text1"/>
          <w:sz w:val="28"/>
          <w:lang w:bidi="fa-IR"/>
        </w:rPr>
        <w:t>electrod</w:t>
      </w:r>
      <w:proofErr w:type="spellEnd"/>
      <w:r w:rsidRPr="00750359">
        <w:rPr>
          <w:color w:val="000000" w:themeColor="text1"/>
          <w:sz w:val="28"/>
          <w:lang w:bidi="fa-IR"/>
        </w:rPr>
        <w:t xml:space="preserve"> </w:t>
      </w:r>
    </w:p>
    <w:p w14:paraId="71CD9418" w14:textId="0C93765C" w:rsidR="00794662" w:rsidRPr="00750359" w:rsidRDefault="006A0B31" w:rsidP="00794662">
      <w:pPr>
        <w:bidi w:val="0"/>
        <w:spacing w:before="0" w:line="360" w:lineRule="auto"/>
        <w:rPr>
          <w:color w:val="000000" w:themeColor="text1"/>
          <w:sz w:val="28"/>
          <w:lang w:bidi="fa-IR"/>
        </w:rPr>
      </w:pPr>
      <w:r>
        <w:rPr>
          <w:noProof/>
        </w:rPr>
        <w:pict w14:anchorId="643EAA28">
          <v:line id="Straight Connector 74" o:spid="_x0000_s2267"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7.4pt" to="120.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">
            <v:stroke endarrow="block"/>
          </v:line>
        </w:pict>
      </w:r>
      <w:r w:rsidR="00794662" w:rsidRPr="00750359">
        <w:rPr>
          <w:color w:val="000000" w:themeColor="text1"/>
          <w:sz w:val="28"/>
          <w:lang w:bidi="fa-IR"/>
        </w:rPr>
        <w:t xml:space="preserve">                H</w:t>
      </w:r>
      <w:r w:rsidR="00794662" w:rsidRPr="00750359">
        <w:rPr>
          <w:color w:val="000000" w:themeColor="text1"/>
          <w:sz w:val="28"/>
          <w:vertAlign w:val="subscript"/>
          <w:lang w:bidi="fa-IR"/>
        </w:rPr>
        <w:t>2</w:t>
      </w:r>
      <w:r w:rsidR="00794662" w:rsidRPr="00750359">
        <w:rPr>
          <w:color w:val="000000" w:themeColor="text1"/>
          <w:sz w:val="28"/>
          <w:lang w:bidi="fa-IR"/>
        </w:rPr>
        <w:t>O</w:t>
      </w:r>
      <w:r w:rsidR="00794662" w:rsidRPr="00750359">
        <w:rPr>
          <w:color w:val="000000" w:themeColor="text1"/>
          <w:sz w:val="28"/>
          <w:vertAlign w:val="subscript"/>
          <w:lang w:bidi="fa-IR"/>
        </w:rPr>
        <w:t>2</w:t>
      </w:r>
      <w:r w:rsidR="00794662" w:rsidRPr="00750359">
        <w:rPr>
          <w:color w:val="000000" w:themeColor="text1"/>
          <w:sz w:val="28"/>
          <w:lang w:bidi="fa-IR"/>
        </w:rPr>
        <w:t xml:space="preserve">                O</w:t>
      </w:r>
      <w:r w:rsidR="00794662" w:rsidRPr="00750359">
        <w:rPr>
          <w:color w:val="000000" w:themeColor="text1"/>
          <w:sz w:val="28"/>
          <w:vertAlign w:val="subscript"/>
          <w:lang w:bidi="fa-IR"/>
        </w:rPr>
        <w:t>2</w:t>
      </w:r>
      <w:r w:rsidR="00794662" w:rsidRPr="00750359">
        <w:rPr>
          <w:color w:val="000000" w:themeColor="text1"/>
          <w:sz w:val="28"/>
          <w:lang w:bidi="fa-IR"/>
        </w:rPr>
        <w:t xml:space="preserve"> + 2H+ + 2e- </w:t>
      </w:r>
    </w:p>
    <w:p w14:paraId="76B75D5E" w14:textId="77777777" w:rsidR="00794662" w:rsidRPr="00750359" w:rsidRDefault="00794662" w:rsidP="00794662">
      <w:pPr>
        <w:spacing w:before="0" w:line="360" w:lineRule="auto"/>
        <w:rPr>
          <w:color w:val="000000" w:themeColor="text1"/>
          <w:sz w:val="28"/>
          <w:rtl/>
          <w:lang w:bidi="fa-IR"/>
        </w:rPr>
      </w:pPr>
      <w:proofErr w:type="gramStart"/>
      <w:r w:rsidRPr="00750359">
        <w:rPr>
          <w:color w:val="000000" w:themeColor="text1"/>
          <w:sz w:val="28"/>
          <w:lang w:bidi="fa-IR"/>
        </w:rPr>
        <w:t>b</w:t>
      </w:r>
      <w:r w:rsidRPr="00750359">
        <w:rPr>
          <w:color w:val="000000" w:themeColor="text1"/>
          <w:sz w:val="28"/>
          <w:rtl/>
          <w:lang w:bidi="fa-IR"/>
        </w:rPr>
        <w:t xml:space="preserve"> .</w:t>
      </w:r>
      <w:proofErr w:type="gramEnd"/>
      <w:r w:rsidRPr="00750359">
        <w:rPr>
          <w:color w:val="000000" w:themeColor="text1"/>
          <w:sz w:val="28"/>
          <w:rtl/>
          <w:lang w:bidi="fa-IR"/>
        </w:rPr>
        <w:t xml:space="preserve"> در بيوسنسور نسل دوم . </w:t>
      </w:r>
    </w:p>
    <w:p w14:paraId="7385DAB4" w14:textId="77777777" w:rsidR="00794662" w:rsidRPr="00750359" w:rsidRDefault="00794662" w:rsidP="00794662">
      <w:pPr>
        <w:spacing w:before="0" w:line="360" w:lineRule="auto"/>
        <w:rPr>
          <w:color w:val="000000" w:themeColor="text1"/>
          <w:sz w:val="28"/>
          <w:vertAlign w:val="subscript"/>
          <w:rtl/>
          <w:lang w:bidi="fa-IR"/>
        </w:rPr>
      </w:pPr>
    </w:p>
    <w:p w14:paraId="71241975" w14:textId="77777777" w:rsidR="00794662" w:rsidRPr="00750359" w:rsidRDefault="00794662" w:rsidP="00794662">
      <w:pPr>
        <w:bidi w:val="0"/>
        <w:spacing w:before="0" w:line="360" w:lineRule="auto"/>
        <w:rPr>
          <w:color w:val="000000" w:themeColor="text1"/>
          <w:sz w:val="28"/>
          <w:lang w:bidi="fa-IR"/>
        </w:rPr>
      </w:pPr>
      <w:r w:rsidRPr="00750359">
        <w:rPr>
          <w:color w:val="000000" w:themeColor="text1"/>
          <w:sz w:val="28"/>
          <w:lang w:bidi="fa-IR"/>
        </w:rPr>
        <w:t>biocatalyst</w:t>
      </w:r>
    </w:p>
    <w:p w14:paraId="10F19744" w14:textId="02201B34" w:rsidR="00794662" w:rsidRPr="00750359" w:rsidRDefault="006A0B31" w:rsidP="00794662">
      <w:pPr>
        <w:bidi w:val="0"/>
        <w:spacing w:before="0" w:line="360" w:lineRule="auto"/>
        <w:rPr>
          <w:color w:val="000000" w:themeColor="text1"/>
          <w:sz w:val="28"/>
          <w:rtl/>
          <w:lang w:bidi="fa-IR"/>
        </w:rPr>
      </w:pPr>
      <w:r>
        <w:rPr>
          <w:noProof/>
        </w:rPr>
        <w:pict w14:anchorId="65201AE6">
          <v:line id="Straight Connector 73" o:spid="_x0000_s226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5pt,5.85pt" to="212.2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">
            <v:stroke endarrow="block"/>
          </v:line>
        </w:pict>
      </w:r>
      <w:r w:rsidR="00794662" w:rsidRPr="00750359">
        <w:rPr>
          <w:color w:val="000000" w:themeColor="text1"/>
          <w:sz w:val="28"/>
          <w:lang w:bidi="fa-IR"/>
        </w:rPr>
        <w:t xml:space="preserve">      FADH</w:t>
      </w:r>
      <w:r w:rsidR="00794662" w:rsidRPr="00750359">
        <w:rPr>
          <w:color w:val="000000" w:themeColor="text1"/>
          <w:sz w:val="28"/>
          <w:vertAlign w:val="subscript"/>
          <w:lang w:bidi="fa-IR"/>
        </w:rPr>
        <w:t xml:space="preserve">2 </w:t>
      </w:r>
      <w:r w:rsidR="00794662" w:rsidRPr="00750359">
        <w:rPr>
          <w:color w:val="000000" w:themeColor="text1"/>
          <w:sz w:val="28"/>
          <w:lang w:bidi="fa-IR"/>
        </w:rPr>
        <w:t xml:space="preserve">– Oxidase + 2Ferricinium </w:t>
      </w:r>
      <w:r w:rsidR="00794662" w:rsidRPr="00750359">
        <w:rPr>
          <w:color w:val="000000" w:themeColor="text1"/>
          <w:sz w:val="28"/>
          <w:vertAlign w:val="superscript"/>
          <w:lang w:bidi="fa-IR"/>
        </w:rPr>
        <w:t>+</w:t>
      </w:r>
      <w:r w:rsidR="00794662" w:rsidRPr="00750359">
        <w:rPr>
          <w:color w:val="000000" w:themeColor="text1"/>
          <w:sz w:val="28"/>
          <w:lang w:bidi="fa-IR"/>
        </w:rPr>
        <w:t xml:space="preserve">           FAD – Oxidase + 2 Ferrocene + 2H</w:t>
      </w:r>
      <w:r w:rsidR="00794662" w:rsidRPr="00750359">
        <w:rPr>
          <w:color w:val="000000" w:themeColor="text1"/>
          <w:sz w:val="28"/>
          <w:vertAlign w:val="superscript"/>
          <w:lang w:bidi="fa-IR"/>
        </w:rPr>
        <w:t>+</w:t>
      </w:r>
    </w:p>
    <w:p w14:paraId="1F44C5A0" w14:textId="77777777" w:rsidR="00794662" w:rsidRPr="00750359" w:rsidRDefault="00794662" w:rsidP="00794662">
      <w:pPr>
        <w:bidi w:val="0"/>
        <w:spacing w:before="0" w:line="360" w:lineRule="auto"/>
        <w:rPr>
          <w:color w:val="000000" w:themeColor="text1"/>
          <w:sz w:val="28"/>
          <w:lang w:bidi="fa-IR"/>
        </w:rPr>
      </w:pPr>
      <w:r w:rsidRPr="00750359">
        <w:rPr>
          <w:color w:val="000000" w:themeColor="text1"/>
          <w:sz w:val="28"/>
          <w:rtl/>
          <w:lang w:bidi="fa-IR"/>
        </w:rPr>
        <w:t xml:space="preserve"> </w:t>
      </w:r>
      <w:r w:rsidRPr="00750359">
        <w:rPr>
          <w:color w:val="000000" w:themeColor="text1"/>
          <w:sz w:val="28"/>
          <w:lang w:bidi="fa-IR"/>
        </w:rPr>
        <w:t xml:space="preserve"> electrode </w:t>
      </w:r>
    </w:p>
    <w:p w14:paraId="2C5E4E43" w14:textId="0BE10A88" w:rsidR="00794662" w:rsidRPr="00750359" w:rsidRDefault="006A0B31" w:rsidP="00794662">
      <w:pPr>
        <w:bidi w:val="0"/>
        <w:spacing w:before="0" w:line="360" w:lineRule="auto"/>
        <w:rPr>
          <w:color w:val="000000" w:themeColor="text1"/>
          <w:sz w:val="28"/>
          <w:vertAlign w:val="superscript"/>
          <w:lang w:bidi="fa-IR"/>
        </w:rPr>
      </w:pPr>
      <w:r>
        <w:rPr>
          <w:noProof/>
        </w:rPr>
        <w:pict w14:anchorId="1D862DC4">
          <v:line id="Straight Connector 72" o:spid="_x0000_s2265"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5pt,7.65pt" to="122.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">
            <v:stroke endarrow="block"/>
          </v:line>
        </w:pict>
      </w:r>
      <w:r w:rsidR="00794662" w:rsidRPr="00750359">
        <w:rPr>
          <w:color w:val="000000" w:themeColor="text1"/>
          <w:sz w:val="28"/>
          <w:lang w:bidi="fa-IR"/>
        </w:rPr>
        <w:t xml:space="preserve">           2Ferrocene            2Ferrocinium</w:t>
      </w:r>
      <w:r w:rsidR="00794662" w:rsidRPr="00750359">
        <w:rPr>
          <w:color w:val="000000" w:themeColor="text1"/>
          <w:sz w:val="28"/>
          <w:vertAlign w:val="superscript"/>
          <w:lang w:bidi="fa-IR"/>
        </w:rPr>
        <w:t xml:space="preserve">+ </w:t>
      </w:r>
      <w:r w:rsidR="00794662" w:rsidRPr="00750359">
        <w:rPr>
          <w:color w:val="000000" w:themeColor="text1"/>
          <w:sz w:val="28"/>
          <w:lang w:bidi="fa-IR"/>
        </w:rPr>
        <w:t>+ 2e</w:t>
      </w:r>
      <w:r w:rsidR="00794662" w:rsidRPr="00750359">
        <w:rPr>
          <w:color w:val="000000" w:themeColor="text1"/>
          <w:sz w:val="28"/>
          <w:vertAlign w:val="superscript"/>
          <w:lang w:bidi="fa-IR"/>
        </w:rPr>
        <w:t>-</w:t>
      </w:r>
    </w:p>
    <w:p w14:paraId="38ED3097" w14:textId="77777777" w:rsidR="00794662" w:rsidRPr="00750359" w:rsidRDefault="00794662" w:rsidP="00794662">
      <w:pPr>
        <w:spacing w:before="0" w:line="360" w:lineRule="auto"/>
        <w:rPr>
          <w:color w:val="000000" w:themeColor="text1"/>
          <w:sz w:val="28"/>
          <w:rtl/>
          <w:lang w:bidi="fa-IR"/>
        </w:rPr>
      </w:pPr>
      <w:proofErr w:type="gramStart"/>
      <w:r w:rsidRPr="00750359">
        <w:rPr>
          <w:color w:val="000000" w:themeColor="text1"/>
          <w:sz w:val="28"/>
          <w:lang w:bidi="fa-IR"/>
        </w:rPr>
        <w:t>C</w:t>
      </w:r>
      <w:r w:rsidRPr="00750359">
        <w:rPr>
          <w:color w:val="000000" w:themeColor="text1"/>
          <w:sz w:val="28"/>
          <w:rtl/>
          <w:lang w:bidi="fa-IR"/>
        </w:rPr>
        <w:t xml:space="preserve"> .</w:t>
      </w:r>
      <w:proofErr w:type="gramEnd"/>
      <w:r w:rsidRPr="00750359">
        <w:rPr>
          <w:color w:val="000000" w:themeColor="text1"/>
          <w:sz w:val="28"/>
          <w:rtl/>
          <w:lang w:bidi="fa-IR"/>
        </w:rPr>
        <w:t xml:space="preserve"> در بيوسنسور نسل سوم </w:t>
      </w:r>
    </w:p>
    <w:p w14:paraId="7E6DD8EF" w14:textId="77777777" w:rsidR="00794662" w:rsidRPr="00750359" w:rsidRDefault="00794662" w:rsidP="00794662">
      <w:pPr>
        <w:bidi w:val="0"/>
        <w:spacing w:before="0" w:line="360" w:lineRule="auto"/>
        <w:rPr>
          <w:color w:val="000000" w:themeColor="text1"/>
          <w:sz w:val="28"/>
          <w:lang w:bidi="fa-IR"/>
        </w:rPr>
      </w:pPr>
      <w:proofErr w:type="spellStart"/>
      <w:r w:rsidRPr="00750359">
        <w:rPr>
          <w:color w:val="000000" w:themeColor="text1"/>
          <w:sz w:val="28"/>
          <w:lang w:bidi="fa-IR"/>
        </w:rPr>
        <w:lastRenderedPageBreak/>
        <w:t>biocatalayst</w:t>
      </w:r>
      <w:proofErr w:type="spellEnd"/>
      <w:r w:rsidRPr="00750359">
        <w:rPr>
          <w:color w:val="000000" w:themeColor="text1"/>
          <w:sz w:val="28"/>
          <w:lang w:bidi="fa-IR"/>
        </w:rPr>
        <w:t xml:space="preserve"> / electrode </w:t>
      </w:r>
    </w:p>
    <w:p w14:paraId="57283EFC" w14:textId="6D0DCAD3" w:rsidR="00794662" w:rsidRPr="00750359" w:rsidRDefault="006A0B31" w:rsidP="00794662">
      <w:pPr>
        <w:bidi w:val="0"/>
        <w:spacing w:before="0" w:line="360" w:lineRule="auto"/>
        <w:rPr>
          <w:color w:val="000000" w:themeColor="text1"/>
          <w:sz w:val="28"/>
          <w:vertAlign w:val="superscript"/>
          <w:lang w:bidi="fa-IR"/>
        </w:rPr>
      </w:pPr>
      <w:r>
        <w:rPr>
          <w:noProof/>
        </w:rPr>
        <w:pict w14:anchorId="2A568F0B">
          <v:line id="Straight Connector 71" o:spid="_x0000_s2264"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7.8pt" to="167.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">
            <v:stroke endarrow="block"/>
          </v:line>
        </w:pict>
      </w:r>
      <w:r w:rsidR="00794662" w:rsidRPr="00750359">
        <w:rPr>
          <w:color w:val="000000" w:themeColor="text1"/>
          <w:sz w:val="28"/>
          <w:lang w:bidi="fa-IR"/>
        </w:rPr>
        <w:t xml:space="preserve">               FADH</w:t>
      </w:r>
      <w:proofErr w:type="gramStart"/>
      <w:r w:rsidR="00794662" w:rsidRPr="00750359">
        <w:rPr>
          <w:color w:val="000000" w:themeColor="text1"/>
          <w:sz w:val="28"/>
          <w:vertAlign w:val="subscript"/>
          <w:lang w:bidi="fa-IR"/>
        </w:rPr>
        <w:t xml:space="preserve">2 </w:t>
      </w:r>
      <w:r w:rsidR="00794662" w:rsidRPr="00750359">
        <w:rPr>
          <w:color w:val="000000" w:themeColor="text1"/>
          <w:sz w:val="28"/>
          <w:lang w:bidi="fa-IR"/>
        </w:rPr>
        <w:t xml:space="preserve"> -</w:t>
      </w:r>
      <w:proofErr w:type="gramEnd"/>
      <w:r w:rsidR="00794662" w:rsidRPr="00750359">
        <w:rPr>
          <w:color w:val="000000" w:themeColor="text1"/>
          <w:sz w:val="28"/>
          <w:lang w:bidi="fa-IR"/>
        </w:rPr>
        <w:t xml:space="preserve"> </w:t>
      </w:r>
      <w:proofErr w:type="spellStart"/>
      <w:r w:rsidR="00794662" w:rsidRPr="00750359">
        <w:rPr>
          <w:color w:val="000000" w:themeColor="text1"/>
          <w:sz w:val="28"/>
          <w:lang w:bidi="fa-IR"/>
        </w:rPr>
        <w:t>Oxiclase</w:t>
      </w:r>
      <w:proofErr w:type="spellEnd"/>
      <w:r w:rsidR="00794662" w:rsidRPr="00750359">
        <w:rPr>
          <w:color w:val="000000" w:themeColor="text1"/>
          <w:sz w:val="28"/>
          <w:lang w:bidi="fa-IR"/>
        </w:rPr>
        <w:t xml:space="preserve">          FAD – Oxidase + 2H</w:t>
      </w:r>
      <w:r w:rsidR="00794662" w:rsidRPr="00750359">
        <w:rPr>
          <w:color w:val="000000" w:themeColor="text1"/>
          <w:sz w:val="28"/>
          <w:vertAlign w:val="superscript"/>
          <w:lang w:bidi="fa-IR"/>
        </w:rPr>
        <w:t xml:space="preserve">+ </w:t>
      </w:r>
      <w:r w:rsidR="00794662" w:rsidRPr="00750359">
        <w:rPr>
          <w:color w:val="000000" w:themeColor="text1"/>
          <w:sz w:val="28"/>
          <w:lang w:bidi="fa-IR"/>
        </w:rPr>
        <w:t>+ 2e</w:t>
      </w:r>
      <w:r w:rsidR="00794662" w:rsidRPr="00750359">
        <w:rPr>
          <w:color w:val="000000" w:themeColor="text1"/>
          <w:sz w:val="28"/>
          <w:vertAlign w:val="superscript"/>
          <w:lang w:bidi="fa-IR"/>
        </w:rPr>
        <w:t xml:space="preserve">- </w:t>
      </w:r>
    </w:p>
    <w:p w14:paraId="3E05349F" w14:textId="3B9268BF"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در پايان از اين نوع بيوسنسورها که کاربرد وسيعی در صنايع شير پيدا کرده می توان به بيوسنسور لاکتوزی اشاره کرد که شارما و همکاران وی (2004) برای تخمين ميزان لاکتوز در شير طراحی کردند</w:t>
      </w:r>
      <w:r w:rsidR="003F315A" w:rsidRPr="00750359">
        <w:rPr>
          <w:rFonts w:hint="cs"/>
          <w:color w:val="000000" w:themeColor="text1"/>
          <w:sz w:val="28"/>
          <w:rtl/>
          <w:lang w:bidi="fa-IR"/>
        </w:rPr>
        <w:t>.</w:t>
      </w:r>
      <w:r w:rsidRPr="00750359">
        <w:rPr>
          <w:color w:val="000000" w:themeColor="text1"/>
          <w:sz w:val="28"/>
          <w:rtl/>
          <w:lang w:bidi="fa-IR"/>
        </w:rPr>
        <w:t xml:space="preserve"> </w:t>
      </w:r>
    </w:p>
    <w:p w14:paraId="68C080E4" w14:textId="763F9D66"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الکترود اين بيوسنسور لاکتوز بر پايه فيلمهای </w:t>
      </w:r>
      <w:r w:rsidRPr="00750359">
        <w:rPr>
          <w:color w:val="000000" w:themeColor="text1"/>
          <w:sz w:val="28"/>
          <w:lang w:bidi="fa-IR"/>
        </w:rPr>
        <w:t>Langmuir – Blodgett</w:t>
      </w:r>
      <w:r w:rsidRPr="00750359">
        <w:rPr>
          <w:color w:val="000000" w:themeColor="text1"/>
          <w:sz w:val="28"/>
          <w:rtl/>
          <w:lang w:bidi="fa-IR"/>
        </w:rPr>
        <w:t xml:space="preserve">  ساخته شده اند که اين الکترود پاسخهای آمپرومتريک را در غلظتهای مختلف لاکتوز توليد می کند . بيوسنسور فوق قادر است ، غلظت لاکتوز شير را در چند دقيقه تخمين بزند که اين در مقايسه با روش های خسته کننده و زمان بری مثل اسپکتر و فتومتری و پ</w:t>
      </w:r>
      <w:r w:rsidR="003F315A" w:rsidRPr="00750359">
        <w:rPr>
          <w:color w:val="000000" w:themeColor="text1"/>
          <w:sz w:val="28"/>
          <w:rtl/>
          <w:lang w:bidi="fa-IR"/>
        </w:rPr>
        <w:t>لاريمتری بسيار مناسب است</w:t>
      </w:r>
      <w:r w:rsidR="003F315A" w:rsidRPr="00750359">
        <w:rPr>
          <w:rFonts w:hint="cs"/>
          <w:color w:val="000000" w:themeColor="text1"/>
          <w:sz w:val="28"/>
          <w:rtl/>
          <w:lang w:bidi="fa-IR"/>
        </w:rPr>
        <w:t>.</w:t>
      </w:r>
    </w:p>
    <w:p w14:paraId="3C1D8F75" w14:textId="166AC6C0" w:rsidR="00794662" w:rsidRPr="00750359" w:rsidRDefault="00794662" w:rsidP="00794662">
      <w:pPr>
        <w:spacing w:before="0" w:line="360" w:lineRule="auto"/>
        <w:jc w:val="center"/>
        <w:rPr>
          <w:color w:val="000000" w:themeColor="text1"/>
          <w:sz w:val="28"/>
          <w:rtl/>
          <w:lang w:bidi="fa-IR"/>
        </w:rPr>
      </w:pPr>
      <w:r w:rsidRPr="00750359">
        <w:rPr>
          <w:noProof/>
          <w:color w:val="000000" w:themeColor="text1"/>
          <w:sz w:val="28"/>
        </w:rPr>
        <w:drawing>
          <wp:inline distT="0" distB="0" distL="0" distR="0" wp14:anchorId="2B679FA8" wp14:editId="5DFEE381">
            <wp:extent cx="4309745" cy="26555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09745" cy="2655570"/>
                    </a:xfrm>
                    <a:prstGeom prst="rect">
                      <a:avLst/>
                    </a:prstGeom>
                    <a:noFill/>
                    <a:ln>
                      <a:noFill/>
                    </a:ln>
                  </pic:spPr>
                </pic:pic>
              </a:graphicData>
            </a:graphic>
          </wp:inline>
        </w:drawing>
      </w:r>
    </w:p>
    <w:p w14:paraId="5515532B" w14:textId="084BB261" w:rsidR="00794662" w:rsidRPr="00750359" w:rsidRDefault="00794662" w:rsidP="003F315A">
      <w:pPr>
        <w:spacing w:before="0" w:line="360" w:lineRule="auto"/>
        <w:jc w:val="center"/>
        <w:rPr>
          <w:color w:val="000000" w:themeColor="text1"/>
          <w:sz w:val="28"/>
          <w:rtl/>
          <w:lang w:bidi="fa-IR"/>
        </w:rPr>
      </w:pPr>
      <w:r w:rsidRPr="00750359">
        <w:rPr>
          <w:color w:val="000000" w:themeColor="text1"/>
          <w:sz w:val="28"/>
          <w:rtl/>
          <w:lang w:bidi="fa-IR"/>
        </w:rPr>
        <w:t>شکل</w:t>
      </w:r>
      <w:r w:rsidR="003F315A" w:rsidRPr="00750359">
        <w:rPr>
          <w:rFonts w:hint="cs"/>
          <w:color w:val="000000" w:themeColor="text1"/>
          <w:sz w:val="28"/>
          <w:rtl/>
          <w:lang w:bidi="fa-IR"/>
        </w:rPr>
        <w:t xml:space="preserve">7.4. </w:t>
      </w:r>
      <w:r w:rsidRPr="00750359">
        <w:rPr>
          <w:color w:val="000000" w:themeColor="text1"/>
          <w:sz w:val="28"/>
          <w:rtl/>
          <w:lang w:bidi="fa-IR"/>
        </w:rPr>
        <w:t xml:space="preserve">نمايي شماتيک از بيوسنسور </w:t>
      </w:r>
      <w:r w:rsidR="003F315A" w:rsidRPr="00750359">
        <w:rPr>
          <w:color w:val="000000" w:themeColor="text1"/>
          <w:sz w:val="28"/>
          <w:rtl/>
          <w:lang w:bidi="fa-IR"/>
        </w:rPr>
        <w:t xml:space="preserve">لاکتوز </w:t>
      </w:r>
    </w:p>
    <w:p w14:paraId="5B06E7D6" w14:textId="77777777" w:rsidR="003F315A" w:rsidRPr="00750359" w:rsidRDefault="003F315A" w:rsidP="003F315A">
      <w:pPr>
        <w:spacing w:before="0" w:line="360" w:lineRule="auto"/>
        <w:jc w:val="center"/>
        <w:rPr>
          <w:color w:val="000000" w:themeColor="text1"/>
          <w:sz w:val="28"/>
          <w:rtl/>
          <w:lang w:bidi="fa-IR"/>
        </w:rPr>
      </w:pPr>
    </w:p>
    <w:p w14:paraId="2E248664" w14:textId="77777777" w:rsidR="00794662" w:rsidRPr="00750359" w:rsidRDefault="00794662" w:rsidP="00794662">
      <w:pPr>
        <w:spacing w:before="0" w:line="360" w:lineRule="auto"/>
        <w:jc w:val="left"/>
        <w:rPr>
          <w:color w:val="000000" w:themeColor="text1"/>
          <w:sz w:val="28"/>
          <w:rtl/>
          <w:lang w:bidi="fa-IR"/>
        </w:rPr>
      </w:pPr>
      <w:proofErr w:type="gramStart"/>
      <w:r w:rsidRPr="00750359">
        <w:rPr>
          <w:color w:val="000000" w:themeColor="text1"/>
          <w:sz w:val="28"/>
          <w:lang w:bidi="fa-IR"/>
        </w:rPr>
        <w:t>C</w:t>
      </w:r>
      <w:r w:rsidRPr="00750359">
        <w:rPr>
          <w:color w:val="000000" w:themeColor="text1"/>
          <w:sz w:val="28"/>
          <w:rtl/>
          <w:lang w:bidi="fa-IR"/>
        </w:rPr>
        <w:t xml:space="preserve"> :</w:t>
      </w:r>
      <w:proofErr w:type="gramEnd"/>
      <w:r w:rsidRPr="00750359">
        <w:rPr>
          <w:color w:val="000000" w:themeColor="text1"/>
          <w:sz w:val="28"/>
          <w:rtl/>
          <w:lang w:bidi="fa-IR"/>
        </w:rPr>
        <w:t xml:space="preserve"> بيوسنسورهای حرارتی </w:t>
      </w:r>
      <w:r w:rsidRPr="00750359">
        <w:rPr>
          <w:color w:val="000000" w:themeColor="text1"/>
          <w:sz w:val="28"/>
          <w:lang w:bidi="fa-IR"/>
        </w:rPr>
        <w:t>Calorimetric biosensors</w:t>
      </w:r>
      <w:r w:rsidRPr="00750359">
        <w:rPr>
          <w:color w:val="000000" w:themeColor="text1"/>
          <w:sz w:val="28"/>
          <w:rtl/>
          <w:lang w:bidi="fa-IR"/>
        </w:rPr>
        <w:t xml:space="preserve"> </w:t>
      </w:r>
    </w:p>
    <w:p w14:paraId="4A448823" w14:textId="2FFA82D1" w:rsidR="00794662" w:rsidRPr="00750359" w:rsidRDefault="00794662" w:rsidP="003F315A">
      <w:pPr>
        <w:spacing w:before="0" w:line="360" w:lineRule="auto"/>
        <w:jc w:val="left"/>
        <w:rPr>
          <w:color w:val="000000" w:themeColor="text1"/>
          <w:sz w:val="28"/>
          <w:rtl/>
          <w:lang w:bidi="fa-IR"/>
        </w:rPr>
      </w:pPr>
      <w:r w:rsidRPr="00750359">
        <w:rPr>
          <w:color w:val="000000" w:themeColor="text1"/>
          <w:sz w:val="28"/>
          <w:rtl/>
          <w:lang w:bidi="fa-IR"/>
        </w:rPr>
        <w:t>اکثر آنزيم</w:t>
      </w:r>
      <w:r w:rsidR="003F315A" w:rsidRPr="00750359">
        <w:rPr>
          <w:rFonts w:hint="cs"/>
          <w:color w:val="000000" w:themeColor="text1"/>
          <w:sz w:val="28"/>
          <w:rtl/>
          <w:lang w:bidi="fa-IR"/>
        </w:rPr>
        <w:t xml:space="preserve"> </w:t>
      </w:r>
      <w:r w:rsidRPr="00750359">
        <w:rPr>
          <w:color w:val="000000" w:themeColor="text1"/>
          <w:sz w:val="28"/>
          <w:rtl/>
          <w:lang w:bidi="fa-IR"/>
        </w:rPr>
        <w:t>های کاتاليز کننده وکنش ها اگزوترميک هستند يا حرارت توليد می کنند</w:t>
      </w:r>
      <w:r w:rsidR="003F315A" w:rsidRPr="00750359">
        <w:rPr>
          <w:rFonts w:hint="cs"/>
          <w:color w:val="000000" w:themeColor="text1"/>
          <w:sz w:val="28"/>
          <w:rtl/>
          <w:lang w:bidi="fa-IR"/>
        </w:rPr>
        <w:t>.</w:t>
      </w:r>
    </w:p>
    <w:p w14:paraId="42279070" w14:textId="2F43F2DB" w:rsidR="00794662" w:rsidRPr="00750359" w:rsidRDefault="00794662" w:rsidP="003615C7">
      <w:pPr>
        <w:spacing w:before="0" w:line="360" w:lineRule="auto"/>
        <w:jc w:val="left"/>
        <w:rPr>
          <w:color w:val="000000" w:themeColor="text1"/>
          <w:sz w:val="28"/>
          <w:rtl/>
          <w:lang w:bidi="fa-IR"/>
        </w:rPr>
      </w:pPr>
      <w:r w:rsidRPr="00750359">
        <w:rPr>
          <w:color w:val="000000" w:themeColor="text1"/>
          <w:sz w:val="28"/>
          <w:rtl/>
          <w:lang w:bidi="fa-IR"/>
        </w:rPr>
        <w:t>که اين می تواند به عنوان اساسی برای اندازه گيری سرعت واکنش و بنابراين غلظت آناليت استفاده شود آنچه توضيح داده شده در انواعی از اين بيوسنسورها ب</w:t>
      </w:r>
      <w:r w:rsidR="003F315A" w:rsidRPr="00750359">
        <w:rPr>
          <w:color w:val="000000" w:themeColor="text1"/>
          <w:sz w:val="28"/>
          <w:rtl/>
          <w:lang w:bidi="fa-IR"/>
        </w:rPr>
        <w:t>طور معمول بکار برده می شود</w:t>
      </w:r>
      <w:r w:rsidR="003615C7">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&lt;EndNote&gt;&lt;Cite&gt;&lt;Author&gt;Dai&lt;/Author&gt;&lt;Year&gt;2019&lt;/Year&gt;&lt;RecNum&gt;313&lt;/RecNum&gt;&lt;DisplayText&gt;[69, 70]&lt;/DisplayText&gt;&lt;record&gt;&lt;rec-number&gt;313&lt;/rec-number&gt;&lt;foreign-keys&gt;&lt;key app="EN" db-id="tfzee9pahe5seyerrwq5tzr6p9atevs2zf5v" timestamp="1681683618"&gt;3</w:instrText>
      </w:r>
      <w:r w:rsidR="000F1F3F">
        <w:rPr>
          <w:color w:val="000000" w:themeColor="text1"/>
          <w:sz w:val="28"/>
          <w:rtl/>
          <w:lang w:bidi="fa-IR"/>
        </w:rPr>
        <w:instrText>13&lt;/</w:instrText>
      </w:r>
      <w:r w:rsidR="000F1F3F">
        <w:rPr>
          <w:color w:val="000000" w:themeColor="text1"/>
          <w:sz w:val="28"/>
          <w:lang w:bidi="fa-IR"/>
        </w:rPr>
        <w:instrText>key&gt;&lt;/foreign-keys&gt;&lt;ref-type name="Journal Article"&gt;17&lt;/ref-type&gt;&lt;contributors&gt;&lt;authors&gt;&lt;author&gt;Dai, Yifan&lt;/author&gt;&lt;author&gt;Somoza, Rodrigo A&lt;/author&gt;&lt;author&gt;Wang, Liu&lt;/author&gt;&lt;author&gt;Welter, Jean F&lt;/author&gt;&lt;author&gt;Li, Yan&lt;/author&gt;&lt;author&gt;Caplan, Arnold I&lt;/author&gt;&lt;author&gt;Liu, Chung Chiun&lt;/author&gt;&lt;/authors&gt;&lt;/contributors&gt;&lt;titles&gt;&lt;title&gt;Exploring the trans‐cleavage activity of CRISPR‐Cas12a (cpf1) for the development of a universal electrochemical biosensor&lt;/title&gt;&lt;secondary-title&gt;Angewandte Chemie&lt;/secondary-title&gt;&lt;/titles&gt;&lt;periodical&gt;&lt;full-title&gt;Angewandte Chemie&lt;/full-title&gt;&lt;/periodical&gt;&lt;pages&gt;17560-17566&lt;/pages&gt;&lt;volume&gt;131&lt;/volume&gt;&lt;number&gt;48&lt;/number&gt;&lt;dates&gt;&lt;year&gt;2019&lt;/year&gt;&lt;/dates&gt;&lt;isbn&gt;0044-8249&lt;/isbn&gt;&lt;urls&gt;&lt;/urls&gt;&lt;/record&gt;&lt;/Cite&gt;&lt;Cite&gt;&lt;Author&gt;Yang</w:instrText>
      </w:r>
      <w:r w:rsidR="000F1F3F">
        <w:rPr>
          <w:color w:val="000000" w:themeColor="text1"/>
          <w:sz w:val="28"/>
          <w:rtl/>
          <w:lang w:bidi="fa-IR"/>
        </w:rPr>
        <w:instrText>&lt;/</w:instrText>
      </w:r>
      <w:r w:rsidR="000F1F3F">
        <w:rPr>
          <w:color w:val="000000" w:themeColor="text1"/>
          <w:sz w:val="28"/>
          <w:lang w:bidi="fa-IR"/>
        </w:rPr>
        <w:instrText>Author&gt;&lt;Year&gt;2018&lt;/Year&gt;&lt;RecNum&gt;314&lt;/RecNum&gt;&lt;record&gt;&lt;rec-number&gt;314&lt;/rec-number&gt;&lt;foreign-keys&gt;&lt;key app="EN" db-id="tfzee9pahe5seyerrwq5tzr6p9atevs2zf5v" timestamp="1681683646"&gt;314&lt;/key&gt;&lt;/foreign-keys&gt;&lt;ref-type name="Journal Article"&gt;17&lt;/ref-type&gt;&lt;contributors&gt;&lt;authors&gt;&lt;author&gt;Yang, Fan&lt;/author&gt;&lt;author&gt;Li, Qian&lt;/author&gt;&lt;author&gt;Wang, Lihua&lt;/author&gt;&lt;author&gt;Zhang, Guo-Jun&lt;/author&gt;&lt;author&gt;Fan, Chunhai&lt;/author&gt;&lt;/authors&gt;&lt;/contributors&gt;&lt;titles&gt;&lt;title&gt;Framework-nucleic-acid-enabled biosensor development&lt;/title</w:instrText>
      </w:r>
      <w:r w:rsidR="000F1F3F">
        <w:rPr>
          <w:color w:val="000000" w:themeColor="text1"/>
          <w:sz w:val="28"/>
          <w:rtl/>
          <w:lang w:bidi="fa-IR"/>
        </w:rPr>
        <w:instrText>&gt;&lt;</w:instrText>
      </w:r>
      <w:r w:rsidR="000F1F3F">
        <w:rPr>
          <w:color w:val="000000" w:themeColor="text1"/>
          <w:sz w:val="28"/>
          <w:lang w:bidi="fa-IR"/>
        </w:rPr>
        <w:instrText>secondary-title&gt;ACS sensors&lt;/secondary-title&gt;&lt;/titles&gt;&lt;periodical&gt;&lt;full-title&gt;ACS sensors&lt;/full-title&gt;&lt;/periodical&gt;&lt;pages&gt;903-919&lt;/pages&gt;&lt;volume&gt;3&lt;/volume&gt;&lt;number&gt;5&lt;/number&gt;&lt;dates&gt;&lt;year&gt;2018&lt;/year&gt;&lt;/dates&gt;&lt;isbn&gt;2379-3694&lt;/isbn&gt;&lt;urls&gt;&lt;/urls&gt;&lt;/record&gt;&lt;/Cite</w:instrText>
      </w:r>
      <w:r w:rsidR="000F1F3F">
        <w:rPr>
          <w:color w:val="000000" w:themeColor="text1"/>
          <w:sz w:val="28"/>
          <w:rtl/>
          <w:lang w:bidi="fa-IR"/>
        </w:rPr>
        <w:instrText>&gt;&lt;/</w:instrText>
      </w:r>
      <w:r w:rsidR="000F1F3F">
        <w:rPr>
          <w:color w:val="000000" w:themeColor="text1"/>
          <w:sz w:val="28"/>
          <w:lang w:bidi="fa-IR"/>
        </w:rPr>
        <w:instrText>EndNote</w:instrText>
      </w:r>
      <w:r w:rsidR="000F1F3F">
        <w:rPr>
          <w:color w:val="000000" w:themeColor="text1"/>
          <w:sz w:val="28"/>
          <w:rtl/>
          <w:lang w:bidi="fa-IR"/>
        </w:rPr>
        <w:instrText>&gt;</w:instrText>
      </w:r>
      <w:r w:rsidR="003615C7">
        <w:rPr>
          <w:color w:val="000000" w:themeColor="text1"/>
          <w:sz w:val="28"/>
          <w:rtl/>
          <w:lang w:bidi="fa-IR"/>
        </w:rPr>
        <w:fldChar w:fldCharType="separate"/>
      </w:r>
      <w:r w:rsidR="000F1F3F">
        <w:rPr>
          <w:noProof/>
          <w:color w:val="000000" w:themeColor="text1"/>
          <w:sz w:val="28"/>
          <w:rtl/>
          <w:lang w:bidi="fa-IR"/>
        </w:rPr>
        <w:t>[69, 70]</w:t>
      </w:r>
      <w:r w:rsidR="003615C7">
        <w:rPr>
          <w:color w:val="000000" w:themeColor="text1"/>
          <w:sz w:val="28"/>
          <w:rtl/>
          <w:lang w:bidi="fa-IR"/>
        </w:rPr>
        <w:fldChar w:fldCharType="end"/>
      </w:r>
      <w:r w:rsidR="003F315A" w:rsidRPr="00750359">
        <w:rPr>
          <w:rFonts w:hint="cs"/>
          <w:color w:val="000000" w:themeColor="text1"/>
          <w:sz w:val="28"/>
          <w:rtl/>
          <w:lang w:bidi="fa-IR"/>
        </w:rPr>
        <w:t>.</w:t>
      </w:r>
    </w:p>
    <w:p w14:paraId="530C7404" w14:textId="36A643F6" w:rsidR="003F315A" w:rsidRPr="00750359" w:rsidRDefault="003F315A" w:rsidP="00794662">
      <w:pPr>
        <w:spacing w:before="0" w:line="360" w:lineRule="auto"/>
        <w:jc w:val="left"/>
        <w:rPr>
          <w:color w:val="000000" w:themeColor="text1"/>
          <w:sz w:val="28"/>
          <w:rtl/>
          <w:lang w:bidi="fa-IR"/>
        </w:rPr>
      </w:pPr>
    </w:p>
    <w:p w14:paraId="238A1613" w14:textId="12C095B4" w:rsidR="003F315A" w:rsidRPr="00750359" w:rsidRDefault="00060FD9" w:rsidP="003F315A">
      <w:pPr>
        <w:spacing w:before="0" w:line="360" w:lineRule="auto"/>
        <w:jc w:val="center"/>
        <w:rPr>
          <w:color w:val="000000" w:themeColor="text1"/>
          <w:sz w:val="28"/>
          <w:rtl/>
          <w:lang w:bidi="fa-IR"/>
        </w:rPr>
      </w:pPr>
      <w:r>
        <w:rPr>
          <w:rFonts w:hint="cs"/>
          <w:color w:val="000000" w:themeColor="text1"/>
          <w:sz w:val="28"/>
          <w:rtl/>
          <w:lang w:bidi="fa-IR"/>
        </w:rPr>
        <w:t>جدو</w:t>
      </w:r>
      <w:r w:rsidR="003F315A" w:rsidRPr="00750359">
        <w:rPr>
          <w:rFonts w:hint="cs"/>
          <w:color w:val="000000" w:themeColor="text1"/>
          <w:sz w:val="28"/>
          <w:rtl/>
          <w:lang w:bidi="fa-IR"/>
        </w:rPr>
        <w:t xml:space="preserve">ل 1.4. </w:t>
      </w:r>
      <w:r w:rsidR="003F315A" w:rsidRPr="00750359">
        <w:rPr>
          <w:color w:val="000000" w:themeColor="text1"/>
          <w:sz w:val="28"/>
          <w:rtl/>
          <w:lang w:bidi="fa-IR"/>
        </w:rPr>
        <w:t>حرارت ايجاد شده ( مولار آنتالپ</w:t>
      </w:r>
      <w:r w:rsidR="003F315A" w:rsidRPr="00750359">
        <w:rPr>
          <w:rFonts w:hint="cs"/>
          <w:color w:val="000000" w:themeColor="text1"/>
          <w:sz w:val="28"/>
          <w:rtl/>
          <w:lang w:bidi="fa-IR"/>
        </w:rPr>
        <w:t>ی</w:t>
      </w:r>
      <w:r w:rsidR="003F315A" w:rsidRPr="00750359">
        <w:rPr>
          <w:color w:val="000000" w:themeColor="text1"/>
          <w:sz w:val="28"/>
          <w:rtl/>
          <w:lang w:bidi="fa-IR"/>
        </w:rPr>
        <w:t xml:space="preserve"> ها ) از واکنش ها</w:t>
      </w:r>
      <w:r w:rsidR="003F315A" w:rsidRPr="00750359">
        <w:rPr>
          <w:rFonts w:hint="cs"/>
          <w:color w:val="000000" w:themeColor="text1"/>
          <w:sz w:val="28"/>
          <w:rtl/>
          <w:lang w:bidi="fa-IR"/>
        </w:rPr>
        <w:t>ی</w:t>
      </w:r>
      <w:r w:rsidR="003F315A" w:rsidRPr="00750359">
        <w:rPr>
          <w:color w:val="000000" w:themeColor="text1"/>
          <w:sz w:val="28"/>
          <w:rtl/>
          <w:lang w:bidi="fa-IR"/>
        </w:rPr>
        <w:t xml:space="preserve"> کاتاليز شده توسط آنزيم</w:t>
      </w:r>
      <w:r w:rsidR="003F315A" w:rsidRPr="00750359">
        <w:rPr>
          <w:rFonts w:hint="cs"/>
          <w:color w:val="000000" w:themeColor="text1"/>
          <w:sz w:val="28"/>
          <w:rtl/>
          <w:lang w:bidi="fa-IR"/>
        </w:rPr>
        <w:t xml:space="preserve"> </w:t>
      </w:r>
      <w:r w:rsidR="003F315A" w:rsidRPr="00750359">
        <w:rPr>
          <w:color w:val="000000" w:themeColor="text1"/>
          <w:sz w:val="28"/>
          <w:rtl/>
          <w:lang w:bidi="fa-IR"/>
        </w:rPr>
        <w:t>ها</w:t>
      </w:r>
    </w:p>
    <w:tbl>
      <w:tblPr>
        <w:tblW w:w="8055"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770"/>
        <w:gridCol w:w="2841"/>
        <w:gridCol w:w="2444"/>
      </w:tblGrid>
      <w:tr w:rsidR="00794662" w:rsidRPr="00750359" w14:paraId="2D3FD5EF" w14:textId="77777777" w:rsidTr="00794662">
        <w:trPr>
          <w:tblCellSpacing w:w="7" w:type="dxa"/>
          <w:jc w:val="center"/>
        </w:trPr>
        <w:tc>
          <w:tcPr>
            <w:tcW w:w="2655" w:type="dxa"/>
            <w:tcBorders>
              <w:top w:val="outset" w:sz="6" w:space="0" w:color="auto"/>
              <w:left w:val="outset" w:sz="6" w:space="0" w:color="auto"/>
              <w:bottom w:val="outset" w:sz="6" w:space="0" w:color="auto"/>
              <w:right w:val="outset" w:sz="6" w:space="0" w:color="auto"/>
            </w:tcBorders>
            <w:vAlign w:val="center"/>
          </w:tcPr>
          <w:p w14:paraId="02DCFDD8" w14:textId="77777777" w:rsidR="00794662" w:rsidRPr="00750359" w:rsidRDefault="00794662" w:rsidP="00794662">
            <w:pPr>
              <w:bidi w:val="0"/>
              <w:spacing w:before="100" w:beforeAutospacing="1" w:after="100" w:afterAutospacing="1" w:line="360" w:lineRule="auto"/>
              <w:jc w:val="left"/>
              <w:rPr>
                <w:color w:val="000000" w:themeColor="text1"/>
                <w:sz w:val="28"/>
              </w:rPr>
            </w:pPr>
            <w:r w:rsidRPr="00750359">
              <w:rPr>
                <w:color w:val="000000" w:themeColor="text1"/>
                <w:sz w:val="28"/>
              </w:rPr>
              <w:t>Reactant</w:t>
            </w:r>
          </w:p>
        </w:tc>
        <w:tc>
          <w:tcPr>
            <w:tcW w:w="2730" w:type="dxa"/>
            <w:tcBorders>
              <w:top w:val="outset" w:sz="6" w:space="0" w:color="auto"/>
              <w:left w:val="outset" w:sz="6" w:space="0" w:color="auto"/>
              <w:bottom w:val="outset" w:sz="6" w:space="0" w:color="auto"/>
              <w:right w:val="outset" w:sz="6" w:space="0" w:color="auto"/>
            </w:tcBorders>
            <w:vAlign w:val="center"/>
          </w:tcPr>
          <w:p w14:paraId="7303032F"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Enzyme</w:t>
            </w:r>
          </w:p>
        </w:tc>
        <w:tc>
          <w:tcPr>
            <w:tcW w:w="2340" w:type="dxa"/>
            <w:tcBorders>
              <w:top w:val="outset" w:sz="6" w:space="0" w:color="auto"/>
              <w:left w:val="outset" w:sz="6" w:space="0" w:color="auto"/>
              <w:bottom w:val="outset" w:sz="6" w:space="0" w:color="auto"/>
              <w:right w:val="outset" w:sz="6" w:space="0" w:color="auto"/>
            </w:tcBorders>
            <w:vAlign w:val="center"/>
          </w:tcPr>
          <w:p w14:paraId="559E195D"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Heat output</w:t>
            </w:r>
            <w:r w:rsidRPr="00750359">
              <w:rPr>
                <w:color w:val="000000" w:themeColor="text1"/>
                <w:sz w:val="28"/>
              </w:rPr>
              <w:br/>
              <w:t>-</w:t>
            </w:r>
            <w:r w:rsidRPr="00750359">
              <w:rPr>
                <w:color w:val="000000" w:themeColor="text1"/>
                <w:sz w:val="28"/>
              </w:rPr>
              <w:t>H (kJ mole</w:t>
            </w:r>
            <w:r w:rsidRPr="00750359">
              <w:rPr>
                <w:color w:val="000000" w:themeColor="text1"/>
                <w:sz w:val="28"/>
                <w:vertAlign w:val="superscript"/>
              </w:rPr>
              <w:t>-1</w:t>
            </w:r>
            <w:r w:rsidRPr="00750359">
              <w:rPr>
                <w:color w:val="000000" w:themeColor="text1"/>
                <w:sz w:val="28"/>
              </w:rPr>
              <w:t xml:space="preserve">) </w:t>
            </w:r>
          </w:p>
        </w:tc>
      </w:tr>
      <w:tr w:rsidR="00794662" w:rsidRPr="00750359" w14:paraId="6729D884" w14:textId="77777777" w:rsidTr="00794662">
        <w:trPr>
          <w:tblCellSpacing w:w="7" w:type="dxa"/>
          <w:jc w:val="center"/>
        </w:trPr>
        <w:tc>
          <w:tcPr>
            <w:tcW w:w="2655" w:type="dxa"/>
            <w:tcBorders>
              <w:top w:val="outset" w:sz="6" w:space="0" w:color="auto"/>
              <w:left w:val="outset" w:sz="6" w:space="0" w:color="auto"/>
              <w:bottom w:val="outset" w:sz="6" w:space="0" w:color="auto"/>
              <w:right w:val="outset" w:sz="6" w:space="0" w:color="auto"/>
            </w:tcBorders>
            <w:vAlign w:val="center"/>
          </w:tcPr>
          <w:p w14:paraId="04FF00CD" w14:textId="77777777" w:rsidR="00794662" w:rsidRPr="00750359" w:rsidRDefault="00794662" w:rsidP="00794662">
            <w:pPr>
              <w:bidi w:val="0"/>
              <w:spacing w:before="100" w:beforeAutospacing="1" w:after="100" w:afterAutospacing="1" w:line="360" w:lineRule="auto"/>
              <w:jc w:val="left"/>
              <w:rPr>
                <w:color w:val="000000" w:themeColor="text1"/>
                <w:sz w:val="28"/>
              </w:rPr>
            </w:pPr>
            <w:r w:rsidRPr="00750359">
              <w:rPr>
                <w:color w:val="000000" w:themeColor="text1"/>
                <w:sz w:val="28"/>
              </w:rPr>
              <w:t xml:space="preserve">Cholesterol </w:t>
            </w:r>
          </w:p>
        </w:tc>
        <w:tc>
          <w:tcPr>
            <w:tcW w:w="2730" w:type="dxa"/>
            <w:tcBorders>
              <w:top w:val="outset" w:sz="6" w:space="0" w:color="auto"/>
              <w:left w:val="outset" w:sz="6" w:space="0" w:color="auto"/>
              <w:bottom w:val="outset" w:sz="6" w:space="0" w:color="auto"/>
              <w:right w:val="outset" w:sz="6" w:space="0" w:color="auto"/>
            </w:tcBorders>
            <w:vAlign w:val="center"/>
          </w:tcPr>
          <w:p w14:paraId="45CE7D2F"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 xml:space="preserve">Cholesterol oxidase </w:t>
            </w:r>
          </w:p>
        </w:tc>
        <w:tc>
          <w:tcPr>
            <w:tcW w:w="2340" w:type="dxa"/>
            <w:tcBorders>
              <w:top w:val="outset" w:sz="6" w:space="0" w:color="auto"/>
              <w:left w:val="outset" w:sz="6" w:space="0" w:color="auto"/>
              <w:bottom w:val="outset" w:sz="6" w:space="0" w:color="auto"/>
              <w:right w:val="outset" w:sz="6" w:space="0" w:color="auto"/>
            </w:tcBorders>
            <w:vAlign w:val="center"/>
          </w:tcPr>
          <w:p w14:paraId="1DA53D35"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 xml:space="preserve">53 </w:t>
            </w:r>
          </w:p>
        </w:tc>
      </w:tr>
      <w:tr w:rsidR="00794662" w:rsidRPr="00750359" w14:paraId="0294A681" w14:textId="77777777" w:rsidTr="00794662">
        <w:trPr>
          <w:tblCellSpacing w:w="7" w:type="dxa"/>
          <w:jc w:val="center"/>
        </w:trPr>
        <w:tc>
          <w:tcPr>
            <w:tcW w:w="2655" w:type="dxa"/>
            <w:tcBorders>
              <w:top w:val="outset" w:sz="6" w:space="0" w:color="auto"/>
              <w:left w:val="outset" w:sz="6" w:space="0" w:color="auto"/>
              <w:bottom w:val="outset" w:sz="6" w:space="0" w:color="auto"/>
              <w:right w:val="outset" w:sz="6" w:space="0" w:color="auto"/>
            </w:tcBorders>
            <w:vAlign w:val="center"/>
          </w:tcPr>
          <w:p w14:paraId="4B643DFB" w14:textId="77777777" w:rsidR="00794662" w:rsidRPr="00750359" w:rsidRDefault="00794662" w:rsidP="00794662">
            <w:pPr>
              <w:bidi w:val="0"/>
              <w:spacing w:before="100" w:beforeAutospacing="1" w:after="100" w:afterAutospacing="1" w:line="360" w:lineRule="auto"/>
              <w:jc w:val="left"/>
              <w:rPr>
                <w:color w:val="000000" w:themeColor="text1"/>
                <w:sz w:val="28"/>
              </w:rPr>
            </w:pPr>
            <w:r w:rsidRPr="00750359">
              <w:rPr>
                <w:color w:val="000000" w:themeColor="text1"/>
                <w:sz w:val="28"/>
              </w:rPr>
              <w:t xml:space="preserve">Esters </w:t>
            </w:r>
          </w:p>
        </w:tc>
        <w:tc>
          <w:tcPr>
            <w:tcW w:w="2730" w:type="dxa"/>
            <w:tcBorders>
              <w:top w:val="outset" w:sz="6" w:space="0" w:color="auto"/>
              <w:left w:val="outset" w:sz="6" w:space="0" w:color="auto"/>
              <w:bottom w:val="outset" w:sz="6" w:space="0" w:color="auto"/>
              <w:right w:val="outset" w:sz="6" w:space="0" w:color="auto"/>
            </w:tcBorders>
            <w:vAlign w:val="center"/>
          </w:tcPr>
          <w:p w14:paraId="5FAAB3F4"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 xml:space="preserve">Chymotrypsin </w:t>
            </w:r>
          </w:p>
        </w:tc>
        <w:tc>
          <w:tcPr>
            <w:tcW w:w="2340" w:type="dxa"/>
            <w:tcBorders>
              <w:top w:val="outset" w:sz="6" w:space="0" w:color="auto"/>
              <w:left w:val="outset" w:sz="6" w:space="0" w:color="auto"/>
              <w:bottom w:val="outset" w:sz="6" w:space="0" w:color="auto"/>
              <w:right w:val="outset" w:sz="6" w:space="0" w:color="auto"/>
            </w:tcBorders>
            <w:vAlign w:val="center"/>
          </w:tcPr>
          <w:p w14:paraId="32C67574"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 xml:space="preserve">4 - 16 </w:t>
            </w:r>
          </w:p>
        </w:tc>
      </w:tr>
      <w:tr w:rsidR="00794662" w:rsidRPr="00750359" w14:paraId="77A1AA36" w14:textId="77777777" w:rsidTr="00794662">
        <w:trPr>
          <w:tblCellSpacing w:w="7" w:type="dxa"/>
          <w:jc w:val="center"/>
        </w:trPr>
        <w:tc>
          <w:tcPr>
            <w:tcW w:w="2655" w:type="dxa"/>
            <w:tcBorders>
              <w:top w:val="outset" w:sz="6" w:space="0" w:color="auto"/>
              <w:left w:val="outset" w:sz="6" w:space="0" w:color="auto"/>
              <w:bottom w:val="outset" w:sz="6" w:space="0" w:color="auto"/>
              <w:right w:val="outset" w:sz="6" w:space="0" w:color="auto"/>
            </w:tcBorders>
            <w:vAlign w:val="center"/>
          </w:tcPr>
          <w:p w14:paraId="1BC461A8" w14:textId="77777777" w:rsidR="00794662" w:rsidRPr="00750359" w:rsidRDefault="00794662" w:rsidP="00794662">
            <w:pPr>
              <w:bidi w:val="0"/>
              <w:spacing w:before="100" w:beforeAutospacing="1" w:after="100" w:afterAutospacing="1" w:line="360" w:lineRule="auto"/>
              <w:jc w:val="left"/>
              <w:rPr>
                <w:color w:val="000000" w:themeColor="text1"/>
                <w:sz w:val="28"/>
              </w:rPr>
            </w:pPr>
            <w:r w:rsidRPr="00750359">
              <w:rPr>
                <w:color w:val="000000" w:themeColor="text1"/>
                <w:sz w:val="28"/>
              </w:rPr>
              <w:t xml:space="preserve">Glucose </w:t>
            </w:r>
          </w:p>
        </w:tc>
        <w:tc>
          <w:tcPr>
            <w:tcW w:w="2730" w:type="dxa"/>
            <w:tcBorders>
              <w:top w:val="outset" w:sz="6" w:space="0" w:color="auto"/>
              <w:left w:val="outset" w:sz="6" w:space="0" w:color="auto"/>
              <w:bottom w:val="outset" w:sz="6" w:space="0" w:color="auto"/>
              <w:right w:val="outset" w:sz="6" w:space="0" w:color="auto"/>
            </w:tcBorders>
            <w:vAlign w:val="center"/>
          </w:tcPr>
          <w:p w14:paraId="57E325C0"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 xml:space="preserve">Glucose oxidase </w:t>
            </w:r>
          </w:p>
        </w:tc>
        <w:tc>
          <w:tcPr>
            <w:tcW w:w="2340" w:type="dxa"/>
            <w:tcBorders>
              <w:top w:val="outset" w:sz="6" w:space="0" w:color="auto"/>
              <w:left w:val="outset" w:sz="6" w:space="0" w:color="auto"/>
              <w:bottom w:val="outset" w:sz="6" w:space="0" w:color="auto"/>
              <w:right w:val="outset" w:sz="6" w:space="0" w:color="auto"/>
            </w:tcBorders>
            <w:vAlign w:val="center"/>
          </w:tcPr>
          <w:p w14:paraId="402C1EAD"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 xml:space="preserve">80 </w:t>
            </w:r>
          </w:p>
        </w:tc>
      </w:tr>
      <w:tr w:rsidR="00794662" w:rsidRPr="00750359" w14:paraId="5957C119" w14:textId="77777777" w:rsidTr="00794662">
        <w:trPr>
          <w:tblCellSpacing w:w="7" w:type="dxa"/>
          <w:jc w:val="center"/>
        </w:trPr>
        <w:tc>
          <w:tcPr>
            <w:tcW w:w="2655" w:type="dxa"/>
            <w:tcBorders>
              <w:top w:val="outset" w:sz="6" w:space="0" w:color="auto"/>
              <w:left w:val="outset" w:sz="6" w:space="0" w:color="auto"/>
              <w:bottom w:val="outset" w:sz="6" w:space="0" w:color="auto"/>
              <w:right w:val="outset" w:sz="6" w:space="0" w:color="auto"/>
            </w:tcBorders>
            <w:vAlign w:val="center"/>
          </w:tcPr>
          <w:p w14:paraId="100BD1E1" w14:textId="77777777" w:rsidR="00794662" w:rsidRPr="00750359" w:rsidRDefault="00794662" w:rsidP="00794662">
            <w:pPr>
              <w:bidi w:val="0"/>
              <w:spacing w:before="100" w:beforeAutospacing="1" w:after="100" w:afterAutospacing="1" w:line="360" w:lineRule="auto"/>
              <w:jc w:val="left"/>
              <w:rPr>
                <w:color w:val="000000" w:themeColor="text1"/>
                <w:sz w:val="28"/>
              </w:rPr>
            </w:pPr>
            <w:r w:rsidRPr="00750359">
              <w:rPr>
                <w:color w:val="000000" w:themeColor="text1"/>
                <w:sz w:val="28"/>
              </w:rPr>
              <w:t>Hydrogen peroxide</w:t>
            </w:r>
          </w:p>
        </w:tc>
        <w:tc>
          <w:tcPr>
            <w:tcW w:w="2730" w:type="dxa"/>
            <w:tcBorders>
              <w:top w:val="outset" w:sz="6" w:space="0" w:color="auto"/>
              <w:left w:val="outset" w:sz="6" w:space="0" w:color="auto"/>
              <w:bottom w:val="outset" w:sz="6" w:space="0" w:color="auto"/>
              <w:right w:val="outset" w:sz="6" w:space="0" w:color="auto"/>
            </w:tcBorders>
            <w:vAlign w:val="center"/>
          </w:tcPr>
          <w:p w14:paraId="307F6CBF"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Catalase</w:t>
            </w:r>
          </w:p>
        </w:tc>
        <w:tc>
          <w:tcPr>
            <w:tcW w:w="2340" w:type="dxa"/>
            <w:tcBorders>
              <w:top w:val="outset" w:sz="6" w:space="0" w:color="auto"/>
              <w:left w:val="outset" w:sz="6" w:space="0" w:color="auto"/>
              <w:bottom w:val="outset" w:sz="6" w:space="0" w:color="auto"/>
              <w:right w:val="outset" w:sz="6" w:space="0" w:color="auto"/>
            </w:tcBorders>
            <w:vAlign w:val="center"/>
          </w:tcPr>
          <w:p w14:paraId="237BA438"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100</w:t>
            </w:r>
          </w:p>
        </w:tc>
      </w:tr>
      <w:tr w:rsidR="00794662" w:rsidRPr="00750359" w14:paraId="44B7FFF0" w14:textId="77777777" w:rsidTr="00794662">
        <w:trPr>
          <w:tblCellSpacing w:w="7" w:type="dxa"/>
          <w:jc w:val="center"/>
        </w:trPr>
        <w:tc>
          <w:tcPr>
            <w:tcW w:w="2655" w:type="dxa"/>
            <w:tcBorders>
              <w:top w:val="outset" w:sz="6" w:space="0" w:color="auto"/>
              <w:left w:val="outset" w:sz="6" w:space="0" w:color="auto"/>
              <w:bottom w:val="outset" w:sz="6" w:space="0" w:color="auto"/>
              <w:right w:val="outset" w:sz="6" w:space="0" w:color="auto"/>
            </w:tcBorders>
            <w:vAlign w:val="center"/>
          </w:tcPr>
          <w:p w14:paraId="1697C43C" w14:textId="77777777" w:rsidR="00794662" w:rsidRPr="00750359" w:rsidRDefault="00794662" w:rsidP="00794662">
            <w:pPr>
              <w:bidi w:val="0"/>
              <w:spacing w:before="100" w:beforeAutospacing="1" w:after="100" w:afterAutospacing="1" w:line="360" w:lineRule="auto"/>
              <w:jc w:val="left"/>
              <w:rPr>
                <w:color w:val="000000" w:themeColor="text1"/>
                <w:sz w:val="28"/>
              </w:rPr>
            </w:pPr>
            <w:r w:rsidRPr="00750359">
              <w:rPr>
                <w:color w:val="000000" w:themeColor="text1"/>
                <w:sz w:val="28"/>
              </w:rPr>
              <w:t>Penicillin G</w:t>
            </w:r>
          </w:p>
        </w:tc>
        <w:tc>
          <w:tcPr>
            <w:tcW w:w="2730" w:type="dxa"/>
            <w:tcBorders>
              <w:top w:val="outset" w:sz="6" w:space="0" w:color="auto"/>
              <w:left w:val="outset" w:sz="6" w:space="0" w:color="auto"/>
              <w:bottom w:val="outset" w:sz="6" w:space="0" w:color="auto"/>
              <w:right w:val="outset" w:sz="6" w:space="0" w:color="auto"/>
            </w:tcBorders>
            <w:vAlign w:val="center"/>
          </w:tcPr>
          <w:p w14:paraId="574FF7B4"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Penicillinase</w:t>
            </w:r>
          </w:p>
        </w:tc>
        <w:tc>
          <w:tcPr>
            <w:tcW w:w="2340" w:type="dxa"/>
            <w:tcBorders>
              <w:top w:val="outset" w:sz="6" w:space="0" w:color="auto"/>
              <w:left w:val="outset" w:sz="6" w:space="0" w:color="auto"/>
              <w:bottom w:val="outset" w:sz="6" w:space="0" w:color="auto"/>
              <w:right w:val="outset" w:sz="6" w:space="0" w:color="auto"/>
            </w:tcBorders>
            <w:vAlign w:val="center"/>
          </w:tcPr>
          <w:p w14:paraId="31DEA04A"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67</w:t>
            </w:r>
          </w:p>
        </w:tc>
      </w:tr>
      <w:tr w:rsidR="00794662" w:rsidRPr="00750359" w14:paraId="4837F214" w14:textId="77777777" w:rsidTr="00794662">
        <w:trPr>
          <w:tblCellSpacing w:w="7" w:type="dxa"/>
          <w:jc w:val="center"/>
        </w:trPr>
        <w:tc>
          <w:tcPr>
            <w:tcW w:w="2655" w:type="dxa"/>
            <w:tcBorders>
              <w:top w:val="outset" w:sz="6" w:space="0" w:color="auto"/>
              <w:left w:val="outset" w:sz="6" w:space="0" w:color="auto"/>
              <w:bottom w:val="outset" w:sz="6" w:space="0" w:color="auto"/>
              <w:right w:val="outset" w:sz="6" w:space="0" w:color="auto"/>
            </w:tcBorders>
            <w:vAlign w:val="center"/>
          </w:tcPr>
          <w:p w14:paraId="61E277D9" w14:textId="77777777" w:rsidR="00794662" w:rsidRPr="00750359" w:rsidRDefault="00794662" w:rsidP="00794662">
            <w:pPr>
              <w:bidi w:val="0"/>
              <w:spacing w:before="100" w:beforeAutospacing="1" w:after="100" w:afterAutospacing="1" w:line="360" w:lineRule="auto"/>
              <w:jc w:val="left"/>
              <w:rPr>
                <w:color w:val="000000" w:themeColor="text1"/>
                <w:sz w:val="28"/>
              </w:rPr>
            </w:pPr>
            <w:r w:rsidRPr="00750359">
              <w:rPr>
                <w:color w:val="000000" w:themeColor="text1"/>
                <w:sz w:val="28"/>
              </w:rPr>
              <w:t>Peptides</w:t>
            </w:r>
          </w:p>
        </w:tc>
        <w:tc>
          <w:tcPr>
            <w:tcW w:w="2730" w:type="dxa"/>
            <w:tcBorders>
              <w:top w:val="outset" w:sz="6" w:space="0" w:color="auto"/>
              <w:left w:val="outset" w:sz="6" w:space="0" w:color="auto"/>
              <w:bottom w:val="outset" w:sz="6" w:space="0" w:color="auto"/>
              <w:right w:val="outset" w:sz="6" w:space="0" w:color="auto"/>
            </w:tcBorders>
            <w:vAlign w:val="center"/>
          </w:tcPr>
          <w:p w14:paraId="481C9B9E"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Trypsin</w:t>
            </w:r>
          </w:p>
        </w:tc>
        <w:tc>
          <w:tcPr>
            <w:tcW w:w="2340" w:type="dxa"/>
            <w:tcBorders>
              <w:top w:val="outset" w:sz="6" w:space="0" w:color="auto"/>
              <w:left w:val="outset" w:sz="6" w:space="0" w:color="auto"/>
              <w:bottom w:val="outset" w:sz="6" w:space="0" w:color="auto"/>
              <w:right w:val="outset" w:sz="6" w:space="0" w:color="auto"/>
            </w:tcBorders>
            <w:vAlign w:val="center"/>
          </w:tcPr>
          <w:p w14:paraId="0C8AE9CC"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10 - 30</w:t>
            </w:r>
          </w:p>
        </w:tc>
      </w:tr>
      <w:tr w:rsidR="00794662" w:rsidRPr="00750359" w14:paraId="59F14E0F" w14:textId="77777777" w:rsidTr="00794662">
        <w:trPr>
          <w:tblCellSpacing w:w="7" w:type="dxa"/>
          <w:jc w:val="center"/>
        </w:trPr>
        <w:tc>
          <w:tcPr>
            <w:tcW w:w="2655" w:type="dxa"/>
            <w:tcBorders>
              <w:top w:val="outset" w:sz="6" w:space="0" w:color="auto"/>
              <w:left w:val="outset" w:sz="6" w:space="0" w:color="auto"/>
              <w:bottom w:val="outset" w:sz="6" w:space="0" w:color="auto"/>
              <w:right w:val="outset" w:sz="6" w:space="0" w:color="auto"/>
            </w:tcBorders>
            <w:vAlign w:val="center"/>
          </w:tcPr>
          <w:p w14:paraId="254EC13C" w14:textId="77777777" w:rsidR="00794662" w:rsidRPr="00750359" w:rsidRDefault="00794662" w:rsidP="00794662">
            <w:pPr>
              <w:bidi w:val="0"/>
              <w:spacing w:before="100" w:beforeAutospacing="1" w:after="100" w:afterAutospacing="1" w:line="360" w:lineRule="auto"/>
              <w:jc w:val="left"/>
              <w:rPr>
                <w:color w:val="000000" w:themeColor="text1"/>
                <w:sz w:val="28"/>
              </w:rPr>
            </w:pPr>
            <w:r w:rsidRPr="00750359">
              <w:rPr>
                <w:color w:val="000000" w:themeColor="text1"/>
                <w:sz w:val="28"/>
              </w:rPr>
              <w:t>Starch</w:t>
            </w:r>
          </w:p>
        </w:tc>
        <w:tc>
          <w:tcPr>
            <w:tcW w:w="2730" w:type="dxa"/>
            <w:tcBorders>
              <w:top w:val="outset" w:sz="6" w:space="0" w:color="auto"/>
              <w:left w:val="outset" w:sz="6" w:space="0" w:color="auto"/>
              <w:bottom w:val="outset" w:sz="6" w:space="0" w:color="auto"/>
              <w:right w:val="outset" w:sz="6" w:space="0" w:color="auto"/>
            </w:tcBorders>
            <w:vAlign w:val="center"/>
          </w:tcPr>
          <w:p w14:paraId="5957D7B6"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Amylase</w:t>
            </w:r>
          </w:p>
        </w:tc>
        <w:tc>
          <w:tcPr>
            <w:tcW w:w="2340" w:type="dxa"/>
            <w:tcBorders>
              <w:top w:val="outset" w:sz="6" w:space="0" w:color="auto"/>
              <w:left w:val="outset" w:sz="6" w:space="0" w:color="auto"/>
              <w:bottom w:val="outset" w:sz="6" w:space="0" w:color="auto"/>
              <w:right w:val="outset" w:sz="6" w:space="0" w:color="auto"/>
            </w:tcBorders>
            <w:vAlign w:val="center"/>
          </w:tcPr>
          <w:p w14:paraId="19FB54CF"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 8</w:t>
            </w:r>
          </w:p>
        </w:tc>
      </w:tr>
      <w:tr w:rsidR="00794662" w:rsidRPr="00750359" w14:paraId="4393A08B" w14:textId="77777777" w:rsidTr="00794662">
        <w:trPr>
          <w:tblCellSpacing w:w="7" w:type="dxa"/>
          <w:jc w:val="center"/>
        </w:trPr>
        <w:tc>
          <w:tcPr>
            <w:tcW w:w="2655" w:type="dxa"/>
            <w:tcBorders>
              <w:top w:val="outset" w:sz="6" w:space="0" w:color="auto"/>
              <w:left w:val="outset" w:sz="6" w:space="0" w:color="auto"/>
              <w:bottom w:val="outset" w:sz="6" w:space="0" w:color="auto"/>
              <w:right w:val="outset" w:sz="6" w:space="0" w:color="auto"/>
            </w:tcBorders>
            <w:vAlign w:val="center"/>
          </w:tcPr>
          <w:p w14:paraId="194C6C85" w14:textId="77777777" w:rsidR="00794662" w:rsidRPr="00750359" w:rsidRDefault="00794662" w:rsidP="00794662">
            <w:pPr>
              <w:bidi w:val="0"/>
              <w:spacing w:before="100" w:beforeAutospacing="1" w:after="100" w:afterAutospacing="1" w:line="360" w:lineRule="auto"/>
              <w:jc w:val="left"/>
              <w:rPr>
                <w:color w:val="000000" w:themeColor="text1"/>
                <w:sz w:val="28"/>
              </w:rPr>
            </w:pPr>
            <w:r w:rsidRPr="00750359">
              <w:rPr>
                <w:color w:val="000000" w:themeColor="text1"/>
                <w:sz w:val="28"/>
              </w:rPr>
              <w:t>Sucrose</w:t>
            </w:r>
          </w:p>
        </w:tc>
        <w:tc>
          <w:tcPr>
            <w:tcW w:w="2730" w:type="dxa"/>
            <w:tcBorders>
              <w:top w:val="outset" w:sz="6" w:space="0" w:color="auto"/>
              <w:left w:val="outset" w:sz="6" w:space="0" w:color="auto"/>
              <w:bottom w:val="outset" w:sz="6" w:space="0" w:color="auto"/>
              <w:right w:val="outset" w:sz="6" w:space="0" w:color="auto"/>
            </w:tcBorders>
            <w:vAlign w:val="center"/>
          </w:tcPr>
          <w:p w14:paraId="23EBE057"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Invertase</w:t>
            </w:r>
          </w:p>
        </w:tc>
        <w:tc>
          <w:tcPr>
            <w:tcW w:w="2340" w:type="dxa"/>
            <w:tcBorders>
              <w:top w:val="outset" w:sz="6" w:space="0" w:color="auto"/>
              <w:left w:val="outset" w:sz="6" w:space="0" w:color="auto"/>
              <w:bottom w:val="outset" w:sz="6" w:space="0" w:color="auto"/>
              <w:right w:val="outset" w:sz="6" w:space="0" w:color="auto"/>
            </w:tcBorders>
            <w:vAlign w:val="center"/>
          </w:tcPr>
          <w:p w14:paraId="2B0A4206"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20</w:t>
            </w:r>
          </w:p>
        </w:tc>
      </w:tr>
      <w:tr w:rsidR="00794662" w:rsidRPr="00750359" w14:paraId="29492653" w14:textId="77777777" w:rsidTr="00794662">
        <w:trPr>
          <w:tblCellSpacing w:w="7" w:type="dxa"/>
          <w:jc w:val="center"/>
        </w:trPr>
        <w:tc>
          <w:tcPr>
            <w:tcW w:w="2655" w:type="dxa"/>
            <w:tcBorders>
              <w:top w:val="outset" w:sz="6" w:space="0" w:color="auto"/>
              <w:left w:val="outset" w:sz="6" w:space="0" w:color="auto"/>
              <w:bottom w:val="outset" w:sz="6" w:space="0" w:color="auto"/>
              <w:right w:val="outset" w:sz="6" w:space="0" w:color="auto"/>
            </w:tcBorders>
            <w:vAlign w:val="center"/>
          </w:tcPr>
          <w:p w14:paraId="1182CF76" w14:textId="77777777" w:rsidR="00794662" w:rsidRPr="00750359" w:rsidRDefault="00794662" w:rsidP="00794662">
            <w:pPr>
              <w:bidi w:val="0"/>
              <w:spacing w:before="100" w:beforeAutospacing="1" w:after="100" w:afterAutospacing="1" w:line="360" w:lineRule="auto"/>
              <w:jc w:val="left"/>
              <w:rPr>
                <w:color w:val="000000" w:themeColor="text1"/>
                <w:sz w:val="28"/>
              </w:rPr>
            </w:pPr>
            <w:r w:rsidRPr="00750359">
              <w:rPr>
                <w:color w:val="000000" w:themeColor="text1"/>
                <w:sz w:val="28"/>
              </w:rPr>
              <w:t>Urea</w:t>
            </w:r>
          </w:p>
        </w:tc>
        <w:tc>
          <w:tcPr>
            <w:tcW w:w="2730" w:type="dxa"/>
            <w:tcBorders>
              <w:top w:val="outset" w:sz="6" w:space="0" w:color="auto"/>
              <w:left w:val="outset" w:sz="6" w:space="0" w:color="auto"/>
              <w:bottom w:val="outset" w:sz="6" w:space="0" w:color="auto"/>
              <w:right w:val="outset" w:sz="6" w:space="0" w:color="auto"/>
            </w:tcBorders>
            <w:vAlign w:val="center"/>
          </w:tcPr>
          <w:p w14:paraId="625DA8F9"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Urease</w:t>
            </w:r>
          </w:p>
        </w:tc>
        <w:tc>
          <w:tcPr>
            <w:tcW w:w="2340" w:type="dxa"/>
            <w:tcBorders>
              <w:top w:val="outset" w:sz="6" w:space="0" w:color="auto"/>
              <w:left w:val="outset" w:sz="6" w:space="0" w:color="auto"/>
              <w:bottom w:val="outset" w:sz="6" w:space="0" w:color="auto"/>
              <w:right w:val="outset" w:sz="6" w:space="0" w:color="auto"/>
            </w:tcBorders>
            <w:vAlign w:val="center"/>
          </w:tcPr>
          <w:p w14:paraId="3E2840C2"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61</w:t>
            </w:r>
          </w:p>
        </w:tc>
      </w:tr>
      <w:tr w:rsidR="00794662" w:rsidRPr="00750359" w14:paraId="7E45A640" w14:textId="77777777" w:rsidTr="00794662">
        <w:trPr>
          <w:tblCellSpacing w:w="7" w:type="dxa"/>
          <w:jc w:val="center"/>
        </w:trPr>
        <w:tc>
          <w:tcPr>
            <w:tcW w:w="2655" w:type="dxa"/>
            <w:tcBorders>
              <w:top w:val="outset" w:sz="6" w:space="0" w:color="auto"/>
              <w:left w:val="outset" w:sz="6" w:space="0" w:color="auto"/>
              <w:bottom w:val="outset" w:sz="6" w:space="0" w:color="auto"/>
              <w:right w:val="outset" w:sz="6" w:space="0" w:color="auto"/>
            </w:tcBorders>
            <w:vAlign w:val="center"/>
          </w:tcPr>
          <w:p w14:paraId="764FFB71" w14:textId="77777777" w:rsidR="00794662" w:rsidRPr="00750359" w:rsidRDefault="00794662" w:rsidP="00794662">
            <w:pPr>
              <w:bidi w:val="0"/>
              <w:spacing w:before="100" w:beforeAutospacing="1" w:after="100" w:afterAutospacing="1" w:line="360" w:lineRule="auto"/>
              <w:jc w:val="left"/>
              <w:rPr>
                <w:color w:val="000000" w:themeColor="text1"/>
                <w:sz w:val="28"/>
              </w:rPr>
            </w:pPr>
            <w:r w:rsidRPr="00750359">
              <w:rPr>
                <w:color w:val="000000" w:themeColor="text1"/>
                <w:sz w:val="28"/>
              </w:rPr>
              <w:t>Uric acid</w:t>
            </w:r>
          </w:p>
        </w:tc>
        <w:tc>
          <w:tcPr>
            <w:tcW w:w="2730" w:type="dxa"/>
            <w:tcBorders>
              <w:top w:val="outset" w:sz="6" w:space="0" w:color="auto"/>
              <w:left w:val="outset" w:sz="6" w:space="0" w:color="auto"/>
              <w:bottom w:val="outset" w:sz="6" w:space="0" w:color="auto"/>
              <w:right w:val="outset" w:sz="6" w:space="0" w:color="auto"/>
            </w:tcBorders>
            <w:vAlign w:val="center"/>
          </w:tcPr>
          <w:p w14:paraId="756E0E37"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Uricase</w:t>
            </w:r>
          </w:p>
        </w:tc>
        <w:tc>
          <w:tcPr>
            <w:tcW w:w="2340" w:type="dxa"/>
            <w:tcBorders>
              <w:top w:val="outset" w:sz="6" w:space="0" w:color="auto"/>
              <w:left w:val="outset" w:sz="6" w:space="0" w:color="auto"/>
              <w:bottom w:val="outset" w:sz="6" w:space="0" w:color="auto"/>
              <w:right w:val="outset" w:sz="6" w:space="0" w:color="auto"/>
            </w:tcBorders>
            <w:vAlign w:val="center"/>
          </w:tcPr>
          <w:p w14:paraId="1A24510A" w14:textId="77777777" w:rsidR="00794662" w:rsidRPr="00750359" w:rsidRDefault="00794662" w:rsidP="00794662">
            <w:pPr>
              <w:bidi w:val="0"/>
              <w:spacing w:before="100" w:beforeAutospacing="1" w:after="100" w:afterAutospacing="1" w:line="360" w:lineRule="auto"/>
              <w:jc w:val="center"/>
              <w:rPr>
                <w:color w:val="000000" w:themeColor="text1"/>
                <w:sz w:val="28"/>
              </w:rPr>
            </w:pPr>
            <w:r w:rsidRPr="00750359">
              <w:rPr>
                <w:color w:val="000000" w:themeColor="text1"/>
                <w:sz w:val="28"/>
              </w:rPr>
              <w:t>49</w:t>
            </w:r>
          </w:p>
        </w:tc>
      </w:tr>
    </w:tbl>
    <w:p w14:paraId="4710301F" w14:textId="0381756D" w:rsidR="003F315A" w:rsidRDefault="003F315A" w:rsidP="003F315A">
      <w:pPr>
        <w:spacing w:before="0" w:line="360" w:lineRule="auto"/>
        <w:rPr>
          <w:color w:val="000000" w:themeColor="text1"/>
          <w:sz w:val="28"/>
          <w:rtl/>
          <w:lang w:bidi="fa-IR"/>
        </w:rPr>
      </w:pPr>
    </w:p>
    <w:p w14:paraId="18829491" w14:textId="77777777" w:rsidR="00060FD9" w:rsidRPr="00750359" w:rsidRDefault="00060FD9" w:rsidP="003F315A">
      <w:pPr>
        <w:spacing w:before="0" w:line="360" w:lineRule="auto"/>
        <w:rPr>
          <w:color w:val="000000" w:themeColor="text1"/>
          <w:sz w:val="28"/>
          <w:rtl/>
          <w:lang w:bidi="fa-IR"/>
        </w:rPr>
      </w:pPr>
    </w:p>
    <w:p w14:paraId="3525D9E5" w14:textId="20B7D26C" w:rsidR="00794662" w:rsidRPr="00750359" w:rsidRDefault="00794662" w:rsidP="003F315A">
      <w:pPr>
        <w:spacing w:before="0" w:line="360" w:lineRule="auto"/>
        <w:rPr>
          <w:color w:val="000000" w:themeColor="text1"/>
          <w:sz w:val="28"/>
          <w:rtl/>
          <w:lang w:bidi="fa-IR"/>
        </w:rPr>
      </w:pPr>
      <w:r w:rsidRPr="00750359">
        <w:rPr>
          <w:color w:val="000000" w:themeColor="text1"/>
          <w:sz w:val="28"/>
          <w:rtl/>
          <w:lang w:bidi="fa-IR"/>
        </w:rPr>
        <w:t>اين سنسورها شامل پروب</w:t>
      </w:r>
      <w:r w:rsidR="003F315A" w:rsidRPr="00750359">
        <w:rPr>
          <w:rFonts w:hint="cs"/>
          <w:color w:val="000000" w:themeColor="text1"/>
          <w:sz w:val="28"/>
          <w:rtl/>
          <w:lang w:bidi="fa-IR"/>
        </w:rPr>
        <w:t xml:space="preserve"> </w:t>
      </w:r>
      <w:r w:rsidRPr="00750359">
        <w:rPr>
          <w:color w:val="000000" w:themeColor="text1"/>
          <w:sz w:val="28"/>
          <w:rtl/>
          <w:lang w:bidi="fa-IR"/>
        </w:rPr>
        <w:t>های ترميستور (</w:t>
      </w:r>
      <w:r w:rsidRPr="00750359">
        <w:rPr>
          <w:color w:val="000000" w:themeColor="text1"/>
          <w:sz w:val="28"/>
          <w:lang w:bidi="fa-IR"/>
        </w:rPr>
        <w:t>Thermistor prob</w:t>
      </w:r>
      <w:r w:rsidRPr="00750359">
        <w:rPr>
          <w:color w:val="000000" w:themeColor="text1"/>
          <w:sz w:val="28"/>
          <w:rtl/>
          <w:lang w:bidi="fa-IR"/>
        </w:rPr>
        <w:t xml:space="preserve"> ) هستند</w:t>
      </w:r>
      <w:r w:rsidR="003F315A" w:rsidRPr="00750359">
        <w:rPr>
          <w:rFonts w:hint="cs"/>
          <w:color w:val="000000" w:themeColor="text1"/>
          <w:sz w:val="28"/>
          <w:rtl/>
          <w:lang w:bidi="fa-IR"/>
        </w:rPr>
        <w:t>.</w:t>
      </w:r>
    </w:p>
    <w:p w14:paraId="0824ECC7" w14:textId="040D051C" w:rsidR="00794662" w:rsidRPr="00750359" w:rsidRDefault="00794662" w:rsidP="003615C7">
      <w:pPr>
        <w:spacing w:before="0" w:line="360" w:lineRule="auto"/>
        <w:rPr>
          <w:color w:val="000000" w:themeColor="text1"/>
          <w:sz w:val="28"/>
          <w:rtl/>
          <w:lang w:bidi="fa-IR"/>
        </w:rPr>
      </w:pPr>
      <w:r w:rsidRPr="00750359">
        <w:rPr>
          <w:color w:val="000000" w:themeColor="text1"/>
          <w:sz w:val="28"/>
          <w:rtl/>
          <w:lang w:bidi="fa-IR"/>
        </w:rPr>
        <w:t>تغييرات درجه حرارت در طی واکنش آنزيم با سوبسترا را که در درون محفظه ای عايق حرارتی شده و حاوی ستونی با آنزيم های تثبيت شده برروی آن ، ايجاد شده ، معمولاً بوسيله اين ترميستورها که در ورودی و خروجی اين محفظه نصب شده ، اندازه گيری می کنند</w:t>
      </w:r>
      <w:r w:rsidR="003615C7">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&lt;EndNote&gt;&lt;Cite&gt;&lt;Author&gt;Peña-Bahamonde&lt;/Author&gt;&lt;Year&gt;2018&lt;/Year&gt;&lt;RecNum&gt;301&lt;/RecNum&gt;&lt;DisplayText&gt;[57]&lt;/DisplayText&gt;&lt;record&gt;&lt;rec-number&gt;301&lt;/rec-number&gt;&lt;foreign-keys&gt;&lt;key app="EN" db-id="tfzee9pahe5seyerrwq5tzr6p9atevs2zf5v" timestamp="168168</w:instrText>
      </w:r>
      <w:r w:rsidR="000F1F3F">
        <w:rPr>
          <w:color w:val="000000" w:themeColor="text1"/>
          <w:sz w:val="28"/>
          <w:rtl/>
          <w:lang w:bidi="fa-IR"/>
        </w:rPr>
        <w:instrText>2231"&gt;301&lt;/</w:instrText>
      </w:r>
      <w:r w:rsidR="000F1F3F">
        <w:rPr>
          <w:color w:val="000000" w:themeColor="text1"/>
          <w:sz w:val="28"/>
          <w:lang w:bidi="fa-IR"/>
        </w:rPr>
        <w:instrText>key&gt;&lt;/foreign-keys&gt;&lt;ref-type name="Journal Article"&gt;17&lt;/ref-type&gt;&lt;contributors&gt;&lt;authors&gt;&lt;author&gt;Peña-Bahamonde, Janire&lt;/author&gt;&lt;author&gt;Nguyen, Hang N&lt;/author&gt;&lt;author&gt;Fanourakis, Sofia K&lt;/author&gt;&lt;author&gt;Rodrigues, Debora F&lt;/author&gt;&lt;/authors&gt;&lt;/contributors&gt;&lt;titles&gt;&lt;title&gt;Recent advances in graphene-based biosensor technology with applications in life sciences&lt;/title&gt;&lt;secondary-title&gt;Journal of nanobiotechnology&lt;/secondary-title&gt;&lt;/titles&gt;&lt;periodical&gt;&lt;full-title&gt;Journal of nanobiotechnology&lt;/full-title&gt;&lt;/periodical&gt;&lt;pages&gt;1-17&lt;/pages&gt;&lt;volume&gt;16&lt;/volume&gt;&lt;dates&gt;&lt;year&gt;2018&lt;/year&gt;&lt;/dates&gt;&lt;urls&gt;&lt;/urls&gt;&lt;/record&gt;&lt;/Cite&gt;&lt;/EndNote</w:instrText>
      </w:r>
      <w:r w:rsidR="000F1F3F">
        <w:rPr>
          <w:color w:val="000000" w:themeColor="text1"/>
          <w:sz w:val="28"/>
          <w:rtl/>
          <w:lang w:bidi="fa-IR"/>
        </w:rPr>
        <w:instrText>&gt;</w:instrText>
      </w:r>
      <w:r w:rsidR="003615C7">
        <w:rPr>
          <w:color w:val="000000" w:themeColor="text1"/>
          <w:sz w:val="28"/>
          <w:rtl/>
          <w:lang w:bidi="fa-IR"/>
        </w:rPr>
        <w:fldChar w:fldCharType="separate"/>
      </w:r>
      <w:r w:rsidR="000F1F3F">
        <w:rPr>
          <w:noProof/>
          <w:color w:val="000000" w:themeColor="text1"/>
          <w:sz w:val="28"/>
          <w:rtl/>
          <w:lang w:bidi="fa-IR"/>
        </w:rPr>
        <w:t>[57]</w:t>
      </w:r>
      <w:r w:rsidR="003615C7">
        <w:rPr>
          <w:color w:val="000000" w:themeColor="text1"/>
          <w:sz w:val="28"/>
          <w:rtl/>
          <w:lang w:bidi="fa-IR"/>
        </w:rPr>
        <w:fldChar w:fldCharType="end"/>
      </w:r>
      <w:r w:rsidR="003F315A" w:rsidRPr="00750359">
        <w:rPr>
          <w:rFonts w:hint="cs"/>
          <w:color w:val="000000" w:themeColor="text1"/>
          <w:sz w:val="28"/>
          <w:rtl/>
          <w:lang w:bidi="fa-IR"/>
        </w:rPr>
        <w:t>.</w:t>
      </w:r>
    </w:p>
    <w:p w14:paraId="0B9C45D2" w14:textId="77777777" w:rsidR="00794662" w:rsidRPr="00750359" w:rsidRDefault="00794662" w:rsidP="00794662">
      <w:pPr>
        <w:spacing w:before="0" w:line="360" w:lineRule="auto"/>
        <w:rPr>
          <w:color w:val="000000" w:themeColor="text1"/>
          <w:sz w:val="28"/>
          <w:rtl/>
          <w:lang w:bidi="fa-IR"/>
        </w:rPr>
      </w:pPr>
    </w:p>
    <w:p w14:paraId="052F2D42" w14:textId="2562B7B3" w:rsidR="00794662" w:rsidRPr="00750359" w:rsidRDefault="00794662" w:rsidP="00794662">
      <w:pPr>
        <w:spacing w:before="0" w:line="360" w:lineRule="auto"/>
        <w:jc w:val="center"/>
        <w:rPr>
          <w:color w:val="000000" w:themeColor="text1"/>
          <w:sz w:val="28"/>
          <w:rtl/>
          <w:lang w:bidi="fa-IR"/>
        </w:rPr>
      </w:pPr>
      <w:r w:rsidRPr="00750359">
        <w:rPr>
          <w:noProof/>
          <w:color w:val="000000" w:themeColor="text1"/>
          <w:sz w:val="28"/>
        </w:rPr>
        <w:lastRenderedPageBreak/>
        <w:drawing>
          <wp:inline distT="0" distB="0" distL="0" distR="0" wp14:anchorId="4164AB99" wp14:editId="0586F49C">
            <wp:extent cx="4754880" cy="4110990"/>
            <wp:effectExtent l="0" t="0" r="0" b="3810"/>
            <wp:docPr id="34" name="Picture 34" descr="fig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g6_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54880" cy="4110990"/>
                    </a:xfrm>
                    <a:prstGeom prst="rect">
                      <a:avLst/>
                    </a:prstGeom>
                    <a:noFill/>
                    <a:ln>
                      <a:noFill/>
                    </a:ln>
                  </pic:spPr>
                </pic:pic>
              </a:graphicData>
            </a:graphic>
          </wp:inline>
        </w:drawing>
      </w:r>
    </w:p>
    <w:p w14:paraId="7DE7F7A4" w14:textId="77777777" w:rsidR="00794662" w:rsidRPr="00750359" w:rsidRDefault="00794662" w:rsidP="00794662">
      <w:pPr>
        <w:spacing w:before="0" w:line="360" w:lineRule="auto"/>
        <w:rPr>
          <w:color w:val="000000" w:themeColor="text1"/>
          <w:sz w:val="28"/>
          <w:rtl/>
          <w:lang w:bidi="fa-IR"/>
        </w:rPr>
      </w:pPr>
    </w:p>
    <w:p w14:paraId="47145766" w14:textId="495FBC0C" w:rsidR="00794662" w:rsidRPr="00750359" w:rsidRDefault="00794662" w:rsidP="003615C7">
      <w:pPr>
        <w:spacing w:before="0" w:line="360" w:lineRule="auto"/>
        <w:rPr>
          <w:color w:val="000000" w:themeColor="text1"/>
          <w:sz w:val="28"/>
          <w:rtl/>
          <w:lang w:bidi="fa-IR"/>
        </w:rPr>
      </w:pPr>
      <w:r w:rsidRPr="00750359">
        <w:rPr>
          <w:color w:val="000000" w:themeColor="text1"/>
          <w:sz w:val="28"/>
          <w:rtl/>
          <w:lang w:bidi="fa-IR"/>
        </w:rPr>
        <w:t>شکل</w:t>
      </w:r>
      <w:r w:rsidR="003F315A" w:rsidRPr="00750359">
        <w:rPr>
          <w:rFonts w:hint="cs"/>
          <w:color w:val="000000" w:themeColor="text1"/>
          <w:sz w:val="28"/>
          <w:rtl/>
          <w:lang w:bidi="fa-IR"/>
        </w:rPr>
        <w:t xml:space="preserve">8.4. </w:t>
      </w:r>
      <w:r w:rsidRPr="00750359">
        <w:rPr>
          <w:color w:val="000000" w:themeColor="text1"/>
          <w:sz w:val="28"/>
          <w:rtl/>
          <w:lang w:bidi="fa-IR"/>
        </w:rPr>
        <w:t>طرح شماتيک يک بيوسنسور کالريمتريک . نمونه مورد نظر از قسمت (</w:t>
      </w:r>
      <w:r w:rsidRPr="00750359">
        <w:rPr>
          <w:color w:val="000000" w:themeColor="text1"/>
          <w:sz w:val="28"/>
          <w:lang w:bidi="fa-IR"/>
        </w:rPr>
        <w:t>a</w:t>
      </w:r>
      <w:r w:rsidRPr="00750359">
        <w:rPr>
          <w:color w:val="000000" w:themeColor="text1"/>
          <w:sz w:val="28"/>
          <w:rtl/>
          <w:lang w:bidi="fa-IR"/>
        </w:rPr>
        <w:t xml:space="preserve"> ) وارد سيستم ايزوله که بصورت جعبه (</w:t>
      </w:r>
      <w:r w:rsidRPr="00750359">
        <w:rPr>
          <w:color w:val="000000" w:themeColor="text1"/>
          <w:sz w:val="28"/>
          <w:lang w:bidi="fa-IR"/>
        </w:rPr>
        <w:t>b</w:t>
      </w:r>
      <w:r w:rsidRPr="00750359">
        <w:rPr>
          <w:color w:val="000000" w:themeColor="text1"/>
          <w:sz w:val="28"/>
          <w:rtl/>
          <w:lang w:bidi="fa-IR"/>
        </w:rPr>
        <w:t xml:space="preserve"> ) نشان داده شده می گردد . نمونه در مبدل حرارتی (</w:t>
      </w:r>
      <w:r w:rsidRPr="00750359">
        <w:rPr>
          <w:color w:val="000000" w:themeColor="text1"/>
          <w:sz w:val="28"/>
          <w:lang w:bidi="fa-IR"/>
        </w:rPr>
        <w:t>c</w:t>
      </w:r>
      <w:r w:rsidRPr="00750359">
        <w:rPr>
          <w:color w:val="000000" w:themeColor="text1"/>
          <w:sz w:val="28"/>
          <w:rtl/>
          <w:lang w:bidi="fa-IR"/>
        </w:rPr>
        <w:t xml:space="preserve"> ) در درون محفظه آلومنيومی (</w:t>
      </w:r>
      <w:r w:rsidRPr="00750359">
        <w:rPr>
          <w:color w:val="000000" w:themeColor="text1"/>
          <w:sz w:val="28"/>
          <w:lang w:bidi="fa-IR"/>
        </w:rPr>
        <w:t>d</w:t>
      </w:r>
      <w:r w:rsidRPr="00750359">
        <w:rPr>
          <w:color w:val="000000" w:themeColor="text1"/>
          <w:sz w:val="28"/>
          <w:rtl/>
          <w:lang w:bidi="fa-IR"/>
        </w:rPr>
        <w:t xml:space="preserve"> )  گرم شده از اينجا ، نمونه از قسمت ترميستور استاندارد گذشته (</w:t>
      </w:r>
      <w:r w:rsidRPr="00750359">
        <w:rPr>
          <w:color w:val="000000" w:themeColor="text1"/>
          <w:sz w:val="28"/>
          <w:lang w:bidi="fa-IR"/>
        </w:rPr>
        <w:t>e</w:t>
      </w:r>
      <w:r w:rsidRPr="00750359">
        <w:rPr>
          <w:color w:val="000000" w:themeColor="text1"/>
          <w:sz w:val="28"/>
          <w:rtl/>
          <w:lang w:bidi="fa-IR"/>
        </w:rPr>
        <w:t xml:space="preserve"> )و وارد بستر بيوراکتور شده(</w:t>
      </w:r>
      <w:proofErr w:type="spellStart"/>
      <w:r w:rsidRPr="00750359">
        <w:rPr>
          <w:color w:val="000000" w:themeColor="text1"/>
          <w:sz w:val="28"/>
          <w:lang w:bidi="fa-IR"/>
        </w:rPr>
        <w:t>lml</w:t>
      </w:r>
      <w:proofErr w:type="spellEnd"/>
      <w:r w:rsidRPr="00750359">
        <w:rPr>
          <w:color w:val="000000" w:themeColor="text1"/>
          <w:sz w:val="28"/>
          <w:lang w:bidi="fa-IR"/>
        </w:rPr>
        <w:t>-  f</w:t>
      </w:r>
      <w:r w:rsidRPr="00750359">
        <w:rPr>
          <w:color w:val="000000" w:themeColor="text1"/>
          <w:sz w:val="28"/>
          <w:rtl/>
          <w:lang w:bidi="fa-IR"/>
        </w:rPr>
        <w:t xml:space="preserve"> ) تغيير در درجه حرارت توسط ترميستور (</w:t>
      </w:r>
      <w:r w:rsidRPr="00750359">
        <w:rPr>
          <w:color w:val="000000" w:themeColor="text1"/>
          <w:sz w:val="28"/>
          <w:lang w:bidi="fa-IR"/>
        </w:rPr>
        <w:t>g</w:t>
      </w:r>
      <w:r w:rsidRPr="00750359">
        <w:rPr>
          <w:color w:val="000000" w:themeColor="text1"/>
          <w:sz w:val="28"/>
          <w:rtl/>
          <w:lang w:bidi="fa-IR"/>
        </w:rPr>
        <w:t xml:space="preserve"> ) مشخص شده و سپس محلول از قسمت (</w:t>
      </w:r>
      <w:r w:rsidRPr="00750359">
        <w:rPr>
          <w:color w:val="000000" w:themeColor="text1"/>
          <w:sz w:val="28"/>
          <w:lang w:bidi="fa-IR"/>
        </w:rPr>
        <w:t>h</w:t>
      </w:r>
      <w:r w:rsidRPr="00750359">
        <w:rPr>
          <w:color w:val="000000" w:themeColor="text1"/>
          <w:sz w:val="28"/>
          <w:rtl/>
          <w:lang w:bidi="fa-IR"/>
        </w:rPr>
        <w:t xml:space="preserve"> ) خارج شده . جريان الکتريکی خروجی (</w:t>
      </w:r>
      <w:r w:rsidRPr="00750359">
        <w:rPr>
          <w:color w:val="000000" w:themeColor="text1"/>
          <w:sz w:val="28"/>
          <w:lang w:bidi="fa-IR"/>
        </w:rPr>
        <w:t>I</w:t>
      </w:r>
      <w:r w:rsidRPr="00750359">
        <w:rPr>
          <w:color w:val="000000" w:themeColor="text1"/>
          <w:sz w:val="28"/>
          <w:rtl/>
          <w:lang w:bidi="fa-IR"/>
        </w:rPr>
        <w:t xml:space="preserve"> ) مشخص کننده اختلاف مقاومت و بعد از آ</w:t>
      </w:r>
      <w:r w:rsidR="003F315A" w:rsidRPr="00750359">
        <w:rPr>
          <w:color w:val="000000" w:themeColor="text1"/>
          <w:sz w:val="28"/>
          <w:rtl/>
          <w:lang w:bidi="fa-IR"/>
        </w:rPr>
        <w:t>ن درجه حرارت بين ترميستورهاست</w:t>
      </w:r>
      <w:r w:rsidR="003615C7">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&lt;EndNote&gt;&lt;Cite&gt;&lt;Author&gt;Salek-Maghsoudi&lt;/Author&gt;&lt;Year&gt;2018&lt;/Year&gt;&lt;RecNum&gt;307&lt;/RecNum&gt;&lt;DisplayText&gt;[62]&lt;/DisplayText&gt;&lt;record&gt;&lt;rec-number&gt;307&lt;/rec-number&gt;&lt;foreign-keys&gt;&lt;key app="EN" db-id="tfzee9pahe5seyerrwq5tzr6p9atevs2zf5v" timestamp="16816</w:instrText>
      </w:r>
      <w:r w:rsidR="000F1F3F">
        <w:rPr>
          <w:color w:val="000000" w:themeColor="text1"/>
          <w:sz w:val="28"/>
          <w:rtl/>
          <w:lang w:bidi="fa-IR"/>
        </w:rPr>
        <w:instrText>83313"&gt;307&lt;/</w:instrText>
      </w:r>
      <w:r w:rsidR="000F1F3F">
        <w:rPr>
          <w:color w:val="000000" w:themeColor="text1"/>
          <w:sz w:val="28"/>
          <w:lang w:bidi="fa-IR"/>
        </w:rPr>
        <w:instrText>key&gt;&lt;/foreign-keys&gt;&lt;ref-type name="Journal Article"&gt;17&lt;/ref-type&gt;&lt;contributors&gt;&lt;authors&gt;&lt;author&gt;Salek-Maghsoudi, Armin&lt;/author&gt;&lt;author&gt;Vakhshiteh, Faezeh&lt;/author&gt;&lt;author&gt;Torabi, Raheleh&lt;/author&gt;&lt;author&gt;Hassani, Shokoufeh&lt;/author&gt;&lt;author&gt;Ganjali, Mohammad Reza&lt;/author&gt;&lt;author&gt;Norouzi, Parviz&lt;/author&gt;&lt;author&gt;Hosseini, Morteza&lt;/author&gt;&lt;author&gt;Abdollahi, Mohammad&lt;/author&gt;&lt;/authors&gt;&lt;/contributors&gt;&lt;titles&gt;&lt;title&gt;Recent advances in biosensor technology in assessment of early diabetes biomarkers&lt;/title&gt;&lt;secondary-title&gt;Biosensors and Bioelectronics&lt;/secondary-title&gt;&lt;/titles&gt;&lt;periodical&gt;&lt;full-title&gt;Biosensors and Bioelectronics&lt;/full-title&gt;&lt;/periodical&gt;&lt;pages&gt;122-135&lt;/pages&gt;&lt;volume&gt;99&lt;/volume&gt;&lt;dates&gt;&lt;year&gt;2018&lt;/year&gt;&lt;/dates&gt;&lt;isbn&gt;0956-5663&lt;/isbn&gt;&lt;urls</w:instrText>
      </w:r>
      <w:r w:rsidR="000F1F3F">
        <w:rPr>
          <w:color w:val="000000" w:themeColor="text1"/>
          <w:sz w:val="28"/>
          <w:rtl/>
          <w:lang w:bidi="fa-IR"/>
        </w:rPr>
        <w:instrText>&gt;&lt;/</w:instrText>
      </w:r>
      <w:r w:rsidR="000F1F3F">
        <w:rPr>
          <w:color w:val="000000" w:themeColor="text1"/>
          <w:sz w:val="28"/>
          <w:lang w:bidi="fa-IR"/>
        </w:rPr>
        <w:instrText>urls&gt;&lt;/record&gt;&lt;/Cite&gt;&lt;/EndNote</w:instrText>
      </w:r>
      <w:r w:rsidR="000F1F3F">
        <w:rPr>
          <w:color w:val="000000" w:themeColor="text1"/>
          <w:sz w:val="28"/>
          <w:rtl/>
          <w:lang w:bidi="fa-IR"/>
        </w:rPr>
        <w:instrText>&gt;</w:instrText>
      </w:r>
      <w:r w:rsidR="003615C7">
        <w:rPr>
          <w:color w:val="000000" w:themeColor="text1"/>
          <w:sz w:val="28"/>
          <w:rtl/>
          <w:lang w:bidi="fa-IR"/>
        </w:rPr>
        <w:fldChar w:fldCharType="separate"/>
      </w:r>
      <w:r w:rsidR="000F1F3F">
        <w:rPr>
          <w:noProof/>
          <w:color w:val="000000" w:themeColor="text1"/>
          <w:sz w:val="28"/>
          <w:rtl/>
          <w:lang w:bidi="fa-IR"/>
        </w:rPr>
        <w:t>[62]</w:t>
      </w:r>
      <w:r w:rsidR="003615C7">
        <w:rPr>
          <w:color w:val="000000" w:themeColor="text1"/>
          <w:sz w:val="28"/>
          <w:rtl/>
          <w:lang w:bidi="fa-IR"/>
        </w:rPr>
        <w:fldChar w:fldCharType="end"/>
      </w:r>
      <w:r w:rsidR="003F315A" w:rsidRPr="00750359">
        <w:rPr>
          <w:rFonts w:hint="cs"/>
          <w:color w:val="000000" w:themeColor="text1"/>
          <w:sz w:val="28"/>
          <w:rtl/>
          <w:lang w:bidi="fa-IR"/>
        </w:rPr>
        <w:t>.</w:t>
      </w:r>
    </w:p>
    <w:p w14:paraId="7269B19A" w14:textId="1CC2D24B"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10"/>
          <w:sz w:val="28"/>
        </w:rPr>
        <w:drawing>
          <wp:inline distT="0" distB="0" distL="0" distR="0" wp14:anchorId="4E17F5EE" wp14:editId="3EA00A95">
            <wp:extent cx="111125" cy="2146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125" cy="214630"/>
                    </a:xfrm>
                    <a:prstGeom prst="rect">
                      <a:avLst/>
                    </a:prstGeom>
                    <a:noFill/>
                    <a:ln>
                      <a:noFill/>
                    </a:ln>
                  </pic:spPr>
                </pic:pic>
              </a:graphicData>
            </a:graphic>
          </wp:inline>
        </w:drawing>
      </w:r>
      <w:r w:rsidRPr="00750359">
        <w:rPr>
          <w:color w:val="000000" w:themeColor="text1"/>
          <w:sz w:val="28"/>
          <w:rtl/>
          <w:lang w:bidi="fa-IR"/>
        </w:rPr>
        <w:fldChar w:fldCharType="end"/>
      </w:r>
    </w:p>
    <w:p w14:paraId="5BCF6112" w14:textId="6504DE82"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تحت چنين شرايط کنترل شده بسته ای بيش از 80% حرارت توليد شده در واکنش می تواند به عنوان تغيير در درجه حرارت ساطع شده از نمونه ثبت شود . سپس بسادگی تغييرات آنتالپی و مقدار واکنش </w:t>
      </w:r>
      <w:r w:rsidRPr="00750359">
        <w:rPr>
          <w:color w:val="000000" w:themeColor="text1"/>
          <w:sz w:val="28"/>
          <w:rtl/>
          <w:lang w:bidi="fa-IR"/>
        </w:rPr>
        <w:lastRenderedPageBreak/>
        <w:t xml:space="preserve">انجام شده در اينها محاسبه خواهد شد . بطور مثال : اگر 1 ميلی مول واکنش دهنده بطور کامل تبديل به محصول شود ، در واکنش توليد  </w:t>
      </w: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18"/>
          <w:sz w:val="28"/>
        </w:rPr>
        <w:drawing>
          <wp:inline distT="0" distB="0" distL="0" distR="0" wp14:anchorId="08429424" wp14:editId="320AD7C8">
            <wp:extent cx="643890" cy="334010"/>
            <wp:effectExtent l="0" t="0" r="381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3890" cy="334010"/>
                    </a:xfrm>
                    <a:prstGeom prst="rect">
                      <a:avLst/>
                    </a:prstGeom>
                    <a:noFill/>
                    <a:ln>
                      <a:noFill/>
                    </a:ln>
                  </pic:spPr>
                </pic:pic>
              </a:graphicData>
            </a:graphic>
          </wp:inline>
        </w:drawing>
      </w:r>
      <w:r w:rsidRPr="00750359">
        <w:rPr>
          <w:color w:val="000000" w:themeColor="text1"/>
          <w:sz w:val="28"/>
          <w:rtl/>
          <w:lang w:bidi="fa-IR"/>
        </w:rPr>
        <w:fldChar w:fldCharType="end"/>
      </w:r>
      <w:r w:rsidRPr="00750359">
        <w:rPr>
          <w:color w:val="000000" w:themeColor="text1"/>
          <w:sz w:val="28"/>
          <w:rtl/>
          <w:lang w:bidi="fa-IR"/>
        </w:rPr>
        <w:t xml:space="preserve"> حرارت شده ، سپس هر ميلی ليتر محصول توليدی 1/0 ژول حرارت توليد می نمايد ، که با کارآيي 80% ، اين باعث تغيير درجه حرارتی حدود </w:t>
      </w: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12"/>
          <w:sz w:val="28"/>
        </w:rPr>
        <w:drawing>
          <wp:inline distT="0" distB="0" distL="0" distR="0" wp14:anchorId="7D39D309" wp14:editId="5FE85137">
            <wp:extent cx="421640" cy="2387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1640" cy="238760"/>
                    </a:xfrm>
                    <a:prstGeom prst="rect">
                      <a:avLst/>
                    </a:prstGeom>
                    <a:noFill/>
                    <a:ln>
                      <a:noFill/>
                    </a:ln>
                  </pic:spPr>
                </pic:pic>
              </a:graphicData>
            </a:graphic>
          </wp:inline>
        </w:drawing>
      </w:r>
      <w:r w:rsidRPr="00750359">
        <w:rPr>
          <w:color w:val="000000" w:themeColor="text1"/>
          <w:sz w:val="28"/>
          <w:rtl/>
          <w:lang w:bidi="fa-IR"/>
        </w:rPr>
        <w:fldChar w:fldCharType="end"/>
      </w: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10"/>
          <w:sz w:val="28"/>
        </w:rPr>
        <w:drawing>
          <wp:inline distT="0" distB="0" distL="0" distR="0" wp14:anchorId="2E61F5AF" wp14:editId="05B63E04">
            <wp:extent cx="111125" cy="2146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125" cy="214630"/>
                    </a:xfrm>
                    <a:prstGeom prst="rect">
                      <a:avLst/>
                    </a:prstGeom>
                    <a:noFill/>
                    <a:ln>
                      <a:noFill/>
                    </a:ln>
                  </pic:spPr>
                </pic:pic>
              </a:graphicData>
            </a:graphic>
          </wp:inline>
        </w:drawing>
      </w:r>
      <w:r w:rsidRPr="00750359">
        <w:rPr>
          <w:color w:val="000000" w:themeColor="text1"/>
          <w:sz w:val="28"/>
          <w:rtl/>
          <w:lang w:bidi="fa-IR"/>
        </w:rPr>
        <w:fldChar w:fldCharType="end"/>
      </w:r>
      <w:r w:rsidRPr="00750359">
        <w:rPr>
          <w:color w:val="000000" w:themeColor="text1"/>
          <w:sz w:val="28"/>
          <w:rtl/>
          <w:lang w:bidi="fa-IR"/>
        </w:rPr>
        <w:t xml:space="preserve">در محلول خواهد شد . اين مقدار نيز در محدوده درجه حرارتی است که معمولاً با آن روبرو شده و ضروری نيز می باشد زيرا درجه حرارتهای بيش از </w:t>
      </w: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12"/>
          <w:sz w:val="28"/>
        </w:rPr>
        <w:drawing>
          <wp:inline distT="0" distB="0" distL="0" distR="0" wp14:anchorId="7F1B0653" wp14:editId="6FE87FEE">
            <wp:extent cx="572770" cy="2387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2770" cy="238760"/>
                    </a:xfrm>
                    <a:prstGeom prst="rect">
                      <a:avLst/>
                    </a:prstGeom>
                    <a:noFill/>
                    <a:ln>
                      <a:noFill/>
                    </a:ln>
                  </pic:spPr>
                </pic:pic>
              </a:graphicData>
            </a:graphic>
          </wp:inline>
        </w:drawing>
      </w:r>
      <w:r w:rsidRPr="00750359">
        <w:rPr>
          <w:color w:val="000000" w:themeColor="text1"/>
          <w:sz w:val="28"/>
          <w:rtl/>
          <w:lang w:bidi="fa-IR"/>
        </w:rPr>
        <w:fldChar w:fldCharType="end"/>
      </w:r>
      <w:r w:rsidRPr="00750359">
        <w:rPr>
          <w:color w:val="000000" w:themeColor="text1"/>
          <w:sz w:val="28"/>
          <w:rtl/>
          <w:lang w:bidi="fa-IR"/>
        </w:rPr>
        <w:t xml:space="preserve">  بطور معمولی برای شناسايي توسط بيوسنسور مفيد است . ترميستورهايي که برای شناسايي تغييرات درجه حرارت استفاده شده ، بر طبق تغييرات مقاومت الکتريکی شان همراه با درجه حرارت عمل کرده ، که از قوانين زير پيروی کرده</w:t>
      </w:r>
    </w:p>
    <w:p w14:paraId="3DCBE0C2" w14:textId="0D27F0C8" w:rsidR="00794662" w:rsidRPr="00750359" w:rsidRDefault="00794662" w:rsidP="00794662">
      <w:pPr>
        <w:spacing w:before="0" w:line="360" w:lineRule="auto"/>
        <w:jc w:val="left"/>
        <w:rPr>
          <w:color w:val="000000" w:themeColor="text1"/>
          <w:sz w:val="28"/>
          <w:rtl/>
          <w:lang w:bidi="fa-IR"/>
        </w:rPr>
      </w:pP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32"/>
          <w:sz w:val="28"/>
        </w:rPr>
        <w:drawing>
          <wp:inline distT="0" distB="0" distL="0" distR="0" wp14:anchorId="4ACE907E" wp14:editId="0CDCC96C">
            <wp:extent cx="1574165" cy="48514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74165" cy="485140"/>
                    </a:xfrm>
                    <a:prstGeom prst="rect">
                      <a:avLst/>
                    </a:prstGeom>
                    <a:noFill/>
                    <a:ln>
                      <a:noFill/>
                    </a:ln>
                  </pic:spPr>
                </pic:pic>
              </a:graphicData>
            </a:graphic>
          </wp:inline>
        </w:drawing>
      </w:r>
      <w:r w:rsidRPr="00750359">
        <w:rPr>
          <w:color w:val="000000" w:themeColor="text1"/>
          <w:sz w:val="28"/>
          <w:rtl/>
          <w:lang w:bidi="fa-IR"/>
        </w:rPr>
        <w:fldChar w:fldCharType="end"/>
      </w:r>
    </w:p>
    <w:p w14:paraId="517A378F"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                                                                                و بنابراين </w:t>
      </w:r>
    </w:p>
    <w:p w14:paraId="58B254EB" w14:textId="77777777" w:rsidR="00794662" w:rsidRPr="00750359" w:rsidRDefault="00794662" w:rsidP="00794662">
      <w:pPr>
        <w:spacing w:before="0" w:line="360" w:lineRule="auto"/>
        <w:rPr>
          <w:color w:val="000000" w:themeColor="text1"/>
          <w:sz w:val="28"/>
          <w:rtl/>
          <w:lang w:bidi="fa-IR"/>
        </w:rPr>
      </w:pPr>
    </w:p>
    <w:p w14:paraId="4C70B1C2" w14:textId="6A406558" w:rsidR="00794662" w:rsidRPr="00750359" w:rsidRDefault="006A0B31" w:rsidP="00794662">
      <w:pPr>
        <w:spacing w:before="0" w:line="360" w:lineRule="auto"/>
        <w:jc w:val="left"/>
        <w:rPr>
          <w:color w:val="000000" w:themeColor="text1"/>
          <w:sz w:val="28"/>
          <w:rtl/>
          <w:lang w:bidi="fa-IR"/>
        </w:rPr>
      </w:pPr>
      <w:r>
        <w:rPr>
          <w:noProof/>
          <w:color w:val="000000" w:themeColor="text1"/>
          <w:sz w:val="28"/>
          <w:rtl/>
        </w:rPr>
        <w:drawing>
          <wp:anchor distT="0" distB="0" distL="114300" distR="114300" simplePos="0" relativeHeight="251652096" behindDoc="0" locked="0" layoutInCell="1" allowOverlap="1" wp14:anchorId="60FD07F4" wp14:editId="44A0DCB8">
            <wp:simplePos x="0" y="0"/>
            <wp:positionH relativeFrom="column">
              <wp:posOffset>2333625</wp:posOffset>
            </wp:positionH>
            <wp:positionV relativeFrom="paragraph">
              <wp:posOffset>-1905</wp:posOffset>
            </wp:positionV>
            <wp:extent cx="920115" cy="539750"/>
            <wp:effectExtent l="0" t="0" r="0" b="0"/>
            <wp:wrapSquare wrapText="right"/>
            <wp:docPr id="696851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0115" cy="539750"/>
                    </a:xfrm>
                    <a:prstGeom prst="rect">
                      <a:avLst/>
                    </a:prstGeom>
                    <a:noFill/>
                  </pic:spPr>
                </pic:pic>
              </a:graphicData>
            </a:graphic>
            <wp14:sizeRelH relativeFrom="page">
              <wp14:pctWidth>0</wp14:pctWidth>
            </wp14:sizeRelH>
            <wp14:sizeRelV relativeFrom="page">
              <wp14:pctHeight>0</wp14:pctHeight>
            </wp14:sizeRelV>
          </wp:anchor>
        </w:drawing>
      </w:r>
      <w:r w:rsidR="00794662" w:rsidRPr="00750359">
        <w:rPr>
          <w:color w:val="000000" w:themeColor="text1"/>
          <w:sz w:val="28"/>
          <w:rtl/>
          <w:lang w:bidi="fa-IR"/>
        </w:rPr>
        <w:br w:type="textWrapping" w:clear="all"/>
      </w:r>
    </w:p>
    <w:p w14:paraId="1A603905" w14:textId="50C88FDB" w:rsidR="00794662" w:rsidRPr="00750359" w:rsidRDefault="00794662" w:rsidP="00794662">
      <w:pPr>
        <w:spacing w:before="0" w:line="360" w:lineRule="auto"/>
        <w:rPr>
          <w:color w:val="000000" w:themeColor="text1"/>
          <w:sz w:val="28"/>
          <w:rtl/>
          <w:lang w:bidi="fa-IR"/>
        </w:rPr>
      </w:pPr>
      <w:r w:rsidRPr="00750359">
        <w:rPr>
          <w:color w:val="000000" w:themeColor="text1"/>
          <w:sz w:val="28"/>
          <w:lang w:bidi="fa-IR"/>
        </w:rPr>
        <w:t>R</w:t>
      </w:r>
      <w:proofErr w:type="gramStart"/>
      <w:r w:rsidRPr="00750359">
        <w:rPr>
          <w:color w:val="000000" w:themeColor="text1"/>
          <w:sz w:val="28"/>
          <w:vertAlign w:val="subscript"/>
          <w:lang w:bidi="fa-IR"/>
        </w:rPr>
        <w:t>2 ,</w:t>
      </w:r>
      <w:proofErr w:type="gramEnd"/>
      <w:r w:rsidRPr="00750359">
        <w:rPr>
          <w:color w:val="000000" w:themeColor="text1"/>
          <w:sz w:val="28"/>
          <w:vertAlign w:val="subscript"/>
          <w:lang w:bidi="fa-IR"/>
        </w:rPr>
        <w:t xml:space="preserve"> </w:t>
      </w:r>
      <w:r w:rsidRPr="00750359">
        <w:rPr>
          <w:color w:val="000000" w:themeColor="text1"/>
          <w:sz w:val="28"/>
          <w:lang w:bidi="fa-IR"/>
        </w:rPr>
        <w:t>R</w:t>
      </w:r>
      <w:r w:rsidRPr="00750359">
        <w:rPr>
          <w:color w:val="000000" w:themeColor="text1"/>
          <w:sz w:val="28"/>
          <w:vertAlign w:val="subscript"/>
          <w:lang w:bidi="fa-IR"/>
        </w:rPr>
        <w:t>1</w:t>
      </w:r>
      <w:r w:rsidRPr="00750359">
        <w:rPr>
          <w:color w:val="000000" w:themeColor="text1"/>
          <w:sz w:val="28"/>
          <w:vertAlign w:val="subscript"/>
          <w:rtl/>
          <w:lang w:bidi="fa-IR"/>
        </w:rPr>
        <w:t xml:space="preserve">  </w:t>
      </w:r>
      <w:r w:rsidRPr="00750359">
        <w:rPr>
          <w:color w:val="000000" w:themeColor="text1"/>
          <w:sz w:val="28"/>
          <w:rtl/>
          <w:lang w:bidi="fa-IR"/>
        </w:rPr>
        <w:t xml:space="preserve"> به ترتيب مقاومت های ترميسورها در درجه حرارتهای مطلق </w:t>
      </w:r>
      <w:r w:rsidRPr="00750359">
        <w:rPr>
          <w:color w:val="000000" w:themeColor="text1"/>
          <w:sz w:val="28"/>
          <w:lang w:bidi="fa-IR"/>
        </w:rPr>
        <w:t>T</w:t>
      </w:r>
      <w:r w:rsidRPr="00750359">
        <w:rPr>
          <w:color w:val="000000" w:themeColor="text1"/>
          <w:sz w:val="28"/>
          <w:vertAlign w:val="subscript"/>
          <w:lang w:bidi="fa-IR"/>
        </w:rPr>
        <w:t xml:space="preserve">2 </w:t>
      </w:r>
      <w:r w:rsidRPr="00750359">
        <w:rPr>
          <w:color w:val="000000" w:themeColor="text1"/>
          <w:sz w:val="28"/>
          <w:lang w:bidi="fa-IR"/>
        </w:rPr>
        <w:t>, T</w:t>
      </w:r>
      <w:r w:rsidRPr="00750359">
        <w:rPr>
          <w:color w:val="000000" w:themeColor="text1"/>
          <w:sz w:val="28"/>
          <w:vertAlign w:val="subscript"/>
          <w:lang w:bidi="fa-IR"/>
        </w:rPr>
        <w:t>1</w:t>
      </w:r>
      <w:r w:rsidRPr="00750359">
        <w:rPr>
          <w:color w:val="000000" w:themeColor="text1"/>
          <w:sz w:val="28"/>
          <w:vertAlign w:val="subscript"/>
          <w:rtl/>
          <w:lang w:bidi="fa-IR"/>
        </w:rPr>
        <w:t xml:space="preserve"> </w:t>
      </w:r>
      <w:r w:rsidRPr="00750359">
        <w:rPr>
          <w:color w:val="000000" w:themeColor="text1"/>
          <w:sz w:val="28"/>
          <w:rtl/>
          <w:lang w:bidi="fa-IR"/>
        </w:rPr>
        <w:t xml:space="preserve"> می باشند و </w:t>
      </w:r>
      <w:r w:rsidRPr="00750359">
        <w:rPr>
          <w:color w:val="000000" w:themeColor="text1"/>
          <w:sz w:val="28"/>
          <w:lang w:bidi="fa-IR"/>
        </w:rPr>
        <w:t>B</w:t>
      </w:r>
      <w:r w:rsidRPr="00750359">
        <w:rPr>
          <w:color w:val="000000" w:themeColor="text1"/>
          <w:sz w:val="28"/>
          <w:rtl/>
          <w:lang w:bidi="fa-IR"/>
        </w:rPr>
        <w:t xml:space="preserve">  خصوصيت دمايي ثابت برای ترميستور است . وقتی که تغييرات دمايي خيلی کوچک هستند ، در اين موارد </w:t>
      </w: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32"/>
          <w:sz w:val="28"/>
        </w:rPr>
        <w:drawing>
          <wp:inline distT="0" distB="0" distL="0" distR="0" wp14:anchorId="718A12CE" wp14:editId="7781FCB4">
            <wp:extent cx="747395" cy="485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47395" cy="485140"/>
                    </a:xfrm>
                    <a:prstGeom prst="rect">
                      <a:avLst/>
                    </a:prstGeom>
                    <a:noFill/>
                    <a:ln>
                      <a:noFill/>
                    </a:ln>
                  </pic:spPr>
                </pic:pic>
              </a:graphicData>
            </a:graphic>
          </wp:inline>
        </w:drawing>
      </w:r>
      <w:r w:rsidRPr="00750359">
        <w:rPr>
          <w:color w:val="000000" w:themeColor="text1"/>
          <w:sz w:val="28"/>
          <w:rtl/>
          <w:lang w:bidi="fa-IR"/>
        </w:rPr>
        <w:fldChar w:fldCharType="end"/>
      </w:r>
      <w:r w:rsidRPr="00750359">
        <w:rPr>
          <w:color w:val="000000" w:themeColor="text1"/>
          <w:sz w:val="28"/>
          <w:rtl/>
          <w:lang w:bidi="fa-IR"/>
        </w:rPr>
        <w:t xml:space="preserve"> خيلی کوچکتر از 1 شده و اين نسبت بطور قابل توجهی می تواند ساده شده . حال از آنجا که </w:t>
      </w: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6"/>
          <w:sz w:val="28"/>
        </w:rPr>
        <w:drawing>
          <wp:inline distT="0" distB="0" distL="0" distR="0" wp14:anchorId="59004B4A" wp14:editId="21FE0798">
            <wp:extent cx="334010" cy="17462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4010" cy="174625"/>
                    </a:xfrm>
                    <a:prstGeom prst="rect">
                      <a:avLst/>
                    </a:prstGeom>
                    <a:noFill/>
                    <a:ln>
                      <a:noFill/>
                    </a:ln>
                  </pic:spPr>
                </pic:pic>
              </a:graphicData>
            </a:graphic>
          </wp:inline>
        </w:drawing>
      </w:r>
      <w:r w:rsidRPr="00750359">
        <w:rPr>
          <w:color w:val="000000" w:themeColor="text1"/>
          <w:sz w:val="28"/>
          <w:rtl/>
          <w:lang w:bidi="fa-IR"/>
        </w:rPr>
        <w:fldChar w:fldCharType="end"/>
      </w:r>
      <w:r w:rsidRPr="00750359">
        <w:rPr>
          <w:color w:val="000000" w:themeColor="text1"/>
          <w:sz w:val="28"/>
          <w:rtl/>
          <w:lang w:bidi="fa-IR"/>
        </w:rPr>
        <w:t xml:space="preserve"> تقريباً </w:t>
      </w: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6"/>
          <w:sz w:val="28"/>
        </w:rPr>
        <w:drawing>
          <wp:inline distT="0" distB="0" distL="0" distR="0" wp14:anchorId="7B5549CB" wp14:editId="3B72AE08">
            <wp:extent cx="620395" cy="207010"/>
            <wp:effectExtent l="0" t="0" r="825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0395" cy="207010"/>
                    </a:xfrm>
                    <a:prstGeom prst="rect">
                      <a:avLst/>
                    </a:prstGeom>
                    <a:noFill/>
                    <a:ln>
                      <a:noFill/>
                    </a:ln>
                  </pic:spPr>
                </pic:pic>
              </a:graphicData>
            </a:graphic>
          </wp:inline>
        </w:drawing>
      </w:r>
      <w:r w:rsidRPr="00750359">
        <w:rPr>
          <w:color w:val="000000" w:themeColor="text1"/>
          <w:sz w:val="28"/>
          <w:rtl/>
          <w:lang w:bidi="fa-IR"/>
        </w:rPr>
        <w:fldChar w:fldCharType="end"/>
      </w:r>
      <w:r w:rsidRPr="00750359">
        <w:rPr>
          <w:color w:val="000000" w:themeColor="text1"/>
          <w:sz w:val="28"/>
          <w:rtl/>
          <w:lang w:bidi="fa-IR"/>
        </w:rPr>
        <w:t xml:space="preserve">  پس خواهيم داشت : </w:t>
      </w:r>
    </w:p>
    <w:p w14:paraId="78782A9D" w14:textId="36A0EE53" w:rsidR="00794662" w:rsidRPr="00750359" w:rsidRDefault="00794662" w:rsidP="00794662">
      <w:pPr>
        <w:spacing w:before="0" w:line="360" w:lineRule="auto"/>
        <w:jc w:val="right"/>
        <w:rPr>
          <w:color w:val="000000" w:themeColor="text1"/>
          <w:sz w:val="28"/>
          <w:rtl/>
          <w:lang w:bidi="fa-IR"/>
        </w:rPr>
      </w:pP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34"/>
          <w:sz w:val="28"/>
        </w:rPr>
        <w:drawing>
          <wp:inline distT="0" distB="0" distL="0" distR="0" wp14:anchorId="11FCF0E0" wp14:editId="5A52D421">
            <wp:extent cx="1534795" cy="508635"/>
            <wp:effectExtent l="0" t="0" r="825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34795" cy="508635"/>
                    </a:xfrm>
                    <a:prstGeom prst="rect">
                      <a:avLst/>
                    </a:prstGeom>
                    <a:noFill/>
                    <a:ln>
                      <a:noFill/>
                    </a:ln>
                  </pic:spPr>
                </pic:pic>
              </a:graphicData>
            </a:graphic>
          </wp:inline>
        </w:drawing>
      </w:r>
      <w:r w:rsidRPr="00750359">
        <w:rPr>
          <w:color w:val="000000" w:themeColor="text1"/>
          <w:sz w:val="28"/>
          <w:rtl/>
          <w:lang w:bidi="fa-IR"/>
        </w:rPr>
        <w:fldChar w:fldCharType="end"/>
      </w:r>
    </w:p>
    <w:p w14:paraId="3507B2E9" w14:textId="09652DEF"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همچنين زمانيکه </w:t>
      </w: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10"/>
          <w:sz w:val="28"/>
        </w:rPr>
        <w:drawing>
          <wp:inline distT="0" distB="0" distL="0" distR="0" wp14:anchorId="2FB18C3B" wp14:editId="5F638EAB">
            <wp:extent cx="461010" cy="2146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1010" cy="214630"/>
                    </a:xfrm>
                    <a:prstGeom prst="rect">
                      <a:avLst/>
                    </a:prstGeom>
                    <a:noFill/>
                    <a:ln>
                      <a:noFill/>
                    </a:ln>
                  </pic:spPr>
                </pic:pic>
              </a:graphicData>
            </a:graphic>
          </wp:inline>
        </w:drawing>
      </w:r>
      <w:r w:rsidRPr="00750359">
        <w:rPr>
          <w:color w:val="000000" w:themeColor="text1"/>
          <w:sz w:val="28"/>
          <w:rtl/>
          <w:lang w:bidi="fa-IR"/>
        </w:rPr>
        <w:fldChar w:fldCharType="end"/>
      </w:r>
      <w:r w:rsidRPr="00750359">
        <w:rPr>
          <w:color w:val="000000" w:themeColor="text1"/>
          <w:sz w:val="28"/>
          <w:rtl/>
          <w:lang w:bidi="fa-IR"/>
        </w:rPr>
        <w:t xml:space="preserve"> باشد ، پس به جای هردوی آنها می توان در مخرج فقط </w:t>
      </w:r>
      <w:r w:rsidRPr="00750359">
        <w:rPr>
          <w:color w:val="000000" w:themeColor="text1"/>
          <w:sz w:val="28"/>
          <w:lang w:bidi="fa-IR"/>
        </w:rPr>
        <w:t>T</w:t>
      </w:r>
      <w:r w:rsidRPr="00750359">
        <w:rPr>
          <w:color w:val="000000" w:themeColor="text1"/>
          <w:sz w:val="28"/>
          <w:vertAlign w:val="subscript"/>
          <w:lang w:bidi="fa-IR"/>
        </w:rPr>
        <w:t>1</w:t>
      </w:r>
      <w:r w:rsidRPr="00750359">
        <w:rPr>
          <w:color w:val="000000" w:themeColor="text1"/>
          <w:sz w:val="28"/>
          <w:vertAlign w:val="subscript"/>
          <w:rtl/>
          <w:lang w:bidi="fa-IR"/>
        </w:rPr>
        <w:t xml:space="preserve"> </w:t>
      </w:r>
      <w:r w:rsidRPr="00750359">
        <w:rPr>
          <w:color w:val="000000" w:themeColor="text1"/>
          <w:sz w:val="28"/>
          <w:rtl/>
          <w:lang w:bidi="fa-IR"/>
        </w:rPr>
        <w:t xml:space="preserve">را قرار داد که  در اين صورت داريم :  </w:t>
      </w:r>
    </w:p>
    <w:p w14:paraId="03676173" w14:textId="0EB900BD" w:rsidR="00794662" w:rsidRPr="00750359" w:rsidRDefault="00794662" w:rsidP="00794662">
      <w:pPr>
        <w:spacing w:before="0" w:line="360" w:lineRule="auto"/>
        <w:jc w:val="right"/>
        <w:rPr>
          <w:color w:val="000000" w:themeColor="text1"/>
          <w:sz w:val="28"/>
          <w:rtl/>
          <w:lang w:bidi="fa-IR"/>
        </w:rPr>
      </w:pPr>
      <w:r w:rsidRPr="00750359">
        <w:rPr>
          <w:color w:val="000000" w:themeColor="text1"/>
          <w:sz w:val="28"/>
          <w:rtl/>
          <w:lang w:bidi="fa-IR"/>
        </w:rPr>
        <w:lastRenderedPageBreak/>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32"/>
          <w:sz w:val="28"/>
        </w:rPr>
        <w:drawing>
          <wp:inline distT="0" distB="0" distL="0" distR="0" wp14:anchorId="495D7884" wp14:editId="7365429A">
            <wp:extent cx="1057275" cy="48514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57275" cy="485140"/>
                    </a:xfrm>
                    <a:prstGeom prst="rect">
                      <a:avLst/>
                    </a:prstGeom>
                    <a:noFill/>
                    <a:ln>
                      <a:noFill/>
                    </a:ln>
                  </pic:spPr>
                </pic:pic>
              </a:graphicData>
            </a:graphic>
          </wp:inline>
        </w:drawing>
      </w:r>
      <w:r w:rsidRPr="00750359">
        <w:rPr>
          <w:color w:val="000000" w:themeColor="text1"/>
          <w:sz w:val="28"/>
          <w:rtl/>
          <w:lang w:bidi="fa-IR"/>
        </w:rPr>
        <w:fldChar w:fldCharType="end"/>
      </w:r>
      <w:r w:rsidRPr="00750359">
        <w:rPr>
          <w:color w:val="000000" w:themeColor="text1"/>
          <w:sz w:val="28"/>
          <w:rtl/>
          <w:lang w:bidi="fa-IR"/>
        </w:rPr>
        <w:t xml:space="preserve"> </w:t>
      </w:r>
    </w:p>
    <w:p w14:paraId="30123339" w14:textId="64C6F613"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يعنی افزايش مقاومت الکتريکی </w:t>
      </w: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28"/>
          <w:sz w:val="28"/>
        </w:rPr>
        <w:drawing>
          <wp:inline distT="0" distB="0" distL="0" distR="0" wp14:anchorId="21E54BED" wp14:editId="3EB98A52">
            <wp:extent cx="405765" cy="4292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5765" cy="429260"/>
                    </a:xfrm>
                    <a:prstGeom prst="rect">
                      <a:avLst/>
                    </a:prstGeom>
                    <a:noFill/>
                    <a:ln>
                      <a:noFill/>
                    </a:ln>
                  </pic:spPr>
                </pic:pic>
              </a:graphicData>
            </a:graphic>
          </wp:inline>
        </w:drawing>
      </w:r>
      <w:r w:rsidRPr="00750359">
        <w:rPr>
          <w:color w:val="000000" w:themeColor="text1"/>
          <w:sz w:val="28"/>
          <w:rtl/>
          <w:lang w:bidi="fa-IR"/>
        </w:rPr>
        <w:fldChar w:fldCharType="end"/>
      </w:r>
      <w:r w:rsidRPr="00750359">
        <w:rPr>
          <w:color w:val="000000" w:themeColor="text1"/>
          <w:sz w:val="28"/>
          <w:rtl/>
          <w:lang w:bidi="fa-IR"/>
        </w:rPr>
        <w:t xml:space="preserve"> ترميستور متناسب با افزايش درجه حرارت </w:t>
      </w: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10"/>
          <w:sz w:val="28"/>
        </w:rPr>
        <w:drawing>
          <wp:inline distT="0" distB="0" distL="0" distR="0" wp14:anchorId="749E931E" wp14:editId="13C21842">
            <wp:extent cx="334010" cy="21463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4010" cy="214630"/>
                    </a:xfrm>
                    <a:prstGeom prst="rect">
                      <a:avLst/>
                    </a:prstGeom>
                    <a:noFill/>
                    <a:ln>
                      <a:noFill/>
                    </a:ln>
                  </pic:spPr>
                </pic:pic>
              </a:graphicData>
            </a:graphic>
          </wp:inline>
        </w:drawing>
      </w:r>
      <w:r w:rsidRPr="00750359">
        <w:rPr>
          <w:color w:val="000000" w:themeColor="text1"/>
          <w:sz w:val="28"/>
          <w:rtl/>
          <w:lang w:bidi="fa-IR"/>
        </w:rPr>
        <w:fldChar w:fldCharType="end"/>
      </w:r>
      <w:r w:rsidRPr="00750359">
        <w:rPr>
          <w:color w:val="000000" w:themeColor="text1"/>
          <w:sz w:val="28"/>
          <w:rtl/>
          <w:lang w:bidi="fa-IR"/>
        </w:rPr>
        <w:t xml:space="preserve"> است . اما از آنجائيکه مقاومت الکتريکی متناسب با جريان الکتريکی توليدی و آن نيز با غلظت مواد واکنش دهنده متناسب است ، لذا می توان با اين سنسورها نيز غلظت موا</w:t>
      </w:r>
      <w:r w:rsidR="003F315A" w:rsidRPr="00750359">
        <w:rPr>
          <w:color w:val="000000" w:themeColor="text1"/>
          <w:sz w:val="28"/>
          <w:rtl/>
          <w:lang w:bidi="fa-IR"/>
        </w:rPr>
        <w:t>د مختلف را اندازه گيری کرد</w:t>
      </w:r>
      <w:r w:rsidR="003F315A" w:rsidRPr="00750359">
        <w:rPr>
          <w:rFonts w:hint="cs"/>
          <w:color w:val="000000" w:themeColor="text1"/>
          <w:sz w:val="28"/>
          <w:rtl/>
          <w:lang w:bidi="fa-IR"/>
        </w:rPr>
        <w:t>.</w:t>
      </w:r>
    </w:p>
    <w:p w14:paraId="4543DF42" w14:textId="750FA5B6" w:rsidR="00794662" w:rsidRDefault="00794662" w:rsidP="003615C7">
      <w:pPr>
        <w:spacing w:before="0" w:line="360" w:lineRule="auto"/>
        <w:rPr>
          <w:color w:val="000000" w:themeColor="text1"/>
          <w:sz w:val="28"/>
          <w:lang w:bidi="fa-IR"/>
        </w:rPr>
      </w:pPr>
      <w:r w:rsidRPr="00750359">
        <w:rPr>
          <w:color w:val="000000" w:themeColor="text1"/>
          <w:sz w:val="28"/>
          <w:rtl/>
          <w:lang w:bidi="fa-IR"/>
        </w:rPr>
        <w:t xml:space="preserve">بيوسنسورهای حرارتی در موارد بسياری از جمله شيمی بالينی و کنترل فرآيند ، کنترل تخمير و ساير آناليزهای بيولوژيکی و کنترل محيطی </w:t>
      </w:r>
      <w:r w:rsidR="003F315A" w:rsidRPr="00750359">
        <w:rPr>
          <w:color w:val="000000" w:themeColor="text1"/>
          <w:sz w:val="28"/>
          <w:rtl/>
          <w:lang w:bidi="fa-IR"/>
        </w:rPr>
        <w:t>مورد استفاده قرار می گيرند</w:t>
      </w:r>
      <w:r w:rsidR="003615C7">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&lt;EndNote&gt;&lt;Cite&gt;&lt;Author&gt;Hossain&lt;/Author&gt;&lt;Year&gt;2020&lt;/Year&gt;&lt;RecNum&gt;315&lt;/RecNum&gt;&lt;DisplayText&gt;[71]&lt;/DisplayText&gt;&lt;record&gt;&lt;rec-number&gt;315&lt;/rec-number&gt;&lt;foreign-keys&gt;&lt;key app="EN" db-id="tfzee9pahe5seyerrwq5tzr6p9atevs2zf5v" timestamp="1681683735"&gt;3</w:instrText>
      </w:r>
      <w:r w:rsidR="000F1F3F">
        <w:rPr>
          <w:color w:val="000000" w:themeColor="text1"/>
          <w:sz w:val="28"/>
          <w:rtl/>
          <w:lang w:bidi="fa-IR"/>
        </w:rPr>
        <w:instrText>15&lt;/</w:instrText>
      </w:r>
      <w:r w:rsidR="000F1F3F">
        <w:rPr>
          <w:color w:val="000000" w:themeColor="text1"/>
          <w:sz w:val="28"/>
          <w:lang w:bidi="fa-IR"/>
        </w:rPr>
        <w:instrText>key&gt;&lt;/foreign-keys&gt;&lt;ref-type name="Journal Article"&gt;17&lt;/ref-type&gt;&lt;contributors&gt;&lt;authors&gt;&lt;author&gt;Hossain, Gazi Sakir&lt;/author&gt;&lt;author&gt;Saini, Mukesh&lt;/author&gt;&lt;author&gt;Miyake, Ryoma&lt;/author&gt;&lt;author&gt;Ling, Hua&lt;/author&gt;&lt;author&gt;Chang, Matthew Wook&lt;/author&gt;&lt;/authors&gt;&lt;/contributors&gt;&lt;titles&gt;&lt;title&gt;Genetic biosensor design for natural product biosynthesis in microorganisms&lt;/title&gt;&lt;secondary-title&gt;Trends in biotechnology&lt;/secondary-title&gt;&lt;/titles&gt;&lt;periodical&gt;&lt;full-title&gt;Trends in biotechnology&lt;/full-title&gt;&lt;/periodical&gt;&lt;pages&gt;797-810&lt;/pages&gt;&lt;volume&gt;38&lt;/volume&gt;&lt;number&gt;7&lt;/number&gt;&lt;dates&gt;&lt;year&gt;2020&lt;/year&gt;&lt;/dates&gt;&lt;isbn&gt;0167-7799&lt;/isbn&gt;&lt;urls&gt;&lt;/urls&gt;&lt;/record&gt;&lt;/Cite&gt;&lt;/EndNote</w:instrText>
      </w:r>
      <w:r w:rsidR="000F1F3F">
        <w:rPr>
          <w:color w:val="000000" w:themeColor="text1"/>
          <w:sz w:val="28"/>
          <w:rtl/>
          <w:lang w:bidi="fa-IR"/>
        </w:rPr>
        <w:instrText>&gt;</w:instrText>
      </w:r>
      <w:r w:rsidR="003615C7">
        <w:rPr>
          <w:color w:val="000000" w:themeColor="text1"/>
          <w:sz w:val="28"/>
          <w:rtl/>
          <w:lang w:bidi="fa-IR"/>
        </w:rPr>
        <w:fldChar w:fldCharType="separate"/>
      </w:r>
      <w:r w:rsidR="000F1F3F">
        <w:rPr>
          <w:noProof/>
          <w:color w:val="000000" w:themeColor="text1"/>
          <w:sz w:val="28"/>
          <w:rtl/>
          <w:lang w:bidi="fa-IR"/>
        </w:rPr>
        <w:t>[71]</w:t>
      </w:r>
      <w:r w:rsidR="003615C7">
        <w:rPr>
          <w:color w:val="000000" w:themeColor="text1"/>
          <w:sz w:val="28"/>
          <w:rtl/>
          <w:lang w:bidi="fa-IR"/>
        </w:rPr>
        <w:fldChar w:fldCharType="end"/>
      </w:r>
      <w:r w:rsidR="003F315A" w:rsidRPr="00750359">
        <w:rPr>
          <w:rFonts w:hint="cs"/>
          <w:color w:val="000000" w:themeColor="text1"/>
          <w:sz w:val="28"/>
          <w:rtl/>
          <w:lang w:bidi="fa-IR"/>
        </w:rPr>
        <w:t>.</w:t>
      </w:r>
    </w:p>
    <w:p w14:paraId="74739DD9" w14:textId="77777777" w:rsidR="003615C7" w:rsidRPr="00750359" w:rsidRDefault="003615C7" w:rsidP="003615C7">
      <w:pPr>
        <w:spacing w:before="0" w:line="360" w:lineRule="auto"/>
        <w:rPr>
          <w:color w:val="000000" w:themeColor="text1"/>
          <w:sz w:val="28"/>
          <w:rtl/>
          <w:lang w:bidi="fa-IR"/>
        </w:rPr>
      </w:pPr>
    </w:p>
    <w:p w14:paraId="57D8C0BD" w14:textId="77777777" w:rsidR="00794662" w:rsidRPr="00750359" w:rsidRDefault="00794662" w:rsidP="00794662">
      <w:pPr>
        <w:spacing w:before="0" w:line="360" w:lineRule="auto"/>
        <w:jc w:val="left"/>
        <w:rPr>
          <w:color w:val="000000" w:themeColor="text1"/>
          <w:sz w:val="28"/>
          <w:rtl/>
          <w:lang w:bidi="fa-IR"/>
        </w:rPr>
      </w:pPr>
      <w:proofErr w:type="gramStart"/>
      <w:r w:rsidRPr="00750359">
        <w:rPr>
          <w:color w:val="000000" w:themeColor="text1"/>
          <w:sz w:val="28"/>
          <w:lang w:bidi="fa-IR"/>
        </w:rPr>
        <w:t>d</w:t>
      </w:r>
      <w:r w:rsidRPr="00750359">
        <w:rPr>
          <w:color w:val="000000" w:themeColor="text1"/>
          <w:sz w:val="28"/>
          <w:rtl/>
          <w:lang w:bidi="fa-IR"/>
        </w:rPr>
        <w:t xml:space="preserve"> .</w:t>
      </w:r>
      <w:proofErr w:type="gramEnd"/>
      <w:r w:rsidRPr="00750359">
        <w:rPr>
          <w:color w:val="000000" w:themeColor="text1"/>
          <w:sz w:val="28"/>
          <w:rtl/>
          <w:lang w:bidi="fa-IR"/>
        </w:rPr>
        <w:t xml:space="preserve"> بيوسنسورهای نوری (</w:t>
      </w:r>
      <w:r w:rsidRPr="00750359">
        <w:rPr>
          <w:color w:val="000000" w:themeColor="text1"/>
          <w:sz w:val="28"/>
          <w:lang w:bidi="fa-IR"/>
        </w:rPr>
        <w:t>Optical biosensors</w:t>
      </w:r>
      <w:r w:rsidRPr="00750359">
        <w:rPr>
          <w:color w:val="000000" w:themeColor="text1"/>
          <w:sz w:val="28"/>
          <w:rtl/>
          <w:lang w:bidi="fa-IR"/>
        </w:rPr>
        <w:t xml:space="preserve"> ) </w:t>
      </w:r>
    </w:p>
    <w:p w14:paraId="316703BA" w14:textId="302602F6" w:rsidR="00794662" w:rsidRPr="00750359" w:rsidRDefault="004552C1" w:rsidP="00794662">
      <w:pPr>
        <w:spacing w:before="0" w:line="360" w:lineRule="auto"/>
        <w:rPr>
          <w:color w:val="000000" w:themeColor="text1"/>
          <w:sz w:val="28"/>
          <w:rtl/>
          <w:lang w:bidi="fa-IR"/>
        </w:rPr>
      </w:pPr>
      <w:r w:rsidRPr="004552C1">
        <w:rPr>
          <w:color w:val="000000" w:themeColor="text1"/>
          <w:sz w:val="28"/>
          <w:rtl/>
          <w:lang w:bidi="fa-IR"/>
        </w:rPr>
        <w:t>سنسورها</w:t>
      </w:r>
      <w:r w:rsidRPr="004552C1">
        <w:rPr>
          <w:rFonts w:hint="cs"/>
          <w:color w:val="000000" w:themeColor="text1"/>
          <w:sz w:val="28"/>
          <w:rtl/>
          <w:lang w:bidi="fa-IR"/>
        </w:rPr>
        <w:t>ی</w:t>
      </w:r>
      <w:r w:rsidRPr="004552C1">
        <w:rPr>
          <w:color w:val="000000" w:themeColor="text1"/>
          <w:sz w:val="28"/>
          <w:rtl/>
          <w:lang w:bidi="fa-IR"/>
        </w:rPr>
        <w:t xml:space="preserve"> نور</w:t>
      </w:r>
      <w:r w:rsidRPr="004552C1">
        <w:rPr>
          <w:rFonts w:hint="cs"/>
          <w:color w:val="000000" w:themeColor="text1"/>
          <w:sz w:val="28"/>
          <w:rtl/>
          <w:lang w:bidi="fa-IR"/>
        </w:rPr>
        <w:t>ی</w:t>
      </w:r>
      <w:r w:rsidRPr="004552C1">
        <w:rPr>
          <w:color w:val="000000" w:themeColor="text1"/>
          <w:sz w:val="28"/>
          <w:rtl/>
          <w:lang w:bidi="fa-IR"/>
        </w:rPr>
        <w:t xml:space="preserve"> ، اجسام و تغ</w:t>
      </w:r>
      <w:r w:rsidRPr="004552C1">
        <w:rPr>
          <w:rFonts w:hint="cs"/>
          <w:color w:val="000000" w:themeColor="text1"/>
          <w:sz w:val="28"/>
          <w:rtl/>
          <w:lang w:bidi="fa-IR"/>
        </w:rPr>
        <w:t>یی</w:t>
      </w:r>
      <w:r w:rsidRPr="004552C1">
        <w:rPr>
          <w:rFonts w:hint="eastAsia"/>
          <w:color w:val="000000" w:themeColor="text1"/>
          <w:sz w:val="28"/>
          <w:rtl/>
          <w:lang w:bidi="fa-IR"/>
        </w:rPr>
        <w:t>رات</w:t>
      </w:r>
      <w:r w:rsidRPr="004552C1">
        <w:rPr>
          <w:color w:val="000000" w:themeColor="text1"/>
          <w:sz w:val="28"/>
          <w:rtl/>
          <w:lang w:bidi="fa-IR"/>
        </w:rPr>
        <w:t xml:space="preserve"> در شرا</w:t>
      </w:r>
      <w:r w:rsidRPr="004552C1">
        <w:rPr>
          <w:rFonts w:hint="cs"/>
          <w:color w:val="000000" w:themeColor="text1"/>
          <w:sz w:val="28"/>
          <w:rtl/>
          <w:lang w:bidi="fa-IR"/>
        </w:rPr>
        <w:t>ی</w:t>
      </w:r>
      <w:r w:rsidRPr="004552C1">
        <w:rPr>
          <w:rFonts w:hint="eastAsia"/>
          <w:color w:val="000000" w:themeColor="text1"/>
          <w:sz w:val="28"/>
          <w:rtl/>
          <w:lang w:bidi="fa-IR"/>
        </w:rPr>
        <w:t>ط</w:t>
      </w:r>
      <w:r w:rsidRPr="004552C1">
        <w:rPr>
          <w:color w:val="000000" w:themeColor="text1"/>
          <w:sz w:val="28"/>
          <w:rtl/>
          <w:lang w:bidi="fa-IR"/>
        </w:rPr>
        <w:t xml:space="preserve"> مح</w:t>
      </w:r>
      <w:r w:rsidRPr="004552C1">
        <w:rPr>
          <w:rFonts w:hint="cs"/>
          <w:color w:val="000000" w:themeColor="text1"/>
          <w:sz w:val="28"/>
          <w:rtl/>
          <w:lang w:bidi="fa-IR"/>
        </w:rPr>
        <w:t>ی</w:t>
      </w:r>
      <w:r w:rsidRPr="004552C1">
        <w:rPr>
          <w:rFonts w:hint="eastAsia"/>
          <w:color w:val="000000" w:themeColor="text1"/>
          <w:sz w:val="28"/>
          <w:rtl/>
          <w:lang w:bidi="fa-IR"/>
        </w:rPr>
        <w:t>ط</w:t>
      </w:r>
      <w:r w:rsidRPr="004552C1">
        <w:rPr>
          <w:rFonts w:hint="cs"/>
          <w:color w:val="000000" w:themeColor="text1"/>
          <w:sz w:val="28"/>
          <w:rtl/>
          <w:lang w:bidi="fa-IR"/>
        </w:rPr>
        <w:t>ی</w:t>
      </w:r>
      <w:r w:rsidRPr="004552C1">
        <w:rPr>
          <w:color w:val="000000" w:themeColor="text1"/>
          <w:sz w:val="28"/>
          <w:rtl/>
          <w:lang w:bidi="fa-IR"/>
        </w:rPr>
        <w:t xml:space="preserve"> و د</w:t>
      </w:r>
      <w:r w:rsidRPr="004552C1">
        <w:rPr>
          <w:rFonts w:hint="cs"/>
          <w:color w:val="000000" w:themeColor="text1"/>
          <w:sz w:val="28"/>
          <w:rtl/>
          <w:lang w:bidi="fa-IR"/>
        </w:rPr>
        <w:t>ی</w:t>
      </w:r>
      <w:r w:rsidRPr="004552C1">
        <w:rPr>
          <w:rFonts w:hint="eastAsia"/>
          <w:color w:val="000000" w:themeColor="text1"/>
          <w:sz w:val="28"/>
          <w:rtl/>
          <w:lang w:bidi="fa-IR"/>
        </w:rPr>
        <w:t>گر</w:t>
      </w:r>
      <w:r w:rsidRPr="004552C1">
        <w:rPr>
          <w:color w:val="000000" w:themeColor="text1"/>
          <w:sz w:val="28"/>
          <w:rtl/>
          <w:lang w:bidi="fa-IR"/>
        </w:rPr>
        <w:t xml:space="preserve"> موارد مرتبط را از طر</w:t>
      </w:r>
      <w:r w:rsidRPr="004552C1">
        <w:rPr>
          <w:rFonts w:hint="cs"/>
          <w:color w:val="000000" w:themeColor="text1"/>
          <w:sz w:val="28"/>
          <w:rtl/>
          <w:lang w:bidi="fa-IR"/>
        </w:rPr>
        <w:t>ی</w:t>
      </w:r>
      <w:r w:rsidRPr="004552C1">
        <w:rPr>
          <w:rFonts w:hint="eastAsia"/>
          <w:color w:val="000000" w:themeColor="text1"/>
          <w:sz w:val="28"/>
          <w:rtl/>
          <w:lang w:bidi="fa-IR"/>
        </w:rPr>
        <w:t>ق</w:t>
      </w:r>
      <w:r w:rsidRPr="004552C1">
        <w:rPr>
          <w:color w:val="000000" w:themeColor="text1"/>
          <w:sz w:val="28"/>
          <w:rtl/>
          <w:lang w:bidi="fa-IR"/>
        </w:rPr>
        <w:t xml:space="preserve"> تنوع</w:t>
      </w:r>
      <w:r w:rsidRPr="004552C1">
        <w:rPr>
          <w:rFonts w:hint="cs"/>
          <w:color w:val="000000" w:themeColor="text1"/>
          <w:sz w:val="28"/>
          <w:rtl/>
          <w:lang w:bidi="fa-IR"/>
        </w:rPr>
        <w:t>ی</w:t>
      </w:r>
      <w:r w:rsidRPr="004552C1">
        <w:rPr>
          <w:color w:val="000000" w:themeColor="text1"/>
          <w:sz w:val="28"/>
          <w:rtl/>
          <w:lang w:bidi="fa-IR"/>
        </w:rPr>
        <w:t xml:space="preserve"> از و</w:t>
      </w:r>
      <w:r w:rsidRPr="004552C1">
        <w:rPr>
          <w:rFonts w:hint="cs"/>
          <w:color w:val="000000" w:themeColor="text1"/>
          <w:sz w:val="28"/>
          <w:rtl/>
          <w:lang w:bidi="fa-IR"/>
        </w:rPr>
        <w:t>ی</w:t>
      </w:r>
      <w:r w:rsidRPr="004552C1">
        <w:rPr>
          <w:rFonts w:hint="eastAsia"/>
          <w:color w:val="000000" w:themeColor="text1"/>
          <w:sz w:val="28"/>
          <w:rtl/>
          <w:lang w:bidi="fa-IR"/>
        </w:rPr>
        <w:t>ژگ</w:t>
      </w:r>
      <w:r w:rsidRPr="004552C1">
        <w:rPr>
          <w:rFonts w:hint="cs"/>
          <w:color w:val="000000" w:themeColor="text1"/>
          <w:sz w:val="28"/>
          <w:rtl/>
          <w:lang w:bidi="fa-IR"/>
        </w:rPr>
        <w:t>ی‌</w:t>
      </w:r>
      <w:r w:rsidRPr="004552C1">
        <w:rPr>
          <w:rFonts w:hint="eastAsia"/>
          <w:color w:val="000000" w:themeColor="text1"/>
          <w:sz w:val="28"/>
          <w:rtl/>
          <w:lang w:bidi="fa-IR"/>
        </w:rPr>
        <w:t>ها</w:t>
      </w:r>
      <w:r w:rsidRPr="004552C1">
        <w:rPr>
          <w:rFonts w:hint="cs"/>
          <w:color w:val="000000" w:themeColor="text1"/>
          <w:sz w:val="28"/>
          <w:rtl/>
          <w:lang w:bidi="fa-IR"/>
        </w:rPr>
        <w:t>ی</w:t>
      </w:r>
      <w:r w:rsidRPr="004552C1">
        <w:rPr>
          <w:color w:val="000000" w:themeColor="text1"/>
          <w:sz w:val="28"/>
          <w:rtl/>
          <w:lang w:bidi="fa-IR"/>
        </w:rPr>
        <w:t xml:space="preserve"> نور</w:t>
      </w:r>
      <w:r w:rsidRPr="004552C1">
        <w:rPr>
          <w:rFonts w:hint="cs"/>
          <w:color w:val="000000" w:themeColor="text1"/>
          <w:sz w:val="28"/>
          <w:rtl/>
          <w:lang w:bidi="fa-IR"/>
        </w:rPr>
        <w:t>ی</w:t>
      </w:r>
      <w:r w:rsidRPr="004552C1">
        <w:rPr>
          <w:color w:val="000000" w:themeColor="text1"/>
          <w:sz w:val="28"/>
          <w:rtl/>
          <w:lang w:bidi="fa-IR"/>
        </w:rPr>
        <w:t xml:space="preserve"> (اپت</w:t>
      </w:r>
      <w:r w:rsidRPr="004552C1">
        <w:rPr>
          <w:rFonts w:hint="cs"/>
          <w:color w:val="000000" w:themeColor="text1"/>
          <w:sz w:val="28"/>
          <w:rtl/>
          <w:lang w:bidi="fa-IR"/>
        </w:rPr>
        <w:t>ی</w:t>
      </w:r>
      <w:r w:rsidRPr="004552C1">
        <w:rPr>
          <w:rFonts w:hint="eastAsia"/>
          <w:color w:val="000000" w:themeColor="text1"/>
          <w:sz w:val="28"/>
          <w:rtl/>
          <w:lang w:bidi="fa-IR"/>
        </w:rPr>
        <w:t>کال</w:t>
      </w:r>
      <w:r w:rsidRPr="004552C1">
        <w:rPr>
          <w:color w:val="000000" w:themeColor="text1"/>
          <w:sz w:val="28"/>
          <w:rtl/>
          <w:lang w:bidi="fa-IR"/>
        </w:rPr>
        <w:t>) تشخ</w:t>
      </w:r>
      <w:r w:rsidRPr="004552C1">
        <w:rPr>
          <w:rFonts w:hint="cs"/>
          <w:color w:val="000000" w:themeColor="text1"/>
          <w:sz w:val="28"/>
          <w:rtl/>
          <w:lang w:bidi="fa-IR"/>
        </w:rPr>
        <w:t>ی</w:t>
      </w:r>
      <w:r w:rsidRPr="004552C1">
        <w:rPr>
          <w:rFonts w:hint="eastAsia"/>
          <w:color w:val="000000" w:themeColor="text1"/>
          <w:sz w:val="28"/>
          <w:rtl/>
          <w:lang w:bidi="fa-IR"/>
        </w:rPr>
        <w:t>ص</w:t>
      </w:r>
      <w:r w:rsidRPr="004552C1">
        <w:rPr>
          <w:color w:val="000000" w:themeColor="text1"/>
          <w:sz w:val="28"/>
          <w:rtl/>
          <w:lang w:bidi="fa-IR"/>
        </w:rPr>
        <w:t xml:space="preserve"> م</w:t>
      </w:r>
      <w:r w:rsidRPr="004552C1">
        <w:rPr>
          <w:rFonts w:hint="cs"/>
          <w:color w:val="000000" w:themeColor="text1"/>
          <w:sz w:val="28"/>
          <w:rtl/>
          <w:lang w:bidi="fa-IR"/>
        </w:rPr>
        <w:t>ی‌</w:t>
      </w:r>
      <w:r w:rsidRPr="004552C1">
        <w:rPr>
          <w:rFonts w:hint="eastAsia"/>
          <w:color w:val="000000" w:themeColor="text1"/>
          <w:sz w:val="28"/>
          <w:rtl/>
          <w:lang w:bidi="fa-IR"/>
        </w:rPr>
        <w:t>دهند</w:t>
      </w:r>
      <w:r w:rsidRPr="004552C1">
        <w:rPr>
          <w:color w:val="000000" w:themeColor="text1"/>
          <w:sz w:val="28"/>
          <w:rtl/>
          <w:lang w:bidi="fa-IR"/>
        </w:rPr>
        <w:t xml:space="preserve">. </w:t>
      </w:r>
      <w:r w:rsidRPr="004552C1">
        <w:rPr>
          <w:rFonts w:hint="cs"/>
          <w:color w:val="000000" w:themeColor="text1"/>
          <w:sz w:val="28"/>
          <w:rtl/>
          <w:lang w:bidi="fa-IR"/>
        </w:rPr>
        <w:t>ی</w:t>
      </w:r>
      <w:r w:rsidRPr="004552C1">
        <w:rPr>
          <w:rFonts w:hint="eastAsia"/>
          <w:color w:val="000000" w:themeColor="text1"/>
          <w:sz w:val="28"/>
          <w:rtl/>
          <w:lang w:bidi="fa-IR"/>
        </w:rPr>
        <w:t>ک</w:t>
      </w:r>
      <w:r w:rsidRPr="004552C1">
        <w:rPr>
          <w:color w:val="000000" w:themeColor="text1"/>
          <w:sz w:val="28"/>
          <w:rtl/>
          <w:lang w:bidi="fa-IR"/>
        </w:rPr>
        <w:t xml:space="preserve"> سنسور فتوالکتر</w:t>
      </w:r>
      <w:r w:rsidRPr="004552C1">
        <w:rPr>
          <w:rFonts w:hint="cs"/>
          <w:color w:val="000000" w:themeColor="text1"/>
          <w:sz w:val="28"/>
          <w:rtl/>
          <w:lang w:bidi="fa-IR"/>
        </w:rPr>
        <w:t>ی</w:t>
      </w:r>
      <w:r w:rsidRPr="004552C1">
        <w:rPr>
          <w:rFonts w:hint="eastAsia"/>
          <w:color w:val="000000" w:themeColor="text1"/>
          <w:sz w:val="28"/>
          <w:rtl/>
          <w:lang w:bidi="fa-IR"/>
        </w:rPr>
        <w:t>ک</w:t>
      </w:r>
      <w:r w:rsidRPr="004552C1">
        <w:rPr>
          <w:color w:val="000000" w:themeColor="text1"/>
          <w:sz w:val="28"/>
          <w:rtl/>
          <w:lang w:bidi="fa-IR"/>
        </w:rPr>
        <w:t xml:space="preserve"> </w:t>
      </w:r>
      <w:r w:rsidRPr="004552C1">
        <w:rPr>
          <w:rFonts w:hint="cs"/>
          <w:color w:val="000000" w:themeColor="text1"/>
          <w:sz w:val="28"/>
          <w:rtl/>
          <w:lang w:bidi="fa-IR"/>
        </w:rPr>
        <w:t>ی</w:t>
      </w:r>
      <w:r w:rsidRPr="004552C1">
        <w:rPr>
          <w:rFonts w:hint="eastAsia"/>
          <w:color w:val="000000" w:themeColor="text1"/>
          <w:sz w:val="28"/>
          <w:rtl/>
          <w:lang w:bidi="fa-IR"/>
        </w:rPr>
        <w:t>ا</w:t>
      </w:r>
      <w:r w:rsidRPr="004552C1">
        <w:rPr>
          <w:color w:val="000000" w:themeColor="text1"/>
          <w:sz w:val="28"/>
          <w:rtl/>
          <w:lang w:bidi="fa-IR"/>
        </w:rPr>
        <w:t xml:space="preserve"> سنسور نور</w:t>
      </w:r>
      <w:r w:rsidRPr="004552C1">
        <w:rPr>
          <w:rFonts w:hint="cs"/>
          <w:color w:val="000000" w:themeColor="text1"/>
          <w:sz w:val="28"/>
          <w:rtl/>
          <w:lang w:bidi="fa-IR"/>
        </w:rPr>
        <w:t>ی</w:t>
      </w:r>
      <w:r w:rsidRPr="004552C1">
        <w:rPr>
          <w:color w:val="000000" w:themeColor="text1"/>
          <w:sz w:val="28"/>
          <w:rtl/>
          <w:lang w:bidi="fa-IR"/>
        </w:rPr>
        <w:t xml:space="preserve"> اساسا از </w:t>
      </w:r>
      <w:r w:rsidRPr="004552C1">
        <w:rPr>
          <w:rFonts w:hint="cs"/>
          <w:color w:val="000000" w:themeColor="text1"/>
          <w:sz w:val="28"/>
          <w:rtl/>
          <w:lang w:bidi="fa-IR"/>
        </w:rPr>
        <w:t>ی</w:t>
      </w:r>
      <w:r w:rsidRPr="004552C1">
        <w:rPr>
          <w:rFonts w:hint="eastAsia"/>
          <w:color w:val="000000" w:themeColor="text1"/>
          <w:sz w:val="28"/>
          <w:rtl/>
          <w:lang w:bidi="fa-IR"/>
        </w:rPr>
        <w:t>ک</w:t>
      </w:r>
      <w:r w:rsidRPr="004552C1">
        <w:rPr>
          <w:color w:val="000000" w:themeColor="text1"/>
          <w:sz w:val="28"/>
          <w:rtl/>
          <w:lang w:bidi="fa-IR"/>
        </w:rPr>
        <w:t xml:space="preserve"> ام</w:t>
      </w:r>
      <w:r w:rsidRPr="004552C1">
        <w:rPr>
          <w:rFonts w:hint="cs"/>
          <w:color w:val="000000" w:themeColor="text1"/>
          <w:sz w:val="28"/>
          <w:rtl/>
          <w:lang w:bidi="fa-IR"/>
        </w:rPr>
        <w:t>ی</w:t>
      </w:r>
      <w:r w:rsidRPr="004552C1">
        <w:rPr>
          <w:rFonts w:hint="eastAsia"/>
          <w:color w:val="000000" w:themeColor="text1"/>
          <w:sz w:val="28"/>
          <w:rtl/>
          <w:lang w:bidi="fa-IR"/>
        </w:rPr>
        <w:t>تر</w:t>
      </w:r>
      <w:r w:rsidRPr="004552C1">
        <w:rPr>
          <w:color w:val="000000" w:themeColor="text1"/>
          <w:sz w:val="28"/>
          <w:rtl/>
          <w:lang w:bidi="fa-IR"/>
        </w:rPr>
        <w:t xml:space="preserve"> (انتشار دهنده) برا</w:t>
      </w:r>
      <w:r w:rsidRPr="004552C1">
        <w:rPr>
          <w:rFonts w:hint="cs"/>
          <w:color w:val="000000" w:themeColor="text1"/>
          <w:sz w:val="28"/>
          <w:rtl/>
          <w:lang w:bidi="fa-IR"/>
        </w:rPr>
        <w:t>ی</w:t>
      </w:r>
      <w:r w:rsidRPr="004552C1">
        <w:rPr>
          <w:color w:val="000000" w:themeColor="text1"/>
          <w:sz w:val="28"/>
          <w:rtl/>
          <w:lang w:bidi="fa-IR"/>
        </w:rPr>
        <w:t xml:space="preserve"> ساطع کردن نور و </w:t>
      </w:r>
      <w:r w:rsidRPr="004552C1">
        <w:rPr>
          <w:rFonts w:hint="cs"/>
          <w:color w:val="000000" w:themeColor="text1"/>
          <w:sz w:val="28"/>
          <w:rtl/>
          <w:lang w:bidi="fa-IR"/>
        </w:rPr>
        <w:t>ی</w:t>
      </w:r>
      <w:r w:rsidRPr="004552C1">
        <w:rPr>
          <w:rFonts w:hint="eastAsia"/>
          <w:color w:val="000000" w:themeColor="text1"/>
          <w:sz w:val="28"/>
          <w:rtl/>
          <w:lang w:bidi="fa-IR"/>
        </w:rPr>
        <w:t>ک</w:t>
      </w:r>
      <w:r w:rsidRPr="004552C1">
        <w:rPr>
          <w:color w:val="000000" w:themeColor="text1"/>
          <w:sz w:val="28"/>
          <w:rtl/>
          <w:lang w:bidi="fa-IR"/>
        </w:rPr>
        <w:t xml:space="preserve"> گ</w:t>
      </w:r>
      <w:r w:rsidRPr="004552C1">
        <w:rPr>
          <w:rFonts w:hint="cs"/>
          <w:color w:val="000000" w:themeColor="text1"/>
          <w:sz w:val="28"/>
          <w:rtl/>
          <w:lang w:bidi="fa-IR"/>
        </w:rPr>
        <w:t>ی</w:t>
      </w:r>
      <w:r w:rsidRPr="004552C1">
        <w:rPr>
          <w:rFonts w:hint="eastAsia"/>
          <w:color w:val="000000" w:themeColor="text1"/>
          <w:sz w:val="28"/>
          <w:rtl/>
          <w:lang w:bidi="fa-IR"/>
        </w:rPr>
        <w:t>رنده</w:t>
      </w:r>
      <w:r w:rsidRPr="004552C1">
        <w:rPr>
          <w:color w:val="000000" w:themeColor="text1"/>
          <w:sz w:val="28"/>
          <w:rtl/>
          <w:lang w:bidi="fa-IR"/>
        </w:rPr>
        <w:t xml:space="preserve"> (ر</w:t>
      </w:r>
      <w:r w:rsidRPr="004552C1">
        <w:rPr>
          <w:rFonts w:hint="cs"/>
          <w:color w:val="000000" w:themeColor="text1"/>
          <w:sz w:val="28"/>
          <w:rtl/>
          <w:lang w:bidi="fa-IR"/>
        </w:rPr>
        <w:t>ی</w:t>
      </w:r>
      <w:r w:rsidRPr="004552C1">
        <w:rPr>
          <w:rFonts w:hint="eastAsia"/>
          <w:color w:val="000000" w:themeColor="text1"/>
          <w:sz w:val="28"/>
          <w:rtl/>
          <w:lang w:bidi="fa-IR"/>
        </w:rPr>
        <w:t>س</w:t>
      </w:r>
      <w:r w:rsidRPr="004552C1">
        <w:rPr>
          <w:rFonts w:hint="cs"/>
          <w:color w:val="000000" w:themeColor="text1"/>
          <w:sz w:val="28"/>
          <w:rtl/>
          <w:lang w:bidi="fa-IR"/>
        </w:rPr>
        <w:t>ی</w:t>
      </w:r>
      <w:r w:rsidRPr="004552C1">
        <w:rPr>
          <w:rFonts w:hint="eastAsia"/>
          <w:color w:val="000000" w:themeColor="text1"/>
          <w:sz w:val="28"/>
          <w:rtl/>
          <w:lang w:bidi="fa-IR"/>
        </w:rPr>
        <w:t>ور</w:t>
      </w:r>
      <w:r w:rsidRPr="004552C1">
        <w:rPr>
          <w:color w:val="000000" w:themeColor="text1"/>
          <w:sz w:val="28"/>
          <w:rtl/>
          <w:lang w:bidi="fa-IR"/>
        </w:rPr>
        <w:t>) برا</w:t>
      </w:r>
      <w:r w:rsidRPr="004552C1">
        <w:rPr>
          <w:rFonts w:hint="cs"/>
          <w:color w:val="000000" w:themeColor="text1"/>
          <w:sz w:val="28"/>
          <w:rtl/>
          <w:lang w:bidi="fa-IR"/>
        </w:rPr>
        <w:t>ی</w:t>
      </w:r>
      <w:r w:rsidRPr="004552C1">
        <w:rPr>
          <w:color w:val="000000" w:themeColor="text1"/>
          <w:sz w:val="28"/>
          <w:rtl/>
          <w:lang w:bidi="fa-IR"/>
        </w:rPr>
        <w:t xml:space="preserve"> در</w:t>
      </w:r>
      <w:r w:rsidRPr="004552C1">
        <w:rPr>
          <w:rFonts w:hint="cs"/>
          <w:color w:val="000000" w:themeColor="text1"/>
          <w:sz w:val="28"/>
          <w:rtl/>
          <w:lang w:bidi="fa-IR"/>
        </w:rPr>
        <w:t>ی</w:t>
      </w:r>
      <w:r w:rsidRPr="004552C1">
        <w:rPr>
          <w:rFonts w:hint="eastAsia"/>
          <w:color w:val="000000" w:themeColor="text1"/>
          <w:sz w:val="28"/>
          <w:rtl/>
          <w:lang w:bidi="fa-IR"/>
        </w:rPr>
        <w:t>افت</w:t>
      </w:r>
      <w:r w:rsidRPr="004552C1">
        <w:rPr>
          <w:color w:val="000000" w:themeColor="text1"/>
          <w:sz w:val="28"/>
          <w:rtl/>
          <w:lang w:bidi="fa-IR"/>
        </w:rPr>
        <w:t xml:space="preserve"> نور تشک</w:t>
      </w:r>
      <w:r w:rsidRPr="004552C1">
        <w:rPr>
          <w:rFonts w:hint="cs"/>
          <w:color w:val="000000" w:themeColor="text1"/>
          <w:sz w:val="28"/>
          <w:rtl/>
          <w:lang w:bidi="fa-IR"/>
        </w:rPr>
        <w:t>ی</w:t>
      </w:r>
      <w:r w:rsidRPr="004552C1">
        <w:rPr>
          <w:rFonts w:hint="eastAsia"/>
          <w:color w:val="000000" w:themeColor="text1"/>
          <w:sz w:val="28"/>
          <w:rtl/>
          <w:lang w:bidi="fa-IR"/>
        </w:rPr>
        <w:t>ل</w:t>
      </w:r>
      <w:r w:rsidRPr="004552C1">
        <w:rPr>
          <w:color w:val="000000" w:themeColor="text1"/>
          <w:sz w:val="28"/>
          <w:rtl/>
          <w:lang w:bidi="fa-IR"/>
        </w:rPr>
        <w:t xml:space="preserve"> م</w:t>
      </w:r>
      <w:r w:rsidRPr="004552C1">
        <w:rPr>
          <w:rFonts w:hint="cs"/>
          <w:color w:val="000000" w:themeColor="text1"/>
          <w:sz w:val="28"/>
          <w:rtl/>
          <w:lang w:bidi="fa-IR"/>
        </w:rPr>
        <w:t>ی‌</w:t>
      </w:r>
      <w:r w:rsidRPr="004552C1">
        <w:rPr>
          <w:rFonts w:hint="eastAsia"/>
          <w:color w:val="000000" w:themeColor="text1"/>
          <w:sz w:val="28"/>
          <w:rtl/>
          <w:lang w:bidi="fa-IR"/>
        </w:rPr>
        <w:t>شود</w:t>
      </w:r>
      <w:r w:rsidRPr="004552C1">
        <w:rPr>
          <w:color w:val="000000" w:themeColor="text1"/>
          <w:sz w:val="28"/>
          <w:rtl/>
          <w:lang w:bidi="fa-IR"/>
        </w:rPr>
        <w:t>. وقت</w:t>
      </w:r>
      <w:r w:rsidRPr="004552C1">
        <w:rPr>
          <w:rFonts w:hint="cs"/>
          <w:color w:val="000000" w:themeColor="text1"/>
          <w:sz w:val="28"/>
          <w:rtl/>
          <w:lang w:bidi="fa-IR"/>
        </w:rPr>
        <w:t>ی</w:t>
      </w:r>
      <w:r w:rsidRPr="004552C1">
        <w:rPr>
          <w:color w:val="000000" w:themeColor="text1"/>
          <w:sz w:val="28"/>
          <w:rtl/>
          <w:lang w:bidi="fa-IR"/>
        </w:rPr>
        <w:t xml:space="preserve"> که نور ساطع‌شده متوقف م</w:t>
      </w:r>
      <w:r w:rsidRPr="004552C1">
        <w:rPr>
          <w:rFonts w:hint="cs"/>
          <w:color w:val="000000" w:themeColor="text1"/>
          <w:sz w:val="28"/>
          <w:rtl/>
          <w:lang w:bidi="fa-IR"/>
        </w:rPr>
        <w:t>ی‌</w:t>
      </w:r>
      <w:r w:rsidRPr="004552C1">
        <w:rPr>
          <w:rFonts w:hint="eastAsia"/>
          <w:color w:val="000000" w:themeColor="text1"/>
          <w:sz w:val="28"/>
          <w:rtl/>
          <w:lang w:bidi="fa-IR"/>
        </w:rPr>
        <w:t>شود</w:t>
      </w:r>
      <w:r w:rsidRPr="004552C1">
        <w:rPr>
          <w:color w:val="000000" w:themeColor="text1"/>
          <w:sz w:val="28"/>
          <w:rtl/>
          <w:lang w:bidi="fa-IR"/>
        </w:rPr>
        <w:t xml:space="preserve"> </w:t>
      </w:r>
      <w:r w:rsidRPr="004552C1">
        <w:rPr>
          <w:rFonts w:hint="cs"/>
          <w:color w:val="000000" w:themeColor="text1"/>
          <w:sz w:val="28"/>
          <w:rtl/>
          <w:lang w:bidi="fa-IR"/>
        </w:rPr>
        <w:t>ی</w:t>
      </w:r>
      <w:r w:rsidRPr="004552C1">
        <w:rPr>
          <w:rFonts w:hint="eastAsia"/>
          <w:color w:val="000000" w:themeColor="text1"/>
          <w:sz w:val="28"/>
          <w:rtl/>
          <w:lang w:bidi="fa-IR"/>
        </w:rPr>
        <w:t>ا</w:t>
      </w:r>
      <w:r w:rsidRPr="004552C1">
        <w:rPr>
          <w:color w:val="000000" w:themeColor="text1"/>
          <w:sz w:val="28"/>
          <w:rtl/>
          <w:lang w:bidi="fa-IR"/>
        </w:rPr>
        <w:t xml:space="preserve"> توسط جسم سنس</w:t>
      </w:r>
      <w:r w:rsidRPr="004552C1">
        <w:rPr>
          <w:rFonts w:hint="cs"/>
          <w:color w:val="000000" w:themeColor="text1"/>
          <w:sz w:val="28"/>
          <w:rtl/>
          <w:lang w:bidi="fa-IR"/>
        </w:rPr>
        <w:t>ی</w:t>
      </w:r>
      <w:r w:rsidRPr="004552C1">
        <w:rPr>
          <w:rFonts w:hint="eastAsia"/>
          <w:color w:val="000000" w:themeColor="text1"/>
          <w:sz w:val="28"/>
          <w:rtl/>
          <w:lang w:bidi="fa-IR"/>
        </w:rPr>
        <w:t>نگ</w:t>
      </w:r>
      <w:r w:rsidRPr="004552C1">
        <w:rPr>
          <w:color w:val="000000" w:themeColor="text1"/>
          <w:sz w:val="28"/>
          <w:rtl/>
          <w:lang w:bidi="fa-IR"/>
        </w:rPr>
        <w:t xml:space="preserve"> بازتاب م</w:t>
      </w:r>
      <w:r w:rsidRPr="004552C1">
        <w:rPr>
          <w:rFonts w:hint="cs"/>
          <w:color w:val="000000" w:themeColor="text1"/>
          <w:sz w:val="28"/>
          <w:rtl/>
          <w:lang w:bidi="fa-IR"/>
        </w:rPr>
        <w:t>ی‌</w:t>
      </w:r>
      <w:r w:rsidRPr="004552C1">
        <w:rPr>
          <w:rFonts w:hint="eastAsia"/>
          <w:color w:val="000000" w:themeColor="text1"/>
          <w:sz w:val="28"/>
          <w:rtl/>
          <w:lang w:bidi="fa-IR"/>
        </w:rPr>
        <w:t>شود،</w:t>
      </w:r>
      <w:r w:rsidRPr="004552C1">
        <w:rPr>
          <w:color w:val="000000" w:themeColor="text1"/>
          <w:sz w:val="28"/>
          <w:rtl/>
          <w:lang w:bidi="fa-IR"/>
        </w:rPr>
        <w:t xml:space="preserve"> مقدار نور</w:t>
      </w:r>
      <w:r w:rsidRPr="004552C1">
        <w:rPr>
          <w:rFonts w:hint="cs"/>
          <w:color w:val="000000" w:themeColor="text1"/>
          <w:sz w:val="28"/>
          <w:rtl/>
          <w:lang w:bidi="fa-IR"/>
        </w:rPr>
        <w:t>ی</w:t>
      </w:r>
      <w:r w:rsidRPr="004552C1">
        <w:rPr>
          <w:color w:val="000000" w:themeColor="text1"/>
          <w:sz w:val="28"/>
          <w:rtl/>
          <w:lang w:bidi="fa-IR"/>
        </w:rPr>
        <w:t xml:space="preserve"> که گ</w:t>
      </w:r>
      <w:r w:rsidRPr="004552C1">
        <w:rPr>
          <w:rFonts w:hint="cs"/>
          <w:color w:val="000000" w:themeColor="text1"/>
          <w:sz w:val="28"/>
          <w:rtl/>
          <w:lang w:bidi="fa-IR"/>
        </w:rPr>
        <w:t>ی</w:t>
      </w:r>
      <w:r w:rsidRPr="004552C1">
        <w:rPr>
          <w:rFonts w:hint="eastAsia"/>
          <w:color w:val="000000" w:themeColor="text1"/>
          <w:sz w:val="28"/>
          <w:rtl/>
          <w:lang w:bidi="fa-IR"/>
        </w:rPr>
        <w:t>رنده</w:t>
      </w:r>
      <w:r w:rsidRPr="004552C1">
        <w:rPr>
          <w:color w:val="000000" w:themeColor="text1"/>
          <w:sz w:val="28"/>
          <w:rtl/>
          <w:lang w:bidi="fa-IR"/>
        </w:rPr>
        <w:t xml:space="preserve"> در</w:t>
      </w:r>
      <w:r w:rsidRPr="004552C1">
        <w:rPr>
          <w:rFonts w:hint="cs"/>
          <w:color w:val="000000" w:themeColor="text1"/>
          <w:sz w:val="28"/>
          <w:rtl/>
          <w:lang w:bidi="fa-IR"/>
        </w:rPr>
        <w:t>ی</w:t>
      </w:r>
      <w:r w:rsidRPr="004552C1">
        <w:rPr>
          <w:rFonts w:hint="eastAsia"/>
          <w:color w:val="000000" w:themeColor="text1"/>
          <w:sz w:val="28"/>
          <w:rtl/>
          <w:lang w:bidi="fa-IR"/>
        </w:rPr>
        <w:t>افت</w:t>
      </w:r>
      <w:r w:rsidRPr="004552C1">
        <w:rPr>
          <w:color w:val="000000" w:themeColor="text1"/>
          <w:sz w:val="28"/>
          <w:rtl/>
          <w:lang w:bidi="fa-IR"/>
        </w:rPr>
        <w:t xml:space="preserve"> م</w:t>
      </w:r>
      <w:r w:rsidRPr="004552C1">
        <w:rPr>
          <w:rFonts w:hint="cs"/>
          <w:color w:val="000000" w:themeColor="text1"/>
          <w:sz w:val="28"/>
          <w:rtl/>
          <w:lang w:bidi="fa-IR"/>
        </w:rPr>
        <w:t>ی‌</w:t>
      </w:r>
      <w:r w:rsidRPr="004552C1">
        <w:rPr>
          <w:rFonts w:hint="eastAsia"/>
          <w:color w:val="000000" w:themeColor="text1"/>
          <w:sz w:val="28"/>
          <w:rtl/>
          <w:lang w:bidi="fa-IR"/>
        </w:rPr>
        <w:t>کند</w:t>
      </w:r>
      <w:r w:rsidRPr="004552C1">
        <w:rPr>
          <w:color w:val="000000" w:themeColor="text1"/>
          <w:sz w:val="28"/>
          <w:rtl/>
          <w:lang w:bidi="fa-IR"/>
        </w:rPr>
        <w:t xml:space="preserve"> تغ</w:t>
      </w:r>
      <w:r w:rsidRPr="004552C1">
        <w:rPr>
          <w:rFonts w:hint="cs"/>
          <w:color w:val="000000" w:themeColor="text1"/>
          <w:sz w:val="28"/>
          <w:rtl/>
          <w:lang w:bidi="fa-IR"/>
        </w:rPr>
        <w:t>یی</w:t>
      </w:r>
      <w:r w:rsidRPr="004552C1">
        <w:rPr>
          <w:rFonts w:hint="eastAsia"/>
          <w:color w:val="000000" w:themeColor="text1"/>
          <w:sz w:val="28"/>
          <w:rtl/>
          <w:lang w:bidi="fa-IR"/>
        </w:rPr>
        <w:t>ر</w:t>
      </w:r>
      <w:r w:rsidRPr="004552C1">
        <w:rPr>
          <w:color w:val="000000" w:themeColor="text1"/>
          <w:sz w:val="28"/>
          <w:rtl/>
          <w:lang w:bidi="fa-IR"/>
        </w:rPr>
        <w:t xml:space="preserve"> م</w:t>
      </w:r>
      <w:r w:rsidRPr="004552C1">
        <w:rPr>
          <w:rFonts w:hint="cs"/>
          <w:color w:val="000000" w:themeColor="text1"/>
          <w:sz w:val="28"/>
          <w:rtl/>
          <w:lang w:bidi="fa-IR"/>
        </w:rPr>
        <w:t>ی‌</w:t>
      </w:r>
      <w:r w:rsidRPr="004552C1">
        <w:rPr>
          <w:rFonts w:hint="eastAsia"/>
          <w:color w:val="000000" w:themeColor="text1"/>
          <w:sz w:val="28"/>
          <w:rtl/>
          <w:lang w:bidi="fa-IR"/>
        </w:rPr>
        <w:t>کند</w:t>
      </w:r>
      <w:r w:rsidRPr="004552C1">
        <w:rPr>
          <w:color w:val="000000" w:themeColor="text1"/>
          <w:sz w:val="28"/>
          <w:rtl/>
          <w:lang w:bidi="fa-IR"/>
        </w:rPr>
        <w:t>. گ</w:t>
      </w:r>
      <w:r w:rsidRPr="004552C1">
        <w:rPr>
          <w:rFonts w:hint="cs"/>
          <w:color w:val="000000" w:themeColor="text1"/>
          <w:sz w:val="28"/>
          <w:rtl/>
          <w:lang w:bidi="fa-IR"/>
        </w:rPr>
        <w:t>ی</w:t>
      </w:r>
      <w:r w:rsidRPr="004552C1">
        <w:rPr>
          <w:rFonts w:hint="eastAsia"/>
          <w:color w:val="000000" w:themeColor="text1"/>
          <w:sz w:val="28"/>
          <w:rtl/>
          <w:lang w:bidi="fa-IR"/>
        </w:rPr>
        <w:t>رنده</w:t>
      </w:r>
      <w:r w:rsidRPr="004552C1">
        <w:rPr>
          <w:color w:val="000000" w:themeColor="text1"/>
          <w:sz w:val="28"/>
          <w:rtl/>
          <w:lang w:bidi="fa-IR"/>
        </w:rPr>
        <w:t xml:space="preserve"> ا</w:t>
      </w:r>
      <w:r w:rsidRPr="004552C1">
        <w:rPr>
          <w:rFonts w:hint="cs"/>
          <w:color w:val="000000" w:themeColor="text1"/>
          <w:sz w:val="28"/>
          <w:rtl/>
          <w:lang w:bidi="fa-IR"/>
        </w:rPr>
        <w:t>ی</w:t>
      </w:r>
      <w:r w:rsidRPr="004552C1">
        <w:rPr>
          <w:rFonts w:hint="eastAsia"/>
          <w:color w:val="000000" w:themeColor="text1"/>
          <w:sz w:val="28"/>
          <w:rtl/>
          <w:lang w:bidi="fa-IR"/>
        </w:rPr>
        <w:t>ن</w:t>
      </w:r>
      <w:r w:rsidRPr="004552C1">
        <w:rPr>
          <w:color w:val="000000" w:themeColor="text1"/>
          <w:sz w:val="28"/>
          <w:rtl/>
          <w:lang w:bidi="fa-IR"/>
        </w:rPr>
        <w:t xml:space="preserve"> تغ</w:t>
      </w:r>
      <w:r w:rsidRPr="004552C1">
        <w:rPr>
          <w:rFonts w:hint="cs"/>
          <w:color w:val="000000" w:themeColor="text1"/>
          <w:sz w:val="28"/>
          <w:rtl/>
          <w:lang w:bidi="fa-IR"/>
        </w:rPr>
        <w:t>یی</w:t>
      </w:r>
      <w:r w:rsidRPr="004552C1">
        <w:rPr>
          <w:rFonts w:hint="eastAsia"/>
          <w:color w:val="000000" w:themeColor="text1"/>
          <w:sz w:val="28"/>
          <w:rtl/>
          <w:lang w:bidi="fa-IR"/>
        </w:rPr>
        <w:t>ر</w:t>
      </w:r>
      <w:r w:rsidRPr="004552C1">
        <w:rPr>
          <w:color w:val="000000" w:themeColor="text1"/>
          <w:sz w:val="28"/>
          <w:rtl/>
          <w:lang w:bidi="fa-IR"/>
        </w:rPr>
        <w:t xml:space="preserve"> را تشخ</w:t>
      </w:r>
      <w:r w:rsidRPr="004552C1">
        <w:rPr>
          <w:rFonts w:hint="cs"/>
          <w:color w:val="000000" w:themeColor="text1"/>
          <w:sz w:val="28"/>
          <w:rtl/>
          <w:lang w:bidi="fa-IR"/>
        </w:rPr>
        <w:t>ی</w:t>
      </w:r>
      <w:r w:rsidRPr="004552C1">
        <w:rPr>
          <w:rFonts w:hint="eastAsia"/>
          <w:color w:val="000000" w:themeColor="text1"/>
          <w:sz w:val="28"/>
          <w:rtl/>
          <w:lang w:bidi="fa-IR"/>
        </w:rPr>
        <w:t>ص</w:t>
      </w:r>
      <w:r w:rsidRPr="004552C1">
        <w:rPr>
          <w:color w:val="000000" w:themeColor="text1"/>
          <w:sz w:val="28"/>
          <w:rtl/>
          <w:lang w:bidi="fa-IR"/>
        </w:rPr>
        <w:t xml:space="preserve"> م</w:t>
      </w:r>
      <w:r w:rsidRPr="004552C1">
        <w:rPr>
          <w:rFonts w:hint="cs"/>
          <w:color w:val="000000" w:themeColor="text1"/>
          <w:sz w:val="28"/>
          <w:rtl/>
          <w:lang w:bidi="fa-IR"/>
        </w:rPr>
        <w:t>ی‌</w:t>
      </w:r>
      <w:r w:rsidRPr="004552C1">
        <w:rPr>
          <w:rFonts w:hint="eastAsia"/>
          <w:color w:val="000000" w:themeColor="text1"/>
          <w:sz w:val="28"/>
          <w:rtl/>
          <w:lang w:bidi="fa-IR"/>
        </w:rPr>
        <w:t>دهد</w:t>
      </w:r>
      <w:r w:rsidRPr="004552C1">
        <w:rPr>
          <w:color w:val="000000" w:themeColor="text1"/>
          <w:sz w:val="28"/>
          <w:rtl/>
          <w:lang w:bidi="fa-IR"/>
        </w:rPr>
        <w:t xml:space="preserve"> و به </w:t>
      </w:r>
      <w:r w:rsidRPr="004552C1">
        <w:rPr>
          <w:rFonts w:hint="cs"/>
          <w:color w:val="000000" w:themeColor="text1"/>
          <w:sz w:val="28"/>
          <w:rtl/>
          <w:lang w:bidi="fa-IR"/>
        </w:rPr>
        <w:t>ی</w:t>
      </w:r>
      <w:r w:rsidRPr="004552C1">
        <w:rPr>
          <w:rFonts w:hint="eastAsia"/>
          <w:color w:val="000000" w:themeColor="text1"/>
          <w:sz w:val="28"/>
          <w:rtl/>
          <w:lang w:bidi="fa-IR"/>
        </w:rPr>
        <w:t>ک</w:t>
      </w:r>
      <w:r w:rsidRPr="004552C1">
        <w:rPr>
          <w:color w:val="000000" w:themeColor="text1"/>
          <w:sz w:val="28"/>
          <w:rtl/>
          <w:lang w:bidi="fa-IR"/>
        </w:rPr>
        <w:t xml:space="preserve"> خروج</w:t>
      </w:r>
      <w:r w:rsidRPr="004552C1">
        <w:rPr>
          <w:rFonts w:hint="cs"/>
          <w:color w:val="000000" w:themeColor="text1"/>
          <w:sz w:val="28"/>
          <w:rtl/>
          <w:lang w:bidi="fa-IR"/>
        </w:rPr>
        <w:t>ی</w:t>
      </w:r>
      <w:r w:rsidRPr="004552C1">
        <w:rPr>
          <w:color w:val="000000" w:themeColor="text1"/>
          <w:sz w:val="28"/>
          <w:rtl/>
          <w:lang w:bidi="fa-IR"/>
        </w:rPr>
        <w:t xml:space="preserve"> الکتر</w:t>
      </w:r>
      <w:r w:rsidRPr="004552C1">
        <w:rPr>
          <w:rFonts w:hint="cs"/>
          <w:color w:val="000000" w:themeColor="text1"/>
          <w:sz w:val="28"/>
          <w:rtl/>
          <w:lang w:bidi="fa-IR"/>
        </w:rPr>
        <w:t>ی</w:t>
      </w:r>
      <w:r w:rsidRPr="004552C1">
        <w:rPr>
          <w:rFonts w:hint="eastAsia"/>
          <w:color w:val="000000" w:themeColor="text1"/>
          <w:sz w:val="28"/>
          <w:rtl/>
          <w:lang w:bidi="fa-IR"/>
        </w:rPr>
        <w:t>ک</w:t>
      </w:r>
      <w:r w:rsidRPr="004552C1">
        <w:rPr>
          <w:rFonts w:hint="cs"/>
          <w:color w:val="000000" w:themeColor="text1"/>
          <w:sz w:val="28"/>
          <w:rtl/>
          <w:lang w:bidi="fa-IR"/>
        </w:rPr>
        <w:t>ی</w:t>
      </w:r>
      <w:r w:rsidRPr="004552C1">
        <w:rPr>
          <w:color w:val="000000" w:themeColor="text1"/>
          <w:sz w:val="28"/>
          <w:rtl/>
          <w:lang w:bidi="fa-IR"/>
        </w:rPr>
        <w:t xml:space="preserve"> تبد</w:t>
      </w:r>
      <w:r w:rsidRPr="004552C1">
        <w:rPr>
          <w:rFonts w:hint="cs"/>
          <w:color w:val="000000" w:themeColor="text1"/>
          <w:sz w:val="28"/>
          <w:rtl/>
          <w:lang w:bidi="fa-IR"/>
        </w:rPr>
        <w:t>ی</w:t>
      </w:r>
      <w:r w:rsidRPr="004552C1">
        <w:rPr>
          <w:rFonts w:hint="eastAsia"/>
          <w:color w:val="000000" w:themeColor="text1"/>
          <w:sz w:val="28"/>
          <w:rtl/>
          <w:lang w:bidi="fa-IR"/>
        </w:rPr>
        <w:t>ل</w:t>
      </w:r>
      <w:r w:rsidRPr="004552C1">
        <w:rPr>
          <w:color w:val="000000" w:themeColor="text1"/>
          <w:sz w:val="28"/>
          <w:rtl/>
          <w:lang w:bidi="fa-IR"/>
        </w:rPr>
        <w:t xml:space="preserve"> م</w:t>
      </w:r>
      <w:r w:rsidRPr="004552C1">
        <w:rPr>
          <w:rFonts w:hint="cs"/>
          <w:color w:val="000000" w:themeColor="text1"/>
          <w:sz w:val="28"/>
          <w:rtl/>
          <w:lang w:bidi="fa-IR"/>
        </w:rPr>
        <w:t>ی‌</w:t>
      </w:r>
      <w:r w:rsidRPr="004552C1">
        <w:rPr>
          <w:rFonts w:hint="eastAsia"/>
          <w:color w:val="000000" w:themeColor="text1"/>
          <w:sz w:val="28"/>
          <w:rtl/>
          <w:lang w:bidi="fa-IR"/>
        </w:rPr>
        <w:t>کند</w:t>
      </w:r>
      <w:r w:rsidRPr="004552C1">
        <w:rPr>
          <w:color w:val="000000" w:themeColor="text1"/>
          <w:sz w:val="28"/>
          <w:rtl/>
          <w:lang w:bidi="fa-IR"/>
        </w:rPr>
        <w:t>. منبع نور برا</w:t>
      </w:r>
      <w:r w:rsidRPr="004552C1">
        <w:rPr>
          <w:rFonts w:hint="cs"/>
          <w:color w:val="000000" w:themeColor="text1"/>
          <w:sz w:val="28"/>
          <w:rtl/>
          <w:lang w:bidi="fa-IR"/>
        </w:rPr>
        <w:t>ی</w:t>
      </w:r>
      <w:r w:rsidRPr="004552C1">
        <w:rPr>
          <w:color w:val="000000" w:themeColor="text1"/>
          <w:sz w:val="28"/>
          <w:rtl/>
          <w:lang w:bidi="fa-IR"/>
        </w:rPr>
        <w:t xml:space="preserve"> اکثر سنسورها</w:t>
      </w:r>
      <w:r w:rsidRPr="004552C1">
        <w:rPr>
          <w:rFonts w:hint="cs"/>
          <w:color w:val="000000" w:themeColor="text1"/>
          <w:sz w:val="28"/>
          <w:rtl/>
          <w:lang w:bidi="fa-IR"/>
        </w:rPr>
        <w:t>ی</w:t>
      </w:r>
      <w:r w:rsidRPr="004552C1">
        <w:rPr>
          <w:color w:val="000000" w:themeColor="text1"/>
          <w:sz w:val="28"/>
          <w:rtl/>
          <w:lang w:bidi="fa-IR"/>
        </w:rPr>
        <w:t xml:space="preserve"> نور</w:t>
      </w:r>
      <w:r w:rsidRPr="004552C1">
        <w:rPr>
          <w:rFonts w:hint="cs"/>
          <w:color w:val="000000" w:themeColor="text1"/>
          <w:sz w:val="28"/>
          <w:rtl/>
          <w:lang w:bidi="fa-IR"/>
        </w:rPr>
        <w:t>ی</w:t>
      </w:r>
      <w:r w:rsidRPr="004552C1">
        <w:rPr>
          <w:rFonts w:hint="eastAsia"/>
          <w:color w:val="000000" w:themeColor="text1"/>
          <w:sz w:val="28"/>
          <w:rtl/>
          <w:lang w:bidi="fa-IR"/>
        </w:rPr>
        <w:t>،</w:t>
      </w:r>
      <w:r w:rsidRPr="004552C1">
        <w:rPr>
          <w:color w:val="000000" w:themeColor="text1"/>
          <w:sz w:val="28"/>
          <w:rtl/>
          <w:lang w:bidi="fa-IR"/>
        </w:rPr>
        <w:t xml:space="preserve"> مادون قرمز (فروسرخ </w:t>
      </w:r>
      <w:r w:rsidRPr="004552C1">
        <w:rPr>
          <w:rFonts w:hint="cs"/>
          <w:color w:val="000000" w:themeColor="text1"/>
          <w:sz w:val="28"/>
          <w:rtl/>
          <w:lang w:bidi="fa-IR"/>
        </w:rPr>
        <w:t>ی</w:t>
      </w:r>
      <w:r w:rsidRPr="004552C1">
        <w:rPr>
          <w:rFonts w:hint="eastAsia"/>
          <w:color w:val="000000" w:themeColor="text1"/>
          <w:sz w:val="28"/>
          <w:rtl/>
          <w:lang w:bidi="fa-IR"/>
        </w:rPr>
        <w:t>ا</w:t>
      </w:r>
      <w:r w:rsidRPr="004552C1">
        <w:rPr>
          <w:color w:val="000000" w:themeColor="text1"/>
          <w:sz w:val="28"/>
          <w:rtl/>
          <w:lang w:bidi="fa-IR"/>
        </w:rPr>
        <w:t xml:space="preserve"> </w:t>
      </w:r>
      <w:r w:rsidRPr="004552C1">
        <w:rPr>
          <w:color w:val="000000" w:themeColor="text1"/>
          <w:sz w:val="28"/>
          <w:lang w:bidi="fa-IR"/>
        </w:rPr>
        <w:t>IR</w:t>
      </w:r>
      <w:r w:rsidRPr="004552C1">
        <w:rPr>
          <w:color w:val="000000" w:themeColor="text1"/>
          <w:sz w:val="28"/>
          <w:rtl/>
          <w:lang w:bidi="fa-IR"/>
        </w:rPr>
        <w:t xml:space="preserve">) </w:t>
      </w:r>
      <w:r w:rsidRPr="004552C1">
        <w:rPr>
          <w:rFonts w:hint="cs"/>
          <w:color w:val="000000" w:themeColor="text1"/>
          <w:sz w:val="28"/>
          <w:rtl/>
          <w:lang w:bidi="fa-IR"/>
        </w:rPr>
        <w:t>ی</w:t>
      </w:r>
      <w:r w:rsidRPr="004552C1">
        <w:rPr>
          <w:rFonts w:hint="eastAsia"/>
          <w:color w:val="000000" w:themeColor="text1"/>
          <w:sz w:val="28"/>
          <w:rtl/>
          <w:lang w:bidi="fa-IR"/>
        </w:rPr>
        <w:t>ا</w:t>
      </w:r>
      <w:r w:rsidRPr="004552C1">
        <w:rPr>
          <w:color w:val="000000" w:themeColor="text1"/>
          <w:sz w:val="28"/>
          <w:rtl/>
          <w:lang w:bidi="fa-IR"/>
        </w:rPr>
        <w:t xml:space="preserve"> نور مرئ</w:t>
      </w:r>
      <w:r w:rsidRPr="004552C1">
        <w:rPr>
          <w:rFonts w:hint="cs"/>
          <w:color w:val="000000" w:themeColor="text1"/>
          <w:sz w:val="28"/>
          <w:rtl/>
          <w:lang w:bidi="fa-IR"/>
        </w:rPr>
        <w:t>ی</w:t>
      </w:r>
      <w:r w:rsidRPr="004552C1">
        <w:rPr>
          <w:color w:val="000000" w:themeColor="text1"/>
          <w:sz w:val="28"/>
          <w:rtl/>
          <w:lang w:bidi="fa-IR"/>
        </w:rPr>
        <w:t xml:space="preserve"> است (معمولا قرمز، </w:t>
      </w:r>
      <w:r w:rsidRPr="004552C1">
        <w:rPr>
          <w:rFonts w:hint="cs"/>
          <w:color w:val="000000" w:themeColor="text1"/>
          <w:sz w:val="28"/>
          <w:rtl/>
          <w:lang w:bidi="fa-IR"/>
        </w:rPr>
        <w:t>ی</w:t>
      </w:r>
      <w:r w:rsidRPr="004552C1">
        <w:rPr>
          <w:rFonts w:hint="eastAsia"/>
          <w:color w:val="000000" w:themeColor="text1"/>
          <w:sz w:val="28"/>
          <w:rtl/>
          <w:lang w:bidi="fa-IR"/>
        </w:rPr>
        <w:t>ا</w:t>
      </w:r>
      <w:r w:rsidRPr="004552C1">
        <w:rPr>
          <w:color w:val="000000" w:themeColor="text1"/>
          <w:sz w:val="28"/>
          <w:rtl/>
          <w:lang w:bidi="fa-IR"/>
        </w:rPr>
        <w:t xml:space="preserve"> سبز/آب</w:t>
      </w:r>
      <w:r w:rsidRPr="004552C1">
        <w:rPr>
          <w:rFonts w:hint="cs"/>
          <w:color w:val="000000" w:themeColor="text1"/>
          <w:sz w:val="28"/>
          <w:rtl/>
          <w:lang w:bidi="fa-IR"/>
        </w:rPr>
        <w:t>ی</w:t>
      </w:r>
      <w:r w:rsidRPr="004552C1">
        <w:rPr>
          <w:color w:val="000000" w:themeColor="text1"/>
          <w:sz w:val="28"/>
          <w:rtl/>
          <w:lang w:bidi="fa-IR"/>
        </w:rPr>
        <w:t xml:space="preserve"> برا</w:t>
      </w:r>
      <w:r w:rsidRPr="004552C1">
        <w:rPr>
          <w:rFonts w:hint="cs"/>
          <w:color w:val="000000" w:themeColor="text1"/>
          <w:sz w:val="28"/>
          <w:rtl/>
          <w:lang w:bidi="fa-IR"/>
        </w:rPr>
        <w:t>ی</w:t>
      </w:r>
      <w:r w:rsidRPr="004552C1">
        <w:rPr>
          <w:color w:val="000000" w:themeColor="text1"/>
          <w:sz w:val="28"/>
          <w:rtl/>
          <w:lang w:bidi="fa-IR"/>
        </w:rPr>
        <w:t xml:space="preserve"> رنگ‌ها</w:t>
      </w:r>
      <w:r w:rsidRPr="004552C1">
        <w:rPr>
          <w:rFonts w:hint="cs"/>
          <w:color w:val="000000" w:themeColor="text1"/>
          <w:sz w:val="28"/>
          <w:rtl/>
          <w:lang w:bidi="fa-IR"/>
        </w:rPr>
        <w:t>ی</w:t>
      </w:r>
      <w:r w:rsidRPr="004552C1">
        <w:rPr>
          <w:color w:val="000000" w:themeColor="text1"/>
          <w:sz w:val="28"/>
          <w:rtl/>
          <w:lang w:bidi="fa-IR"/>
        </w:rPr>
        <w:t xml:space="preserve"> شناساگر). </w:t>
      </w:r>
      <w:r w:rsidR="00794662" w:rsidRPr="00750359">
        <w:rPr>
          <w:color w:val="000000" w:themeColor="text1"/>
          <w:sz w:val="28"/>
          <w:rtl/>
          <w:lang w:bidi="fa-IR"/>
        </w:rPr>
        <w:t xml:space="preserve">در يک بيوسنسور نوری واکنش بين بيوکاتاليت با مواد مورد تجزيه در خواص نوری سيستم از قبيل </w:t>
      </w:r>
      <w:r w:rsidR="00794662" w:rsidRPr="00750359">
        <w:rPr>
          <w:color w:val="000000" w:themeColor="text1"/>
          <w:sz w:val="28"/>
          <w:lang w:bidi="fa-IR"/>
        </w:rPr>
        <w:t>absorbance</w:t>
      </w:r>
      <w:r w:rsidR="00794662" w:rsidRPr="00750359">
        <w:rPr>
          <w:color w:val="000000" w:themeColor="text1"/>
          <w:sz w:val="28"/>
          <w:rtl/>
          <w:lang w:bidi="fa-IR"/>
        </w:rPr>
        <w:t xml:space="preserve"> ، </w:t>
      </w:r>
      <w:r w:rsidR="00794662" w:rsidRPr="00750359">
        <w:rPr>
          <w:color w:val="000000" w:themeColor="text1"/>
          <w:sz w:val="28"/>
          <w:lang w:bidi="fa-IR"/>
        </w:rPr>
        <w:t>reflectance</w:t>
      </w:r>
      <w:r w:rsidR="00794662" w:rsidRPr="00750359">
        <w:rPr>
          <w:color w:val="000000" w:themeColor="text1"/>
          <w:sz w:val="28"/>
          <w:rtl/>
          <w:lang w:bidi="fa-IR"/>
        </w:rPr>
        <w:t xml:space="preserve">  ، </w:t>
      </w:r>
      <w:proofErr w:type="spellStart"/>
      <w:r w:rsidR="00794662" w:rsidRPr="00750359">
        <w:rPr>
          <w:color w:val="000000" w:themeColor="text1"/>
          <w:sz w:val="28"/>
          <w:lang w:bidi="fa-IR"/>
        </w:rPr>
        <w:t>Luminecence</w:t>
      </w:r>
      <w:proofErr w:type="spellEnd"/>
      <w:r w:rsidR="00794662" w:rsidRPr="00750359">
        <w:rPr>
          <w:color w:val="000000" w:themeColor="text1"/>
          <w:sz w:val="28"/>
          <w:rtl/>
          <w:lang w:bidi="fa-IR"/>
        </w:rPr>
        <w:t xml:space="preserve">  تغييری بوجود آورده . که با مشخص کردن ميزان اين تغيير ميزان غلظت ماده</w:t>
      </w:r>
      <w:r w:rsidR="003F315A" w:rsidRPr="00750359">
        <w:rPr>
          <w:color w:val="000000" w:themeColor="text1"/>
          <w:sz w:val="28"/>
          <w:rtl/>
          <w:lang w:bidi="fa-IR"/>
        </w:rPr>
        <w:t xml:space="preserve"> مورد تجزيه را مشخص نموده</w:t>
      </w:r>
      <w:r w:rsidR="003F315A" w:rsidRPr="00750359">
        <w:rPr>
          <w:rFonts w:hint="cs"/>
          <w:color w:val="000000" w:themeColor="text1"/>
          <w:sz w:val="28"/>
          <w:rtl/>
          <w:lang w:bidi="fa-IR"/>
        </w:rPr>
        <w:t>.</w:t>
      </w:r>
    </w:p>
    <w:p w14:paraId="5806D414" w14:textId="43EB909C"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از اين تکنيک قبلاً نيز در محدوده وسيعی و در سطح خيلی پايين بصورت نوارهای تست نورسنجی استفاده می شده است . بدين صورت که برروی ورقه های سلولزی آنزيم و معرف اشباع را تثبيت می نمودند و از اين ورقه ها برای کنترل ميزان آناليت های مختلف در خون</w:t>
      </w:r>
      <w:r w:rsidR="003F315A" w:rsidRPr="00750359">
        <w:rPr>
          <w:color w:val="000000" w:themeColor="text1"/>
          <w:sz w:val="28"/>
          <w:rtl/>
          <w:lang w:bidi="fa-IR"/>
        </w:rPr>
        <w:t xml:space="preserve"> انسان استفاده می شده است</w:t>
      </w:r>
      <w:r w:rsidR="003F315A" w:rsidRPr="00750359">
        <w:rPr>
          <w:rFonts w:hint="cs"/>
          <w:color w:val="000000" w:themeColor="text1"/>
          <w:sz w:val="28"/>
          <w:rtl/>
          <w:lang w:bidi="fa-IR"/>
        </w:rPr>
        <w:t>.</w:t>
      </w:r>
    </w:p>
    <w:p w14:paraId="1902F77B" w14:textId="450255E6"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lastRenderedPageBreak/>
        <w:t>به عنوان مثال نمونه ای از اينها که برای کنترل خون بيماران ديابتی استفاده می شده نواری شامل آنزيم های گلوکز اکسيداز و هور سراديش پراکسيد از (پراکسيداز ريشه خردل (</w:t>
      </w:r>
      <w:proofErr w:type="spellStart"/>
      <w:r w:rsidRPr="00750359">
        <w:rPr>
          <w:color w:val="000000" w:themeColor="text1"/>
          <w:sz w:val="28"/>
          <w:lang w:bidi="fa-IR"/>
        </w:rPr>
        <w:t>Ec</w:t>
      </w:r>
      <w:proofErr w:type="spellEnd"/>
      <w:r w:rsidRPr="00750359">
        <w:rPr>
          <w:color w:val="000000" w:themeColor="text1"/>
          <w:sz w:val="28"/>
          <w:lang w:bidi="fa-IR"/>
        </w:rPr>
        <w:t xml:space="preserve"> 1.11.1.7</w:t>
      </w:r>
      <w:r w:rsidRPr="00750359">
        <w:rPr>
          <w:color w:val="000000" w:themeColor="text1"/>
          <w:sz w:val="28"/>
          <w:rtl/>
          <w:lang w:bidi="fa-IR"/>
        </w:rPr>
        <w:t xml:space="preserve"> ) و کروموژن (مثل اوتوليدين يا </w:t>
      </w: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10"/>
          <w:sz w:val="28"/>
        </w:rPr>
        <w:drawing>
          <wp:inline distT="0" distB="0" distL="0" distR="0" wp14:anchorId="027EE5CE" wp14:editId="273C07C2">
            <wp:extent cx="508635" cy="207010"/>
            <wp:effectExtent l="0" t="0" r="571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8635" cy="207010"/>
                    </a:xfrm>
                    <a:prstGeom prst="rect">
                      <a:avLst/>
                    </a:prstGeom>
                    <a:noFill/>
                    <a:ln>
                      <a:noFill/>
                    </a:ln>
                  </pic:spPr>
                </pic:pic>
              </a:graphicData>
            </a:graphic>
          </wp:inline>
        </w:drawing>
      </w:r>
      <w:r w:rsidRPr="00750359">
        <w:rPr>
          <w:color w:val="000000" w:themeColor="text1"/>
          <w:sz w:val="28"/>
          <w:rtl/>
          <w:lang w:bidi="fa-IR"/>
        </w:rPr>
        <w:fldChar w:fldCharType="end"/>
      </w:r>
      <w:r w:rsidRPr="00750359">
        <w:rPr>
          <w:color w:val="000000" w:themeColor="text1"/>
          <w:sz w:val="28"/>
          <w:rtl/>
          <w:lang w:bidi="fa-IR"/>
        </w:rPr>
        <w:t xml:space="preserve">  - تترامتيل بنزيدين ) می باشد . زمانيکه اين نوار را در نمونه قرار می دهيم پراکسيد هيدروژن توليد شده بوسيله اکسيداسيون هوازی گلوکز طبق واکنش زير کروموژن کم رنگ را به يک ماده رنگی قوی اکسيد می کند . </w:t>
      </w:r>
    </w:p>
    <w:p w14:paraId="21DCF8F6" w14:textId="3F10F9FB"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18"/>
          <w:sz w:val="28"/>
        </w:rPr>
        <w:drawing>
          <wp:inline distT="0" distB="0" distL="0" distR="0" wp14:anchorId="5942C5B5" wp14:editId="20141FB4">
            <wp:extent cx="2743200" cy="3575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43200" cy="357505"/>
                    </a:xfrm>
                    <a:prstGeom prst="rect">
                      <a:avLst/>
                    </a:prstGeom>
                    <a:noFill/>
                    <a:ln>
                      <a:noFill/>
                    </a:ln>
                  </pic:spPr>
                </pic:pic>
              </a:graphicData>
            </a:graphic>
          </wp:inline>
        </w:drawing>
      </w:r>
      <w:r w:rsidRPr="00750359">
        <w:rPr>
          <w:color w:val="000000" w:themeColor="text1"/>
          <w:sz w:val="28"/>
          <w:rtl/>
          <w:lang w:bidi="fa-IR"/>
        </w:rPr>
        <w:fldChar w:fldCharType="end"/>
      </w:r>
      <w:r w:rsidRPr="00750359">
        <w:rPr>
          <w:color w:val="000000" w:themeColor="text1"/>
          <w:sz w:val="28"/>
          <w:rtl/>
          <w:lang w:bidi="fa-IR"/>
        </w:rPr>
        <w:t xml:space="preserve">  کروموژن </w:t>
      </w:r>
    </w:p>
    <w:p w14:paraId="3547AF96" w14:textId="1F7D3469"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سپس رنگ توليدی را اغلب با استفاده از چارتهای رنگی و با مقايسه چشمی مستقيم شناسايي کرده و ميزان غل</w:t>
      </w:r>
      <w:r w:rsidR="003F315A" w:rsidRPr="00750359">
        <w:rPr>
          <w:color w:val="000000" w:themeColor="text1"/>
          <w:sz w:val="28"/>
          <w:rtl/>
          <w:lang w:bidi="fa-IR"/>
        </w:rPr>
        <w:t>ظت گلوکز را مشخص کرده اند</w:t>
      </w:r>
      <w:r w:rsidR="003F315A" w:rsidRPr="00750359">
        <w:rPr>
          <w:rFonts w:hint="cs"/>
          <w:color w:val="000000" w:themeColor="text1"/>
          <w:sz w:val="28"/>
          <w:rtl/>
          <w:lang w:bidi="fa-IR"/>
        </w:rPr>
        <w:t>.</w:t>
      </w:r>
    </w:p>
    <w:p w14:paraId="1A27EC81"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نمونه ای از اين بيوسنسورها ، بيوسنسورهايي است که در آنها از سيستم </w:t>
      </w:r>
      <w:proofErr w:type="spellStart"/>
      <w:r w:rsidRPr="00750359">
        <w:rPr>
          <w:color w:val="000000" w:themeColor="text1"/>
          <w:sz w:val="28"/>
          <w:lang w:bidi="fa-IR"/>
        </w:rPr>
        <w:t>LumineSence</w:t>
      </w:r>
      <w:proofErr w:type="spellEnd"/>
      <w:r w:rsidRPr="00750359">
        <w:rPr>
          <w:color w:val="000000" w:themeColor="text1"/>
          <w:sz w:val="28"/>
          <w:rtl/>
          <w:lang w:bidi="fa-IR"/>
        </w:rPr>
        <w:t xml:space="preserve"> استفاده شده است . بدين طريق که در آنها از آنزيم لوسيفراز کرم شبتاب </w:t>
      </w:r>
    </w:p>
    <w:p w14:paraId="08A8D0A2" w14:textId="77777777" w:rsidR="00794662" w:rsidRPr="00750359" w:rsidRDefault="00794662" w:rsidP="00794662">
      <w:pPr>
        <w:bidi w:val="0"/>
        <w:spacing w:before="0" w:line="360" w:lineRule="auto"/>
        <w:rPr>
          <w:color w:val="000000" w:themeColor="text1"/>
          <w:sz w:val="28"/>
          <w:lang w:bidi="fa-IR"/>
        </w:rPr>
      </w:pPr>
      <w:r w:rsidRPr="00750359">
        <w:rPr>
          <w:color w:val="000000" w:themeColor="text1"/>
          <w:sz w:val="28"/>
          <w:lang w:bidi="fa-IR"/>
        </w:rPr>
        <w:t>(</w:t>
      </w:r>
      <w:proofErr w:type="spellStart"/>
      <w:r w:rsidRPr="00750359">
        <w:rPr>
          <w:color w:val="000000" w:themeColor="text1"/>
          <w:sz w:val="28"/>
          <w:lang w:bidi="fa-IR"/>
        </w:rPr>
        <w:t>photinus</w:t>
      </w:r>
      <w:proofErr w:type="spellEnd"/>
      <w:r w:rsidRPr="00750359">
        <w:rPr>
          <w:color w:val="000000" w:themeColor="text1"/>
          <w:sz w:val="28"/>
          <w:lang w:bidi="fa-IR"/>
        </w:rPr>
        <w:t xml:space="preserve"> luciferin 4-monoxygenese (ATP – </w:t>
      </w:r>
      <w:proofErr w:type="spellStart"/>
      <w:proofErr w:type="gramStart"/>
      <w:r w:rsidRPr="00750359">
        <w:rPr>
          <w:color w:val="000000" w:themeColor="text1"/>
          <w:sz w:val="28"/>
          <w:lang w:bidi="fa-IR"/>
        </w:rPr>
        <w:t>hydrolysing</w:t>
      </w:r>
      <w:proofErr w:type="spellEnd"/>
      <w:r w:rsidRPr="00750359">
        <w:rPr>
          <w:color w:val="000000" w:themeColor="text1"/>
          <w:sz w:val="28"/>
          <w:lang w:bidi="fa-IR"/>
        </w:rPr>
        <w:t xml:space="preserve"> )</w:t>
      </w:r>
      <w:proofErr w:type="gramEnd"/>
      <w:r w:rsidRPr="00750359">
        <w:rPr>
          <w:color w:val="000000" w:themeColor="text1"/>
          <w:sz w:val="28"/>
          <w:lang w:bidi="fa-IR"/>
        </w:rPr>
        <w:t xml:space="preserve"> , EC 1.13 . 12.7)</w:t>
      </w:r>
    </w:p>
    <w:p w14:paraId="4F587A11"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و </w:t>
      </w:r>
      <w:r w:rsidRPr="00750359">
        <w:rPr>
          <w:color w:val="000000" w:themeColor="text1"/>
          <w:sz w:val="28"/>
          <w:lang w:bidi="fa-IR"/>
        </w:rPr>
        <w:t>D</w:t>
      </w:r>
      <w:r w:rsidRPr="00750359">
        <w:rPr>
          <w:color w:val="000000" w:themeColor="text1"/>
          <w:sz w:val="28"/>
          <w:rtl/>
          <w:lang w:bidi="fa-IR"/>
        </w:rPr>
        <w:t xml:space="preserve"> . لوسيفرين برای شناسايي باکتريهای موجود در مواد غذايي و نمونه های بالينی استفاده شده . در اينجا باکتريها به طريق ويژه ای تجزيه شده و </w:t>
      </w:r>
      <w:r w:rsidRPr="00750359">
        <w:rPr>
          <w:color w:val="000000" w:themeColor="text1"/>
          <w:sz w:val="28"/>
          <w:lang w:bidi="fa-IR"/>
        </w:rPr>
        <w:t>ATP</w:t>
      </w:r>
      <w:r w:rsidRPr="00750359">
        <w:rPr>
          <w:color w:val="000000" w:themeColor="text1"/>
          <w:sz w:val="28"/>
          <w:rtl/>
          <w:lang w:bidi="fa-IR"/>
        </w:rPr>
        <w:t xml:space="preserve"> آزاد شده ( تقريباً متناسب با تعداد باکتريهای موجود است . ) </w:t>
      </w:r>
      <w:r w:rsidRPr="00750359">
        <w:rPr>
          <w:color w:val="000000" w:themeColor="text1"/>
          <w:sz w:val="28"/>
          <w:lang w:bidi="fa-IR"/>
        </w:rPr>
        <w:t>ATP</w:t>
      </w:r>
      <w:r w:rsidRPr="00750359">
        <w:rPr>
          <w:color w:val="000000" w:themeColor="text1"/>
          <w:sz w:val="28"/>
          <w:rtl/>
          <w:lang w:bidi="fa-IR"/>
        </w:rPr>
        <w:t xml:space="preserve"> با لوسيفرين و اکسيژن در حضور آنزيم لوسيفرار واکنش داده ( طبق فرمول زير ) و توليد نور زرد رنگی با طول موج بالا را نموده . </w:t>
      </w:r>
    </w:p>
    <w:p w14:paraId="104FC641" w14:textId="1A5E9690" w:rsidR="00794662" w:rsidRPr="00750359" w:rsidRDefault="00794662" w:rsidP="00794662">
      <w:pPr>
        <w:spacing w:before="0" w:line="360" w:lineRule="auto"/>
        <w:jc w:val="center"/>
        <w:rPr>
          <w:color w:val="000000" w:themeColor="text1"/>
          <w:sz w:val="28"/>
          <w:rtl/>
          <w:lang w:bidi="fa-IR"/>
        </w:rPr>
      </w:pP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12"/>
          <w:sz w:val="28"/>
        </w:rPr>
        <w:drawing>
          <wp:inline distT="0" distB="0" distL="0" distR="0" wp14:anchorId="71A7A198" wp14:editId="7DF425E4">
            <wp:extent cx="5947410" cy="2387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7410" cy="238760"/>
                    </a:xfrm>
                    <a:prstGeom prst="rect">
                      <a:avLst/>
                    </a:prstGeom>
                    <a:noFill/>
                    <a:ln>
                      <a:noFill/>
                    </a:ln>
                  </pic:spPr>
                </pic:pic>
              </a:graphicData>
            </a:graphic>
          </wp:inline>
        </w:drawing>
      </w:r>
      <w:r w:rsidRPr="00750359">
        <w:rPr>
          <w:color w:val="000000" w:themeColor="text1"/>
          <w:sz w:val="28"/>
          <w:rtl/>
          <w:lang w:bidi="fa-IR"/>
        </w:rPr>
        <w:fldChar w:fldCharType="end"/>
      </w:r>
    </w:p>
    <w:p w14:paraId="5F756A8D" w14:textId="50E0B87C" w:rsidR="00794662" w:rsidRPr="00750359" w:rsidRDefault="00794662" w:rsidP="003F315A">
      <w:pPr>
        <w:spacing w:before="0" w:line="360" w:lineRule="auto"/>
        <w:rPr>
          <w:color w:val="000000" w:themeColor="text1"/>
          <w:sz w:val="28"/>
          <w:rtl/>
          <w:lang w:bidi="fa-IR"/>
        </w:rPr>
      </w:pPr>
      <w:r w:rsidRPr="00750359">
        <w:rPr>
          <w:color w:val="000000" w:themeColor="text1"/>
          <w:sz w:val="28"/>
          <w:rtl/>
          <w:lang w:bidi="fa-IR"/>
        </w:rPr>
        <w:t>که نور توليد شده را با استفاده از روش های نورسنجی با استفاده از فوتومولتی پليتر تيوب های با ولتاژ بالا و يا سيستم های فوتوريود با ولتاژ پايين اندازه گيری کرده و پی به ميزان باکتريها در نمونه برده</w:t>
      </w:r>
      <w:r w:rsidR="003F315A" w:rsidRPr="00750359">
        <w:rPr>
          <w:rFonts w:hint="cs"/>
          <w:color w:val="000000" w:themeColor="text1"/>
          <w:sz w:val="28"/>
          <w:rtl/>
          <w:lang w:bidi="fa-IR"/>
        </w:rPr>
        <w:t>.</w:t>
      </w:r>
    </w:p>
    <w:p w14:paraId="3685933E" w14:textId="689138FD" w:rsidR="00794662" w:rsidRPr="00750359" w:rsidRDefault="00794662" w:rsidP="003F315A">
      <w:pPr>
        <w:spacing w:before="0" w:line="360" w:lineRule="auto"/>
        <w:rPr>
          <w:color w:val="000000" w:themeColor="text1"/>
          <w:sz w:val="28"/>
          <w:rtl/>
          <w:lang w:bidi="fa-IR"/>
        </w:rPr>
      </w:pPr>
      <w:r w:rsidRPr="00750359">
        <w:rPr>
          <w:color w:val="000000" w:themeColor="text1"/>
          <w:sz w:val="28"/>
          <w:rtl/>
          <w:lang w:bidi="fa-IR"/>
        </w:rPr>
        <w:t xml:space="preserve">در بيوسنسورهای جديد از دستگاههای اپتوالکترونيک ، فيبرهای نوری يا هدايت کننده های امواج نوری به عنوان ترانسديوسر استفاده شده است . و جزء بيوکاتاليت نيز بر روی اين ها تثبيت می شود. </w:t>
      </w:r>
    </w:p>
    <w:p w14:paraId="3D6E7A34"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lastRenderedPageBreak/>
        <w:t xml:space="preserve">اين بيوسنسورهای نوری را به سه گروه تقسيم بندی می کنند . </w:t>
      </w:r>
    </w:p>
    <w:p w14:paraId="5252FE12"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1- بيوسنسورهای رزنانس (ارتعاش) پلاسمون سطحی (</w:t>
      </w:r>
      <w:r w:rsidRPr="00750359">
        <w:rPr>
          <w:color w:val="000000" w:themeColor="text1"/>
          <w:sz w:val="28"/>
          <w:lang w:bidi="fa-IR"/>
        </w:rPr>
        <w:t>Surface plasmon resonance or SPR</w:t>
      </w:r>
      <w:r w:rsidRPr="00750359">
        <w:rPr>
          <w:color w:val="000000" w:themeColor="text1"/>
          <w:sz w:val="28"/>
          <w:rtl/>
          <w:lang w:bidi="fa-IR"/>
        </w:rPr>
        <w:t xml:space="preserve"> ) از اين نوع سنسورها در تشخيص پاتوژنهای ميکروبی ، توکسين ها و باقی مانده آفت کش ها در مواد غذايي گياهی و حيوانی استفاده می شود . </w:t>
      </w:r>
    </w:p>
    <w:p w14:paraId="54E9E8EE"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 xml:space="preserve"> 2- بيوسنسورهای انعکاس داخلی </w:t>
      </w:r>
      <w:r w:rsidRPr="00750359">
        <w:rPr>
          <w:color w:val="000000" w:themeColor="text1"/>
          <w:sz w:val="28"/>
          <w:lang w:bidi="fa-IR"/>
        </w:rPr>
        <w:t>( Total internal reflection or TLR )</w:t>
      </w:r>
      <w:r w:rsidRPr="00750359">
        <w:rPr>
          <w:color w:val="000000" w:themeColor="text1"/>
          <w:sz w:val="28"/>
          <w:rtl/>
          <w:lang w:bidi="fa-IR"/>
        </w:rPr>
        <w:t xml:space="preserve">  از اينها نيز به عنوان ايمونوسنسورها استفاده شده . </w:t>
      </w:r>
    </w:p>
    <w:p w14:paraId="2C99DDFC" w14:textId="10E97F3D" w:rsidR="00794662" w:rsidRPr="00750359" w:rsidRDefault="00794662" w:rsidP="003F315A">
      <w:pPr>
        <w:spacing w:before="0" w:line="360" w:lineRule="auto"/>
        <w:rPr>
          <w:color w:val="000000" w:themeColor="text1"/>
          <w:sz w:val="28"/>
          <w:rtl/>
          <w:lang w:bidi="fa-IR"/>
        </w:rPr>
      </w:pPr>
      <w:r w:rsidRPr="00750359">
        <w:rPr>
          <w:color w:val="000000" w:themeColor="text1"/>
          <w:sz w:val="28"/>
          <w:rtl/>
          <w:lang w:bidi="fa-IR"/>
        </w:rPr>
        <w:t>3- بيوسنسورهای اسپکتروسکوپی تصحيح فوتون (</w:t>
      </w:r>
      <w:r w:rsidRPr="00750359">
        <w:rPr>
          <w:color w:val="000000" w:themeColor="text1"/>
          <w:sz w:val="28"/>
          <w:lang w:bidi="fa-IR"/>
        </w:rPr>
        <w:t xml:space="preserve">photon Correlation Spectroscopy </w:t>
      </w:r>
      <w:r w:rsidRPr="00750359">
        <w:rPr>
          <w:color w:val="000000" w:themeColor="text1"/>
          <w:sz w:val="28"/>
          <w:rtl/>
          <w:lang w:bidi="fa-IR"/>
        </w:rPr>
        <w:t xml:space="preserve"> ) که از اينها برای اندازه گيری تغيير اندازة ذرات در عمل آگلومريزاسيون استفاده شده . از آنجا که عمل آگلومريزاسيون يکی از اثرات پادتنها روی باکتريها می باشد . با توجه به اين احتمالاً می توان با تثبيت پادتنها روی اين بيوسنسورها تعداد با</w:t>
      </w:r>
      <w:r w:rsidR="003F315A" w:rsidRPr="00750359">
        <w:rPr>
          <w:color w:val="000000" w:themeColor="text1"/>
          <w:sz w:val="28"/>
          <w:rtl/>
          <w:lang w:bidi="fa-IR"/>
        </w:rPr>
        <w:t>کتريها را در يک نمونه تشخيص داد</w:t>
      </w:r>
      <w:r w:rsidR="003F315A" w:rsidRPr="00750359">
        <w:rPr>
          <w:rFonts w:hint="cs"/>
          <w:color w:val="000000" w:themeColor="text1"/>
          <w:sz w:val="28"/>
          <w:rtl/>
          <w:lang w:bidi="fa-IR"/>
        </w:rPr>
        <w:t>.</w:t>
      </w:r>
    </w:p>
    <w:p w14:paraId="25E5D920" w14:textId="6F7C936F" w:rsidR="00794662" w:rsidRPr="00750359" w:rsidRDefault="00794662" w:rsidP="003F315A">
      <w:pPr>
        <w:spacing w:before="0" w:line="360" w:lineRule="auto"/>
        <w:rPr>
          <w:color w:val="000000" w:themeColor="text1"/>
          <w:sz w:val="28"/>
          <w:rtl/>
          <w:lang w:bidi="fa-IR"/>
        </w:rPr>
      </w:pPr>
      <w:r w:rsidRPr="00750359">
        <w:rPr>
          <w:color w:val="000000" w:themeColor="text1"/>
          <w:sz w:val="28"/>
          <w:rtl/>
          <w:lang w:bidi="fa-IR"/>
        </w:rPr>
        <w:t>از مزايای بيوسنسوری نوری دوام و مقاومت بيشتر آنها نسبت به ساير بيوسنسورها بوده و اينکه از تداخلات الکترو مغناطيسی درامان می باشند ولی از معايب اينها اينکه تحت مزاحمت نور محيط قرار گرفته و در فاز واکنش دهنده نيز اجزای منتشر کنندة نور مشکلاتی را در آنها بوجود آورده . که البته برای کاهش اين مشکلات بر روی اين بيوسنسورها در حال حاضر از لايه های ايزوله کننده نوری (</w:t>
      </w:r>
      <w:r w:rsidRPr="00750359">
        <w:rPr>
          <w:color w:val="000000" w:themeColor="text1"/>
          <w:sz w:val="28"/>
          <w:lang w:bidi="fa-IR"/>
        </w:rPr>
        <w:t>Optical Isolation</w:t>
      </w:r>
      <w:r w:rsidRPr="00750359">
        <w:rPr>
          <w:color w:val="000000" w:themeColor="text1"/>
          <w:sz w:val="28"/>
          <w:rtl/>
          <w:lang w:bidi="fa-IR"/>
        </w:rPr>
        <w:t xml:space="preserve"> ) استفاده نموده تا از تداخل نور محيط يا فلورسانس طبيعی نمونه جلوگيری کنند</w:t>
      </w:r>
      <w:r w:rsidR="003F315A" w:rsidRPr="00750359">
        <w:rPr>
          <w:rFonts w:hint="cs"/>
          <w:color w:val="000000" w:themeColor="text1"/>
          <w:sz w:val="28"/>
          <w:rtl/>
          <w:lang w:bidi="fa-IR"/>
        </w:rPr>
        <w:t>.</w:t>
      </w:r>
    </w:p>
    <w:p w14:paraId="7DC76C86" w14:textId="77777777" w:rsidR="00794662" w:rsidRPr="00750359" w:rsidRDefault="00794662" w:rsidP="00794662">
      <w:pPr>
        <w:spacing w:before="0" w:line="360" w:lineRule="auto"/>
        <w:jc w:val="left"/>
        <w:rPr>
          <w:color w:val="000000" w:themeColor="text1"/>
          <w:sz w:val="28"/>
          <w:rtl/>
          <w:lang w:bidi="fa-IR"/>
        </w:rPr>
      </w:pPr>
      <w:proofErr w:type="gramStart"/>
      <w:r w:rsidRPr="00750359">
        <w:rPr>
          <w:color w:val="000000" w:themeColor="text1"/>
          <w:sz w:val="28"/>
          <w:lang w:bidi="fa-IR"/>
        </w:rPr>
        <w:t>E</w:t>
      </w:r>
      <w:r w:rsidRPr="00750359">
        <w:rPr>
          <w:color w:val="000000" w:themeColor="text1"/>
          <w:sz w:val="28"/>
          <w:rtl/>
          <w:lang w:bidi="fa-IR"/>
        </w:rPr>
        <w:t xml:space="preserve"> .</w:t>
      </w:r>
      <w:proofErr w:type="gramEnd"/>
      <w:r w:rsidRPr="00750359">
        <w:rPr>
          <w:color w:val="000000" w:themeColor="text1"/>
          <w:sz w:val="28"/>
          <w:rtl/>
          <w:lang w:bidi="fa-IR"/>
        </w:rPr>
        <w:t xml:space="preserve"> بيوسنسورهای فشار الکتريکی  (</w:t>
      </w:r>
      <w:r w:rsidRPr="00750359">
        <w:rPr>
          <w:color w:val="000000" w:themeColor="text1"/>
          <w:sz w:val="28"/>
          <w:lang w:bidi="fa-IR"/>
        </w:rPr>
        <w:t>Piezo – electric biosensors</w:t>
      </w:r>
      <w:r w:rsidRPr="00750359">
        <w:rPr>
          <w:color w:val="000000" w:themeColor="text1"/>
          <w:sz w:val="28"/>
          <w:rtl/>
          <w:lang w:bidi="fa-IR"/>
        </w:rPr>
        <w:t xml:space="preserve"> ) </w:t>
      </w:r>
    </w:p>
    <w:p w14:paraId="669B50F4"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rtl/>
          <w:lang w:bidi="fa-IR"/>
        </w:rPr>
        <w:t>کريستالهای فشار الکتريکی (مثل کوارتز ) تحت تأثير ميدان الکتريکی مرتعش می گردند . فرکانس اين نوسان (</w:t>
      </w:r>
      <w:r w:rsidRPr="00750359">
        <w:rPr>
          <w:color w:val="000000" w:themeColor="text1"/>
          <w:sz w:val="28"/>
          <w:lang w:bidi="fa-IR"/>
        </w:rPr>
        <w:t>f</w:t>
      </w:r>
      <w:r w:rsidRPr="00750359">
        <w:rPr>
          <w:color w:val="000000" w:themeColor="text1"/>
          <w:sz w:val="28"/>
          <w:rtl/>
          <w:lang w:bidi="fa-IR"/>
        </w:rPr>
        <w:t xml:space="preserve"> ) بستگی به ضخامت و برش کريستال داشته ، بطوريکه هر کريستال دارای يک فرکانس ارتعاشی مخصوص می باشد . اين تغييرات فرکانس ارتعاشی در نتيجه جذب مولکولی يا جذب سطحی کريستال بوجود آمده . </w:t>
      </w:r>
    </w:p>
    <w:p w14:paraId="6F7D9FA4" w14:textId="2E7DBC55" w:rsidR="00794662" w:rsidRPr="00750359" w:rsidRDefault="00794662" w:rsidP="00794662">
      <w:pPr>
        <w:spacing w:before="0" w:line="360" w:lineRule="auto"/>
        <w:jc w:val="right"/>
        <w:rPr>
          <w:color w:val="000000" w:themeColor="text1"/>
          <w:sz w:val="28"/>
          <w:rtl/>
          <w:lang w:bidi="fa-IR"/>
        </w:rPr>
      </w:pPr>
      <w:r w:rsidRPr="00750359">
        <w:rPr>
          <w:color w:val="000000" w:themeColor="text1"/>
          <w:sz w:val="28"/>
          <w:rtl/>
          <w:lang w:bidi="fa-IR"/>
        </w:rPr>
        <w:lastRenderedPageBreak/>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24"/>
          <w:sz w:val="28"/>
        </w:rPr>
        <w:drawing>
          <wp:inline distT="0" distB="0" distL="0" distR="0" wp14:anchorId="46EF4A31" wp14:editId="434AFAA1">
            <wp:extent cx="826770" cy="421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26770" cy="421640"/>
                    </a:xfrm>
                    <a:prstGeom prst="rect">
                      <a:avLst/>
                    </a:prstGeom>
                    <a:noFill/>
                    <a:ln>
                      <a:noFill/>
                    </a:ln>
                  </pic:spPr>
                </pic:pic>
              </a:graphicData>
            </a:graphic>
          </wp:inline>
        </w:drawing>
      </w:r>
      <w:r w:rsidRPr="00750359">
        <w:rPr>
          <w:color w:val="000000" w:themeColor="text1"/>
          <w:sz w:val="28"/>
          <w:rtl/>
          <w:lang w:bidi="fa-IR"/>
        </w:rPr>
        <w:fldChar w:fldCharType="end"/>
      </w:r>
    </w:p>
    <w:p w14:paraId="41625236" w14:textId="18D00F89" w:rsidR="00794662" w:rsidRPr="00750359" w:rsidRDefault="00794662" w:rsidP="00794662">
      <w:pPr>
        <w:spacing w:before="0" w:line="360" w:lineRule="auto"/>
        <w:rPr>
          <w:color w:val="000000" w:themeColor="text1"/>
          <w:sz w:val="28"/>
          <w:rtl/>
          <w:lang w:bidi="fa-IR"/>
        </w:rPr>
      </w:pPr>
      <w:r w:rsidRPr="00750359">
        <w:rPr>
          <w:color w:val="000000" w:themeColor="text1"/>
          <w:sz w:val="28"/>
          <w:lang w:bidi="fa-IR"/>
        </w:rPr>
        <w:t>f</w:t>
      </w:r>
      <w:r w:rsidRPr="00750359">
        <w:rPr>
          <w:color w:val="000000" w:themeColor="text1"/>
          <w:sz w:val="28"/>
          <w:rtl/>
          <w:lang w:bidi="fa-IR"/>
        </w:rPr>
        <w:t xml:space="preserve"> </w:t>
      </w: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4"/>
          <w:sz w:val="28"/>
        </w:rPr>
        <w:drawing>
          <wp:inline distT="0" distB="0" distL="0" distR="0" wp14:anchorId="64FE0AF2" wp14:editId="03EC3C40">
            <wp:extent cx="142875" cy="167005"/>
            <wp:effectExtent l="0" t="0" r="952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2875" cy="167005"/>
                    </a:xfrm>
                    <a:prstGeom prst="rect">
                      <a:avLst/>
                    </a:prstGeom>
                    <a:noFill/>
                    <a:ln>
                      <a:noFill/>
                    </a:ln>
                  </pic:spPr>
                </pic:pic>
              </a:graphicData>
            </a:graphic>
          </wp:inline>
        </w:drawing>
      </w:r>
      <w:r w:rsidRPr="00750359">
        <w:rPr>
          <w:color w:val="000000" w:themeColor="text1"/>
          <w:sz w:val="28"/>
          <w:rtl/>
          <w:lang w:bidi="fa-IR"/>
        </w:rPr>
        <w:fldChar w:fldCharType="end"/>
      </w:r>
      <w:r w:rsidRPr="00750359">
        <w:rPr>
          <w:color w:val="000000" w:themeColor="text1"/>
          <w:sz w:val="28"/>
          <w:rtl/>
          <w:lang w:bidi="fa-IR"/>
        </w:rPr>
        <w:t xml:space="preserve"> = تغيير در فرکانس ارتعاشی (</w:t>
      </w:r>
      <w:proofErr w:type="gramStart"/>
      <w:r w:rsidRPr="00750359">
        <w:rPr>
          <w:color w:val="000000" w:themeColor="text1"/>
          <w:sz w:val="28"/>
          <w:lang w:bidi="fa-IR"/>
        </w:rPr>
        <w:t>HZ</w:t>
      </w:r>
      <w:r w:rsidRPr="00750359">
        <w:rPr>
          <w:color w:val="000000" w:themeColor="text1"/>
          <w:sz w:val="28"/>
          <w:rtl/>
          <w:lang w:bidi="fa-IR"/>
        </w:rPr>
        <w:t xml:space="preserve"> )</w:t>
      </w:r>
      <w:proofErr w:type="gramEnd"/>
      <w:r w:rsidRPr="00750359">
        <w:rPr>
          <w:color w:val="000000" w:themeColor="text1"/>
          <w:sz w:val="28"/>
          <w:rtl/>
          <w:lang w:bidi="fa-IR"/>
        </w:rPr>
        <w:t xml:space="preserve"> </w:t>
      </w:r>
    </w:p>
    <w:p w14:paraId="73F8B05D" w14:textId="74015903" w:rsidR="00794662" w:rsidRPr="00750359" w:rsidRDefault="00794662" w:rsidP="00794662">
      <w:pPr>
        <w:spacing w:before="0" w:line="360" w:lineRule="auto"/>
        <w:rPr>
          <w:color w:val="000000" w:themeColor="text1"/>
          <w:sz w:val="28"/>
          <w:rtl/>
          <w:lang w:bidi="fa-IR"/>
        </w:rPr>
      </w:pPr>
      <w:r w:rsidRPr="00750359">
        <w:rPr>
          <w:color w:val="000000" w:themeColor="text1"/>
          <w:sz w:val="28"/>
          <w:lang w:bidi="fa-IR"/>
        </w:rPr>
        <w:t>M</w:t>
      </w:r>
      <w:r w:rsidRPr="00750359">
        <w:rPr>
          <w:color w:val="000000" w:themeColor="text1"/>
          <w:sz w:val="28"/>
          <w:rtl/>
          <w:lang w:bidi="fa-IR"/>
        </w:rPr>
        <w:t xml:space="preserve"> </w:t>
      </w:r>
      <w:r w:rsidRPr="00750359">
        <w:rPr>
          <w:color w:val="000000" w:themeColor="text1"/>
          <w:sz w:val="28"/>
          <w:rtl/>
          <w:lang w:bidi="fa-IR"/>
        </w:rPr>
        <w:fldChar w:fldCharType="begin"/>
      </w:r>
      <w:r w:rsidRPr="00750359">
        <w:rPr>
          <w:color w:val="000000" w:themeColor="text1"/>
          <w:sz w:val="28"/>
          <w:rtl/>
          <w:lang w:bidi="fa-IR"/>
        </w:rPr>
        <w:instrText xml:space="preserve"> </w:instrText>
      </w:r>
      <w:r w:rsidRPr="00750359">
        <w:rPr>
          <w:color w:val="000000" w:themeColor="text1"/>
          <w:sz w:val="28"/>
          <w:lang w:bidi="fa-IR"/>
        </w:rPr>
        <w:instrText>SKIPI</w:instrText>
      </w:r>
      <w:r w:rsidRPr="00750359">
        <w:rPr>
          <w:color w:val="000000" w:themeColor="text1"/>
          <w:sz w:val="28"/>
          <w:rtl/>
          <w:lang w:bidi="fa-IR"/>
        </w:rPr>
        <w:instrText>F</w:instrText>
      </w:r>
      <w:r w:rsidRPr="00750359">
        <w:rPr>
          <w:color w:val="000000" w:themeColor="text1"/>
          <w:sz w:val="28"/>
          <w:lang w:bidi="fa-IR"/>
        </w:rPr>
        <w:instrText xml:space="preserve"> 1 &lt; 0    </w:instrText>
      </w:r>
      <w:r w:rsidRPr="00750359">
        <w:rPr>
          <w:color w:val="000000" w:themeColor="text1"/>
          <w:sz w:val="28"/>
          <w:rtl/>
          <w:lang w:bidi="fa-IR"/>
        </w:rPr>
        <w:instrText xml:space="preserve">  </w:instrText>
      </w:r>
      <w:r w:rsidRPr="00750359">
        <w:rPr>
          <w:color w:val="000000" w:themeColor="text1"/>
          <w:sz w:val="28"/>
          <w:rtl/>
        </w:rPr>
        <w:fldChar w:fldCharType="separate"/>
      </w:r>
      <w:r w:rsidRPr="00750359">
        <w:rPr>
          <w:noProof/>
          <w:color w:val="000000" w:themeColor="text1"/>
          <w:position w:val="-4"/>
          <w:sz w:val="28"/>
        </w:rPr>
        <w:drawing>
          <wp:inline distT="0" distB="0" distL="0" distR="0" wp14:anchorId="00F6DB42" wp14:editId="31C880C8">
            <wp:extent cx="142875" cy="167005"/>
            <wp:effectExtent l="0" t="0" r="952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2875" cy="167005"/>
                    </a:xfrm>
                    <a:prstGeom prst="rect">
                      <a:avLst/>
                    </a:prstGeom>
                    <a:noFill/>
                    <a:ln>
                      <a:noFill/>
                    </a:ln>
                  </pic:spPr>
                </pic:pic>
              </a:graphicData>
            </a:graphic>
          </wp:inline>
        </w:drawing>
      </w:r>
      <w:r w:rsidRPr="00750359">
        <w:rPr>
          <w:color w:val="000000" w:themeColor="text1"/>
          <w:sz w:val="28"/>
          <w:rtl/>
          <w:lang w:bidi="fa-IR"/>
        </w:rPr>
        <w:fldChar w:fldCharType="end"/>
      </w:r>
      <w:r w:rsidRPr="00750359">
        <w:rPr>
          <w:color w:val="000000" w:themeColor="text1"/>
          <w:sz w:val="28"/>
          <w:rtl/>
          <w:lang w:bidi="fa-IR"/>
        </w:rPr>
        <w:t xml:space="preserve"> = تغيير در جرم ماده جذب کننده (</w:t>
      </w:r>
      <w:proofErr w:type="gramStart"/>
      <w:r w:rsidRPr="00750359">
        <w:rPr>
          <w:color w:val="000000" w:themeColor="text1"/>
          <w:sz w:val="28"/>
          <w:lang w:bidi="fa-IR"/>
        </w:rPr>
        <w:t>g</w:t>
      </w:r>
      <w:r w:rsidRPr="00750359">
        <w:rPr>
          <w:color w:val="000000" w:themeColor="text1"/>
          <w:sz w:val="28"/>
          <w:rtl/>
          <w:lang w:bidi="fa-IR"/>
        </w:rPr>
        <w:t xml:space="preserve"> )</w:t>
      </w:r>
      <w:proofErr w:type="gramEnd"/>
      <w:r w:rsidRPr="00750359">
        <w:rPr>
          <w:color w:val="000000" w:themeColor="text1"/>
          <w:sz w:val="28"/>
          <w:rtl/>
          <w:lang w:bidi="fa-IR"/>
        </w:rPr>
        <w:t xml:space="preserve"> </w:t>
      </w:r>
    </w:p>
    <w:p w14:paraId="2692DC51"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lang w:bidi="fa-IR"/>
        </w:rPr>
        <w:t>K</w:t>
      </w:r>
      <w:r w:rsidRPr="00750359">
        <w:rPr>
          <w:color w:val="000000" w:themeColor="text1"/>
          <w:sz w:val="28"/>
          <w:rtl/>
          <w:lang w:bidi="fa-IR"/>
        </w:rPr>
        <w:t xml:space="preserve"> = ثابتی است که ويژه کريستال بوده و بستگی به فاکتورهايي مثل دانسيته و برش دارد </w:t>
      </w:r>
    </w:p>
    <w:p w14:paraId="6B1AE511" w14:textId="77777777" w:rsidR="00794662" w:rsidRPr="00750359" w:rsidRDefault="00794662" w:rsidP="00794662">
      <w:pPr>
        <w:spacing w:before="0" w:line="360" w:lineRule="auto"/>
        <w:rPr>
          <w:color w:val="000000" w:themeColor="text1"/>
          <w:sz w:val="28"/>
          <w:rtl/>
          <w:lang w:bidi="fa-IR"/>
        </w:rPr>
      </w:pPr>
      <w:r w:rsidRPr="00750359">
        <w:rPr>
          <w:color w:val="000000" w:themeColor="text1"/>
          <w:sz w:val="28"/>
          <w:lang w:bidi="fa-IR"/>
        </w:rPr>
        <w:t>A</w:t>
      </w:r>
      <w:r w:rsidRPr="00750359">
        <w:rPr>
          <w:color w:val="000000" w:themeColor="text1"/>
          <w:sz w:val="28"/>
          <w:rtl/>
          <w:lang w:bidi="fa-IR"/>
        </w:rPr>
        <w:t xml:space="preserve"> = مساحت سطح جذب کننده (</w:t>
      </w:r>
      <w:r w:rsidRPr="00750359">
        <w:rPr>
          <w:color w:val="000000" w:themeColor="text1"/>
          <w:sz w:val="28"/>
          <w:lang w:bidi="fa-IR"/>
        </w:rPr>
        <w:t>Cm</w:t>
      </w:r>
      <w:proofErr w:type="gramStart"/>
      <w:r w:rsidRPr="00750359">
        <w:rPr>
          <w:color w:val="000000" w:themeColor="text1"/>
          <w:sz w:val="28"/>
          <w:vertAlign w:val="superscript"/>
          <w:lang w:bidi="fa-IR"/>
        </w:rPr>
        <w:t>2</w:t>
      </w:r>
      <w:r w:rsidRPr="00750359">
        <w:rPr>
          <w:color w:val="000000" w:themeColor="text1"/>
          <w:sz w:val="28"/>
          <w:vertAlign w:val="superscript"/>
          <w:rtl/>
          <w:lang w:bidi="fa-IR"/>
        </w:rPr>
        <w:t xml:space="preserve"> </w:t>
      </w:r>
      <w:r w:rsidRPr="00750359">
        <w:rPr>
          <w:color w:val="000000" w:themeColor="text1"/>
          <w:sz w:val="28"/>
          <w:rtl/>
          <w:lang w:bidi="fa-IR"/>
        </w:rPr>
        <w:t>)</w:t>
      </w:r>
      <w:proofErr w:type="gramEnd"/>
      <w:r w:rsidRPr="00750359">
        <w:rPr>
          <w:color w:val="000000" w:themeColor="text1"/>
          <w:sz w:val="28"/>
          <w:rtl/>
          <w:lang w:bidi="fa-IR"/>
        </w:rPr>
        <w:t xml:space="preserve"> </w:t>
      </w:r>
    </w:p>
    <w:p w14:paraId="2E511E52" w14:textId="669CEC56" w:rsidR="00794662" w:rsidRPr="00750359" w:rsidRDefault="00794662" w:rsidP="004552C1">
      <w:pPr>
        <w:spacing w:before="0" w:line="360" w:lineRule="auto"/>
        <w:rPr>
          <w:color w:val="000000" w:themeColor="text1"/>
          <w:sz w:val="28"/>
          <w:rtl/>
          <w:lang w:bidi="fa-IR"/>
        </w:rPr>
      </w:pPr>
      <w:r w:rsidRPr="00750359">
        <w:rPr>
          <w:color w:val="000000" w:themeColor="text1"/>
          <w:sz w:val="28"/>
          <w:rtl/>
          <w:lang w:bidi="fa-IR"/>
        </w:rPr>
        <w:t xml:space="preserve">برای هر کريستال فشار الکتريکی ، تغيير در فرکانس متناسب با تغيير در جرم ماده جذب کننده است که تا بيش از حدود 2% تغيير را داريم . اين تغيير فرکانس بسادگی توسط مدارهای الکترونيکی نسبتاً ساده ، به آسانی شناسايي شده </w:t>
      </w:r>
      <w:r w:rsidR="00B335AE">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&lt;EndNote&gt;&lt;Cite&gt;&lt;Author&gt;Morales&lt;/Author&gt;&lt;Year&gt;2018&lt;/Year&gt;&lt;RecNum&gt;316&lt;/RecNum&gt;&lt;DisplayText&gt;[58, 72]&lt;/DisplayText&gt;&lt;record&gt;&lt;rec-number&gt;316&lt;/rec-number&gt;&lt;foreign-keys&gt;&lt;key app="EN" db-id="tfzee9pahe5seyerrwq5tzr6p9atevs2zf5v" timestamp="168168416</w:instrText>
      </w:r>
      <w:r w:rsidR="000F1F3F">
        <w:rPr>
          <w:color w:val="000000" w:themeColor="text1"/>
          <w:sz w:val="28"/>
          <w:rtl/>
          <w:lang w:bidi="fa-IR"/>
        </w:rPr>
        <w:instrText>3"&gt;316&lt;/</w:instrText>
      </w:r>
      <w:r w:rsidR="000F1F3F">
        <w:rPr>
          <w:color w:val="000000" w:themeColor="text1"/>
          <w:sz w:val="28"/>
          <w:lang w:bidi="fa-IR"/>
        </w:rPr>
        <w:instrText>key&gt;&lt;/foreign-keys&gt;&lt;ref-type name="Journal Article"&gt;17&lt;/ref-type&gt;&lt;contributors&gt;&lt;authors&gt;&lt;author&gt;Morales, Marissa A&lt;/author&gt;&lt;author&gt;Halpern, Jeffrey Mark&lt;/author&gt;&lt;/authors&gt;&lt;/contributors&gt;&lt;titles&gt;&lt;title&gt;Guide to selecting a biorecognition element for biosensors&lt;/title&gt;&lt;secondary-title&gt;Bioconjugate chemistry&lt;/secondary-title&gt;&lt;/titles&gt;&lt;periodical&gt;&lt;full-title&gt;Bioconjugate chemistry&lt;/full-title&gt;&lt;/periodical&gt;&lt;pages&gt;3231-3239&lt;/pages&gt;&lt;volume&gt;29&lt;/volume&gt;&lt;number&gt;10&lt;/number&gt;&lt;dates&gt;&lt;year&gt;2018&lt;/year&gt;&lt;/dates&gt;&lt;isbn&gt;1043-1802&lt;/isbn&gt;&lt;urls&gt;&lt;/urls&gt;&lt;/record&gt;&lt;/Cite&gt;&lt;Cite&gt;&lt;Author&gt;Baronas&lt;/Author&gt;&lt;Year&gt;2021&lt;/Year&gt;&lt;RecNum&gt;317&lt;/RecNum&gt;&lt;record&gt;&lt;rec-number&gt;317&lt;/rec-number&gt;&lt;foreign-keys&gt;&lt;key app="EN" db-id="tfzee9pahe5seyerrwq5tzr6p9atevs2zf5v" timestamp="1681684184"&gt;317&lt;/key</w:instrText>
      </w:r>
      <w:r w:rsidR="000F1F3F">
        <w:rPr>
          <w:color w:val="000000" w:themeColor="text1"/>
          <w:sz w:val="28"/>
          <w:rtl/>
          <w:lang w:bidi="fa-IR"/>
        </w:rPr>
        <w:instrText>&gt;&lt;/</w:instrText>
      </w:r>
      <w:r w:rsidR="000F1F3F">
        <w:rPr>
          <w:color w:val="000000" w:themeColor="text1"/>
          <w:sz w:val="28"/>
          <w:lang w:bidi="fa-IR"/>
        </w:rPr>
        <w:instrText>foreign-keys&gt;&lt;ref-type name="Book"&gt;6&lt;/ref-type&gt;&lt;contributors&gt;&lt;authors&gt;&lt;author&gt;Baronas, Romas&lt;/author&gt;&lt;author&gt;Ivanauskas, Feliksas&lt;/author&gt;&lt;author&gt;Kulys, Juozas&lt;/author&gt;&lt;/authors&gt;&lt;/contributors&gt;&lt;titles&gt;&lt;title&gt;Mathematical modeling of biosensors&lt;/title</w:instrText>
      </w:r>
      <w:r w:rsidR="000F1F3F">
        <w:rPr>
          <w:color w:val="000000" w:themeColor="text1"/>
          <w:sz w:val="28"/>
          <w:rtl/>
          <w:lang w:bidi="fa-IR"/>
        </w:rPr>
        <w:instrText>&gt;&lt;/</w:instrText>
      </w:r>
      <w:r w:rsidR="000F1F3F">
        <w:rPr>
          <w:color w:val="000000" w:themeColor="text1"/>
          <w:sz w:val="28"/>
          <w:lang w:bidi="fa-IR"/>
        </w:rPr>
        <w:instrText>titles&gt;&lt;dates&gt;&lt;year&gt;2021&lt;/year&gt;&lt;/dates&gt;&lt;publisher&gt;Springer&lt;/publisher&gt;&lt;isbn&gt;3030655059&lt;/isbn&gt;&lt;urls&gt;&lt;/urls&gt;&lt;/record&gt;&lt;/Cite&gt;&lt;/EndNote</w:instrText>
      </w:r>
      <w:r w:rsidR="000F1F3F">
        <w:rPr>
          <w:color w:val="000000" w:themeColor="text1"/>
          <w:sz w:val="28"/>
          <w:rtl/>
          <w:lang w:bidi="fa-IR"/>
        </w:rPr>
        <w:instrText>&gt;</w:instrText>
      </w:r>
      <w:r w:rsidR="00B335AE">
        <w:rPr>
          <w:color w:val="000000" w:themeColor="text1"/>
          <w:sz w:val="28"/>
          <w:rtl/>
          <w:lang w:bidi="fa-IR"/>
        </w:rPr>
        <w:fldChar w:fldCharType="separate"/>
      </w:r>
      <w:r w:rsidR="000F1F3F">
        <w:rPr>
          <w:noProof/>
          <w:color w:val="000000" w:themeColor="text1"/>
          <w:sz w:val="28"/>
          <w:rtl/>
          <w:lang w:bidi="fa-IR"/>
        </w:rPr>
        <w:t>[58, 72]</w:t>
      </w:r>
      <w:r w:rsidR="00B335AE">
        <w:rPr>
          <w:color w:val="000000" w:themeColor="text1"/>
          <w:sz w:val="28"/>
          <w:rtl/>
          <w:lang w:bidi="fa-IR"/>
        </w:rPr>
        <w:fldChar w:fldCharType="end"/>
      </w:r>
      <w:r w:rsidRPr="00750359">
        <w:rPr>
          <w:color w:val="000000" w:themeColor="text1"/>
          <w:sz w:val="28"/>
          <w:rtl/>
          <w:lang w:bidi="fa-IR"/>
        </w:rPr>
        <w:t xml:space="preserve">. نمونه ساده چنين ترانسديوسرهايي بيوسنسور فرم آلدهيد می باشد ، که در آن آنزيم دهيدروژناز فرم آلدهيد بصورت پوششی برروی کريستال کوارتز پوشش داده </w:t>
      </w:r>
      <w:r w:rsidR="003F315A" w:rsidRPr="00750359">
        <w:rPr>
          <w:color w:val="000000" w:themeColor="text1"/>
          <w:sz w:val="28"/>
          <w:rtl/>
          <w:lang w:bidi="fa-IR"/>
        </w:rPr>
        <w:t xml:space="preserve">شده و حساس به فرم آلدهيد گازی </w:t>
      </w:r>
      <w:r w:rsidRPr="00750359">
        <w:rPr>
          <w:color w:val="000000" w:themeColor="text1"/>
          <w:sz w:val="28"/>
          <w:rtl/>
          <w:lang w:bidi="fa-IR"/>
        </w:rPr>
        <w:t>می باشد</w:t>
      </w:r>
      <w:r w:rsidR="003F315A" w:rsidRPr="00750359">
        <w:rPr>
          <w:rFonts w:hint="cs"/>
          <w:color w:val="000000" w:themeColor="text1"/>
          <w:sz w:val="28"/>
          <w:rtl/>
          <w:lang w:bidi="fa-IR"/>
        </w:rPr>
        <w:t>.</w:t>
      </w:r>
      <w:r w:rsidR="004552C1">
        <w:rPr>
          <w:rFonts w:hint="cs"/>
          <w:color w:val="000000" w:themeColor="text1"/>
          <w:sz w:val="28"/>
          <w:rtl/>
          <w:lang w:bidi="fa-IR"/>
        </w:rPr>
        <w:t xml:space="preserve"> </w:t>
      </w:r>
      <w:r w:rsidRPr="00750359">
        <w:rPr>
          <w:color w:val="000000" w:themeColor="text1"/>
          <w:sz w:val="28"/>
          <w:rtl/>
          <w:lang w:bidi="fa-IR"/>
        </w:rPr>
        <w:t xml:space="preserve">نمونه ديگر اين بيوسنسور ، نوع ساده ای است که توسط کيم پارک توليد شده ، که جزء بيولوژيکی آن آنتی بادی بوده و مبدل آن نيز يک تراشه ميکروبالانس کريستال کوارتز بوده وبرای شناسايي </w:t>
      </w:r>
      <w:r w:rsidRPr="00750359">
        <w:rPr>
          <w:color w:val="000000" w:themeColor="text1"/>
          <w:sz w:val="28"/>
          <w:lang w:bidi="fa-IR"/>
        </w:rPr>
        <w:t>E.coli</w:t>
      </w:r>
      <w:r w:rsidRPr="00750359">
        <w:rPr>
          <w:color w:val="000000" w:themeColor="text1"/>
          <w:sz w:val="28"/>
          <w:rtl/>
          <w:lang w:bidi="fa-IR"/>
        </w:rPr>
        <w:t xml:space="preserve"> در آب</w:t>
      </w:r>
      <w:r w:rsidR="003F315A" w:rsidRPr="00750359">
        <w:rPr>
          <w:rFonts w:hint="cs"/>
          <w:color w:val="000000" w:themeColor="text1"/>
          <w:sz w:val="28"/>
          <w:rtl/>
          <w:lang w:bidi="fa-IR"/>
        </w:rPr>
        <w:t xml:space="preserve"> </w:t>
      </w:r>
      <w:r w:rsidRPr="00750359">
        <w:rPr>
          <w:color w:val="000000" w:themeColor="text1"/>
          <w:sz w:val="28"/>
          <w:rtl/>
          <w:lang w:bidi="fa-IR"/>
        </w:rPr>
        <w:t>های نوشيدنی ، آب جو ، گوشت خوک و پوينگ ميوه ای دامپينگ (</w:t>
      </w:r>
      <w:r w:rsidRPr="00750359">
        <w:rPr>
          <w:color w:val="000000" w:themeColor="text1"/>
          <w:sz w:val="28"/>
          <w:lang w:bidi="fa-IR"/>
        </w:rPr>
        <w:t>dumpling</w:t>
      </w:r>
      <w:r w:rsidRPr="00750359">
        <w:rPr>
          <w:color w:val="000000" w:themeColor="text1"/>
          <w:sz w:val="28"/>
          <w:rtl/>
          <w:lang w:bidi="fa-IR"/>
        </w:rPr>
        <w:t xml:space="preserve"> ) توسعه دادند . (2003) اين سنسور کاربرده ای ساده ای داشته ، اقتصادی بوده و در آن تغييرات فرکانس اندازه گيری شده مربوط به کاهش جرمی است که توسط واکنش بين آنتی ژن </w:t>
      </w:r>
      <w:r w:rsidRPr="00750359">
        <w:rPr>
          <w:rFonts w:cs="Times New Roman" w:hint="cs"/>
          <w:color w:val="000000" w:themeColor="text1"/>
          <w:sz w:val="28"/>
          <w:rtl/>
          <w:lang w:bidi="fa-IR"/>
        </w:rPr>
        <w:t>–</w:t>
      </w:r>
      <w:r w:rsidRPr="00750359">
        <w:rPr>
          <w:color w:val="000000" w:themeColor="text1"/>
          <w:sz w:val="28"/>
          <w:rtl/>
          <w:lang w:bidi="fa-IR"/>
        </w:rPr>
        <w:t xml:space="preserve"> آنتی بادی ايجاد شده.</w:t>
      </w:r>
    </w:p>
    <w:p w14:paraId="2D6A85B8" w14:textId="77777777" w:rsidR="006A0B31" w:rsidRDefault="00794662" w:rsidP="006A0B31">
      <w:pPr>
        <w:spacing w:before="0" w:line="360" w:lineRule="auto"/>
        <w:rPr>
          <w:color w:val="000000" w:themeColor="text1"/>
          <w:sz w:val="28"/>
          <w:rtl/>
          <w:lang w:bidi="fa-IR"/>
        </w:rPr>
      </w:pPr>
      <w:r w:rsidRPr="00750359">
        <w:rPr>
          <w:color w:val="000000" w:themeColor="text1"/>
          <w:sz w:val="28"/>
          <w:rtl/>
          <w:lang w:bidi="fa-IR"/>
        </w:rPr>
        <w:t>مشکل اصلی اين ابزارها تداخلاتی است که رطوبت اتمسفر در آنها ايجاد می کند و اين مشکل در زمان استفاده از اين ابزار برای شناسا</w:t>
      </w:r>
      <w:r w:rsidR="003F315A" w:rsidRPr="00750359">
        <w:rPr>
          <w:color w:val="000000" w:themeColor="text1"/>
          <w:sz w:val="28"/>
          <w:rtl/>
          <w:lang w:bidi="fa-IR"/>
        </w:rPr>
        <w:t>يي مواد محلول در آب بيشتر است</w:t>
      </w:r>
      <w:r w:rsidR="003F315A" w:rsidRPr="00750359">
        <w:rPr>
          <w:rFonts w:hint="cs"/>
          <w:color w:val="000000" w:themeColor="text1"/>
          <w:sz w:val="28"/>
          <w:rtl/>
          <w:lang w:bidi="fa-IR"/>
        </w:rPr>
        <w:t xml:space="preserve">. </w:t>
      </w:r>
      <w:r w:rsidRPr="00750359">
        <w:rPr>
          <w:color w:val="000000" w:themeColor="text1"/>
          <w:sz w:val="28"/>
          <w:rtl/>
          <w:lang w:bidi="fa-IR"/>
        </w:rPr>
        <w:t>بهرحال اين بيوسنسورها ارزان ، ساده، قوی و قادر به دادن پاسخ سريع هستند</w:t>
      </w:r>
      <w:r w:rsidR="00B335AE">
        <w:rPr>
          <w:color w:val="000000" w:themeColor="text1"/>
          <w:sz w:val="28"/>
          <w:rtl/>
          <w:lang w:bidi="fa-IR"/>
        </w:rPr>
        <w:fldChar w:fldCharType="begin"/>
      </w:r>
      <w:r w:rsidR="000F1F3F">
        <w:rPr>
          <w:color w:val="000000" w:themeColor="text1"/>
          <w:sz w:val="28"/>
          <w:rtl/>
          <w:lang w:bidi="fa-IR"/>
        </w:rPr>
        <w:instrText xml:space="preserve"> </w:instrText>
      </w:r>
      <w:r w:rsidR="000F1F3F">
        <w:rPr>
          <w:color w:val="000000" w:themeColor="text1"/>
          <w:sz w:val="28"/>
          <w:lang w:bidi="fa-IR"/>
        </w:rPr>
        <w:instrText>ADDIN EN.CITE &lt;EndNote&gt;&lt;Cite&gt;&lt;Author&gt;Do&lt;/Author&gt;&lt;Year&gt;2020&lt;/Year&gt;&lt;RecNum&gt;318&lt;/RecNum&gt;&lt;DisplayText&gt;[73, 74]&lt;/DisplayText&gt;&lt;record&gt;&lt;rec-number&gt;318&lt;/rec-number&gt;&lt;foreign-keys&gt;&lt;key app="EN" db-id="tfzee9pahe5seyerrwq5tzr6p9atevs2zf5v" timestamp="1681684210"&gt;31</w:instrText>
      </w:r>
      <w:r w:rsidR="000F1F3F">
        <w:rPr>
          <w:color w:val="000000" w:themeColor="text1"/>
          <w:sz w:val="28"/>
          <w:rtl/>
          <w:lang w:bidi="fa-IR"/>
        </w:rPr>
        <w:instrText>8&lt;/</w:instrText>
      </w:r>
      <w:r w:rsidR="000F1F3F">
        <w:rPr>
          <w:color w:val="000000" w:themeColor="text1"/>
          <w:sz w:val="28"/>
          <w:lang w:bidi="fa-IR"/>
        </w:rPr>
        <w:instrText>key&gt;&lt;/foreign-keys&gt;&lt;ref-type name="Journal Article"&gt;17&lt;/ref-type&gt;&lt;contributors&gt;&lt;authors&gt;&lt;author&gt;Do, Minh Hang&lt;/author&gt;&lt;author&gt;Ngo, Huu Hao&lt;/author&gt;&lt;author&gt;Guo, Wenshan&lt;/author&gt;&lt;author&gt;Chang, Soon Woong&lt;/author&gt;&lt;author&gt;Nguyen, Dinh Duc&lt;/author&gt;&lt;author&gt;Liu, Yiwen&lt;/author&gt;&lt;author&gt;Varjani, Sunita&lt;/author&gt;&lt;author&gt;Kumar, Mathava&lt;/author&gt;&lt;/authors&gt;&lt;/contributors&gt;&lt;titles&gt;&lt;title&gt;Microbial fuel cell-based biosensor for online monitoring wastewater quality: a critical review&lt;/title&gt;&lt;secondary-title&gt;Science of The</w:instrText>
      </w:r>
      <w:r w:rsidR="000F1F3F">
        <w:rPr>
          <w:color w:val="000000" w:themeColor="text1"/>
          <w:sz w:val="28"/>
          <w:rtl/>
          <w:lang w:bidi="fa-IR"/>
        </w:rPr>
        <w:instrText xml:space="preserve"> </w:instrText>
      </w:r>
      <w:r w:rsidR="000F1F3F">
        <w:rPr>
          <w:color w:val="000000" w:themeColor="text1"/>
          <w:sz w:val="28"/>
          <w:lang w:bidi="fa-IR"/>
        </w:rPr>
        <w:instrText>Total Environment&lt;/secondary-title&gt;&lt;/titles&gt;&lt;periodical&gt;&lt;full-title&gt;Science of The Total Environment&lt;/full-title&gt;&lt;/periodical&gt;&lt;pages&gt;135612&lt;/pages&gt;&lt;volume&gt;712&lt;/volume&gt;&lt;dates&gt;&lt;year&gt;2020&lt;/year&gt;&lt;/dates&gt;&lt;isbn&gt;0048-9697&lt;/isbn&gt;&lt;urls&gt;&lt;/urls&gt;&lt;/record&gt;&lt;/Cite&gt;&lt;Cite&gt;&lt;Author&gt;Kou&lt;/Author&gt;&lt;Year&gt;2020&lt;/Year&gt;&lt;RecNum&gt;319&lt;/RecNum&gt;&lt;record&gt;&lt;rec-number&gt;319&lt;/rec-number&gt;&lt;foreign-keys&gt;&lt;key app="EN" db-id="tfzee9pahe5seyerrwq5tzr6p9atevs2zf5v" timestamp="1681684225"&gt;319&lt;/key&gt;&lt;/foreign-keys&gt;&lt;ref-type name="Journal Article"&gt;17&lt;/ref</w:instrText>
      </w:r>
      <w:r w:rsidR="000F1F3F">
        <w:rPr>
          <w:color w:val="000000" w:themeColor="text1"/>
          <w:sz w:val="28"/>
          <w:rtl/>
          <w:lang w:bidi="fa-IR"/>
        </w:rPr>
        <w:instrText>-</w:instrText>
      </w:r>
      <w:r w:rsidR="000F1F3F">
        <w:rPr>
          <w:color w:val="000000" w:themeColor="text1"/>
          <w:sz w:val="28"/>
          <w:lang w:bidi="fa-IR"/>
        </w:rPr>
        <w:instrText>type&gt;&lt;contributors&gt;&lt;authors&gt;&lt;author&gt;Kou, Xiaoxue&lt;/author&gt;&lt;author&gt;Tong, Linjing&lt;/author&gt;&lt;author&gt;Shen, Yujian&lt;/author&gt;&lt;author&gt;Zhu, Wangshu&lt;/author&gt;&lt;author&gt;Yin, Li&lt;/author&gt;&lt;author&gt;Huang, Siming&lt;/author&gt;&lt;author&gt;Zhu, Fang&lt;/author&gt;&lt;author&gt;Chen, Guosheng&lt;/author&gt;&lt;author&gt;Ouyang, Gangfeng&lt;/author&gt;&lt;/authors&gt;&lt;/contributors&gt;&lt;titles&gt;&lt;title&gt;Smartphone-assisted robust enzymes@ MOFs-based paper biosensor for point-of-care detection&lt;/title&gt;&lt;secondary-title&gt;Biosensors and Bioelectronics&lt;/secondary-title&gt;&lt;/titles&gt;&lt;periodical&gt;&lt;full-title&gt;Biosensors and Bioelectronics&lt;/full-title&gt;&lt;/periodical&gt;&lt;pages&gt;112095&lt;/pages&gt;&lt;volume&gt;156&lt;/volume&gt;&lt;dates&gt;&lt;year&gt;2020&lt;/year&gt;&lt;/dates&gt;&lt;isbn&gt;0956-5663&lt;/isbn&gt;&lt;urls&gt;&lt;/urls&gt;&lt;/record&gt;&lt;/Cite&gt;&lt;/EndNote</w:instrText>
      </w:r>
      <w:r w:rsidR="000F1F3F">
        <w:rPr>
          <w:color w:val="000000" w:themeColor="text1"/>
          <w:sz w:val="28"/>
          <w:rtl/>
          <w:lang w:bidi="fa-IR"/>
        </w:rPr>
        <w:instrText>&gt;</w:instrText>
      </w:r>
      <w:r w:rsidR="00B335AE">
        <w:rPr>
          <w:color w:val="000000" w:themeColor="text1"/>
          <w:sz w:val="28"/>
          <w:rtl/>
          <w:lang w:bidi="fa-IR"/>
        </w:rPr>
        <w:fldChar w:fldCharType="separate"/>
      </w:r>
      <w:r w:rsidR="000F1F3F">
        <w:rPr>
          <w:noProof/>
          <w:color w:val="000000" w:themeColor="text1"/>
          <w:sz w:val="28"/>
          <w:rtl/>
          <w:lang w:bidi="fa-IR"/>
        </w:rPr>
        <w:t>[73, 74]</w:t>
      </w:r>
      <w:r w:rsidR="00B335AE">
        <w:rPr>
          <w:color w:val="000000" w:themeColor="text1"/>
          <w:sz w:val="28"/>
          <w:rtl/>
          <w:lang w:bidi="fa-IR"/>
        </w:rPr>
        <w:fldChar w:fldCharType="end"/>
      </w:r>
      <w:r w:rsidR="003F315A" w:rsidRPr="00750359">
        <w:rPr>
          <w:rFonts w:hint="cs"/>
          <w:color w:val="000000" w:themeColor="text1"/>
          <w:sz w:val="28"/>
          <w:rtl/>
          <w:lang w:bidi="fa-IR"/>
        </w:rPr>
        <w:t>.</w:t>
      </w:r>
    </w:p>
    <w:p w14:paraId="05EC9AC3" w14:textId="6CA5BDAD" w:rsidR="006A0B31" w:rsidRDefault="006A0B31" w:rsidP="006A0B31">
      <w:pPr>
        <w:spacing w:before="0" w:line="360" w:lineRule="auto"/>
        <w:rPr>
          <w:color w:val="000000" w:themeColor="text1"/>
          <w:sz w:val="28"/>
          <w:rtl/>
          <w:lang w:bidi="fa-IR"/>
        </w:rPr>
        <w:sectPr w:rsidR="006A0B31" w:rsidSect="001A54B9">
          <w:headerReference w:type="default" r:id="rId72"/>
          <w:footnotePr>
            <w:numRestart w:val="eachPage"/>
          </w:footnotePr>
          <w:pgSz w:w="11906" w:h="16838" w:code="9"/>
          <w:pgMar w:top="1631" w:right="1729" w:bottom="1729" w:left="1440" w:header="720" w:footer="720" w:gutter="0"/>
          <w:cols w:space="720"/>
          <w:bidi/>
          <w:rtlGutter/>
          <w:docGrid w:linePitch="360"/>
        </w:sectPr>
      </w:pPr>
    </w:p>
    <w:p w14:paraId="4C77F2ED" w14:textId="256FCC2A" w:rsidR="00794662" w:rsidRPr="00750359" w:rsidRDefault="00794662" w:rsidP="00B335AE">
      <w:pPr>
        <w:spacing w:before="0" w:line="360" w:lineRule="auto"/>
        <w:rPr>
          <w:color w:val="000000" w:themeColor="text1"/>
          <w:sz w:val="28"/>
          <w:rtl/>
          <w:lang w:bidi="fa-IR"/>
        </w:rPr>
      </w:pPr>
    </w:p>
    <w:p w14:paraId="3035D851" w14:textId="4D4B8EBA" w:rsidR="00346D83" w:rsidRPr="00750359" w:rsidRDefault="00346D83" w:rsidP="00794662">
      <w:pPr>
        <w:spacing w:before="0" w:after="160" w:line="360" w:lineRule="auto"/>
        <w:jc w:val="both"/>
        <w:rPr>
          <w:color w:val="000000" w:themeColor="text1"/>
          <w:sz w:val="28"/>
          <w:rtl/>
          <w:lang w:bidi="fa-IR"/>
        </w:rPr>
      </w:pPr>
    </w:p>
    <w:p w14:paraId="1131C7A4" w14:textId="798123EE" w:rsidR="001155A9" w:rsidRPr="00750359" w:rsidRDefault="001A54B9" w:rsidP="001A54B9">
      <w:pPr>
        <w:pStyle w:val="Heading1"/>
        <w:tabs>
          <w:tab w:val="left" w:pos="1911"/>
        </w:tabs>
        <w:spacing w:line="360" w:lineRule="auto"/>
        <w:rPr>
          <w:b w:val="0"/>
          <w:bCs w:val="0"/>
          <w:color w:val="000000" w:themeColor="text1"/>
          <w:sz w:val="28"/>
          <w:szCs w:val="28"/>
          <w:rtl/>
        </w:rPr>
      </w:pPr>
      <w:bookmarkStart w:id="14" w:name="_Toc149480161"/>
      <w:bookmarkStart w:id="15" w:name="_Toc149481842"/>
      <w:bookmarkStart w:id="16" w:name="_Toc166932635"/>
      <w:r>
        <w:rPr>
          <w:b w:val="0"/>
          <w:bCs w:val="0"/>
          <w:color w:val="000000" w:themeColor="text1"/>
          <w:sz w:val="28"/>
          <w:szCs w:val="28"/>
          <w:rtl/>
        </w:rPr>
        <w:tab/>
      </w:r>
    </w:p>
    <w:p w14:paraId="3DC49FB1" w14:textId="77777777" w:rsidR="001155A9" w:rsidRPr="00750359" w:rsidRDefault="001155A9" w:rsidP="00794662">
      <w:pPr>
        <w:pStyle w:val="Heading1"/>
        <w:spacing w:line="360" w:lineRule="auto"/>
        <w:rPr>
          <w:b w:val="0"/>
          <w:bCs w:val="0"/>
          <w:color w:val="000000" w:themeColor="text1"/>
          <w:sz w:val="28"/>
          <w:szCs w:val="28"/>
          <w:rtl/>
        </w:rPr>
      </w:pPr>
    </w:p>
    <w:p w14:paraId="257B78DF" w14:textId="215BBCE6" w:rsidR="001C2C3A" w:rsidRPr="00750359" w:rsidRDefault="00656E7A" w:rsidP="00794662">
      <w:pPr>
        <w:pStyle w:val="Heading1"/>
        <w:spacing w:line="360" w:lineRule="auto"/>
        <w:jc w:val="center"/>
        <w:rPr>
          <w:b w:val="0"/>
          <w:bCs w:val="0"/>
          <w:noProof/>
          <w:color w:val="000000" w:themeColor="text1"/>
          <w:sz w:val="28"/>
          <w:szCs w:val="28"/>
          <w:rtl/>
        </w:rPr>
      </w:pPr>
      <w:r w:rsidRPr="00750359">
        <w:rPr>
          <w:b w:val="0"/>
          <w:bCs w:val="0"/>
          <w:color w:val="000000" w:themeColor="text1"/>
          <w:sz w:val="28"/>
          <w:szCs w:val="28"/>
          <w:rtl/>
        </w:rPr>
        <w:br/>
      </w:r>
      <w:bookmarkStart w:id="17" w:name="_Toc102074436"/>
      <w:r w:rsidR="007D0D6C" w:rsidRPr="00750359">
        <w:rPr>
          <w:b w:val="0"/>
          <w:bCs w:val="0"/>
          <w:color w:val="000000" w:themeColor="text1"/>
          <w:sz w:val="28"/>
          <w:szCs w:val="28"/>
          <w:rtl/>
        </w:rPr>
        <w:t xml:space="preserve">فصل </w:t>
      </w:r>
      <w:r w:rsidRPr="00750359">
        <w:rPr>
          <w:b w:val="0"/>
          <w:bCs w:val="0"/>
          <w:color w:val="000000" w:themeColor="text1"/>
          <w:sz w:val="28"/>
          <w:szCs w:val="28"/>
          <w:rtl/>
        </w:rPr>
        <w:t>پنجم</w:t>
      </w:r>
      <w:bookmarkEnd w:id="14"/>
      <w:bookmarkEnd w:id="15"/>
      <w:bookmarkEnd w:id="16"/>
      <w:bookmarkEnd w:id="17"/>
    </w:p>
    <w:p w14:paraId="2D3E70C9" w14:textId="318D4541" w:rsidR="000472C9" w:rsidRPr="00750359" w:rsidRDefault="001A54B9" w:rsidP="00794662">
      <w:pPr>
        <w:spacing w:line="360" w:lineRule="auto"/>
        <w:jc w:val="center"/>
        <w:rPr>
          <w:color w:val="000000" w:themeColor="text1"/>
          <w:sz w:val="28"/>
          <w:rtl/>
          <w:lang w:bidi="fa-IR"/>
        </w:rPr>
      </w:pPr>
      <w:r>
        <w:rPr>
          <w:rFonts w:hint="cs"/>
          <w:color w:val="000000" w:themeColor="text1"/>
          <w:sz w:val="28"/>
          <w:rtl/>
          <w:lang w:bidi="fa-IR"/>
        </w:rPr>
        <w:t xml:space="preserve">هوش مصنوعی و </w:t>
      </w:r>
      <w:r w:rsidR="00CE2ACF" w:rsidRPr="00750359">
        <w:rPr>
          <w:color w:val="000000" w:themeColor="text1"/>
          <w:sz w:val="28"/>
          <w:rtl/>
          <w:lang w:bidi="fa-IR"/>
        </w:rPr>
        <w:t>یادگیری ماشین</w:t>
      </w:r>
    </w:p>
    <w:p w14:paraId="15BBE3FF" w14:textId="50CF726B" w:rsidR="00CE2ACF" w:rsidRPr="00750359" w:rsidRDefault="00CE2ACF" w:rsidP="00794662">
      <w:pPr>
        <w:spacing w:line="360" w:lineRule="auto"/>
        <w:jc w:val="center"/>
        <w:rPr>
          <w:color w:val="000000" w:themeColor="text1"/>
          <w:sz w:val="28"/>
          <w:rtl/>
          <w:lang w:bidi="fa-IR"/>
        </w:rPr>
      </w:pPr>
    </w:p>
    <w:p w14:paraId="4165606B" w14:textId="2ED32D76" w:rsidR="00CE2ACF" w:rsidRPr="00750359" w:rsidRDefault="00CE2ACF" w:rsidP="00794662">
      <w:pPr>
        <w:spacing w:line="360" w:lineRule="auto"/>
        <w:jc w:val="center"/>
        <w:rPr>
          <w:color w:val="000000" w:themeColor="text1"/>
          <w:sz w:val="28"/>
          <w:rtl/>
          <w:lang w:bidi="fa-IR"/>
        </w:rPr>
      </w:pPr>
    </w:p>
    <w:p w14:paraId="7683C3A8" w14:textId="5560E9A9" w:rsidR="00CE2ACF" w:rsidRPr="00750359" w:rsidRDefault="00CE2ACF" w:rsidP="00794662">
      <w:pPr>
        <w:spacing w:line="360" w:lineRule="auto"/>
        <w:jc w:val="center"/>
        <w:rPr>
          <w:color w:val="000000" w:themeColor="text1"/>
          <w:sz w:val="28"/>
          <w:rtl/>
          <w:lang w:bidi="fa-IR"/>
        </w:rPr>
      </w:pPr>
    </w:p>
    <w:p w14:paraId="7886EEF3" w14:textId="2195E680" w:rsidR="00CE2ACF" w:rsidRDefault="00CE2ACF" w:rsidP="00794662">
      <w:pPr>
        <w:spacing w:line="360" w:lineRule="auto"/>
        <w:jc w:val="center"/>
        <w:rPr>
          <w:color w:val="000000" w:themeColor="text1"/>
          <w:sz w:val="28"/>
          <w:rtl/>
          <w:lang w:bidi="fa-IR"/>
        </w:rPr>
      </w:pPr>
    </w:p>
    <w:p w14:paraId="30F6484D" w14:textId="77777777" w:rsidR="004552C1" w:rsidRDefault="004552C1" w:rsidP="00794662">
      <w:pPr>
        <w:spacing w:line="360" w:lineRule="auto"/>
        <w:jc w:val="center"/>
        <w:rPr>
          <w:color w:val="000000" w:themeColor="text1"/>
          <w:sz w:val="28"/>
          <w:rtl/>
          <w:lang w:bidi="fa-IR"/>
        </w:rPr>
      </w:pPr>
    </w:p>
    <w:p w14:paraId="0D3AE802" w14:textId="77777777" w:rsidR="004552C1" w:rsidRPr="00750359" w:rsidRDefault="004552C1" w:rsidP="00794662">
      <w:pPr>
        <w:spacing w:line="360" w:lineRule="auto"/>
        <w:jc w:val="center"/>
        <w:rPr>
          <w:color w:val="000000" w:themeColor="text1"/>
          <w:sz w:val="28"/>
          <w:rtl/>
          <w:lang w:bidi="fa-IR"/>
        </w:rPr>
      </w:pPr>
    </w:p>
    <w:p w14:paraId="09E4A7F7" w14:textId="77777777" w:rsidR="003F315A" w:rsidRDefault="003F315A" w:rsidP="003F315A">
      <w:pPr>
        <w:shd w:val="clear" w:color="auto" w:fill="FFFFFF"/>
        <w:spacing w:before="300" w:after="150" w:line="360" w:lineRule="auto"/>
        <w:jc w:val="both"/>
        <w:outlineLvl w:val="1"/>
        <w:rPr>
          <w:color w:val="000000" w:themeColor="text1"/>
          <w:sz w:val="28"/>
          <w:rtl/>
          <w:lang w:bidi="fa-IR"/>
        </w:rPr>
      </w:pPr>
    </w:p>
    <w:p w14:paraId="7C605A3B" w14:textId="1A4F0A38" w:rsidR="001A54B9" w:rsidRDefault="001A54B9" w:rsidP="00BE1C31">
      <w:pPr>
        <w:spacing w:before="0" w:line="360" w:lineRule="auto"/>
        <w:jc w:val="both"/>
        <w:rPr>
          <w:sz w:val="28"/>
          <w:rtl/>
          <w:lang w:bidi="fa-IR"/>
        </w:rPr>
      </w:pPr>
      <w:r>
        <w:rPr>
          <w:rFonts w:hint="cs"/>
          <w:sz w:val="28"/>
          <w:rtl/>
          <w:lang w:bidi="fa-IR"/>
        </w:rPr>
        <w:lastRenderedPageBreak/>
        <w:t>1.5. مقدمه</w:t>
      </w:r>
    </w:p>
    <w:p w14:paraId="3DA0F0BB" w14:textId="60ADA3C3" w:rsidR="00BE1C31" w:rsidRPr="00BE1C31" w:rsidRDefault="00BE1C31" w:rsidP="0005113C">
      <w:pPr>
        <w:spacing w:before="0" w:line="360" w:lineRule="auto"/>
        <w:jc w:val="both"/>
        <w:rPr>
          <w:sz w:val="28"/>
          <w:rtl/>
          <w:lang w:bidi="fa-IR"/>
        </w:rPr>
      </w:pPr>
      <w:r w:rsidRPr="00BE1C31">
        <w:rPr>
          <w:rFonts w:hint="cs"/>
          <w:sz w:val="28"/>
          <w:rtl/>
          <w:lang w:bidi="fa-IR"/>
        </w:rPr>
        <w:t xml:space="preserve">مباحث هوش مصنوعي قبل از بوجود آمدن علوم الكترونيك ، توسط فلاسفه و رياضي داناني نظير بول </w:t>
      </w:r>
      <w:r w:rsidRPr="00BE1C31">
        <w:rPr>
          <w:sz w:val="28"/>
          <w:lang w:bidi="fa-IR"/>
        </w:rPr>
        <w:t>(Boole)</w:t>
      </w:r>
      <w:r w:rsidRPr="00BE1C31">
        <w:rPr>
          <w:rFonts w:hint="cs"/>
          <w:sz w:val="28"/>
          <w:rtl/>
          <w:lang w:bidi="fa-IR"/>
        </w:rPr>
        <w:t xml:space="preserve"> كه اقدام به ارائه قوانين و تئوري هايي در باب منطق نمودند، مطرح شده بود . در سال 1942، با اختراع كامپيوترهاي الكترونيكي ، هوش مصنوعي ، دانشمندان را به چالشي بزرگ فراخواند، بنظر مي رسيد، تكنولوژي در نهايت قادر به شبيه سازي رفتارهاي هوشمندانه خواهد بود. هوش مصنوعي كه همواره هدف نهايي علوم كامپيوتر بوده است ، اكنون در خدمت توسعه علوم كامپيوتر نيز مي باشد، زبانهاي برنامه نويسي پيشرفته ، كه توسعه ابزارهاي هوشمند را ممكن مسازند ، پايگاههاي داده اي پيشرفته ، موتورهاي جستجو ، و بسياري نرم افزارها و ماشين</w:t>
      </w:r>
      <w:r w:rsidR="0005113C">
        <w:rPr>
          <w:rFonts w:hint="cs"/>
          <w:sz w:val="28"/>
          <w:rtl/>
          <w:lang w:bidi="fa-IR"/>
        </w:rPr>
        <w:t xml:space="preserve"> </w:t>
      </w:r>
      <w:r w:rsidRPr="00BE1C31">
        <w:rPr>
          <w:rFonts w:hint="cs"/>
          <w:sz w:val="28"/>
          <w:rtl/>
          <w:lang w:bidi="fa-IR"/>
        </w:rPr>
        <w:t xml:space="preserve">ها از نتايج تحقيقات هوش مصنوعي بهره مي برند. در سال 1950 آلن تورينگ </w:t>
      </w:r>
      <w:r w:rsidRPr="00BE1C31">
        <w:rPr>
          <w:sz w:val="28"/>
          <w:lang w:bidi="fa-IR"/>
        </w:rPr>
        <w:t>(Alain Turing)</w:t>
      </w:r>
      <w:r w:rsidRPr="00BE1C31">
        <w:rPr>
          <w:rFonts w:hint="cs"/>
          <w:sz w:val="28"/>
          <w:rtl/>
          <w:lang w:bidi="fa-IR"/>
        </w:rPr>
        <w:t xml:space="preserve"> ، رياضي دان انگليسي ، معيار سنجش رفتار يك ماشين هوشمند را چنين بيان داشت :« سزاوارترين معيار براي هوشمند شمردن يك ماشين ، اين است كه آن ماشين بتواند انساني را توسط يك پايانه ( تله تايپ ) به گونه اي بفريبد كه آن فرد متقاعد گردد با يك انسان روبه رو است ».</w:t>
      </w:r>
      <w:r w:rsidR="0005113C">
        <w:rPr>
          <w:rFonts w:hint="cs"/>
          <w:sz w:val="28"/>
          <w:rtl/>
          <w:lang w:bidi="fa-IR"/>
        </w:rPr>
        <w:t xml:space="preserve"> </w:t>
      </w:r>
      <w:r w:rsidRPr="00BE1C31">
        <w:rPr>
          <w:rFonts w:hint="cs"/>
          <w:sz w:val="28"/>
          <w:rtl/>
          <w:lang w:bidi="fa-IR"/>
        </w:rPr>
        <w:t xml:space="preserve">در اين آزمايش شخصي از طريق 2 عدد پايانه ( كامپيوتر يا تله تايپ ) كه امكان برقراري ارتباط </w:t>
      </w:r>
      <w:r w:rsidRPr="00BE1C31">
        <w:rPr>
          <w:sz w:val="28"/>
          <w:lang w:bidi="fa-IR"/>
        </w:rPr>
        <w:t>(Chat)</w:t>
      </w:r>
      <w:r w:rsidRPr="00BE1C31">
        <w:rPr>
          <w:rFonts w:hint="cs"/>
          <w:sz w:val="28"/>
          <w:rtl/>
          <w:lang w:bidi="fa-IR"/>
        </w:rPr>
        <w:t xml:space="preserve"> را براي وي فراهم مي كنند با يك انسان و يك ماشين هوشمند، بطور همزمان به پرسش و پاسخ مي پردازد، در صورتي كه وي نتواند ماشين را از انسان تشخيص دهد، آن ماشين، هوشمند است</w:t>
      </w:r>
      <w:r w:rsidR="000F1F3F">
        <w:rPr>
          <w:sz w:val="28"/>
          <w:rtl/>
          <w:lang w:bidi="fa-IR"/>
        </w:rPr>
        <w:fldChar w:fldCharType="begin"/>
      </w:r>
      <w:r w:rsidR="000F1F3F">
        <w:rPr>
          <w:sz w:val="28"/>
          <w:rtl/>
          <w:lang w:bidi="fa-IR"/>
        </w:rPr>
        <w:instrText xml:space="preserve"> </w:instrText>
      </w:r>
      <w:r w:rsidR="000F1F3F">
        <w:rPr>
          <w:sz w:val="28"/>
          <w:lang w:bidi="fa-IR"/>
        </w:rPr>
        <w:instrText>ADDIN EN.CITE &lt;EndNote&gt;&lt;Cite&gt;&lt;Author&gt;Pacal&lt;/Author&gt;&lt;Year&gt;2020&lt;/Year&gt;&lt;RecNum&gt;212&lt;/RecNum&gt;&lt;DisplayText&gt;[46]&lt;/DisplayText&gt;&lt;record&gt;&lt;rec-number&gt;212&lt;/rec-number&gt;&lt;foreign-keys&gt;&lt;key app="EN" db-id="pt2fwrfsq2wtd5edxs65vz97d5v0wwps0z29" timestamp="1682880215"&gt;212</w:instrText>
      </w:r>
      <w:r w:rsidR="000F1F3F">
        <w:rPr>
          <w:sz w:val="28"/>
          <w:rtl/>
          <w:lang w:bidi="fa-IR"/>
        </w:rPr>
        <w:instrText>&lt;/</w:instrText>
      </w:r>
      <w:r w:rsidR="000F1F3F">
        <w:rPr>
          <w:sz w:val="28"/>
          <w:lang w:bidi="fa-IR"/>
        </w:rPr>
        <w:instrText>key&gt;&lt;/foreign-keys&gt;&lt;ref-type name="Journal Article"&gt;17&lt;/ref-type&gt;&lt;contributors&gt;&lt;authors&gt;&lt;author&gt;Pacal, Ishak&lt;/author&gt;&lt;author&gt;Karaboga, Dervis&lt;/author&gt;&lt;author&gt;Basturk, Alper&lt;/author&gt;&lt;author&gt;Akay, Bahriye&lt;/author&gt;&lt;author&gt;Nalbantoglu, Ufuk&lt;/author&gt;&lt;/authors&gt;&lt;/contributors&gt;&lt;titles&gt;&lt;title&gt;A comprehensive review of deep learning in colon cancer&lt;/title&gt;&lt;secondary-title&gt;Computers in Biology and Medicine&lt;/secondary-title&gt;&lt;/titles&gt;&lt;periodical&gt;&lt;full-title&gt;Computers in Biology and Medicine&lt;/full-title&gt;&lt;/periodical</w:instrText>
      </w:r>
      <w:r w:rsidR="000F1F3F">
        <w:rPr>
          <w:sz w:val="28"/>
          <w:rtl/>
          <w:lang w:bidi="fa-IR"/>
        </w:rPr>
        <w:instrText>&gt;&lt;</w:instrText>
      </w:r>
      <w:r w:rsidR="000F1F3F">
        <w:rPr>
          <w:sz w:val="28"/>
          <w:lang w:bidi="fa-IR"/>
        </w:rPr>
        <w:instrText>pages&gt;104003&lt;/pages&gt;&lt;volume&gt;126&lt;/volume&gt;&lt;dates&gt;&lt;year&gt;2020&lt;/year&gt;&lt;/dates&gt;&lt;isbn&gt;0010-4825&lt;/isbn&gt;&lt;urls&gt;&lt;/urls&gt;&lt;/record&gt;&lt;/Cite&gt;&lt;/EndNote</w:instrText>
      </w:r>
      <w:r w:rsidR="000F1F3F">
        <w:rPr>
          <w:sz w:val="28"/>
          <w:rtl/>
          <w:lang w:bidi="fa-IR"/>
        </w:rPr>
        <w:instrText>&gt;</w:instrText>
      </w:r>
      <w:r w:rsidR="000F1F3F">
        <w:rPr>
          <w:sz w:val="28"/>
          <w:rtl/>
          <w:lang w:bidi="fa-IR"/>
        </w:rPr>
        <w:fldChar w:fldCharType="separate"/>
      </w:r>
      <w:r w:rsidR="000F1F3F">
        <w:rPr>
          <w:noProof/>
          <w:sz w:val="28"/>
          <w:rtl/>
          <w:lang w:bidi="fa-IR"/>
        </w:rPr>
        <w:t>[46]</w:t>
      </w:r>
      <w:r w:rsidR="000F1F3F">
        <w:rPr>
          <w:sz w:val="28"/>
          <w:rtl/>
          <w:lang w:bidi="fa-IR"/>
        </w:rPr>
        <w:fldChar w:fldCharType="end"/>
      </w:r>
      <w:r w:rsidR="000F1F3F">
        <w:rPr>
          <w:rFonts w:hint="cs"/>
          <w:sz w:val="28"/>
          <w:rtl/>
          <w:lang w:bidi="fa-IR"/>
        </w:rPr>
        <w:t>.</w:t>
      </w:r>
    </w:p>
    <w:p w14:paraId="78B64165" w14:textId="6AEB0A07" w:rsidR="009C4615" w:rsidRPr="009C4615" w:rsidRDefault="009C4615" w:rsidP="009C4615">
      <w:pPr>
        <w:spacing w:before="0" w:line="360" w:lineRule="auto"/>
        <w:jc w:val="both"/>
        <w:rPr>
          <w:sz w:val="28"/>
          <w:rtl/>
          <w:lang w:bidi="fa-IR"/>
        </w:rPr>
      </w:pPr>
    </w:p>
    <w:p w14:paraId="02F7C96A" w14:textId="7987C163" w:rsidR="009C4615" w:rsidRPr="009C4615" w:rsidRDefault="000F1F3F" w:rsidP="009C4615">
      <w:pPr>
        <w:spacing w:before="0" w:line="360" w:lineRule="auto"/>
        <w:jc w:val="both"/>
        <w:rPr>
          <w:sz w:val="28"/>
          <w:rtl/>
          <w:lang w:bidi="fa-IR"/>
        </w:rPr>
      </w:pPr>
      <w:r>
        <w:rPr>
          <w:rFonts w:hint="cs"/>
          <w:sz w:val="28"/>
          <w:rtl/>
          <w:lang w:bidi="fa-IR"/>
        </w:rPr>
        <w:t xml:space="preserve">2.5. </w:t>
      </w:r>
      <w:bookmarkStart w:id="18" w:name="_Hlk133810585"/>
      <w:r w:rsidR="009C4615" w:rsidRPr="009C4615">
        <w:rPr>
          <w:sz w:val="28"/>
          <w:rtl/>
          <w:lang w:bidi="fa-IR"/>
        </w:rPr>
        <w:t xml:space="preserve">شبكه عصبي </w:t>
      </w:r>
      <w:r w:rsidR="00867E32">
        <w:rPr>
          <w:rFonts w:hint="cs"/>
          <w:sz w:val="28"/>
          <w:rtl/>
          <w:lang w:bidi="fa-IR"/>
        </w:rPr>
        <w:t xml:space="preserve">و </w:t>
      </w:r>
      <w:r w:rsidR="00867E32" w:rsidRPr="00867E32">
        <w:rPr>
          <w:rFonts w:hint="cs"/>
          <w:sz w:val="28"/>
          <w:rtl/>
          <w:lang w:bidi="fa-IR"/>
        </w:rPr>
        <w:t>ی</w:t>
      </w:r>
      <w:r w:rsidR="00867E32" w:rsidRPr="00867E32">
        <w:rPr>
          <w:rFonts w:hint="eastAsia"/>
          <w:sz w:val="28"/>
          <w:rtl/>
          <w:lang w:bidi="fa-IR"/>
        </w:rPr>
        <w:t>ادگ</w:t>
      </w:r>
      <w:r w:rsidR="00867E32" w:rsidRPr="00867E32">
        <w:rPr>
          <w:rFonts w:hint="cs"/>
          <w:sz w:val="28"/>
          <w:rtl/>
          <w:lang w:bidi="fa-IR"/>
        </w:rPr>
        <w:t>ی</w:t>
      </w:r>
      <w:r w:rsidR="00867E32" w:rsidRPr="00867E32">
        <w:rPr>
          <w:rFonts w:hint="eastAsia"/>
          <w:sz w:val="28"/>
          <w:rtl/>
          <w:lang w:bidi="fa-IR"/>
        </w:rPr>
        <w:t>ر</w:t>
      </w:r>
      <w:r w:rsidR="00867E32" w:rsidRPr="00867E32">
        <w:rPr>
          <w:rFonts w:hint="cs"/>
          <w:sz w:val="28"/>
          <w:rtl/>
          <w:lang w:bidi="fa-IR"/>
        </w:rPr>
        <w:t>ی</w:t>
      </w:r>
      <w:r w:rsidR="00867E32" w:rsidRPr="00867E32">
        <w:rPr>
          <w:sz w:val="28"/>
          <w:rtl/>
          <w:lang w:bidi="fa-IR"/>
        </w:rPr>
        <w:t xml:space="preserve"> ماش</w:t>
      </w:r>
      <w:r w:rsidR="00867E32" w:rsidRPr="00867E32">
        <w:rPr>
          <w:rFonts w:hint="cs"/>
          <w:sz w:val="28"/>
          <w:rtl/>
          <w:lang w:bidi="fa-IR"/>
        </w:rPr>
        <w:t>ی</w:t>
      </w:r>
      <w:r w:rsidR="00867E32" w:rsidRPr="00867E32">
        <w:rPr>
          <w:rFonts w:hint="eastAsia"/>
          <w:sz w:val="28"/>
          <w:rtl/>
          <w:lang w:bidi="fa-IR"/>
        </w:rPr>
        <w:t>ن</w:t>
      </w:r>
      <w:bookmarkEnd w:id="18"/>
    </w:p>
    <w:p w14:paraId="6CD59088" w14:textId="09194D0F" w:rsidR="009C4615" w:rsidRPr="009C4615" w:rsidRDefault="009C4615" w:rsidP="0005113C">
      <w:pPr>
        <w:spacing w:before="0" w:line="360" w:lineRule="auto"/>
        <w:jc w:val="both"/>
        <w:rPr>
          <w:sz w:val="28"/>
          <w:rtl/>
          <w:lang w:bidi="fa-IR"/>
        </w:rPr>
      </w:pPr>
      <w:r w:rsidRPr="009C4615">
        <w:rPr>
          <w:sz w:val="28"/>
          <w:rtl/>
          <w:lang w:bidi="fa-IR"/>
        </w:rPr>
        <w:t>اين سوال كه آيا انسان توانا تر است يا كامپيوتر موضوعي است كه ذهن بشر را به خود مشغول كرده است.</w:t>
      </w:r>
      <w:r w:rsidR="0005113C">
        <w:rPr>
          <w:rFonts w:hint="cs"/>
          <w:sz w:val="28"/>
          <w:rtl/>
          <w:lang w:bidi="fa-IR"/>
        </w:rPr>
        <w:t xml:space="preserve"> </w:t>
      </w:r>
      <w:r w:rsidRPr="009C4615">
        <w:rPr>
          <w:sz w:val="28"/>
          <w:rtl/>
          <w:lang w:bidi="fa-IR"/>
        </w:rPr>
        <w:t>اگر جواب اين سوال انسان است چرا كامپيوتر اعمالي مانند جمع و ضرب و محاسبات پيچيده را در كسري از ثانيه انجام مي دهد، حال آنكه انسان براي انجام آن به زمان زيادي نيازمند است و</w:t>
      </w:r>
      <w:r w:rsidR="0005113C">
        <w:rPr>
          <w:rFonts w:hint="cs"/>
          <w:sz w:val="28"/>
          <w:rtl/>
          <w:lang w:bidi="fa-IR"/>
        </w:rPr>
        <w:t xml:space="preserve"> </w:t>
      </w:r>
      <w:r w:rsidRPr="009C4615">
        <w:rPr>
          <w:sz w:val="28"/>
          <w:rtl/>
          <w:lang w:bidi="fa-IR"/>
        </w:rPr>
        <w:t xml:space="preserve">اگر جواب آن كامپيوتر است چرا كامپيوتر از اعمالي مانند ديدن و شنيدن كه انسان به راحتي آنها را انجام مي </w:t>
      </w:r>
      <w:r w:rsidRPr="009C4615">
        <w:rPr>
          <w:sz w:val="28"/>
          <w:rtl/>
          <w:lang w:bidi="fa-IR"/>
        </w:rPr>
        <w:lastRenderedPageBreak/>
        <w:t>دهدعاجزاست.جواب اين مسئله را بايد در ذات اعمال جستجو كرد . اعمال محاسباتي اعمالي هستند سريالي و پي در پي به همين دليل توسط كامپيوتر به خوبي انجام مي شوند.حال آنكه اعمالي مانند ديدن وشنيدن كارهاي هستند موازي كه مجمو عه اي از داده هاي متفاوت و متضاد در آنها تفكيك و پردازش مي شوندو به همين دليل توسط انسان به خوبي انجام مي شوند. در واقع مغز انسان اعمال موازي را به خوبي درك و آنها را انجام مي دهدو كامپيوتر اعمال سريالي را بهتر انجام مي د هد.حال بايد ديدآيا مي توان اين اعمال موازي و در واقع ساختار مغز انسان را به نوعي در كامپيوتر شبيه سازي كرد و آيا مي توان امكان يادگيري كه از جمله توانايي هاي انسان است به نوعي در كامپيوتر مدل سازي نمود.اين كار به نوعي در انسان هم انجام مي شود و زمان انجام آن عمدتا در كودكي است.به عنوان مثال يك كودك ممكن است يك شي مانند چكش را نشناسد اما هنگامي كه آن را مي بيند واسم آن را ياد مي گيرد و سپس چند چكش متفاوت را مي بينداين شي را بخوبي مي شناسدو اگر بعد  از مدتي چكشي را كه تا كنون آن را نديده است ببيند به راحتي تشخيص مي دهد  كه شي مورد نظر يك چكش است و تنها از نظر جزئيات با چكش هاي مشابه كه قبلا ديده است تفاوت دارد.</w:t>
      </w:r>
    </w:p>
    <w:p w14:paraId="581697AF" w14:textId="77777777" w:rsidR="009C4615" w:rsidRPr="009C4615" w:rsidRDefault="009C4615" w:rsidP="009C4615">
      <w:pPr>
        <w:spacing w:before="0" w:line="360" w:lineRule="auto"/>
        <w:jc w:val="both"/>
        <w:rPr>
          <w:sz w:val="28"/>
          <w:rtl/>
          <w:lang w:bidi="fa-IR"/>
        </w:rPr>
      </w:pPr>
      <w:r w:rsidRPr="009C4615">
        <w:rPr>
          <w:sz w:val="28"/>
          <w:rtl/>
          <w:lang w:bidi="fa-IR"/>
        </w:rPr>
        <w:t>لازم به ذكر است كه شبكه هاي عصبي تنها در يادگيري كاربرد ندارند، بلكه تمام مسائل جديد وكلاسيك توسط آنها قابل حل مي باشد.اما آنچه شبكه هاي عصبي بدان نيازمند است مثالها و نمونه هاي مفيد وكافي است كه بتواند به خوبي فضاي مسئله را پوشش دهند.حال بايد ديدچگونه مي توان شبكه عصبي انسان را به نوعي شبيه سازي نمود، براي اين كار نخست به ساختار مغز و سيستم عصبي انسان نگاهي گذرا مي اندازيم.</w:t>
      </w:r>
    </w:p>
    <w:p w14:paraId="60B81B2E" w14:textId="4EC3C744" w:rsidR="000F1F3F" w:rsidRDefault="009C4615" w:rsidP="000F1F3F">
      <w:pPr>
        <w:spacing w:before="0" w:line="360" w:lineRule="auto"/>
        <w:jc w:val="both"/>
        <w:rPr>
          <w:sz w:val="28"/>
          <w:rtl/>
          <w:lang w:bidi="fa-IR"/>
        </w:rPr>
      </w:pPr>
      <w:r w:rsidRPr="009C4615">
        <w:rPr>
          <w:sz w:val="28"/>
          <w:rtl/>
          <w:lang w:bidi="fa-IR"/>
        </w:rPr>
        <w:t xml:space="preserve">مغز انسان يكي از پيچيده ترين اعضاي بدن است كه تا كنون نيز به درستي شناخته نشده است و شايد اگر روزي به درستي شناخته شودبتوان شبيه سازي بهتري از آن انجام داد و به نتايج بهتري درباره هوش مصنوعي رسيد.تحقيقات در مورد شبكه هاي عصبي نيز از زماني آغاز شد كه رامون سگال درباره ساختار مغز و اجزاي تشكيل دهنده آن اطلاعات و نظراتي ارائه كرد. او در اوايل قرن بيستم مغز را به عنوان </w:t>
      </w:r>
      <w:r w:rsidRPr="009C4615">
        <w:rPr>
          <w:sz w:val="28"/>
          <w:rtl/>
          <w:lang w:bidi="fa-IR"/>
        </w:rPr>
        <w:lastRenderedPageBreak/>
        <w:t xml:space="preserve">اجتماعي از اجزاي كوچك محاسباتي دانست و آنها را </w:t>
      </w:r>
      <w:r w:rsidR="00F56316">
        <w:rPr>
          <w:sz w:val="28"/>
          <w:rtl/>
          <w:lang w:bidi="fa-IR"/>
        </w:rPr>
        <w:t>نورون</w:t>
      </w:r>
      <w:r w:rsidRPr="009C4615">
        <w:rPr>
          <w:sz w:val="28"/>
          <w:rtl/>
          <w:lang w:bidi="fa-IR"/>
        </w:rPr>
        <w:t xml:space="preserve"> ناميد.</w:t>
      </w:r>
      <w:r w:rsidR="000F1F3F">
        <w:rPr>
          <w:rFonts w:hint="cs"/>
          <w:sz w:val="28"/>
          <w:rtl/>
          <w:lang w:bidi="fa-IR"/>
        </w:rPr>
        <w:t xml:space="preserve"> </w:t>
      </w:r>
      <w:r w:rsidRPr="009C4615">
        <w:rPr>
          <w:sz w:val="28"/>
          <w:rtl/>
          <w:lang w:bidi="fa-IR"/>
        </w:rPr>
        <w:t>امروزه ما مي دانيم كه بيشتر فعاليت</w:t>
      </w:r>
      <w:r w:rsidR="000F1F3F">
        <w:rPr>
          <w:rFonts w:hint="cs"/>
          <w:sz w:val="28"/>
          <w:rtl/>
          <w:lang w:bidi="fa-IR"/>
        </w:rPr>
        <w:t xml:space="preserve"> </w:t>
      </w:r>
      <w:r w:rsidRPr="009C4615">
        <w:rPr>
          <w:sz w:val="28"/>
          <w:rtl/>
          <w:lang w:bidi="fa-IR"/>
        </w:rPr>
        <w:t xml:space="preserve">هاي انسان را </w:t>
      </w:r>
      <w:r w:rsidR="00F56316">
        <w:rPr>
          <w:sz w:val="28"/>
          <w:rtl/>
          <w:lang w:bidi="fa-IR"/>
        </w:rPr>
        <w:t>نورون</w:t>
      </w:r>
      <w:r w:rsidR="000F1F3F">
        <w:rPr>
          <w:sz w:val="28"/>
          <w:rtl/>
          <w:lang w:bidi="fa-IR"/>
        </w:rPr>
        <w:t xml:space="preserve"> ها</w:t>
      </w:r>
      <w:r w:rsidRPr="009C4615">
        <w:rPr>
          <w:sz w:val="28"/>
          <w:rtl/>
          <w:lang w:bidi="fa-IR"/>
        </w:rPr>
        <w:t xml:space="preserve"> انجام مي دهندو در كوچكترين فعاليت</w:t>
      </w:r>
      <w:r w:rsidR="000F1F3F">
        <w:rPr>
          <w:rFonts w:hint="cs"/>
          <w:sz w:val="28"/>
          <w:rtl/>
          <w:lang w:bidi="fa-IR"/>
        </w:rPr>
        <w:t xml:space="preserve"> </w:t>
      </w:r>
      <w:r w:rsidRPr="009C4615">
        <w:rPr>
          <w:sz w:val="28"/>
          <w:rtl/>
          <w:lang w:bidi="fa-IR"/>
        </w:rPr>
        <w:t>هاي حياتي انسان مانند پلك زدن نيز نقش حياتي و اساسي دارند.اين نكته هم بسيار جالب است بدانيد كه در بدن ما حد</w:t>
      </w:r>
      <w:r w:rsidRPr="009C4615">
        <w:rPr>
          <w:sz w:val="28"/>
          <w:rtl/>
        </w:rPr>
        <w:t>و</w:t>
      </w:r>
      <w:r w:rsidRPr="009C4615">
        <w:rPr>
          <w:sz w:val="28"/>
          <w:rtl/>
          <w:lang w:bidi="fa-IR"/>
        </w:rPr>
        <w:t>د</w:t>
      </w:r>
      <w:r w:rsidRPr="009C4615">
        <w:rPr>
          <w:sz w:val="28"/>
          <w:lang w:bidi="fa-IR"/>
        </w:rPr>
        <w:object w:dxaOrig="420" w:dyaOrig="320" w14:anchorId="3AFDCF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5.9pt" o:ole="">
            <v:imagedata r:id="rId73" o:title=""/>
          </v:shape>
          <o:OLEObject Type="Embed" ProgID="Equation.3" ShapeID="_x0000_i1025" DrawAspect="Content" ObjectID="_1744427733" r:id="rId74"/>
        </w:object>
      </w:r>
      <w:r w:rsidR="000F1F3F">
        <w:rPr>
          <w:rFonts w:hint="cs"/>
          <w:sz w:val="28"/>
          <w:rtl/>
        </w:rPr>
        <w:t xml:space="preserve"> </w:t>
      </w:r>
      <w:r w:rsidR="00F56316">
        <w:rPr>
          <w:sz w:val="28"/>
          <w:rtl/>
        </w:rPr>
        <w:t>نورون</w:t>
      </w:r>
      <w:r w:rsidRPr="009C4615">
        <w:rPr>
          <w:sz w:val="28"/>
          <w:rtl/>
        </w:rPr>
        <w:t xml:space="preserve"> وجود دارد كه هر كدام از اين </w:t>
      </w:r>
      <w:r w:rsidR="00F56316">
        <w:rPr>
          <w:sz w:val="28"/>
          <w:rtl/>
        </w:rPr>
        <w:t>نورون</w:t>
      </w:r>
      <w:r w:rsidR="000F1F3F">
        <w:rPr>
          <w:sz w:val="28"/>
          <w:rtl/>
        </w:rPr>
        <w:t xml:space="preserve"> ها</w:t>
      </w:r>
      <w:r w:rsidRPr="009C4615">
        <w:rPr>
          <w:sz w:val="28"/>
          <w:rtl/>
        </w:rPr>
        <w:t xml:space="preserve"> با  </w:t>
      </w:r>
      <w:r w:rsidRPr="009C4615">
        <w:rPr>
          <w:sz w:val="28"/>
          <w:lang w:bidi="fa-IR"/>
        </w:rPr>
        <w:object w:dxaOrig="380" w:dyaOrig="320" w14:anchorId="360062A2">
          <v:shape id="_x0000_i1026" type="#_x0000_t75" style="width:18.7pt;height:15.9pt" o:ole="">
            <v:imagedata r:id="rId75" o:title=""/>
          </v:shape>
          <o:OLEObject Type="Embed" ProgID="Equation.3" ShapeID="_x0000_i1026" DrawAspect="Content" ObjectID="_1744427734" r:id="rId76"/>
        </w:object>
      </w:r>
      <w:r w:rsidR="000F1F3F">
        <w:rPr>
          <w:rFonts w:hint="cs"/>
          <w:sz w:val="28"/>
          <w:rtl/>
        </w:rPr>
        <w:t xml:space="preserve"> </w:t>
      </w:r>
      <w:r w:rsidR="00F56316">
        <w:rPr>
          <w:sz w:val="28"/>
          <w:rtl/>
        </w:rPr>
        <w:t>نورون</w:t>
      </w:r>
      <w:r w:rsidRPr="009C4615">
        <w:rPr>
          <w:sz w:val="28"/>
          <w:rtl/>
        </w:rPr>
        <w:t xml:space="preserve"> ديگر در ارتباط هستند</w:t>
      </w:r>
      <w:r w:rsidR="000F1F3F">
        <w:rPr>
          <w:sz w:val="28"/>
          <w:rtl/>
        </w:rPr>
        <w:fldChar w:fldCharType="begin"/>
      </w:r>
      <w:r w:rsidR="000F1F3F">
        <w:rPr>
          <w:sz w:val="28"/>
          <w:rtl/>
        </w:rPr>
        <w:instrText xml:space="preserve"> </w:instrText>
      </w:r>
      <w:r w:rsidR="000F1F3F">
        <w:rPr>
          <w:sz w:val="28"/>
        </w:rPr>
        <w:instrText>ADDIN EN.CITE &lt;EndNote&gt;&lt;Cite&gt;&lt;Author&gt;Choi&lt;/Author&gt;&lt;Year&gt;2020&lt;/Year&gt;&lt;RecNum&gt;213&lt;/RecNum&gt;&lt;DisplayText&gt;[75, 76]&lt;/DisplayText&gt;&lt;record&gt;&lt;rec-number&gt;213&lt;/rec-number&gt;&lt;foreign-keys&gt;&lt;key app="EN" db-id="pt2fwrfsq2wtd5edxs65vz97d5v0wwps0z29" timestamp="1682880410</w:instrText>
      </w:r>
      <w:r w:rsidR="000F1F3F">
        <w:rPr>
          <w:sz w:val="28"/>
          <w:rtl/>
        </w:rPr>
        <w:instrText>"&gt;213&lt;/</w:instrText>
      </w:r>
      <w:r w:rsidR="000F1F3F">
        <w:rPr>
          <w:sz w:val="28"/>
        </w:rPr>
        <w:instrText>key&gt;&lt;/foreign-keys&gt;&lt;ref-type name="Journal Article"&gt;17&lt;/ref-type&gt;&lt;contributors&gt;&lt;authors&gt;&lt;author&gt;Choi, Rene Y&lt;/author&gt;&lt;author&gt;Coyner, Aaron S&lt;/author&gt;&lt;author&gt;Kalpathy-Cramer, Jayashree&lt;/author&gt;&lt;author&gt;Chiang, Michael F&lt;/author&gt;&lt;author&gt;Campbell, J Peter&lt;/author&gt;&lt;/authors&gt;&lt;/contributors&gt;&lt;titles&gt;&lt;title&gt;Introduction to machine learning, neural networks, and deep learning&lt;/title&gt;&lt;secondary-title&gt;Translational Vision Science &amp;amp; Technology&lt;/secondary-title&gt;&lt;/titles&gt;&lt;periodical&gt;&lt;full-title&gt;Translational Vision Science &amp;amp; Technology&lt;/full-title&gt;&lt;/periodical&gt;&lt;pages&gt;14-14&lt;/pages&gt;&lt;volume&gt;9&lt;/volume&gt;&lt;number&gt;2&lt;/number&gt;&lt;dates&gt;&lt;year&gt;2020&lt;/year&gt;&lt;/dates&gt;&lt;isbn&gt;2164-2591&lt;/isbn&gt;&lt;urls&gt;&lt;/urls&gt;&lt;/record&gt;&lt;/Cite&gt;&lt;Cite&gt;&lt;Author&gt;Westphal&lt;/Author&gt;&lt;Year&gt;2021&lt;/Year&gt;&lt;RecNum&gt;214</w:instrText>
      </w:r>
      <w:r w:rsidR="000F1F3F">
        <w:rPr>
          <w:sz w:val="28"/>
          <w:rtl/>
        </w:rPr>
        <w:instrText>&lt;/</w:instrText>
      </w:r>
      <w:r w:rsidR="000F1F3F">
        <w:rPr>
          <w:sz w:val="28"/>
        </w:rPr>
        <w:instrText>RecNum&gt;&lt;record&gt;&lt;rec-number&gt;214&lt;/rec-number&gt;&lt;foreign-keys&gt;&lt;key app="EN" db-id="pt2fwrfsq2wtd5edxs65vz97d5v0wwps0z29" timestamp="1682880423"&gt;214&lt;/key&gt;&lt;/foreign-keys&gt;&lt;ref-type name="Journal Article"&gt;17&lt;/ref-type&gt;&lt;contributors&gt;&lt;authors&gt;&lt;author&gt;Westphal, Erik</w:instrText>
      </w:r>
      <w:r w:rsidR="000F1F3F">
        <w:rPr>
          <w:sz w:val="28"/>
          <w:rtl/>
        </w:rPr>
        <w:instrText>&lt;/</w:instrText>
      </w:r>
      <w:r w:rsidR="000F1F3F">
        <w:rPr>
          <w:sz w:val="28"/>
        </w:rPr>
        <w:instrText>author&gt;&lt;author&gt;Seitz, Hermann&lt;/author&gt;&lt;/authors&gt;&lt;/contributors&gt;&lt;titles&gt;&lt;title&gt;A machine learning method for defect detection and visualization in selective laser sintering based on convolutional neural networks&lt;/title&gt;&lt;secondary-title&gt;Additive Manufacturing&lt;/secondary-title&gt;&lt;/titles&gt;&lt;periodical&gt;&lt;full-title&gt;Additive Manufacturing&lt;/full-title&gt;&lt;/periodical&gt;&lt;pages&gt;101965&lt;/pages&gt;&lt;volume&gt;41&lt;/volume&gt;&lt;dates&gt;&lt;year&gt;2021&lt;/year&gt;&lt;/dates&gt;&lt;isbn&gt;2214-8604&lt;/isbn&gt;&lt;urls&gt;&lt;/urls&gt;&lt;/record&gt;&lt;/Cite&gt;&lt;/EndNote</w:instrText>
      </w:r>
      <w:r w:rsidR="000F1F3F">
        <w:rPr>
          <w:sz w:val="28"/>
          <w:rtl/>
        </w:rPr>
        <w:instrText>&gt;</w:instrText>
      </w:r>
      <w:r w:rsidR="000F1F3F">
        <w:rPr>
          <w:sz w:val="28"/>
          <w:rtl/>
        </w:rPr>
        <w:fldChar w:fldCharType="separate"/>
      </w:r>
      <w:r w:rsidR="000F1F3F">
        <w:rPr>
          <w:noProof/>
          <w:sz w:val="28"/>
          <w:rtl/>
        </w:rPr>
        <w:t>[75, 76]</w:t>
      </w:r>
      <w:r w:rsidR="000F1F3F">
        <w:rPr>
          <w:sz w:val="28"/>
          <w:rtl/>
        </w:rPr>
        <w:fldChar w:fldCharType="end"/>
      </w:r>
      <w:r w:rsidRPr="009C4615">
        <w:rPr>
          <w:sz w:val="28"/>
          <w:rtl/>
        </w:rPr>
        <w:t>.</w:t>
      </w:r>
      <w:r w:rsidR="000F1F3F">
        <w:rPr>
          <w:rFonts w:hint="cs"/>
          <w:sz w:val="28"/>
          <w:rtl/>
          <w:lang w:bidi="fa-IR"/>
        </w:rPr>
        <w:t xml:space="preserve"> </w:t>
      </w:r>
    </w:p>
    <w:p w14:paraId="75C5EC2A" w14:textId="318C277F" w:rsidR="009C4615" w:rsidRPr="009C4615" w:rsidRDefault="00F56316" w:rsidP="000F1F3F">
      <w:pPr>
        <w:spacing w:before="0" w:line="360" w:lineRule="auto"/>
        <w:jc w:val="both"/>
        <w:rPr>
          <w:sz w:val="28"/>
          <w:rtl/>
          <w:lang w:bidi="fa-IR"/>
        </w:rPr>
      </w:pPr>
      <w:r>
        <w:rPr>
          <w:sz w:val="28"/>
          <w:rtl/>
          <w:lang w:bidi="fa-IR"/>
        </w:rPr>
        <w:t>نورون</w:t>
      </w:r>
      <w:r w:rsidR="000F1F3F">
        <w:rPr>
          <w:sz w:val="28"/>
          <w:rtl/>
          <w:lang w:bidi="fa-IR"/>
        </w:rPr>
        <w:t xml:space="preserve"> ها</w:t>
      </w:r>
      <w:r w:rsidR="009C4615" w:rsidRPr="009C4615">
        <w:rPr>
          <w:sz w:val="28"/>
          <w:rtl/>
          <w:lang w:bidi="fa-IR"/>
        </w:rPr>
        <w:t xml:space="preserve"> شكل</w:t>
      </w:r>
      <w:r w:rsidR="000F1F3F">
        <w:rPr>
          <w:rFonts w:hint="cs"/>
          <w:sz w:val="28"/>
          <w:rtl/>
          <w:lang w:bidi="fa-IR"/>
        </w:rPr>
        <w:t xml:space="preserve"> </w:t>
      </w:r>
      <w:r w:rsidR="009C4615" w:rsidRPr="009C4615">
        <w:rPr>
          <w:sz w:val="28"/>
          <w:rtl/>
          <w:lang w:bidi="fa-IR"/>
        </w:rPr>
        <w:t xml:space="preserve">ها و انواع مختلفي دارند، اما به طور عمده در سه دسته تقسيم بندي مي شوند. اما </w:t>
      </w:r>
      <w:r>
        <w:rPr>
          <w:sz w:val="28"/>
          <w:rtl/>
          <w:lang w:bidi="fa-IR"/>
        </w:rPr>
        <w:t>نورون</w:t>
      </w:r>
      <w:r w:rsidR="009C4615" w:rsidRPr="009C4615">
        <w:rPr>
          <w:sz w:val="28"/>
          <w:rtl/>
          <w:lang w:bidi="fa-IR"/>
        </w:rPr>
        <w:t xml:space="preserve"> ها از نظري ديگر به دو دسته تقسيم مي شوند:</w:t>
      </w:r>
      <w:r w:rsidR="000F1F3F">
        <w:rPr>
          <w:rFonts w:hint="cs"/>
          <w:sz w:val="28"/>
          <w:rtl/>
          <w:lang w:bidi="fa-IR"/>
        </w:rPr>
        <w:t xml:space="preserve"> </w:t>
      </w:r>
      <w:r w:rsidR="009C4615" w:rsidRPr="009C4615">
        <w:rPr>
          <w:sz w:val="28"/>
          <w:rtl/>
          <w:lang w:bidi="fa-IR"/>
        </w:rPr>
        <w:t xml:space="preserve">1- </w:t>
      </w:r>
      <w:r>
        <w:rPr>
          <w:sz w:val="28"/>
          <w:rtl/>
          <w:lang w:bidi="fa-IR"/>
        </w:rPr>
        <w:t>نورون</w:t>
      </w:r>
      <w:r w:rsidR="000F1F3F">
        <w:rPr>
          <w:sz w:val="28"/>
          <w:rtl/>
          <w:lang w:bidi="fa-IR"/>
        </w:rPr>
        <w:t xml:space="preserve"> ها</w:t>
      </w:r>
      <w:r w:rsidR="009C4615" w:rsidRPr="009C4615">
        <w:rPr>
          <w:sz w:val="28"/>
          <w:rtl/>
          <w:lang w:bidi="fa-IR"/>
        </w:rPr>
        <w:t>ي داخلي مغز كه در فاصله هاي حدود 100</w:t>
      </w:r>
      <w:r w:rsidR="000F1F3F">
        <w:rPr>
          <w:rFonts w:hint="cs"/>
          <w:sz w:val="28"/>
          <w:rtl/>
          <w:lang w:bidi="fa-IR"/>
        </w:rPr>
        <w:t xml:space="preserve"> </w:t>
      </w:r>
      <w:r w:rsidR="009C4615" w:rsidRPr="009C4615">
        <w:rPr>
          <w:sz w:val="28"/>
          <w:rtl/>
          <w:lang w:bidi="fa-IR"/>
        </w:rPr>
        <w:t>ميكرون به يكديگر متصلند و</w:t>
      </w:r>
      <w:r w:rsidR="000F1F3F">
        <w:rPr>
          <w:rFonts w:hint="cs"/>
          <w:sz w:val="28"/>
          <w:rtl/>
          <w:lang w:bidi="fa-IR"/>
        </w:rPr>
        <w:t xml:space="preserve"> </w:t>
      </w:r>
      <w:r>
        <w:rPr>
          <w:sz w:val="28"/>
          <w:rtl/>
          <w:lang w:bidi="fa-IR"/>
        </w:rPr>
        <w:t>نورون</w:t>
      </w:r>
      <w:r w:rsidR="000F1F3F">
        <w:rPr>
          <w:sz w:val="28"/>
          <w:rtl/>
          <w:lang w:bidi="fa-IR"/>
        </w:rPr>
        <w:t xml:space="preserve"> ها</w:t>
      </w:r>
      <w:r w:rsidR="009C4615" w:rsidRPr="009C4615">
        <w:rPr>
          <w:sz w:val="28"/>
          <w:rtl/>
          <w:lang w:bidi="fa-IR"/>
        </w:rPr>
        <w:t xml:space="preserve">ي خارجي كه </w:t>
      </w:r>
      <w:r>
        <w:rPr>
          <w:sz w:val="28"/>
          <w:rtl/>
          <w:lang w:bidi="fa-IR"/>
        </w:rPr>
        <w:t>نورون</w:t>
      </w:r>
      <w:r w:rsidR="009C4615" w:rsidRPr="009C4615">
        <w:rPr>
          <w:sz w:val="28"/>
          <w:rtl/>
          <w:lang w:bidi="fa-IR"/>
        </w:rPr>
        <w:t xml:space="preserve"> مختلف مغز را به يكديگر و مغز را به ماهيچه ها و اعضاي حسي را به مغز متصل مي كنند.اما همانطور كه گفتيم </w:t>
      </w:r>
      <w:r>
        <w:rPr>
          <w:sz w:val="28"/>
          <w:rtl/>
          <w:lang w:bidi="fa-IR"/>
        </w:rPr>
        <w:t>نورون</w:t>
      </w:r>
      <w:r w:rsidR="000F1F3F">
        <w:rPr>
          <w:sz w:val="28"/>
          <w:rtl/>
          <w:lang w:bidi="fa-IR"/>
        </w:rPr>
        <w:t xml:space="preserve"> ها</w:t>
      </w:r>
      <w:r w:rsidR="009C4615" w:rsidRPr="009C4615">
        <w:rPr>
          <w:sz w:val="28"/>
          <w:rtl/>
          <w:lang w:bidi="fa-IR"/>
        </w:rPr>
        <w:t xml:space="preserve"> از نظري ديگر به سه دسته تقسيم مي شوند كه عبارتند از:</w:t>
      </w:r>
    </w:p>
    <w:p w14:paraId="4501EE0F" w14:textId="738A2CF7" w:rsidR="009C4615" w:rsidRPr="009C4615" w:rsidRDefault="009C4615" w:rsidP="009C4615">
      <w:pPr>
        <w:spacing w:before="0" w:line="360" w:lineRule="auto"/>
        <w:jc w:val="both"/>
        <w:rPr>
          <w:sz w:val="28"/>
          <w:rtl/>
          <w:lang w:bidi="fa-IR"/>
        </w:rPr>
      </w:pPr>
      <w:r w:rsidRPr="009C4615">
        <w:rPr>
          <w:sz w:val="28"/>
          <w:rtl/>
          <w:lang w:bidi="fa-IR"/>
        </w:rPr>
        <w:t xml:space="preserve">1- </w:t>
      </w:r>
      <w:r w:rsidR="00F56316">
        <w:rPr>
          <w:sz w:val="28"/>
          <w:rtl/>
          <w:lang w:bidi="fa-IR"/>
        </w:rPr>
        <w:t>نورون</w:t>
      </w:r>
      <w:r w:rsidR="000F1F3F">
        <w:rPr>
          <w:rFonts w:hint="cs"/>
          <w:sz w:val="28"/>
          <w:rtl/>
          <w:lang w:bidi="fa-IR"/>
        </w:rPr>
        <w:t xml:space="preserve"> </w:t>
      </w:r>
      <w:r w:rsidRPr="009C4615">
        <w:rPr>
          <w:sz w:val="28"/>
          <w:rtl/>
          <w:lang w:bidi="fa-IR"/>
        </w:rPr>
        <w:t xml:space="preserve">هاي حسي: كاري كه اين </w:t>
      </w:r>
      <w:r w:rsidR="00F56316">
        <w:rPr>
          <w:sz w:val="28"/>
          <w:rtl/>
          <w:lang w:bidi="fa-IR"/>
        </w:rPr>
        <w:t>نورون</w:t>
      </w:r>
      <w:r w:rsidR="000F1F3F">
        <w:rPr>
          <w:sz w:val="28"/>
          <w:rtl/>
          <w:lang w:bidi="fa-IR"/>
        </w:rPr>
        <w:t xml:space="preserve"> ها</w:t>
      </w:r>
      <w:r w:rsidRPr="009C4615">
        <w:rPr>
          <w:sz w:val="28"/>
          <w:rtl/>
          <w:lang w:bidi="fa-IR"/>
        </w:rPr>
        <w:t xml:space="preserve"> انجام مي دهند اين است كه اطلاعات را از اندام هاي حسي بدن به مغز و نخاع مي رسانند. </w:t>
      </w:r>
    </w:p>
    <w:p w14:paraId="76169761" w14:textId="44D86D88" w:rsidR="009C4615" w:rsidRPr="009C4615" w:rsidRDefault="009C4615" w:rsidP="009C4615">
      <w:pPr>
        <w:spacing w:before="0" w:line="360" w:lineRule="auto"/>
        <w:jc w:val="both"/>
        <w:rPr>
          <w:sz w:val="28"/>
          <w:rtl/>
          <w:lang w:bidi="fa-IR"/>
        </w:rPr>
      </w:pPr>
      <w:r w:rsidRPr="009C4615">
        <w:rPr>
          <w:sz w:val="28"/>
          <w:rtl/>
          <w:lang w:bidi="fa-IR"/>
        </w:rPr>
        <w:t xml:space="preserve">2- </w:t>
      </w:r>
      <w:r w:rsidR="00F56316">
        <w:rPr>
          <w:sz w:val="28"/>
          <w:rtl/>
          <w:lang w:bidi="fa-IR"/>
        </w:rPr>
        <w:t>نورون</w:t>
      </w:r>
      <w:r w:rsidR="000F1F3F">
        <w:rPr>
          <w:sz w:val="28"/>
          <w:rtl/>
          <w:lang w:bidi="fa-IR"/>
        </w:rPr>
        <w:t xml:space="preserve"> ها</w:t>
      </w:r>
      <w:r w:rsidRPr="009C4615">
        <w:rPr>
          <w:sz w:val="28"/>
          <w:rtl/>
          <w:lang w:bidi="fa-IR"/>
        </w:rPr>
        <w:t>ي محرك</w:t>
      </w:r>
      <w:r w:rsidR="000F1F3F">
        <w:rPr>
          <w:rFonts w:hint="cs"/>
          <w:sz w:val="28"/>
          <w:rtl/>
          <w:lang w:bidi="fa-IR"/>
        </w:rPr>
        <w:t>:</w:t>
      </w:r>
      <w:r w:rsidRPr="009C4615">
        <w:rPr>
          <w:sz w:val="28"/>
          <w:rtl/>
          <w:lang w:bidi="fa-IR"/>
        </w:rPr>
        <w:t xml:space="preserve"> اين </w:t>
      </w:r>
      <w:r w:rsidR="00F56316">
        <w:rPr>
          <w:sz w:val="28"/>
          <w:rtl/>
          <w:lang w:bidi="fa-IR"/>
        </w:rPr>
        <w:t>نورون</w:t>
      </w:r>
      <w:r w:rsidR="000F1F3F">
        <w:rPr>
          <w:sz w:val="28"/>
          <w:rtl/>
          <w:lang w:bidi="fa-IR"/>
        </w:rPr>
        <w:t xml:space="preserve"> ها</w:t>
      </w:r>
      <w:r w:rsidR="000F1F3F">
        <w:rPr>
          <w:rFonts w:hint="cs"/>
          <w:sz w:val="28"/>
          <w:rtl/>
          <w:lang w:bidi="fa-IR"/>
        </w:rPr>
        <w:t xml:space="preserve"> </w:t>
      </w:r>
      <w:r w:rsidRPr="009C4615">
        <w:rPr>
          <w:sz w:val="28"/>
          <w:rtl/>
          <w:lang w:bidi="fa-IR"/>
        </w:rPr>
        <w:t>فرمان</w:t>
      </w:r>
      <w:r w:rsidR="000F1F3F">
        <w:rPr>
          <w:rFonts w:hint="cs"/>
          <w:sz w:val="28"/>
          <w:rtl/>
          <w:lang w:bidi="fa-IR"/>
        </w:rPr>
        <w:t xml:space="preserve"> </w:t>
      </w:r>
      <w:r w:rsidRPr="009C4615">
        <w:rPr>
          <w:sz w:val="28"/>
          <w:rtl/>
          <w:lang w:bidi="fa-IR"/>
        </w:rPr>
        <w:t>هاي مغز و نخاع را به ماهيچه ها و غدد و ساير اندام هاي حسي و تحت فرمان مغز مي رسانند.</w:t>
      </w:r>
    </w:p>
    <w:p w14:paraId="5BBA4D96" w14:textId="1EEF2BE1" w:rsidR="009C4615" w:rsidRPr="009C4615" w:rsidRDefault="009C4615" w:rsidP="009C4615">
      <w:pPr>
        <w:spacing w:before="0" w:line="360" w:lineRule="auto"/>
        <w:jc w:val="both"/>
        <w:rPr>
          <w:sz w:val="28"/>
          <w:rtl/>
          <w:lang w:bidi="fa-IR"/>
        </w:rPr>
      </w:pPr>
      <w:r w:rsidRPr="009C4615">
        <w:rPr>
          <w:sz w:val="28"/>
          <w:rtl/>
          <w:lang w:bidi="fa-IR"/>
        </w:rPr>
        <w:t xml:space="preserve">3- </w:t>
      </w:r>
      <w:r w:rsidR="00F56316">
        <w:rPr>
          <w:sz w:val="28"/>
          <w:rtl/>
          <w:lang w:bidi="fa-IR"/>
        </w:rPr>
        <w:t>نورون</w:t>
      </w:r>
      <w:r w:rsidR="000F1F3F">
        <w:rPr>
          <w:sz w:val="28"/>
          <w:rtl/>
          <w:lang w:bidi="fa-IR"/>
        </w:rPr>
        <w:t xml:space="preserve"> ها</w:t>
      </w:r>
      <w:r w:rsidRPr="009C4615">
        <w:rPr>
          <w:sz w:val="28"/>
          <w:rtl/>
          <w:lang w:bidi="fa-IR"/>
        </w:rPr>
        <w:t xml:space="preserve">ي ارتباطي: اين </w:t>
      </w:r>
      <w:r w:rsidR="00F56316">
        <w:rPr>
          <w:sz w:val="28"/>
          <w:rtl/>
          <w:lang w:bidi="fa-IR"/>
        </w:rPr>
        <w:t>نورون</w:t>
      </w:r>
      <w:r w:rsidR="000F1F3F">
        <w:rPr>
          <w:sz w:val="28"/>
          <w:rtl/>
          <w:lang w:bidi="fa-IR"/>
        </w:rPr>
        <w:t xml:space="preserve"> ها</w:t>
      </w:r>
      <w:r w:rsidRPr="009C4615">
        <w:rPr>
          <w:sz w:val="28"/>
          <w:rtl/>
          <w:lang w:bidi="fa-IR"/>
        </w:rPr>
        <w:t xml:space="preserve"> ماننديك ايستگاه ارتباطي بين </w:t>
      </w:r>
      <w:r w:rsidR="00F56316">
        <w:rPr>
          <w:sz w:val="28"/>
          <w:rtl/>
          <w:lang w:bidi="fa-IR"/>
        </w:rPr>
        <w:t>نورون</w:t>
      </w:r>
      <w:r w:rsidR="000F1F3F">
        <w:rPr>
          <w:sz w:val="28"/>
          <w:rtl/>
          <w:lang w:bidi="fa-IR"/>
        </w:rPr>
        <w:t xml:space="preserve"> ها</w:t>
      </w:r>
      <w:r w:rsidRPr="009C4615">
        <w:rPr>
          <w:sz w:val="28"/>
          <w:rtl/>
          <w:lang w:bidi="fa-IR"/>
        </w:rPr>
        <w:t>ي حسي و</w:t>
      </w:r>
      <w:r w:rsidR="00F56316">
        <w:rPr>
          <w:sz w:val="28"/>
          <w:rtl/>
          <w:lang w:bidi="fa-IR"/>
        </w:rPr>
        <w:t>نورون</w:t>
      </w:r>
      <w:r w:rsidR="000F1F3F">
        <w:rPr>
          <w:sz w:val="28"/>
          <w:rtl/>
          <w:lang w:bidi="fa-IR"/>
        </w:rPr>
        <w:t xml:space="preserve"> ها</w:t>
      </w:r>
      <w:r w:rsidRPr="009C4615">
        <w:rPr>
          <w:sz w:val="28"/>
          <w:rtl/>
          <w:lang w:bidi="fa-IR"/>
        </w:rPr>
        <w:t>ي محرك عمل مي كنند</w:t>
      </w:r>
      <w:r w:rsidR="000F1F3F">
        <w:rPr>
          <w:sz w:val="28"/>
          <w:rtl/>
          <w:lang w:bidi="fa-IR"/>
        </w:rPr>
        <w:fldChar w:fldCharType="begin"/>
      </w:r>
      <w:r w:rsidR="000F1F3F">
        <w:rPr>
          <w:sz w:val="28"/>
          <w:rtl/>
          <w:lang w:bidi="fa-IR"/>
        </w:rPr>
        <w:instrText xml:space="preserve"> </w:instrText>
      </w:r>
      <w:r w:rsidR="000F1F3F">
        <w:rPr>
          <w:sz w:val="28"/>
          <w:lang w:bidi="fa-IR"/>
        </w:rPr>
        <w:instrText>ADDIN EN.CITE &lt;EndNote&gt;&lt;Cite&gt;&lt;Author&gt;Sambasivam&lt;/Author&gt;&lt;Year&gt;2021&lt;/Year&gt;&lt;RecNum&gt;215&lt;/RecNum&gt;&lt;DisplayText&gt;[77, 78]&lt;/DisplayText&gt;&lt;record&gt;&lt;rec-number&gt;215&lt;/rec-number&gt;&lt;foreign-keys&gt;&lt;key app="EN" db-id="pt2fwrfsq2wtd5edxs65vz97d5v0wwps0z29" timestamp="168288</w:instrText>
      </w:r>
      <w:r w:rsidR="000F1F3F">
        <w:rPr>
          <w:sz w:val="28"/>
          <w:rtl/>
          <w:lang w:bidi="fa-IR"/>
        </w:rPr>
        <w:instrText>0469"&gt;215&lt;/</w:instrText>
      </w:r>
      <w:r w:rsidR="000F1F3F">
        <w:rPr>
          <w:sz w:val="28"/>
          <w:lang w:bidi="fa-IR"/>
        </w:rPr>
        <w:instrText>key&gt;&lt;/foreign-keys&gt;&lt;ref-type name="Journal Article"&gt;17&lt;/ref-type&gt;&lt;contributors&gt;&lt;authors&gt;&lt;author&gt;Sambasivam, GAOGD&lt;/author&gt;&lt;author&gt;Opiyo, Geoffrey Duncan&lt;/author&gt;&lt;/authors&gt;&lt;/contributors&gt;&lt;titles&gt;&lt;title&gt;A predictive machine learning application in agriculture: Cassava disease detection and classification with imbalanced dataset using convolutional neural networks&lt;/title&gt;&lt;secondary-title&gt;Egyptian informatics journal&lt;/secondary-title&gt;&lt;/titles&gt;&lt;periodical&gt;&lt;full-title&gt;Egyptian informatics journal&lt;/full-title&gt;&lt;/periodical&gt;&lt;pages&gt;27-34&lt;/pages&gt;&lt;volume&gt;22&lt;/volume&gt;&lt;number&gt;1&lt;/number&gt;&lt;dates&gt;&lt;year&gt;2021&lt;/year&gt;&lt;/dates&gt;&lt;isbn&gt;1110-8665&lt;/isbn&gt;&lt;urls&gt;&lt;/urls&gt;&lt;/record&gt;&lt;/Cite&gt;&lt;Cite&gt;&lt;Author&gt;Khan&lt;/Author&gt;&lt;Year&gt;2020&lt;/Year&gt;&lt;RecNum&gt;216&lt;/RecNum&gt;&lt;record&gt;&lt;rec-number&gt;216&lt;/rec</w:instrText>
      </w:r>
      <w:r w:rsidR="000F1F3F">
        <w:rPr>
          <w:sz w:val="28"/>
          <w:rtl/>
          <w:lang w:bidi="fa-IR"/>
        </w:rPr>
        <w:instrText>-</w:instrText>
      </w:r>
      <w:r w:rsidR="000F1F3F">
        <w:rPr>
          <w:sz w:val="28"/>
          <w:lang w:bidi="fa-IR"/>
        </w:rPr>
        <w:instrText>number&gt;&lt;foreign-keys&gt;&lt;key app="EN" db-id="pt2fwrfsq2wtd5edxs65vz97d5v0wwps0z29" timestamp="1682880481"&gt;216&lt;/key&gt;&lt;/foreign-keys&gt;&lt;ref-type name="Journal Article"&gt;17&lt;/ref-type&gt;&lt;contributors&gt;&lt;authors&gt;&lt;author&gt;Khan, Waqar Ahmed&lt;/author&gt;&lt;author&gt;Chung, Sai Ho&lt;/author&gt;&lt;author&gt;Awan, Muhammad Usman&lt;/author&gt;&lt;author&gt;Wen, Xin&lt;/author&gt;&lt;/authors&gt;&lt;/contributors&gt;&lt;titles&gt;&lt;title&gt;Machine learning facilitated business intelligence (Part I) Neural networks learning algorithms and applications&lt;/title&gt;&lt;secondary-title&gt;Industrial</w:instrText>
      </w:r>
      <w:r w:rsidR="000F1F3F">
        <w:rPr>
          <w:sz w:val="28"/>
          <w:rtl/>
          <w:lang w:bidi="fa-IR"/>
        </w:rPr>
        <w:instrText xml:space="preserve"> </w:instrText>
      </w:r>
      <w:r w:rsidR="000F1F3F">
        <w:rPr>
          <w:sz w:val="28"/>
          <w:lang w:bidi="fa-IR"/>
        </w:rPr>
        <w:instrText>Management &amp;amp; Data Systems&lt;/secondary-title&gt;&lt;/titles&gt;&lt;periodical&gt;&lt;full-title&gt;Industrial Management &amp;amp; Data Systems&lt;/full-title&gt;&lt;/periodical&gt;&lt;pages&gt;164-195&lt;/pages&gt;&lt;volume&gt;120&lt;/volume&gt;&lt;number&gt;1&lt;/number&gt;&lt;dates&gt;&lt;year&gt;2020&lt;/year&gt;&lt;/dates&gt;&lt;isbn&gt;0263-5577</w:instrText>
      </w:r>
      <w:r w:rsidR="000F1F3F">
        <w:rPr>
          <w:sz w:val="28"/>
          <w:rtl/>
          <w:lang w:bidi="fa-IR"/>
        </w:rPr>
        <w:instrText>&lt;/</w:instrText>
      </w:r>
      <w:r w:rsidR="000F1F3F">
        <w:rPr>
          <w:sz w:val="28"/>
          <w:lang w:bidi="fa-IR"/>
        </w:rPr>
        <w:instrText>isbn&gt;&lt;urls&gt;&lt;/urls&gt;&lt;/record&gt;&lt;/Cite&gt;&lt;/EndNote</w:instrText>
      </w:r>
      <w:r w:rsidR="000F1F3F">
        <w:rPr>
          <w:sz w:val="28"/>
          <w:rtl/>
          <w:lang w:bidi="fa-IR"/>
        </w:rPr>
        <w:instrText>&gt;</w:instrText>
      </w:r>
      <w:r w:rsidR="000F1F3F">
        <w:rPr>
          <w:sz w:val="28"/>
          <w:rtl/>
          <w:lang w:bidi="fa-IR"/>
        </w:rPr>
        <w:fldChar w:fldCharType="separate"/>
      </w:r>
      <w:r w:rsidR="000F1F3F">
        <w:rPr>
          <w:noProof/>
          <w:sz w:val="28"/>
          <w:rtl/>
          <w:lang w:bidi="fa-IR"/>
        </w:rPr>
        <w:t>[77, 78]</w:t>
      </w:r>
      <w:r w:rsidR="000F1F3F">
        <w:rPr>
          <w:sz w:val="28"/>
          <w:rtl/>
          <w:lang w:bidi="fa-IR"/>
        </w:rPr>
        <w:fldChar w:fldCharType="end"/>
      </w:r>
      <w:r w:rsidRPr="009C4615">
        <w:rPr>
          <w:sz w:val="28"/>
          <w:rtl/>
          <w:lang w:bidi="fa-IR"/>
        </w:rPr>
        <w:t>.</w:t>
      </w:r>
    </w:p>
    <w:p w14:paraId="3AC56DB0" w14:textId="0B37EE2F" w:rsidR="009C4615" w:rsidRPr="009C4615" w:rsidRDefault="009C4615" w:rsidP="000F1F3F">
      <w:pPr>
        <w:spacing w:before="0" w:line="360" w:lineRule="auto"/>
        <w:jc w:val="both"/>
        <w:rPr>
          <w:sz w:val="28"/>
          <w:rtl/>
          <w:lang w:bidi="fa-IR"/>
        </w:rPr>
      </w:pPr>
      <w:r w:rsidRPr="009C4615">
        <w:rPr>
          <w:sz w:val="28"/>
          <w:rtl/>
          <w:lang w:bidi="fa-IR"/>
        </w:rPr>
        <w:t xml:space="preserve">گفتني است كه </w:t>
      </w:r>
      <w:r w:rsidR="00F56316">
        <w:rPr>
          <w:sz w:val="28"/>
          <w:rtl/>
          <w:lang w:bidi="fa-IR"/>
        </w:rPr>
        <w:t>نورون</w:t>
      </w:r>
      <w:r w:rsidRPr="009C4615">
        <w:rPr>
          <w:sz w:val="28"/>
          <w:rtl/>
          <w:lang w:bidi="fa-IR"/>
        </w:rPr>
        <w:t xml:space="preserve"> ها در همه جاي بدن هستند و</w:t>
      </w:r>
      <w:r w:rsidR="006A0B31">
        <w:rPr>
          <w:rFonts w:hint="cs"/>
          <w:sz w:val="28"/>
          <w:rtl/>
          <w:lang w:bidi="fa-IR"/>
        </w:rPr>
        <w:t xml:space="preserve"> </w:t>
      </w:r>
      <w:r w:rsidRPr="009C4615">
        <w:rPr>
          <w:sz w:val="28"/>
          <w:rtl/>
          <w:lang w:bidi="fa-IR"/>
        </w:rPr>
        <w:t xml:space="preserve">به عنوان عنصر اصلي مغز محسوب مي شوندوبه تنهايي مانند يك واحد پردازش منطقي عمل مي كنند نحوه عمليات </w:t>
      </w:r>
      <w:r w:rsidR="00F56316">
        <w:rPr>
          <w:sz w:val="28"/>
          <w:rtl/>
          <w:lang w:bidi="fa-IR"/>
        </w:rPr>
        <w:t>نورون</w:t>
      </w:r>
      <w:r w:rsidRPr="009C4615">
        <w:rPr>
          <w:sz w:val="28"/>
          <w:rtl/>
          <w:lang w:bidi="fa-IR"/>
        </w:rPr>
        <w:t xml:space="preserve"> بسيار پيچيده است و هنوز در سطح ميكروسكوپي چندان شناخته شده نيست ، هر چند قوانين پايه آن نسبتا روشن است. هر </w:t>
      </w:r>
      <w:r w:rsidR="00F56316">
        <w:rPr>
          <w:sz w:val="28"/>
          <w:rtl/>
          <w:lang w:bidi="fa-IR"/>
        </w:rPr>
        <w:t>نورون</w:t>
      </w:r>
      <w:r w:rsidRPr="009C4615">
        <w:rPr>
          <w:sz w:val="28"/>
          <w:rtl/>
          <w:lang w:bidi="fa-IR"/>
        </w:rPr>
        <w:t xml:space="preserve"> ورودي هاي متعددي را پذيرا است كه با يكديگر به طريقي جمع مي شوند. اگر در يك لحظه تعداد ورودي هاي فعال</w:t>
      </w:r>
      <w:r w:rsidR="000F1F3F">
        <w:rPr>
          <w:rFonts w:hint="cs"/>
          <w:sz w:val="28"/>
          <w:rtl/>
          <w:lang w:bidi="fa-IR"/>
        </w:rPr>
        <w:t xml:space="preserve"> </w:t>
      </w:r>
      <w:r w:rsidR="00F56316">
        <w:rPr>
          <w:sz w:val="28"/>
          <w:rtl/>
          <w:lang w:bidi="fa-IR"/>
        </w:rPr>
        <w:t>نورون</w:t>
      </w:r>
      <w:r w:rsidRPr="009C4615">
        <w:rPr>
          <w:sz w:val="28"/>
          <w:rtl/>
          <w:lang w:bidi="fa-IR"/>
        </w:rPr>
        <w:t xml:space="preserve"> به حد كفايت برسد</w:t>
      </w:r>
      <w:r w:rsidR="006A0B31">
        <w:rPr>
          <w:rFonts w:hint="cs"/>
          <w:sz w:val="28"/>
          <w:rtl/>
          <w:lang w:bidi="fa-IR"/>
        </w:rPr>
        <w:t xml:space="preserve"> </w:t>
      </w:r>
      <w:r w:rsidR="00F56316">
        <w:rPr>
          <w:sz w:val="28"/>
          <w:rtl/>
          <w:lang w:bidi="fa-IR"/>
        </w:rPr>
        <w:t>نورون</w:t>
      </w:r>
      <w:r w:rsidRPr="009C4615">
        <w:rPr>
          <w:sz w:val="28"/>
          <w:rtl/>
          <w:lang w:bidi="fa-IR"/>
        </w:rPr>
        <w:t xml:space="preserve"> نيز فعال شده و آتش  مي كند. در غير اين صورت </w:t>
      </w:r>
      <w:r w:rsidR="00F56316">
        <w:rPr>
          <w:sz w:val="28"/>
          <w:rtl/>
          <w:lang w:bidi="fa-IR"/>
        </w:rPr>
        <w:t>نورون</w:t>
      </w:r>
      <w:r w:rsidRPr="009C4615">
        <w:rPr>
          <w:sz w:val="28"/>
          <w:rtl/>
          <w:lang w:bidi="fa-IR"/>
        </w:rPr>
        <w:t xml:space="preserve"> به صورت غير فعال و آرام باقي مي ماند.حال به بررسي اجزاءخود </w:t>
      </w:r>
      <w:r w:rsidR="00F56316">
        <w:rPr>
          <w:sz w:val="28"/>
          <w:rtl/>
          <w:lang w:bidi="fa-IR"/>
        </w:rPr>
        <w:t>نورون</w:t>
      </w:r>
      <w:r w:rsidRPr="009C4615">
        <w:rPr>
          <w:sz w:val="28"/>
          <w:rtl/>
          <w:lang w:bidi="fa-IR"/>
        </w:rPr>
        <w:t xml:space="preserve"> مي پردازيم:</w:t>
      </w:r>
    </w:p>
    <w:p w14:paraId="430DBFBF" w14:textId="5C06614F" w:rsidR="009C4615" w:rsidRPr="009C4615" w:rsidRDefault="00F56316" w:rsidP="009C4615">
      <w:pPr>
        <w:spacing w:before="0" w:line="360" w:lineRule="auto"/>
        <w:jc w:val="both"/>
        <w:rPr>
          <w:sz w:val="28"/>
          <w:rtl/>
          <w:lang w:bidi="fa-IR"/>
        </w:rPr>
      </w:pPr>
      <w:r>
        <w:rPr>
          <w:sz w:val="28"/>
          <w:rtl/>
          <w:lang w:bidi="fa-IR"/>
        </w:rPr>
        <w:lastRenderedPageBreak/>
        <w:t>نورون</w:t>
      </w:r>
      <w:r w:rsidR="009C4615" w:rsidRPr="009C4615">
        <w:rPr>
          <w:sz w:val="28"/>
          <w:rtl/>
          <w:lang w:bidi="fa-IR"/>
        </w:rPr>
        <w:t xml:space="preserve"> از يك بدنه اصلي تشكبل شده است كه به آن سوما گفته مي شود. به سوما رشته هاي نا منظم طولاني متصل است كه به آنها دندريت مي گويند. قطر اين رشته ها اغلب از يك ميكرون نازكتر است و اشكال شاخه اي پيچيده اي دارند.شكل ظريف آنها شبيه شاخه هاي درخت بدون برگ است كه هر شاخه بارها وبارها به شاخه هاي نازكتري منشعب مي شود.دندريت ها نقش اتصالاتي را دارندكه ورودي هارا به </w:t>
      </w:r>
      <w:r>
        <w:rPr>
          <w:sz w:val="28"/>
          <w:rtl/>
          <w:lang w:bidi="fa-IR"/>
        </w:rPr>
        <w:t>نورون</w:t>
      </w:r>
      <w:r w:rsidR="009C4615" w:rsidRPr="009C4615">
        <w:rPr>
          <w:sz w:val="28"/>
          <w:rtl/>
          <w:lang w:bidi="fa-IR"/>
        </w:rPr>
        <w:t xml:space="preserve"> ها مي رساند.اين </w:t>
      </w:r>
      <w:r>
        <w:rPr>
          <w:sz w:val="28"/>
          <w:rtl/>
          <w:lang w:bidi="fa-IR"/>
        </w:rPr>
        <w:t>سلول ها</w:t>
      </w:r>
      <w:r w:rsidR="009C4615" w:rsidRPr="009C4615">
        <w:rPr>
          <w:sz w:val="28"/>
          <w:rtl/>
          <w:lang w:bidi="fa-IR"/>
        </w:rPr>
        <w:t xml:space="preserve"> مي توانندعملياتي پيچيده تر از ععمليات جمع ساده را بر ورودي هاي خود انجام دهند، از اين رو عمل جمع ساده را مي توان به عنوان تقريب قابل قبولي از عمليات واقعي </w:t>
      </w:r>
      <w:r>
        <w:rPr>
          <w:sz w:val="28"/>
          <w:rtl/>
          <w:lang w:bidi="fa-IR"/>
        </w:rPr>
        <w:t>نورون</w:t>
      </w:r>
      <w:r w:rsidR="009C4615" w:rsidRPr="009C4615">
        <w:rPr>
          <w:sz w:val="28"/>
          <w:rtl/>
          <w:lang w:bidi="fa-IR"/>
        </w:rPr>
        <w:t xml:space="preserve"> به حساب آورد</w:t>
      </w:r>
      <w:r w:rsidR="00867E32">
        <w:rPr>
          <w:sz w:val="28"/>
          <w:rtl/>
          <w:lang w:bidi="fa-IR"/>
        </w:rPr>
        <w:fldChar w:fldCharType="begin"/>
      </w:r>
      <w:r w:rsidR="00867E32">
        <w:rPr>
          <w:sz w:val="28"/>
          <w:rtl/>
          <w:lang w:bidi="fa-IR"/>
        </w:rPr>
        <w:instrText xml:space="preserve"> </w:instrText>
      </w:r>
      <w:r w:rsidR="00867E32">
        <w:rPr>
          <w:sz w:val="28"/>
          <w:lang w:bidi="fa-IR"/>
        </w:rPr>
        <w:instrText>ADDIN EN.CITE &lt;EndNote&gt;&lt;Cite&gt;&lt;Author&gt;Sirsat&lt;/Author&gt;&lt;Year&gt;2020&lt;/Year&gt;&lt;RecNum&gt;217&lt;/RecNum&gt;&lt;DisplayText&gt;[79, 80]&lt;/DisplayText&gt;&lt;record&gt;&lt;rec-number&gt;217&lt;/rec-number&gt;&lt;foreign-keys&gt;&lt;key app="EN" db-id="pt2fwrfsq2wtd5edxs65vz97d5v0wwps0z29" timestamp="1682880564</w:instrText>
      </w:r>
      <w:r w:rsidR="00867E32">
        <w:rPr>
          <w:sz w:val="28"/>
          <w:rtl/>
          <w:lang w:bidi="fa-IR"/>
        </w:rPr>
        <w:instrText>"&gt;217&lt;/</w:instrText>
      </w:r>
      <w:r w:rsidR="00867E32">
        <w:rPr>
          <w:sz w:val="28"/>
          <w:lang w:bidi="fa-IR"/>
        </w:rPr>
        <w:instrText>key&gt;&lt;/foreign-keys&gt;&lt;ref-type name="Journal Article"&gt;17&lt;/ref-type&gt;&lt;contributors&gt;&lt;authors&gt;&lt;author&gt;Sirsat, Manisha Sanjay&lt;/author&gt;&lt;author&gt;Fermé, Eduardo&lt;/author&gt;&lt;author&gt;Câmara, Joana&lt;/author&gt;&lt;/authors&gt;&lt;/contributors&gt;&lt;titles&gt;&lt;title&gt;Machine learning for</w:instrText>
      </w:r>
      <w:r w:rsidR="00867E32">
        <w:rPr>
          <w:sz w:val="28"/>
          <w:rtl/>
          <w:lang w:bidi="fa-IR"/>
        </w:rPr>
        <w:instrText xml:space="preserve"> </w:instrText>
      </w:r>
      <w:r w:rsidR="00867E32">
        <w:rPr>
          <w:sz w:val="28"/>
          <w:lang w:bidi="fa-IR"/>
        </w:rPr>
        <w:instrText>brain stroke: a review&lt;/title&gt;&lt;secondary-title&gt;Journal of Stroke and Cerebrovascular Diseases&lt;/secondary-title&gt;&lt;/titles&gt;&lt;periodical&gt;&lt;full-title&gt;Journal of Stroke and Cerebrovascular Diseases&lt;/full-title&gt;&lt;/periodical&gt;&lt;pages&gt;105162&lt;/pages&gt;&lt;volume&gt;29&lt;/volume&gt;&lt;number&gt;10&lt;/number&gt;&lt;dates&gt;&lt;year&gt;2020&lt;/year&gt;&lt;/dates&gt;&lt;isbn&gt;1052-3057&lt;/isbn&gt;&lt;urls&gt;&lt;/urls&gt;&lt;/record&gt;&lt;/Cite&gt;&lt;Cite&gt;&lt;Author&gt;Sakai&lt;/Author&gt;&lt;Year&gt;2019&lt;/Year&gt;&lt;RecNum&gt;218&lt;/RecNum&gt;&lt;record&gt;&lt;rec-number&gt;218&lt;/rec-number&gt;&lt;foreign-keys&gt;&lt;key app="EN" db-id="pt2fwrfsq2wtd5edxs65vz97d5v0wwps0z29" timestamp="1682880576"&gt;218&lt;/key&gt;&lt;/foreign-keys&gt;&lt;ref-type name="Journal Article"&gt;17&lt;/ref-type&gt;&lt;contributors&gt;&lt;authors&gt;&lt;author&gt;Sakai, Koji&lt;/author&gt;&lt;author&gt;Yamada, Kei&lt;/author&gt;&lt;/authors&gt;&lt;/contributors&gt;&lt;titles&gt;&lt;title&gt;Machine learning studies on major brain diseases: 5-year trends of 2014–2018&lt;/title&gt;&lt;secondary-title&gt;Japanese journal of radiology&lt;/secondary-title&gt;&lt;/titles&gt;&lt;periodical&gt;&lt;full-title&gt;Japanese journal of radiology&lt;/full-title&gt;&lt;/periodical&gt;&lt;pages&gt;34-72&lt;/pages&gt;&lt;volume&gt;37&lt;/volume</w:instrText>
      </w:r>
      <w:r w:rsidR="00867E32">
        <w:rPr>
          <w:sz w:val="28"/>
          <w:rtl/>
          <w:lang w:bidi="fa-IR"/>
        </w:rPr>
        <w:instrText>&gt;&lt;</w:instrText>
      </w:r>
      <w:r w:rsidR="00867E32">
        <w:rPr>
          <w:sz w:val="28"/>
          <w:lang w:bidi="fa-IR"/>
        </w:rPr>
        <w:instrText>dates&gt;&lt;year&gt;2019&lt;/year&gt;&lt;/dates&gt;&lt;isbn&gt;1867-1071&lt;/isbn&gt;&lt;urls&gt;&lt;/urls&gt;&lt;/record&gt;&lt;/Cite&gt;&lt;/EndNote</w:instrText>
      </w:r>
      <w:r w:rsidR="00867E32">
        <w:rPr>
          <w:sz w:val="28"/>
          <w:rtl/>
          <w:lang w:bidi="fa-IR"/>
        </w:rPr>
        <w:instrText>&gt;</w:instrText>
      </w:r>
      <w:r w:rsidR="00867E32">
        <w:rPr>
          <w:sz w:val="28"/>
          <w:rtl/>
          <w:lang w:bidi="fa-IR"/>
        </w:rPr>
        <w:fldChar w:fldCharType="separate"/>
      </w:r>
      <w:r w:rsidR="00867E32">
        <w:rPr>
          <w:noProof/>
          <w:sz w:val="28"/>
          <w:rtl/>
          <w:lang w:bidi="fa-IR"/>
        </w:rPr>
        <w:t>[79, 80]</w:t>
      </w:r>
      <w:r w:rsidR="00867E32">
        <w:rPr>
          <w:sz w:val="28"/>
          <w:rtl/>
          <w:lang w:bidi="fa-IR"/>
        </w:rPr>
        <w:fldChar w:fldCharType="end"/>
      </w:r>
      <w:r w:rsidR="009C4615" w:rsidRPr="009C4615">
        <w:rPr>
          <w:sz w:val="28"/>
          <w:rtl/>
          <w:lang w:bidi="fa-IR"/>
        </w:rPr>
        <w:t>.</w:t>
      </w:r>
    </w:p>
    <w:p w14:paraId="0181CED1" w14:textId="72687DD8" w:rsidR="009C4615" w:rsidRPr="009C4615" w:rsidRDefault="009C4615" w:rsidP="009C4615">
      <w:pPr>
        <w:spacing w:before="0" w:line="360" w:lineRule="auto"/>
        <w:jc w:val="both"/>
        <w:rPr>
          <w:sz w:val="28"/>
          <w:rtl/>
          <w:lang w:bidi="fa-IR"/>
        </w:rPr>
      </w:pPr>
      <w:r w:rsidRPr="009C4615">
        <w:rPr>
          <w:sz w:val="28"/>
          <w:rtl/>
          <w:lang w:bidi="fa-IR"/>
        </w:rPr>
        <w:t xml:space="preserve">يكي از عناصر عصبي متصل به هسته </w:t>
      </w:r>
      <w:r w:rsidR="00F56316">
        <w:rPr>
          <w:sz w:val="28"/>
          <w:rtl/>
          <w:lang w:bidi="fa-IR"/>
        </w:rPr>
        <w:t>نورون</w:t>
      </w:r>
      <w:r w:rsidRPr="009C4615">
        <w:rPr>
          <w:sz w:val="28"/>
          <w:rtl/>
          <w:lang w:bidi="fa-IR"/>
        </w:rPr>
        <w:t xml:space="preserve"> آكسون ناميده مي شود.اين عنصر بر خلاف دندريت از نظر الكتريكي فعال است و به عنوان خروجي </w:t>
      </w:r>
      <w:r w:rsidR="00F56316">
        <w:rPr>
          <w:sz w:val="28"/>
          <w:rtl/>
          <w:lang w:bidi="fa-IR"/>
        </w:rPr>
        <w:t>نورون</w:t>
      </w:r>
      <w:r w:rsidRPr="009C4615">
        <w:rPr>
          <w:sz w:val="28"/>
          <w:rtl/>
          <w:lang w:bidi="fa-IR"/>
        </w:rPr>
        <w:t xml:space="preserve"> عمل مي كند. آكسون هميشه در روي خروجي </w:t>
      </w:r>
      <w:r w:rsidR="00F56316">
        <w:rPr>
          <w:sz w:val="28"/>
          <w:rtl/>
          <w:lang w:bidi="fa-IR"/>
        </w:rPr>
        <w:t>سلول ها</w:t>
      </w:r>
      <w:r w:rsidRPr="009C4615">
        <w:rPr>
          <w:sz w:val="28"/>
          <w:rtl/>
          <w:lang w:bidi="fa-IR"/>
        </w:rPr>
        <w:t xml:space="preserve"> مشاهده مي شوند ليكن اغلب در ار تباط هاي بين </w:t>
      </w:r>
      <w:r w:rsidR="00F56316">
        <w:rPr>
          <w:sz w:val="28"/>
          <w:rtl/>
          <w:lang w:bidi="fa-IR"/>
        </w:rPr>
        <w:t>نورون</w:t>
      </w:r>
      <w:r w:rsidRPr="009C4615">
        <w:rPr>
          <w:sz w:val="28"/>
          <w:rtl/>
          <w:lang w:bidi="fa-IR"/>
        </w:rPr>
        <w:t>ي غايب اند.در اين مواقع خروجي ها و ورودي ها هر دو بر روي دندريت هاواقع مي شوند. آكسون وسيله اي غير خطي است كه در هنگام تجاوز پتانسيل ساكن داخل هسته از حد معيني پالس ولتاژي را به ميزان يك هزارم ثانيه ، به نام پتانسيل فعاليت ، توليد مي كند. اين پتانسيل فعاليت در واقع يك سري از پرش هاي سريع ولتاژ است.رشته آكسون در نقطه تماس معيني به نام سيناپس قطع مي شود ودر اين مكان به دندريت سلول ديگر وصل مي گردد. در واقع اين تماس به صورت اتصال مستقيم نيست بلكه از طريق ماده شيميايي موقتي صورت مي گيرد.سيناپس پس از آنكه پتانسيل آن از طريق پتانسيل هاي فعاليت در يافتي از طريق آكسون به اندازه كافي افزايش يافته از خود ماده شيميايي منتقل كننده عصبي ترشح مي كند.براي اين ترشح ممكن است به دريافت بيش از يك پتانسيل فعاليت نياز باشد. منتقل كننده عصبي ترشح شده در شكاف بين آكسون ودندريت پخش مي شود</w:t>
      </w:r>
      <w:r w:rsidR="00867E32">
        <w:rPr>
          <w:rFonts w:hint="cs"/>
          <w:sz w:val="28"/>
          <w:rtl/>
          <w:lang w:bidi="fa-IR"/>
        </w:rPr>
        <w:t xml:space="preserve"> </w:t>
      </w:r>
      <w:r w:rsidRPr="009C4615">
        <w:rPr>
          <w:sz w:val="28"/>
          <w:rtl/>
          <w:lang w:bidi="fa-IR"/>
        </w:rPr>
        <w:t>و</w:t>
      </w:r>
      <w:r w:rsidR="00867E32">
        <w:rPr>
          <w:rFonts w:hint="cs"/>
          <w:sz w:val="28"/>
          <w:rtl/>
          <w:lang w:bidi="fa-IR"/>
        </w:rPr>
        <w:t xml:space="preserve"> </w:t>
      </w:r>
      <w:r w:rsidRPr="009C4615">
        <w:rPr>
          <w:sz w:val="28"/>
          <w:rtl/>
          <w:lang w:bidi="fa-IR"/>
        </w:rPr>
        <w:t xml:space="preserve">باعث مي گرددمي گردد كه دروازه هاي موجود در دندريت ها فعال شده و باز شود و بدين صورت يون هاي شارژ شده وارد دندريت مي شوند. اين جريان يون است كه باعث مي شود پتانسيل دندريت افزايش يافته  و باعث يك پالس ولتاژ در دندريت شودكه پس از آن منتقل شده و وارد </w:t>
      </w:r>
      <w:r w:rsidRPr="009C4615">
        <w:rPr>
          <w:sz w:val="28"/>
          <w:rtl/>
          <w:lang w:bidi="fa-IR"/>
        </w:rPr>
        <w:lastRenderedPageBreak/>
        <w:t xml:space="preserve">بدن </w:t>
      </w:r>
      <w:r w:rsidR="00F56316">
        <w:rPr>
          <w:sz w:val="28"/>
          <w:rtl/>
          <w:lang w:bidi="fa-IR"/>
        </w:rPr>
        <w:t>نورون</w:t>
      </w:r>
      <w:r w:rsidRPr="009C4615">
        <w:rPr>
          <w:sz w:val="28"/>
          <w:rtl/>
          <w:lang w:bidi="fa-IR"/>
        </w:rPr>
        <w:t xml:space="preserve"> ديگر مي گردد. هر دندريت ممكن است تحت تأثيرتعداد زيادي سيناپس باشد وبدين صورت اتصالات داخلي زيادي را ممكن مي سازد. در اتصالات سيناپسي تعداد دروازه هاي باز شده بستگي به مقدار منتقل كننده عصبي آزاد شده داردو همچنين به نظر مي رسدكه پاره اي سيناپس ها باعث تحريك دندريت ها مي شوند در صورتي كه پاره اي سيناپس ها دندريت ها را از تحريك باز مي دارند. اين به معناي تغيير پتانسيل محلي  دندريت ها در جهت مثبت يا منفي مي باشد.يك </w:t>
      </w:r>
      <w:r w:rsidR="00F56316">
        <w:rPr>
          <w:sz w:val="28"/>
          <w:rtl/>
          <w:lang w:bidi="fa-IR"/>
        </w:rPr>
        <w:t>نورون</w:t>
      </w:r>
      <w:r w:rsidRPr="009C4615">
        <w:rPr>
          <w:sz w:val="28"/>
          <w:rtl/>
          <w:lang w:bidi="fa-IR"/>
        </w:rPr>
        <w:t xml:space="preserve"> خود به تنهايي مي تواند داراي ورودي هاي سيناپسي متعددي در روي دندريت هاي خود باشد و ممكن است با خروجي هاي سيناپسي متعددي به دندريت هاي </w:t>
      </w:r>
      <w:r w:rsidR="00F56316">
        <w:rPr>
          <w:sz w:val="28"/>
          <w:rtl/>
          <w:lang w:bidi="fa-IR"/>
        </w:rPr>
        <w:t>نورون</w:t>
      </w:r>
      <w:r w:rsidRPr="009C4615">
        <w:rPr>
          <w:sz w:val="28"/>
          <w:rtl/>
          <w:lang w:bidi="fa-IR"/>
        </w:rPr>
        <w:t xml:space="preserve"> ديگر وصل شود</w:t>
      </w:r>
      <w:r w:rsidR="00867E32">
        <w:rPr>
          <w:sz w:val="28"/>
          <w:rtl/>
          <w:lang w:bidi="fa-IR"/>
        </w:rPr>
        <w:fldChar w:fldCharType="begin"/>
      </w:r>
      <w:r w:rsidR="00867E32">
        <w:rPr>
          <w:sz w:val="28"/>
          <w:rtl/>
          <w:lang w:bidi="fa-IR"/>
        </w:rPr>
        <w:instrText xml:space="preserve"> </w:instrText>
      </w:r>
      <w:r w:rsidR="00867E32">
        <w:rPr>
          <w:sz w:val="28"/>
          <w:lang w:bidi="fa-IR"/>
        </w:rPr>
        <w:instrText>ADDIN EN.CITE &lt;EndNote&gt;&lt;Cite&gt;&lt;Author&gt;Todorov&lt;/Author&gt;&lt;Year&gt;2020&lt;/Year&gt;&lt;RecNum&gt;219&lt;/RecNum&gt;&lt;DisplayText&gt;[81, 82]&lt;/DisplayText&gt;&lt;record&gt;&lt;rec-number&gt;219&lt;/rec-number&gt;&lt;foreign-keys&gt;&lt;key app="EN" db-id="pt2fwrfsq2wtd5edxs65vz97d5v0wwps0z29" timestamp="168288061</w:instrText>
      </w:r>
      <w:r w:rsidR="00867E32">
        <w:rPr>
          <w:sz w:val="28"/>
          <w:rtl/>
          <w:lang w:bidi="fa-IR"/>
        </w:rPr>
        <w:instrText>6"&gt;219&lt;/</w:instrText>
      </w:r>
      <w:r w:rsidR="00867E32">
        <w:rPr>
          <w:sz w:val="28"/>
          <w:lang w:bidi="fa-IR"/>
        </w:rPr>
        <w:instrText>key&gt;&lt;/foreign-keys&gt;&lt;ref-type name="Journal Article"&gt;17&lt;/ref-type&gt;&lt;contributors&gt;&lt;authors&gt;&lt;author&gt;Todorov, Mihail Ivilinov&lt;/author&gt;&lt;author&gt;Paetzold, Johannes Christian&lt;/author&gt;&lt;author&gt;Schoppe, Oliver&lt;/author&gt;&lt;author&gt;Tetteh, Giles&lt;/author&gt;&lt;author&gt;Shit, Suprosanna&lt;/author&gt;&lt;author&gt;Efremov, Velizar&lt;/author&gt;&lt;author&gt;Todorov-Völgyi, Katalin&lt;/author&gt;&lt;author&gt;Düring, Marco&lt;/author&gt;&lt;author&gt;Dichgans, Martin&lt;/author&gt;&lt;author&gt;Piraud, Marie&lt;/author&gt;&lt;/authors&gt;&lt;/contributors&gt;&lt;titles&gt;&lt;title&gt;Machine learning analysis of whole mouse brain vasculature&lt;/title&gt;&lt;secondary-title&gt;Nature methods&lt;/secondary-title&gt;&lt;/titles&gt;&lt;periodical&gt;&lt;full-title&gt;Nature methods&lt;/full-title&gt;&lt;/periodical&gt;&lt;pages&gt;442-449&lt;/pages&gt;&lt;volume&gt;17&lt;/volume&gt;&lt;number&gt;4&lt;/number&gt;&lt;dates&gt;&lt;year&gt;2020&lt;/year&gt;&lt;/dates&gt;&lt;isbn&gt;1548-7091&lt;/isbn&gt;&lt;urls&gt;&lt;/urls&gt;&lt;/record&gt;&lt;/Cite&gt;&lt;Cite&gt;&lt;Author&gt;Shen&lt;/Author&gt;&lt;Year&gt;2019&lt;/Year&gt;&lt;RecNum&gt;220&lt;/RecNum&gt;&lt;record&gt;&lt;rec-number&gt;220&lt;/rec-number&gt;&lt;foreign-keys&gt;&lt;key app="EN" db-id="pt2fwrfsq2wtd5edxs65vz97d5v0wwps0z29" timestamp="1682880628"&gt;220&lt;/key</w:instrText>
      </w:r>
      <w:r w:rsidR="00867E32">
        <w:rPr>
          <w:sz w:val="28"/>
          <w:rtl/>
          <w:lang w:bidi="fa-IR"/>
        </w:rPr>
        <w:instrText>&gt;&lt;/</w:instrText>
      </w:r>
      <w:r w:rsidR="00867E32">
        <w:rPr>
          <w:sz w:val="28"/>
          <w:lang w:bidi="fa-IR"/>
        </w:rPr>
        <w:instrText>foreign-keys&gt;&lt;ref-type name="Journal Article"&gt;17&lt;/ref-type&gt;&lt;contributors&gt;&lt;authors&gt;&lt;author&gt;Shen, Li&lt;/author&gt;&lt;author&gt;Thompson, Paul M&lt;/author&gt;&lt;/authors&gt;&lt;/contributors&gt;&lt;titles&gt;&lt;title&gt;Brain imaging genomics: integrated analysis and machine learning&lt;/title&gt;&lt;secondary-title&gt;Proceedings of the IEEE&lt;/secondary-title&gt;&lt;/titles&gt;&lt;periodical&gt;&lt;full-title&gt;Proceedings of the IEEE&lt;/full-title&gt;&lt;/periodical&gt;&lt;pages&gt;125-162&lt;/pages&gt;&lt;volume&gt;108&lt;/volume&gt;&lt;number&gt;1&lt;/number&gt;&lt;dates&gt;&lt;year&gt;2019&lt;/year&gt;&lt;/dates&gt;&lt;isbn&gt;0018-9219&lt;/isbn&gt;&lt;urls&gt;&lt;/urls&gt;&lt;/record&gt;&lt;/Cite&gt;&lt;/EndNote</w:instrText>
      </w:r>
      <w:r w:rsidR="00867E32">
        <w:rPr>
          <w:sz w:val="28"/>
          <w:rtl/>
          <w:lang w:bidi="fa-IR"/>
        </w:rPr>
        <w:instrText>&gt;</w:instrText>
      </w:r>
      <w:r w:rsidR="00867E32">
        <w:rPr>
          <w:sz w:val="28"/>
          <w:rtl/>
          <w:lang w:bidi="fa-IR"/>
        </w:rPr>
        <w:fldChar w:fldCharType="separate"/>
      </w:r>
      <w:r w:rsidR="00867E32">
        <w:rPr>
          <w:noProof/>
          <w:sz w:val="28"/>
          <w:rtl/>
          <w:lang w:bidi="fa-IR"/>
        </w:rPr>
        <w:t>[81, 82]</w:t>
      </w:r>
      <w:r w:rsidR="00867E32">
        <w:rPr>
          <w:sz w:val="28"/>
          <w:rtl/>
          <w:lang w:bidi="fa-IR"/>
        </w:rPr>
        <w:fldChar w:fldCharType="end"/>
      </w:r>
      <w:r w:rsidRPr="009C4615">
        <w:rPr>
          <w:sz w:val="28"/>
          <w:rtl/>
          <w:lang w:bidi="fa-IR"/>
        </w:rPr>
        <w:t>.</w:t>
      </w:r>
    </w:p>
    <w:p w14:paraId="1954C2E6" w14:textId="77777777" w:rsidR="006A0B31" w:rsidRDefault="006A0B31" w:rsidP="009C4615">
      <w:pPr>
        <w:spacing w:before="0" w:line="360" w:lineRule="auto"/>
        <w:jc w:val="both"/>
        <w:rPr>
          <w:sz w:val="28"/>
          <w:rtl/>
          <w:lang w:bidi="fa-IR"/>
        </w:rPr>
      </w:pPr>
    </w:p>
    <w:p w14:paraId="6BE7E5E4" w14:textId="52E457A7" w:rsidR="009C4615" w:rsidRPr="009C4615" w:rsidRDefault="006A0B31" w:rsidP="009C4615">
      <w:pPr>
        <w:spacing w:before="0" w:line="360" w:lineRule="auto"/>
        <w:jc w:val="both"/>
        <w:rPr>
          <w:sz w:val="28"/>
          <w:rtl/>
          <w:lang w:bidi="fa-IR"/>
        </w:rPr>
      </w:pPr>
      <w:r>
        <w:rPr>
          <w:rFonts w:hint="cs"/>
          <w:sz w:val="28"/>
          <w:rtl/>
          <w:lang w:bidi="fa-IR"/>
        </w:rPr>
        <w:t xml:space="preserve">3.5. </w:t>
      </w:r>
      <w:bookmarkStart w:id="19" w:name="_Hlk133810605"/>
      <w:r w:rsidR="009C4615" w:rsidRPr="009C4615">
        <w:rPr>
          <w:sz w:val="28"/>
          <w:rtl/>
          <w:lang w:bidi="fa-IR"/>
        </w:rPr>
        <w:t>يادگيري در سيستم هاي بيولوژيك</w:t>
      </w:r>
      <w:bookmarkEnd w:id="19"/>
    </w:p>
    <w:p w14:paraId="3F35CFFA" w14:textId="214DA0F6" w:rsidR="009C4615" w:rsidRPr="009C4615" w:rsidRDefault="009C4615" w:rsidP="006A0B31">
      <w:pPr>
        <w:spacing w:before="0" w:line="360" w:lineRule="auto"/>
        <w:jc w:val="both"/>
        <w:rPr>
          <w:sz w:val="28"/>
          <w:rtl/>
          <w:lang w:bidi="fa-IR"/>
        </w:rPr>
      </w:pPr>
      <w:r w:rsidRPr="009C4615">
        <w:rPr>
          <w:sz w:val="28"/>
          <w:rtl/>
          <w:lang w:bidi="fa-IR"/>
        </w:rPr>
        <w:t xml:space="preserve">تصور مي شود يادگيري هنگامي صورت مي گيرد كه شدت اتصال يك سلول و سلول ديگر در محل سيناپس ها اصلاح مي گردد.به نظر مي رسد كه اين مقصود از طريق ايجاد سهولت بيشتر در ميزان آزاد شدن ناقل شيميايي حاصل مي گردد. اين حالت باعث مي شود كه دروازه هاي بيشتري روي دندريت هاي سمت مقابل باز شود و به اين صورت باعث افزايش ميزان اتصال دو سلول شود. تغيير ميزان اتصال </w:t>
      </w:r>
      <w:r w:rsidR="00F56316">
        <w:rPr>
          <w:sz w:val="28"/>
          <w:rtl/>
          <w:lang w:bidi="fa-IR"/>
        </w:rPr>
        <w:t>نورون</w:t>
      </w:r>
      <w:r w:rsidRPr="009C4615">
        <w:rPr>
          <w:sz w:val="28"/>
          <w:rtl/>
          <w:lang w:bidi="fa-IR"/>
        </w:rPr>
        <w:t xml:space="preserve"> ها به صورتي كه باعث تقويت تماس هاي مطلوب شود از مشخصه هاي مهم در مدل هاي شبكه هاي عصبي است</w:t>
      </w:r>
      <w:r w:rsidR="00291B29">
        <w:rPr>
          <w:sz w:val="28"/>
          <w:rtl/>
          <w:lang w:bidi="fa-IR"/>
        </w:rPr>
        <w:fldChar w:fldCharType="begin"/>
      </w:r>
      <w:r w:rsidR="00291B29">
        <w:rPr>
          <w:sz w:val="28"/>
          <w:rtl/>
          <w:lang w:bidi="fa-IR"/>
        </w:rPr>
        <w:instrText xml:space="preserve"> </w:instrText>
      </w:r>
      <w:r w:rsidR="00291B29">
        <w:rPr>
          <w:sz w:val="28"/>
          <w:lang w:bidi="fa-IR"/>
        </w:rPr>
        <w:instrText>ADDIN EN.CITE &lt;EndNote&gt;&lt;Cite&gt;&lt;Author&gt;Gilpin&lt;/Author&gt;&lt;Year&gt;2020&lt;/Year&gt;&lt;RecNum&gt;222&lt;/RecNum&gt;&lt;DisplayText&gt;[83]&lt;/DisplayText&gt;&lt;record&gt;&lt;rec-number&gt;222&lt;/rec-number&gt;&lt;foreign-keys&gt;&lt;key app="EN" db-id="pt2fwrfsq2wtd5edxs65vz97d5v0wwps0z29" timestamp="1682880822"&gt;22</w:instrText>
      </w:r>
      <w:r w:rsidR="00291B29">
        <w:rPr>
          <w:sz w:val="28"/>
          <w:rtl/>
          <w:lang w:bidi="fa-IR"/>
        </w:rPr>
        <w:instrText>2&lt;/</w:instrText>
      </w:r>
      <w:r w:rsidR="00291B29">
        <w:rPr>
          <w:sz w:val="28"/>
          <w:lang w:bidi="fa-IR"/>
        </w:rPr>
        <w:instrText>key&gt;&lt;/foreign-keys&gt;&lt;ref-type name="Journal Article"&gt;17&lt;/ref-type&gt;&lt;contributors&gt;&lt;authors&gt;&lt;author&gt;Gilpin, William&lt;/author&gt;&lt;author&gt;Huang, Yitong&lt;/author&gt;&lt;author&gt;Forger, Daniel B&lt;/author&gt;&lt;/authors&gt;&lt;/contributors&gt;&lt;titles&gt;&lt;title&gt;Learning dynamics from large</w:instrText>
      </w:r>
      <w:r w:rsidR="00291B29">
        <w:rPr>
          <w:sz w:val="28"/>
          <w:rtl/>
          <w:lang w:bidi="fa-IR"/>
        </w:rPr>
        <w:instrText xml:space="preserve"> </w:instrText>
      </w:r>
      <w:r w:rsidR="00291B29">
        <w:rPr>
          <w:sz w:val="28"/>
          <w:lang w:bidi="fa-IR"/>
        </w:rPr>
        <w:instrText>biological data sets: machine learning meets systems biology&lt;/title&gt;&lt;secondary-title&gt;Current Opinion in Systems Biology&lt;/secondary-title&gt;&lt;/titles&gt;&lt;periodical&gt;&lt;full-title&gt;Current Opinion in Systems Biology&lt;/full-title&gt;&lt;/periodical&gt;&lt;pages&gt;1-7&lt;/pages&gt;&lt;volume</w:instrText>
      </w:r>
      <w:r w:rsidR="00291B29">
        <w:rPr>
          <w:sz w:val="28"/>
          <w:rtl/>
          <w:lang w:bidi="fa-IR"/>
        </w:rPr>
        <w:instrText>&gt;22&lt;/</w:instrText>
      </w:r>
      <w:r w:rsidR="00291B29">
        <w:rPr>
          <w:sz w:val="28"/>
          <w:lang w:bidi="fa-IR"/>
        </w:rPr>
        <w:instrText>volume&gt;&lt;dates&gt;&lt;year&gt;2020&lt;/year&gt;&lt;/dates&gt;&lt;isbn&gt;2452-3100&lt;/isbn&gt;&lt;urls&gt;&lt;/urls&gt;&lt;/record&gt;&lt;/Cite&gt;&lt;/EndNote</w:instrText>
      </w:r>
      <w:r w:rsidR="00291B29">
        <w:rPr>
          <w:sz w:val="28"/>
          <w:rtl/>
          <w:lang w:bidi="fa-IR"/>
        </w:rPr>
        <w:instrText>&gt;</w:instrText>
      </w:r>
      <w:r w:rsidR="00291B29">
        <w:rPr>
          <w:sz w:val="28"/>
          <w:rtl/>
          <w:lang w:bidi="fa-IR"/>
        </w:rPr>
        <w:fldChar w:fldCharType="separate"/>
      </w:r>
      <w:r w:rsidR="00291B29">
        <w:rPr>
          <w:noProof/>
          <w:sz w:val="28"/>
          <w:rtl/>
          <w:lang w:bidi="fa-IR"/>
        </w:rPr>
        <w:t>[83]</w:t>
      </w:r>
      <w:r w:rsidR="00291B29">
        <w:rPr>
          <w:sz w:val="28"/>
          <w:rtl/>
          <w:lang w:bidi="fa-IR"/>
        </w:rPr>
        <w:fldChar w:fldCharType="end"/>
      </w:r>
      <w:r w:rsidRPr="009C4615">
        <w:rPr>
          <w:sz w:val="28"/>
          <w:rtl/>
          <w:lang w:bidi="fa-IR"/>
        </w:rPr>
        <w:t>.</w:t>
      </w:r>
    </w:p>
    <w:p w14:paraId="0E788516" w14:textId="77777777" w:rsidR="009C4615" w:rsidRPr="009C4615" w:rsidRDefault="009C4615" w:rsidP="009C4615">
      <w:pPr>
        <w:spacing w:before="0" w:line="360" w:lineRule="auto"/>
        <w:jc w:val="both"/>
        <w:rPr>
          <w:sz w:val="28"/>
          <w:rtl/>
          <w:lang w:bidi="fa-IR"/>
        </w:rPr>
      </w:pPr>
    </w:p>
    <w:p w14:paraId="4096599C" w14:textId="77777777" w:rsidR="009C4615" w:rsidRPr="009C4615" w:rsidRDefault="009C4615" w:rsidP="009C4615">
      <w:pPr>
        <w:spacing w:before="0" w:line="360" w:lineRule="auto"/>
        <w:jc w:val="both"/>
        <w:rPr>
          <w:sz w:val="28"/>
          <w:rtl/>
          <w:lang w:bidi="fa-IR"/>
        </w:rPr>
      </w:pPr>
    </w:p>
    <w:p w14:paraId="62F88D7C" w14:textId="77777777" w:rsidR="009C4615" w:rsidRPr="009C4615" w:rsidRDefault="009C4615" w:rsidP="009C4615">
      <w:pPr>
        <w:spacing w:before="0" w:line="360" w:lineRule="auto"/>
        <w:jc w:val="both"/>
        <w:rPr>
          <w:sz w:val="28"/>
          <w:rtl/>
          <w:lang w:bidi="fa-IR"/>
        </w:rPr>
      </w:pPr>
    </w:p>
    <w:p w14:paraId="7458C9C0" w14:textId="32CC7979" w:rsidR="009C4615" w:rsidRPr="009C4615" w:rsidRDefault="00F56316" w:rsidP="0005113C">
      <w:pPr>
        <w:spacing w:before="0" w:line="360" w:lineRule="auto"/>
        <w:jc w:val="center"/>
        <w:rPr>
          <w:sz w:val="28"/>
          <w:rtl/>
          <w:lang w:bidi="fa-IR"/>
        </w:rPr>
      </w:pPr>
      <w:r>
        <w:rPr>
          <w:noProof/>
          <w:sz w:val="28"/>
          <w:rtl/>
          <w:lang w:val="fa-IR" w:bidi="fa-IR"/>
        </w:rPr>
        <w:lastRenderedPageBreak/>
        <w:drawing>
          <wp:inline distT="0" distB="0" distL="0" distR="0" wp14:anchorId="695CE8DA" wp14:editId="14D87745">
            <wp:extent cx="3918857" cy="4302355"/>
            <wp:effectExtent l="0" t="0" r="0" b="0"/>
            <wp:docPr id="1795442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42001" name="Picture 179544200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927677" cy="4312038"/>
                    </a:xfrm>
                    <a:prstGeom prst="rect">
                      <a:avLst/>
                    </a:prstGeom>
                  </pic:spPr>
                </pic:pic>
              </a:graphicData>
            </a:graphic>
          </wp:inline>
        </w:drawing>
      </w:r>
    </w:p>
    <w:p w14:paraId="0D40C6AF" w14:textId="3F49E616" w:rsidR="009C4615" w:rsidRPr="009C4615" w:rsidRDefault="00F56316" w:rsidP="00F56316">
      <w:pPr>
        <w:spacing w:before="0" w:line="360" w:lineRule="auto"/>
        <w:jc w:val="center"/>
        <w:rPr>
          <w:sz w:val="28"/>
          <w:rtl/>
          <w:lang w:bidi="fa-IR"/>
        </w:rPr>
      </w:pPr>
      <w:r>
        <w:rPr>
          <w:rFonts w:hint="cs"/>
          <w:sz w:val="28"/>
          <w:rtl/>
          <w:lang w:bidi="fa-IR"/>
        </w:rPr>
        <w:t>شکل 1.5. نورون مغزی</w:t>
      </w:r>
    </w:p>
    <w:p w14:paraId="0912EBD6" w14:textId="77777777" w:rsidR="009C4615" w:rsidRPr="009C4615" w:rsidRDefault="009C4615" w:rsidP="009C4615">
      <w:pPr>
        <w:spacing w:before="0" w:line="360" w:lineRule="auto"/>
        <w:jc w:val="both"/>
        <w:rPr>
          <w:sz w:val="28"/>
          <w:rtl/>
          <w:lang w:bidi="fa-IR"/>
        </w:rPr>
      </w:pPr>
    </w:p>
    <w:p w14:paraId="7EA757E0" w14:textId="77777777" w:rsidR="0005113C" w:rsidRPr="009C4615" w:rsidRDefault="0005113C" w:rsidP="009C4615">
      <w:pPr>
        <w:spacing w:before="0" w:line="360" w:lineRule="auto"/>
        <w:jc w:val="both"/>
        <w:rPr>
          <w:sz w:val="28"/>
          <w:rtl/>
          <w:lang w:bidi="fa-IR"/>
        </w:rPr>
      </w:pPr>
    </w:p>
    <w:p w14:paraId="0EAACA98" w14:textId="4171FEAC" w:rsidR="009C4615" w:rsidRPr="009C4615" w:rsidRDefault="00F56316" w:rsidP="009C4615">
      <w:pPr>
        <w:spacing w:before="0" w:line="360" w:lineRule="auto"/>
        <w:jc w:val="both"/>
        <w:rPr>
          <w:sz w:val="28"/>
          <w:rtl/>
          <w:lang w:bidi="fa-IR"/>
        </w:rPr>
      </w:pPr>
      <w:r>
        <w:rPr>
          <w:rFonts w:hint="cs"/>
          <w:sz w:val="28"/>
          <w:rtl/>
          <w:lang w:bidi="fa-IR"/>
        </w:rPr>
        <w:t xml:space="preserve">4.5. </w:t>
      </w:r>
      <w:bookmarkStart w:id="20" w:name="_Hlk133810643"/>
      <w:r w:rsidR="009C4615" w:rsidRPr="009C4615">
        <w:rPr>
          <w:sz w:val="28"/>
          <w:rtl/>
          <w:lang w:bidi="fa-IR"/>
        </w:rPr>
        <w:t xml:space="preserve">سازمان مغز </w:t>
      </w:r>
      <w:r>
        <w:rPr>
          <w:rFonts w:hint="cs"/>
          <w:sz w:val="28"/>
          <w:rtl/>
          <w:lang w:bidi="fa-IR"/>
        </w:rPr>
        <w:t>و هوش مصنوعی</w:t>
      </w:r>
      <w:bookmarkEnd w:id="20"/>
    </w:p>
    <w:p w14:paraId="492AD846" w14:textId="2099B266" w:rsidR="009C4615" w:rsidRPr="009C4615" w:rsidRDefault="009C4615" w:rsidP="009C4615">
      <w:pPr>
        <w:spacing w:before="0" w:line="360" w:lineRule="auto"/>
        <w:jc w:val="both"/>
        <w:rPr>
          <w:sz w:val="28"/>
          <w:rtl/>
          <w:lang w:bidi="fa-IR"/>
        </w:rPr>
      </w:pPr>
      <w:r w:rsidRPr="009C4615">
        <w:rPr>
          <w:sz w:val="28"/>
          <w:rtl/>
          <w:lang w:bidi="fa-IR"/>
        </w:rPr>
        <w:t>مغز از قسمت</w:t>
      </w:r>
      <w:r w:rsidR="00F56316">
        <w:rPr>
          <w:rFonts w:hint="cs"/>
          <w:sz w:val="28"/>
          <w:rtl/>
          <w:lang w:bidi="fa-IR"/>
        </w:rPr>
        <w:t xml:space="preserve"> </w:t>
      </w:r>
      <w:r w:rsidRPr="009C4615">
        <w:rPr>
          <w:sz w:val="28"/>
          <w:rtl/>
          <w:lang w:bidi="fa-IR"/>
        </w:rPr>
        <w:t xml:space="preserve">هاي مختلفي تشكيل شده و هر كدام از اين قسمت ها مسئوليت انجام وظايف متفاوتي را به عهده دارد. در اانسان اين سازماندهي كاملا مشهود است. بزرگترين قسمت مغز نيمكره هاي مخ است كه قسمت عمده فضاي داخلي جمجمه را اشغال مي كند. مخ ساختار لايه اي دارد.آخرين لايه خارجي آن قشر مغز ناميده مي شود ، جايي كه </w:t>
      </w:r>
      <w:r w:rsidR="00F56316">
        <w:rPr>
          <w:sz w:val="28"/>
          <w:rtl/>
          <w:lang w:bidi="fa-IR"/>
        </w:rPr>
        <w:t>سلول ها</w:t>
      </w:r>
      <w:r w:rsidRPr="009C4615">
        <w:rPr>
          <w:sz w:val="28"/>
          <w:rtl/>
          <w:lang w:bidi="fa-IR"/>
        </w:rPr>
        <w:t xml:space="preserve">ي </w:t>
      </w:r>
      <w:r w:rsidR="00F56316">
        <w:rPr>
          <w:sz w:val="28"/>
          <w:rtl/>
          <w:lang w:bidi="fa-IR"/>
        </w:rPr>
        <w:t>نورون</w:t>
      </w:r>
      <w:r w:rsidRPr="009C4615">
        <w:rPr>
          <w:sz w:val="28"/>
          <w:rtl/>
          <w:lang w:bidi="fa-IR"/>
        </w:rPr>
        <w:t xml:space="preserve"> براي تسهيل اتصالات داخلي كاملا به هم فشرده شده اند.نقش اين قشر در انسان و حيوان  كاملا شناخته نشده است ولي مي توانيم  شواهدي از آن نقش رااز طريق تحقيقاتي  به دست آوريم كه بر روي حيواناتي صورت گرفته كه اين بخش از مغز آنها </w:t>
      </w:r>
      <w:r w:rsidRPr="009C4615">
        <w:rPr>
          <w:sz w:val="28"/>
          <w:rtl/>
          <w:lang w:bidi="fa-IR"/>
        </w:rPr>
        <w:lastRenderedPageBreak/>
        <w:t>خارج شده است. براي مثال يك سگ در اين حالت مي تواند به خوبي راه برود، غذا بخورد و بخوابد و حتي پارس كند . ولي در همان حال سگ كور مي شودو احساس بويايي خود را از دست مي دهد . به ويژه اينكه تمامي علاقه خود را به محيط اطراف از دست مي دهد ، نسبت به افراد و شنيدن نام خود عكس العملي نشان نمي دهد و نسبت به سگ هاي ديگر حتي حتي از جنس مخالف بي تفاوت مي ماند. در ضمن قدرت يادگيري را از دست مي دهد. در واقع ويژگيهايي را كه ما</w:t>
      </w:r>
      <w:r w:rsidRPr="009C4615">
        <w:rPr>
          <w:sz w:val="28"/>
          <w:lang w:bidi="fa-IR"/>
        </w:rPr>
        <w:t xml:space="preserve">  </w:t>
      </w:r>
      <w:r w:rsidRPr="009C4615">
        <w:rPr>
          <w:sz w:val="28"/>
          <w:rtl/>
          <w:lang w:bidi="fa-IR"/>
        </w:rPr>
        <w:t>اصطلاحا هوش مي ناميم از دست مي دهد،</w:t>
      </w:r>
      <w:r w:rsidR="0005113C">
        <w:rPr>
          <w:rFonts w:hint="cs"/>
          <w:sz w:val="28"/>
          <w:rtl/>
          <w:lang w:bidi="fa-IR"/>
        </w:rPr>
        <w:t xml:space="preserve"> </w:t>
      </w:r>
      <w:r w:rsidRPr="009C4615">
        <w:rPr>
          <w:sz w:val="28"/>
          <w:rtl/>
          <w:lang w:bidi="fa-IR"/>
        </w:rPr>
        <w:t>ويژگي هايي چون آگاهي ، علاقه ، تعامل با محيط و قدرت سازگاري و يادگيري. بنابراين به نظر مي رسد كه مخ بستر وظايف عالي تر مغز و هسته هوش مركزي است.</w:t>
      </w:r>
    </w:p>
    <w:p w14:paraId="0BB7D1F8" w14:textId="57569909" w:rsidR="009C4615" w:rsidRPr="009C4615" w:rsidRDefault="009C4615" w:rsidP="009C4615">
      <w:pPr>
        <w:spacing w:before="0" w:line="360" w:lineRule="auto"/>
        <w:jc w:val="both"/>
        <w:rPr>
          <w:sz w:val="28"/>
          <w:rtl/>
          <w:lang w:bidi="fa-IR"/>
        </w:rPr>
      </w:pPr>
      <w:r w:rsidRPr="009C4615">
        <w:rPr>
          <w:sz w:val="28"/>
          <w:rtl/>
          <w:lang w:bidi="fa-IR"/>
        </w:rPr>
        <w:t>پژوهشگران سال</w:t>
      </w:r>
      <w:r w:rsidR="00F56316">
        <w:rPr>
          <w:rFonts w:hint="cs"/>
          <w:sz w:val="28"/>
          <w:rtl/>
          <w:lang w:bidi="fa-IR"/>
        </w:rPr>
        <w:t xml:space="preserve"> </w:t>
      </w:r>
      <w:r w:rsidRPr="009C4615">
        <w:rPr>
          <w:sz w:val="28"/>
          <w:rtl/>
          <w:lang w:bidi="fa-IR"/>
        </w:rPr>
        <w:t>ها در مورد لايه قشر خارجي مغز تحقيق كرده اند و به تدريج به اسرار آن پي بردهاند . به نظر مي رسد</w:t>
      </w:r>
      <w:r w:rsidR="00F56316">
        <w:rPr>
          <w:rFonts w:hint="cs"/>
          <w:sz w:val="28"/>
          <w:rtl/>
          <w:lang w:bidi="fa-IR"/>
        </w:rPr>
        <w:t xml:space="preserve"> </w:t>
      </w:r>
      <w:r w:rsidRPr="009C4615">
        <w:rPr>
          <w:sz w:val="28"/>
          <w:rtl/>
          <w:lang w:bidi="fa-IR"/>
        </w:rPr>
        <w:t xml:space="preserve">كه تقسيم وظايف در اين قسمت از مغز حالت منطقه اي دارد،به طوري كه هر قسمت ازقشر مغز نقش جداگانه اي مانند كنترل دست ،شنيدن وديدن را ايفا مي كند.به ويژه قسمت بينايي مغز جالب است. در قسمت بينايي ،تحريكات الكتريكي </w:t>
      </w:r>
      <w:r w:rsidR="00F56316">
        <w:rPr>
          <w:sz w:val="28"/>
          <w:rtl/>
          <w:lang w:bidi="fa-IR"/>
        </w:rPr>
        <w:t>سلول ها</w:t>
      </w:r>
      <w:r w:rsidRPr="009C4615">
        <w:rPr>
          <w:sz w:val="28"/>
          <w:rtl/>
          <w:lang w:bidi="fa-IR"/>
        </w:rPr>
        <w:t xml:space="preserve">  مي تواند حالت احساس نور را موجب شود. تحليل دقيق نشان داده است كه لايه هاي مخصوص از </w:t>
      </w:r>
      <w:r w:rsidR="00F56316">
        <w:rPr>
          <w:sz w:val="28"/>
          <w:rtl/>
          <w:lang w:bidi="fa-IR"/>
        </w:rPr>
        <w:t>نورون</w:t>
      </w:r>
      <w:r w:rsidRPr="009C4615">
        <w:rPr>
          <w:sz w:val="28"/>
          <w:rtl/>
          <w:lang w:bidi="fa-IR"/>
        </w:rPr>
        <w:t xml:space="preserve"> ها به جهت هاي معيني از تحريكات نوري حساس اند ، به طوري كه مثلا يك لايه اكثرا به خطوط افقي و لايه ديگر اكثرا به خطوط عمودي حساسيت نشان مي دهد. گر چه قسمت عمده اي از اين ساختار به طور ژنتيكي از پيش تعيين شده است ، به نظر مي رسد كه آرايش </w:t>
      </w:r>
      <w:r w:rsidR="00F56316">
        <w:rPr>
          <w:sz w:val="28"/>
          <w:rtl/>
          <w:lang w:bidi="fa-IR"/>
        </w:rPr>
        <w:t>سلول ها</w:t>
      </w:r>
      <w:r w:rsidRPr="009C4615">
        <w:rPr>
          <w:sz w:val="28"/>
          <w:rtl/>
          <w:lang w:bidi="fa-IR"/>
        </w:rPr>
        <w:t xml:space="preserve">  و گرايش آن ها به جهات مختلف در سال</w:t>
      </w:r>
      <w:r w:rsidR="00F56316">
        <w:rPr>
          <w:rFonts w:hint="cs"/>
          <w:sz w:val="28"/>
          <w:rtl/>
          <w:lang w:bidi="fa-IR"/>
        </w:rPr>
        <w:t xml:space="preserve"> </w:t>
      </w:r>
      <w:r w:rsidRPr="009C4615">
        <w:rPr>
          <w:sz w:val="28"/>
          <w:rtl/>
          <w:lang w:bidi="fa-IR"/>
        </w:rPr>
        <w:t xml:space="preserve">هاي اوليه زندگي فرا گرفته مي شود. حيواناتي كه در محيط صرفا داراي خطوط افقي پرورش مي يابند در نهايت داراي ساختار </w:t>
      </w:r>
      <w:r w:rsidR="00F56316">
        <w:rPr>
          <w:sz w:val="28"/>
          <w:rtl/>
          <w:lang w:bidi="fa-IR"/>
        </w:rPr>
        <w:t>نورون</w:t>
      </w:r>
      <w:r w:rsidRPr="009C4615">
        <w:rPr>
          <w:sz w:val="28"/>
          <w:rtl/>
          <w:lang w:bidi="fa-IR"/>
        </w:rPr>
        <w:t>ي نخواهند بود كه نسبت به خطوط عمودي حساس باشد. اين امر نشان مي دهد كه ساختار هاي مغزي از داده هاي محيطي تاثير مي پذيرند وصرفا از طرف عوامل ژنتيكي تعيين نمي شوند. اين حالت در كورتكس بينايي اصطلاحا خود سازمان دهي ناميده مي شود، زيرا هيچ آموزگار خارجي براي آموزش مغز مداخله ندارد</w:t>
      </w:r>
      <w:r w:rsidR="00F56316">
        <w:rPr>
          <w:sz w:val="28"/>
          <w:rtl/>
          <w:lang w:bidi="fa-IR"/>
        </w:rPr>
        <w:fldChar w:fldCharType="begin"/>
      </w:r>
      <w:r w:rsidR="00F56316">
        <w:rPr>
          <w:sz w:val="28"/>
          <w:rtl/>
          <w:lang w:bidi="fa-IR"/>
        </w:rPr>
        <w:instrText xml:space="preserve"> </w:instrText>
      </w:r>
      <w:r w:rsidR="00F56316">
        <w:rPr>
          <w:sz w:val="28"/>
          <w:lang w:bidi="fa-IR"/>
        </w:rPr>
        <w:instrText>ADDIN EN.CITE &lt;EndNote&gt;&lt;Cite&gt;&lt;Author&gt;Todorov&lt;/Author&gt;&lt;Year&gt;2020&lt;/Year&gt;&lt;RecNum&gt;223&lt;/RecNum&gt;&lt;DisplayText&gt;[81, 84]&lt;/DisplayText&gt;&lt;record&gt;&lt;rec-number&gt;223&lt;/rec-number&gt;&lt;foreign-keys&gt;&lt;key app="EN" db-id="pt2fwrfsq2wtd5edxs65vz97d5v0wwps0z29" timestamp="168288321</w:instrText>
      </w:r>
      <w:r w:rsidR="00F56316">
        <w:rPr>
          <w:sz w:val="28"/>
          <w:rtl/>
          <w:lang w:bidi="fa-IR"/>
        </w:rPr>
        <w:instrText>9"&gt;223&lt;/</w:instrText>
      </w:r>
      <w:r w:rsidR="00F56316">
        <w:rPr>
          <w:sz w:val="28"/>
          <w:lang w:bidi="fa-IR"/>
        </w:rPr>
        <w:instrText>key&gt;&lt;/foreign-keys&gt;&lt;ref-type name="Journal Article"&gt;17&lt;/ref-type&gt;&lt;contributors&gt;&lt;authors&gt;&lt;author&gt;Todorov, Mihail Ivilinov&lt;/author&gt;&lt;author&gt;Paetzold, Johannes Christian&lt;/author&gt;&lt;author&gt;Schoppe, Oliver&lt;/author&gt;&lt;author&gt;Tetteh, Giles&lt;/author&gt;&lt;author&gt;Shit, Suprosanna&lt;/author&gt;&lt;author&gt;Efremov, Velizar&lt;/author&gt;&lt;author&gt;Todorov-Völgyi, Katalin&lt;/author&gt;&lt;author&gt;Düring, Marco&lt;/author&gt;&lt;author&gt;Dichgans, Martin&lt;/author&gt;&lt;author&gt;Piraud, Marie&lt;/author&gt;&lt;/authors&gt;&lt;/contributors&gt;&lt;titles&gt;&lt;title&gt;Machine learning analysis of whole mouse brain vasculature&lt;/title&gt;&lt;secondary-title&gt;Nature methods&lt;/secondary-title&gt;&lt;/titles&gt;&lt;periodical&gt;&lt;full-title&gt;Nature methods&lt;/full-title&gt;&lt;/periodical&gt;&lt;pages&gt;442-449&lt;/pages&gt;&lt;volume&gt;17&lt;/volume&gt;&lt;number&gt;4&lt;/number&gt;&lt;dates&gt;&lt;year&gt;2020&lt;/year&gt;&lt;/dates&gt;&lt;isbn&gt;1548-7091&lt;/isbn&gt;&lt;urls&gt;&lt;/urls&gt;&lt;/record&gt;&lt;/Cite&gt;&lt;Cite&gt;&lt;Author&gt;Vijayakumar&lt;/Author&gt;&lt;Year&gt;2019&lt;/Year&gt;&lt;RecNum&gt;224&lt;/RecNum&gt;&lt;record&gt;&lt;rec-number&gt;224&lt;/rec-number&gt;&lt;foreign-keys&gt;&lt;key app="EN" db-id="pt2fwrfsq2wtd5edxs65vz97d5v0wwps0z29" timestamp="1682883233"&gt;224</w:instrText>
      </w:r>
      <w:r w:rsidR="00F56316">
        <w:rPr>
          <w:sz w:val="28"/>
          <w:rtl/>
          <w:lang w:bidi="fa-IR"/>
        </w:rPr>
        <w:instrText>&lt;/</w:instrText>
      </w:r>
      <w:r w:rsidR="00F56316">
        <w:rPr>
          <w:sz w:val="28"/>
          <w:lang w:bidi="fa-IR"/>
        </w:rPr>
        <w:instrText>key&gt;&lt;/foreign-keys&gt;&lt;ref-type name="Journal Article"&gt;17&lt;/ref-type&gt;&lt;contributors&gt;&lt;authors&gt;&lt;author&gt;Vijayakumar, T&lt;/author&gt;&lt;/authors&gt;&lt;/contributors&gt;&lt;titles&gt;&lt;title&gt;Classification of brain cancer type using machine learning&lt;/title&gt;&lt;secondary-title&gt;Journal of Artificial Intelligence&lt;/secondary-title&gt;&lt;/titles&gt;&lt;periodical&gt;&lt;full-title&gt;Journal of Artificial Intelligence&lt;/full-title&gt;&lt;/periodical&gt;&lt;pages&gt;105-113&lt;/pages&gt;&lt;volume&gt;1&lt;/volume&gt;&lt;number&gt;02&lt;/number&gt;&lt;dates&gt;&lt;year&gt;2019&lt;/year&gt;&lt;/dates&gt;&lt;urls&gt;&lt;/urls&gt;&lt;/record&gt;&lt;/Cite</w:instrText>
      </w:r>
      <w:r w:rsidR="00F56316">
        <w:rPr>
          <w:sz w:val="28"/>
          <w:rtl/>
          <w:lang w:bidi="fa-IR"/>
        </w:rPr>
        <w:instrText>&gt;&lt;/</w:instrText>
      </w:r>
      <w:r w:rsidR="00F56316">
        <w:rPr>
          <w:sz w:val="28"/>
          <w:lang w:bidi="fa-IR"/>
        </w:rPr>
        <w:instrText>EndNote</w:instrText>
      </w:r>
      <w:r w:rsidR="00F56316">
        <w:rPr>
          <w:sz w:val="28"/>
          <w:rtl/>
          <w:lang w:bidi="fa-IR"/>
        </w:rPr>
        <w:instrText>&gt;</w:instrText>
      </w:r>
      <w:r w:rsidR="00F56316">
        <w:rPr>
          <w:sz w:val="28"/>
          <w:rtl/>
          <w:lang w:bidi="fa-IR"/>
        </w:rPr>
        <w:fldChar w:fldCharType="separate"/>
      </w:r>
      <w:r w:rsidR="00F56316">
        <w:rPr>
          <w:noProof/>
          <w:sz w:val="28"/>
          <w:rtl/>
          <w:lang w:bidi="fa-IR"/>
        </w:rPr>
        <w:t>[81, 84]</w:t>
      </w:r>
      <w:r w:rsidR="00F56316">
        <w:rPr>
          <w:sz w:val="28"/>
          <w:rtl/>
          <w:lang w:bidi="fa-IR"/>
        </w:rPr>
        <w:fldChar w:fldCharType="end"/>
      </w:r>
      <w:r w:rsidRPr="009C4615">
        <w:rPr>
          <w:sz w:val="28"/>
          <w:rtl/>
          <w:lang w:bidi="fa-IR"/>
        </w:rPr>
        <w:t>.</w:t>
      </w:r>
    </w:p>
    <w:p w14:paraId="17879251" w14:textId="1E3B2326" w:rsidR="009C4615" w:rsidRPr="009C4615" w:rsidRDefault="009C4615" w:rsidP="009C4615">
      <w:pPr>
        <w:spacing w:before="0" w:line="360" w:lineRule="auto"/>
        <w:jc w:val="both"/>
        <w:rPr>
          <w:sz w:val="28"/>
          <w:rtl/>
          <w:lang w:bidi="fa-IR"/>
        </w:rPr>
      </w:pPr>
      <w:r w:rsidRPr="009C4615">
        <w:rPr>
          <w:sz w:val="28"/>
          <w:rtl/>
          <w:lang w:bidi="fa-IR"/>
        </w:rPr>
        <w:lastRenderedPageBreak/>
        <w:t>در مطالب گذشته ديديم كه مغز از مكانيزم بسيار پيشرفته اي برخوردار است كه هنوز چندان شناخته شده نيست و توانايي انجام اعمال بسيار شگرف را دارد. همچنين ديديم بسياري از كارهايي كه آرزو داريم كامپيوتر توانايي انجامشان را داشته باشند ، توسط مغز انجام مي شود.در واقع فلسفه اصلي محاسبات شبكه هاي عصبي اين است كه با مدل كردن ويژگي عمده مغز و نحوه عملكرد آن بتوان كامپيو ترهايي را  ساخت كه اكثر ويژگي هاي مفيد مغز را از خود نشان دهد.به پيچيدگي ساختار مغز  اشاره كرديم و گفتيم كه مغز را مي توان به صورت مجموعه بسيار متصل وشبكه اي از عناصر پردازشي نسبتا ساده در نظر گرفت. به مدلي نياز داريم كه بتواند ويژگي هاي مهم سيستم هاي عصبي را كسب كند، به اين منظور كه بتواند رفتار مشابهي را از خود بروز دهد. ليكن اگر بخواهيم اين مدل به اندازه كافي براي فهميدن و به كارگيري ساده باشد بايد بسياري از جزئيات را عمدا ناديده بگيريم. استخراج تعداد محدودي ويژگي هاي مهم و ناديده گرفتن  بقيه ويژگي ها از ضروريت هاي معمول مدل سازي است. هدف مدل سازي اصولا ايجاد نمونه ساده تري از سيستم است كه رفتار عمومي سيستم را حفظ كرده و كمك كند كه سيستم با سهولت بيشتر قابل درك باشد</w:t>
      </w:r>
    </w:p>
    <w:p w14:paraId="039C06C0" w14:textId="7AF3F714" w:rsidR="009C4615" w:rsidRPr="009C4615" w:rsidRDefault="009C4615" w:rsidP="00F56316">
      <w:pPr>
        <w:spacing w:before="0" w:line="360" w:lineRule="auto"/>
        <w:jc w:val="both"/>
        <w:rPr>
          <w:sz w:val="28"/>
          <w:rtl/>
          <w:lang w:bidi="fa-IR"/>
        </w:rPr>
      </w:pPr>
      <w:r w:rsidRPr="009C4615">
        <w:rPr>
          <w:sz w:val="28"/>
          <w:rtl/>
        </w:rPr>
        <w:t xml:space="preserve">تا اينجا تمام توجه ما معطوف ساختار دروني يك </w:t>
      </w:r>
      <w:r w:rsidR="00F56316">
        <w:rPr>
          <w:sz w:val="28"/>
          <w:rtl/>
        </w:rPr>
        <w:t>نورون</w:t>
      </w:r>
      <w:r w:rsidRPr="009C4615">
        <w:rPr>
          <w:sz w:val="28"/>
          <w:rtl/>
        </w:rPr>
        <w:t xml:space="preserve"> مصنوعي يا المان پردازشي بود. اما بخش مهم ديگري در مراحل طراحي يك شبكه عصبي نيز وجود دارد. در واقع هنر يك طراح شبكه‌هاي عصبي مي‌تواند در چگونگي تركيب </w:t>
      </w:r>
      <w:r w:rsidR="00F56316">
        <w:rPr>
          <w:sz w:val="28"/>
          <w:rtl/>
        </w:rPr>
        <w:t>نورون</w:t>
      </w:r>
      <w:r w:rsidR="000F1F3F">
        <w:rPr>
          <w:sz w:val="28"/>
          <w:rtl/>
        </w:rPr>
        <w:t xml:space="preserve"> ها</w:t>
      </w:r>
      <w:r w:rsidRPr="009C4615">
        <w:rPr>
          <w:sz w:val="28"/>
          <w:rtl/>
        </w:rPr>
        <w:t xml:space="preserve"> در يك شبكه، متجلي شود. علوم بيولوژي نشان داده‌اند كه كلاسترينگ </w:t>
      </w:r>
      <w:r w:rsidR="00F56316">
        <w:rPr>
          <w:sz w:val="28"/>
          <w:rtl/>
        </w:rPr>
        <w:t>نورون</w:t>
      </w:r>
      <w:r w:rsidR="000F1F3F">
        <w:rPr>
          <w:sz w:val="28"/>
          <w:rtl/>
        </w:rPr>
        <w:t xml:space="preserve"> ها</w:t>
      </w:r>
      <w:r w:rsidRPr="009C4615">
        <w:rPr>
          <w:sz w:val="28"/>
          <w:rtl/>
        </w:rPr>
        <w:t xml:space="preserve"> در</w:t>
      </w:r>
      <w:r w:rsidR="00F56316">
        <w:rPr>
          <w:rFonts w:hint="cs"/>
          <w:sz w:val="28"/>
          <w:rtl/>
          <w:lang w:bidi="fa-IR"/>
        </w:rPr>
        <w:t xml:space="preserve"> </w:t>
      </w:r>
      <w:r w:rsidRPr="009C4615">
        <w:rPr>
          <w:sz w:val="28"/>
          <w:rtl/>
        </w:rPr>
        <w:t>شبكه عصبي مغز ما</w:t>
      </w:r>
      <w:r w:rsidRPr="009C4615">
        <w:rPr>
          <w:rFonts w:ascii="Cambria" w:hAnsi="Cambria" w:cs="Cambria" w:hint="cs"/>
          <w:sz w:val="28"/>
          <w:rtl/>
        </w:rPr>
        <w:t> </w:t>
      </w:r>
      <w:r w:rsidRPr="009C4615">
        <w:rPr>
          <w:rFonts w:hint="cs"/>
          <w:sz w:val="28"/>
          <w:rtl/>
        </w:rPr>
        <w:t>به‌گونه‌اي</w:t>
      </w:r>
      <w:r w:rsidRPr="009C4615">
        <w:rPr>
          <w:sz w:val="28"/>
          <w:rtl/>
        </w:rPr>
        <w:t xml:space="preserve"> </w:t>
      </w:r>
      <w:r w:rsidRPr="009C4615">
        <w:rPr>
          <w:rFonts w:hint="cs"/>
          <w:sz w:val="28"/>
          <w:rtl/>
        </w:rPr>
        <w:t>است</w:t>
      </w:r>
      <w:r w:rsidRPr="009C4615">
        <w:rPr>
          <w:sz w:val="28"/>
          <w:rtl/>
        </w:rPr>
        <w:t xml:space="preserve"> </w:t>
      </w:r>
      <w:r w:rsidRPr="009C4615">
        <w:rPr>
          <w:rFonts w:hint="cs"/>
          <w:sz w:val="28"/>
          <w:rtl/>
        </w:rPr>
        <w:t>كه</w:t>
      </w:r>
      <w:r w:rsidRPr="009C4615">
        <w:rPr>
          <w:sz w:val="28"/>
          <w:rtl/>
        </w:rPr>
        <w:t xml:space="preserve"> </w:t>
      </w:r>
      <w:r w:rsidRPr="009C4615">
        <w:rPr>
          <w:rFonts w:hint="cs"/>
          <w:sz w:val="28"/>
          <w:rtl/>
        </w:rPr>
        <w:t>ما</w:t>
      </w:r>
      <w:r w:rsidRPr="009C4615">
        <w:rPr>
          <w:sz w:val="28"/>
          <w:rtl/>
        </w:rPr>
        <w:t xml:space="preserve"> </w:t>
      </w:r>
      <w:r w:rsidRPr="009C4615">
        <w:rPr>
          <w:rFonts w:hint="cs"/>
          <w:sz w:val="28"/>
          <w:rtl/>
        </w:rPr>
        <w:t>را</w:t>
      </w:r>
      <w:r w:rsidRPr="009C4615">
        <w:rPr>
          <w:sz w:val="28"/>
          <w:rtl/>
        </w:rPr>
        <w:t xml:space="preserve"> </w:t>
      </w:r>
      <w:r w:rsidRPr="009C4615">
        <w:rPr>
          <w:rFonts w:hint="cs"/>
          <w:sz w:val="28"/>
          <w:rtl/>
        </w:rPr>
        <w:t>قادر</w:t>
      </w:r>
      <w:r w:rsidRPr="009C4615">
        <w:rPr>
          <w:sz w:val="28"/>
          <w:rtl/>
        </w:rPr>
        <w:t xml:space="preserve"> </w:t>
      </w:r>
      <w:r w:rsidRPr="009C4615">
        <w:rPr>
          <w:rFonts w:hint="cs"/>
          <w:sz w:val="28"/>
          <w:rtl/>
        </w:rPr>
        <w:t>مي‌سازد</w:t>
      </w:r>
      <w:r w:rsidRPr="009C4615">
        <w:rPr>
          <w:sz w:val="28"/>
          <w:rtl/>
        </w:rPr>
        <w:t xml:space="preserve"> </w:t>
      </w:r>
      <w:r w:rsidRPr="009C4615">
        <w:rPr>
          <w:rFonts w:hint="cs"/>
          <w:sz w:val="28"/>
          <w:rtl/>
        </w:rPr>
        <w:t>تا</w:t>
      </w:r>
      <w:r w:rsidRPr="009C4615">
        <w:rPr>
          <w:sz w:val="28"/>
          <w:rtl/>
        </w:rPr>
        <w:t xml:space="preserve"> </w:t>
      </w:r>
      <w:r w:rsidRPr="009C4615">
        <w:rPr>
          <w:rFonts w:hint="cs"/>
          <w:sz w:val="28"/>
          <w:rtl/>
        </w:rPr>
        <w:t>اطلاعات</w:t>
      </w:r>
      <w:r w:rsidRPr="009C4615">
        <w:rPr>
          <w:sz w:val="28"/>
          <w:rtl/>
        </w:rPr>
        <w:t xml:space="preserve"> </w:t>
      </w:r>
      <w:r w:rsidRPr="009C4615">
        <w:rPr>
          <w:rFonts w:hint="cs"/>
          <w:sz w:val="28"/>
          <w:rtl/>
        </w:rPr>
        <w:t>را</w:t>
      </w:r>
      <w:r w:rsidRPr="009C4615">
        <w:rPr>
          <w:sz w:val="28"/>
          <w:rtl/>
        </w:rPr>
        <w:t xml:space="preserve"> </w:t>
      </w:r>
      <w:r w:rsidRPr="009C4615">
        <w:rPr>
          <w:rFonts w:hint="cs"/>
          <w:sz w:val="28"/>
          <w:rtl/>
        </w:rPr>
        <w:t>به‌</w:t>
      </w:r>
      <w:r w:rsidRPr="009C4615">
        <w:rPr>
          <w:sz w:val="28"/>
          <w:rtl/>
        </w:rPr>
        <w:t xml:space="preserve"> </w:t>
      </w:r>
      <w:r w:rsidRPr="009C4615">
        <w:rPr>
          <w:rFonts w:hint="cs"/>
          <w:sz w:val="28"/>
          <w:rtl/>
        </w:rPr>
        <w:t>صورتي</w:t>
      </w:r>
      <w:r w:rsidRPr="009C4615">
        <w:rPr>
          <w:sz w:val="28"/>
          <w:rtl/>
        </w:rPr>
        <w:t xml:space="preserve"> </w:t>
      </w:r>
      <w:r w:rsidRPr="009C4615">
        <w:rPr>
          <w:rFonts w:hint="cs"/>
          <w:sz w:val="28"/>
          <w:rtl/>
        </w:rPr>
        <w:t>پويا،</w:t>
      </w:r>
      <w:r w:rsidRPr="009C4615">
        <w:rPr>
          <w:sz w:val="28"/>
          <w:rtl/>
        </w:rPr>
        <w:t xml:space="preserve"> </w:t>
      </w:r>
      <w:r w:rsidRPr="009C4615">
        <w:rPr>
          <w:rFonts w:hint="cs"/>
          <w:sz w:val="28"/>
          <w:rtl/>
        </w:rPr>
        <w:t>تعاملي</w:t>
      </w:r>
      <w:r w:rsidRPr="009C4615">
        <w:rPr>
          <w:sz w:val="28"/>
          <w:rtl/>
        </w:rPr>
        <w:t xml:space="preserve"> </w:t>
      </w:r>
      <w:r w:rsidRPr="009C4615">
        <w:rPr>
          <w:rFonts w:hint="cs"/>
          <w:sz w:val="28"/>
          <w:rtl/>
        </w:rPr>
        <w:t>و</w:t>
      </w:r>
      <w:r w:rsidRPr="009C4615">
        <w:rPr>
          <w:sz w:val="28"/>
          <w:rtl/>
        </w:rPr>
        <w:t xml:space="preserve"> </w:t>
      </w:r>
      <w:r w:rsidRPr="009C4615">
        <w:rPr>
          <w:rFonts w:hint="cs"/>
          <w:sz w:val="28"/>
          <w:rtl/>
        </w:rPr>
        <w:t>خودسامان</w:t>
      </w:r>
      <w:r w:rsidRPr="009C4615">
        <w:rPr>
          <w:sz w:val="28"/>
          <w:rtl/>
        </w:rPr>
        <w:t xml:space="preserve"> </w:t>
      </w:r>
      <w:r w:rsidRPr="009C4615">
        <w:rPr>
          <w:rFonts w:hint="cs"/>
          <w:sz w:val="28"/>
          <w:rtl/>
        </w:rPr>
        <w:t>پردازش</w:t>
      </w:r>
      <w:r w:rsidRPr="009C4615">
        <w:rPr>
          <w:sz w:val="28"/>
          <w:rtl/>
        </w:rPr>
        <w:t xml:space="preserve"> </w:t>
      </w:r>
      <w:r w:rsidRPr="009C4615">
        <w:rPr>
          <w:rFonts w:hint="cs"/>
          <w:sz w:val="28"/>
          <w:rtl/>
        </w:rPr>
        <w:t>كنيم</w:t>
      </w:r>
      <w:r w:rsidRPr="009C4615">
        <w:rPr>
          <w:sz w:val="28"/>
          <w:rtl/>
        </w:rPr>
        <w:t xml:space="preserve">. </w:t>
      </w:r>
      <w:r w:rsidRPr="009C4615">
        <w:rPr>
          <w:rFonts w:hint="cs"/>
          <w:sz w:val="28"/>
          <w:rtl/>
        </w:rPr>
        <w:t>در</w:t>
      </w:r>
      <w:r w:rsidRPr="009C4615">
        <w:rPr>
          <w:sz w:val="28"/>
          <w:rtl/>
        </w:rPr>
        <w:t xml:space="preserve"> </w:t>
      </w:r>
      <w:r w:rsidRPr="009C4615">
        <w:rPr>
          <w:rFonts w:hint="cs"/>
          <w:sz w:val="28"/>
          <w:rtl/>
        </w:rPr>
        <w:t>شبكه‌هاي</w:t>
      </w:r>
      <w:r w:rsidRPr="009C4615">
        <w:rPr>
          <w:sz w:val="28"/>
          <w:rtl/>
        </w:rPr>
        <w:t xml:space="preserve"> </w:t>
      </w:r>
      <w:r w:rsidRPr="009C4615">
        <w:rPr>
          <w:rFonts w:hint="cs"/>
          <w:sz w:val="28"/>
          <w:rtl/>
        </w:rPr>
        <w:t>عصبي</w:t>
      </w:r>
      <w:r w:rsidRPr="009C4615">
        <w:rPr>
          <w:sz w:val="28"/>
          <w:rtl/>
        </w:rPr>
        <w:t xml:space="preserve"> </w:t>
      </w:r>
      <w:r w:rsidRPr="009C4615">
        <w:rPr>
          <w:rFonts w:hint="cs"/>
          <w:sz w:val="28"/>
          <w:rtl/>
        </w:rPr>
        <w:t>بيولوژيك،</w:t>
      </w:r>
      <w:r w:rsidRPr="009C4615">
        <w:rPr>
          <w:sz w:val="28"/>
          <w:rtl/>
        </w:rPr>
        <w:t xml:space="preserve"> </w:t>
      </w:r>
      <w:r w:rsidR="00F56316">
        <w:rPr>
          <w:rFonts w:hint="cs"/>
          <w:sz w:val="28"/>
          <w:rtl/>
        </w:rPr>
        <w:t>نورون</w:t>
      </w:r>
      <w:r w:rsidR="000F1F3F">
        <w:rPr>
          <w:rFonts w:hint="cs"/>
          <w:sz w:val="28"/>
          <w:rtl/>
        </w:rPr>
        <w:t xml:space="preserve"> ها</w:t>
      </w:r>
      <w:r w:rsidRPr="009C4615">
        <w:rPr>
          <w:sz w:val="28"/>
          <w:rtl/>
        </w:rPr>
        <w:t xml:space="preserve"> </w:t>
      </w:r>
      <w:r w:rsidRPr="009C4615">
        <w:rPr>
          <w:rFonts w:hint="cs"/>
          <w:sz w:val="28"/>
          <w:rtl/>
        </w:rPr>
        <w:t>در</w:t>
      </w:r>
      <w:r w:rsidRPr="009C4615">
        <w:rPr>
          <w:sz w:val="28"/>
          <w:rtl/>
        </w:rPr>
        <w:t xml:space="preserve"> </w:t>
      </w:r>
      <w:r w:rsidRPr="009C4615">
        <w:rPr>
          <w:rFonts w:hint="cs"/>
          <w:sz w:val="28"/>
          <w:rtl/>
        </w:rPr>
        <w:t>ساختار‌ي</w:t>
      </w:r>
      <w:r w:rsidRPr="009C4615">
        <w:rPr>
          <w:sz w:val="28"/>
          <w:rtl/>
        </w:rPr>
        <w:t xml:space="preserve"> </w:t>
      </w:r>
      <w:r w:rsidRPr="009C4615">
        <w:rPr>
          <w:rFonts w:hint="cs"/>
          <w:sz w:val="28"/>
          <w:rtl/>
        </w:rPr>
        <w:t>سه</w:t>
      </w:r>
      <w:r w:rsidRPr="009C4615">
        <w:rPr>
          <w:sz w:val="28"/>
          <w:rtl/>
        </w:rPr>
        <w:t xml:space="preserve"> </w:t>
      </w:r>
      <w:r w:rsidRPr="009C4615">
        <w:rPr>
          <w:rFonts w:hint="cs"/>
          <w:sz w:val="28"/>
          <w:rtl/>
        </w:rPr>
        <w:t>بعدي</w:t>
      </w:r>
      <w:r w:rsidRPr="009C4615">
        <w:rPr>
          <w:sz w:val="28"/>
          <w:rtl/>
        </w:rPr>
        <w:t xml:space="preserve"> </w:t>
      </w:r>
      <w:r w:rsidRPr="009C4615">
        <w:rPr>
          <w:rFonts w:hint="cs"/>
          <w:sz w:val="28"/>
          <w:rtl/>
        </w:rPr>
        <w:t>به</w:t>
      </w:r>
      <w:r w:rsidRPr="009C4615">
        <w:rPr>
          <w:sz w:val="28"/>
          <w:rtl/>
        </w:rPr>
        <w:t xml:space="preserve"> </w:t>
      </w:r>
      <w:r w:rsidRPr="009C4615">
        <w:rPr>
          <w:rFonts w:hint="cs"/>
          <w:sz w:val="28"/>
          <w:rtl/>
        </w:rPr>
        <w:t>يكديگر</w:t>
      </w:r>
      <w:r w:rsidRPr="009C4615">
        <w:rPr>
          <w:sz w:val="28"/>
          <w:rtl/>
        </w:rPr>
        <w:t xml:space="preserve"> </w:t>
      </w:r>
      <w:r w:rsidRPr="009C4615">
        <w:rPr>
          <w:rFonts w:hint="cs"/>
          <w:sz w:val="28"/>
          <w:rtl/>
        </w:rPr>
        <w:t>اتصال</w:t>
      </w:r>
      <w:r w:rsidRPr="009C4615">
        <w:rPr>
          <w:sz w:val="28"/>
          <w:rtl/>
        </w:rPr>
        <w:t xml:space="preserve"> </w:t>
      </w:r>
      <w:r w:rsidRPr="009C4615">
        <w:rPr>
          <w:rFonts w:hint="cs"/>
          <w:sz w:val="28"/>
          <w:rtl/>
        </w:rPr>
        <w:t>يافته‌اند</w:t>
      </w:r>
      <w:r w:rsidRPr="009C4615">
        <w:rPr>
          <w:sz w:val="28"/>
          <w:rtl/>
        </w:rPr>
        <w:t xml:space="preserve">. </w:t>
      </w:r>
      <w:r w:rsidRPr="009C4615">
        <w:rPr>
          <w:rFonts w:hint="cs"/>
          <w:sz w:val="28"/>
          <w:rtl/>
        </w:rPr>
        <w:t>اتصالات</w:t>
      </w:r>
      <w:r w:rsidRPr="009C4615">
        <w:rPr>
          <w:sz w:val="28"/>
          <w:rtl/>
        </w:rPr>
        <w:t xml:space="preserve"> </w:t>
      </w:r>
      <w:r w:rsidRPr="009C4615">
        <w:rPr>
          <w:rFonts w:hint="cs"/>
          <w:sz w:val="28"/>
          <w:rtl/>
        </w:rPr>
        <w:t>بين</w:t>
      </w:r>
      <w:r w:rsidRPr="009C4615">
        <w:rPr>
          <w:sz w:val="28"/>
          <w:rtl/>
        </w:rPr>
        <w:t xml:space="preserve"> </w:t>
      </w:r>
      <w:r w:rsidR="00F56316">
        <w:rPr>
          <w:rFonts w:hint="cs"/>
          <w:sz w:val="28"/>
          <w:rtl/>
        </w:rPr>
        <w:t>نورون</w:t>
      </w:r>
      <w:r w:rsidR="000F1F3F">
        <w:rPr>
          <w:rFonts w:hint="cs"/>
          <w:sz w:val="28"/>
          <w:rtl/>
        </w:rPr>
        <w:t xml:space="preserve"> ها</w:t>
      </w:r>
      <w:r w:rsidRPr="009C4615">
        <w:rPr>
          <w:sz w:val="28"/>
          <w:rtl/>
        </w:rPr>
        <w:t xml:space="preserve"> </w:t>
      </w:r>
      <w:r w:rsidRPr="009C4615">
        <w:rPr>
          <w:rFonts w:hint="cs"/>
          <w:sz w:val="28"/>
          <w:rtl/>
        </w:rPr>
        <w:t>در</w:t>
      </w:r>
      <w:r w:rsidRPr="009C4615">
        <w:rPr>
          <w:sz w:val="28"/>
          <w:rtl/>
        </w:rPr>
        <w:t xml:space="preserve"> </w:t>
      </w:r>
      <w:r w:rsidRPr="009C4615">
        <w:rPr>
          <w:rFonts w:hint="cs"/>
          <w:sz w:val="28"/>
          <w:rtl/>
        </w:rPr>
        <w:t>شبكه‌هاي</w:t>
      </w:r>
      <w:r w:rsidRPr="009C4615">
        <w:rPr>
          <w:sz w:val="28"/>
          <w:rtl/>
        </w:rPr>
        <w:t xml:space="preserve"> </w:t>
      </w:r>
      <w:r w:rsidRPr="009C4615">
        <w:rPr>
          <w:rFonts w:hint="cs"/>
          <w:sz w:val="28"/>
          <w:rtl/>
        </w:rPr>
        <w:t>عصبي</w:t>
      </w:r>
      <w:r w:rsidRPr="009C4615">
        <w:rPr>
          <w:sz w:val="28"/>
          <w:rtl/>
        </w:rPr>
        <w:t xml:space="preserve"> </w:t>
      </w:r>
      <w:r w:rsidRPr="009C4615">
        <w:rPr>
          <w:rFonts w:hint="cs"/>
          <w:sz w:val="28"/>
          <w:rtl/>
        </w:rPr>
        <w:t>بيولوژيك</w:t>
      </w:r>
      <w:r w:rsidRPr="009C4615">
        <w:rPr>
          <w:sz w:val="28"/>
          <w:rtl/>
        </w:rPr>
        <w:t xml:space="preserve"> </w:t>
      </w:r>
      <w:r w:rsidRPr="009C4615">
        <w:rPr>
          <w:rFonts w:hint="cs"/>
          <w:sz w:val="28"/>
          <w:rtl/>
        </w:rPr>
        <w:t>آنقدر</w:t>
      </w:r>
      <w:r w:rsidRPr="009C4615">
        <w:rPr>
          <w:sz w:val="28"/>
          <w:rtl/>
        </w:rPr>
        <w:t xml:space="preserve"> </w:t>
      </w:r>
      <w:r w:rsidRPr="009C4615">
        <w:rPr>
          <w:rFonts w:hint="cs"/>
          <w:sz w:val="28"/>
          <w:rtl/>
        </w:rPr>
        <w:t>زياد</w:t>
      </w:r>
      <w:r w:rsidRPr="009C4615">
        <w:rPr>
          <w:sz w:val="28"/>
          <w:rtl/>
        </w:rPr>
        <w:t xml:space="preserve"> و پيچيده‌است كه به هيچ وجه نمي‌توان شبكه مصنوعي مشابهي طراحي كرد. تكنولوژي مدارات مجتمع امروزي به ما امكان مي‌دهد كه شبكه‌هاي عصبي را در ساختار‌هاي دو بعدي طراحي كنيم. علاوه بر اين، چنين شبكه‌هاي مصنوعي داراي تعداد محدودي لايه و اتصالات بين </w:t>
      </w:r>
      <w:r w:rsidR="00F56316">
        <w:rPr>
          <w:sz w:val="28"/>
          <w:rtl/>
        </w:rPr>
        <w:t>نورون</w:t>
      </w:r>
      <w:r w:rsidR="000F1F3F">
        <w:rPr>
          <w:sz w:val="28"/>
          <w:rtl/>
        </w:rPr>
        <w:t xml:space="preserve"> ها</w:t>
      </w:r>
      <w:r w:rsidRPr="009C4615">
        <w:rPr>
          <w:sz w:val="28"/>
          <w:rtl/>
        </w:rPr>
        <w:t xml:space="preserve"> خواهند بود. بدين ترتيب، </w:t>
      </w:r>
      <w:r w:rsidRPr="009C4615">
        <w:rPr>
          <w:sz w:val="28"/>
          <w:rtl/>
        </w:rPr>
        <w:lastRenderedPageBreak/>
        <w:t xml:space="preserve">اين واقعيات و محدوديت‌هاي فيزيكي تكنولوژي فعلي، دامنه كاربردهاي شبكه‌هاي عصبي مبتني‌بر تكنولوژي سيليكوني را مشخص مي‌سازند. ساختار شبكه‌هاي عصبي امروزي، از لايه‌هاي </w:t>
      </w:r>
      <w:r w:rsidR="00F56316">
        <w:rPr>
          <w:sz w:val="28"/>
          <w:rtl/>
        </w:rPr>
        <w:t>نورون</w:t>
      </w:r>
      <w:r w:rsidRPr="009C4615">
        <w:rPr>
          <w:sz w:val="28"/>
          <w:rtl/>
        </w:rPr>
        <w:t xml:space="preserve">ي تشكيل شده است. در چنين ساختاري، </w:t>
      </w:r>
      <w:r w:rsidR="00F56316">
        <w:rPr>
          <w:sz w:val="28"/>
          <w:rtl/>
        </w:rPr>
        <w:t>نورون</w:t>
      </w:r>
      <w:r w:rsidR="000F1F3F">
        <w:rPr>
          <w:sz w:val="28"/>
          <w:rtl/>
        </w:rPr>
        <w:t xml:space="preserve"> ها</w:t>
      </w:r>
      <w:r w:rsidRPr="009C4615">
        <w:rPr>
          <w:sz w:val="28"/>
          <w:rtl/>
        </w:rPr>
        <w:t xml:space="preserve"> علاوه بر آنكه در لايه خود به شكل محدودي به يكديگر اتصال داده شده‌اند، از طريق اتصال بين لايه‌ها نيز به </w:t>
      </w:r>
      <w:r w:rsidR="00F56316">
        <w:rPr>
          <w:sz w:val="28"/>
          <w:rtl/>
        </w:rPr>
        <w:t>نورون</w:t>
      </w:r>
      <w:r w:rsidR="000F1F3F">
        <w:rPr>
          <w:sz w:val="28"/>
          <w:rtl/>
        </w:rPr>
        <w:t xml:space="preserve"> ها</w:t>
      </w:r>
      <w:r w:rsidRPr="009C4615">
        <w:rPr>
          <w:sz w:val="28"/>
          <w:rtl/>
        </w:rPr>
        <w:t>ي طبقات مجاور ارتباط داده مي‌شوند</w:t>
      </w:r>
      <w:r w:rsidR="00192757">
        <w:rPr>
          <w:rFonts w:hint="cs"/>
          <w:sz w:val="28"/>
          <w:rtl/>
          <w:lang w:bidi="fa-IR"/>
        </w:rPr>
        <w:t xml:space="preserve">. </w:t>
      </w:r>
      <w:r w:rsidRPr="009C4615">
        <w:rPr>
          <w:sz w:val="28"/>
          <w:rtl/>
        </w:rPr>
        <w:t xml:space="preserve">تلاش محققان در زمينه شبكه‌هاي عصبي نشان داده است كه شبكه‌هاي عصبي، چيزي بيشتر از يك مشت </w:t>
      </w:r>
      <w:r w:rsidR="00F56316">
        <w:rPr>
          <w:sz w:val="28"/>
          <w:rtl/>
        </w:rPr>
        <w:t>نورون</w:t>
      </w:r>
      <w:r w:rsidRPr="009C4615">
        <w:rPr>
          <w:sz w:val="28"/>
          <w:rtl/>
        </w:rPr>
        <w:t xml:space="preserve"> كه به يكديگر اتصال داده شده‌اند، هستند. حتي گروهي از محققان سعي داشته‌اند كه از اتصالات تصادفي براي ارتباط دادن </w:t>
      </w:r>
      <w:r w:rsidR="00F56316">
        <w:rPr>
          <w:sz w:val="28"/>
          <w:rtl/>
        </w:rPr>
        <w:t>نورون</w:t>
      </w:r>
      <w:r w:rsidRPr="009C4615">
        <w:rPr>
          <w:sz w:val="28"/>
          <w:rtl/>
        </w:rPr>
        <w:t xml:space="preserve"> به يكديگر استفاده كنند كه در اين زمينه به نتايج جالب توجهي دست نيافتند. امروزه مشخص شده است كه در ساده‌ترين مغز‌هاي بيولوژيك مانند مغز مارها هم ارتباطات بين </w:t>
      </w:r>
      <w:r w:rsidR="00F56316">
        <w:rPr>
          <w:sz w:val="28"/>
          <w:rtl/>
        </w:rPr>
        <w:t>نورون</w:t>
      </w:r>
      <w:r w:rsidR="000F1F3F">
        <w:rPr>
          <w:sz w:val="28"/>
          <w:rtl/>
        </w:rPr>
        <w:t xml:space="preserve"> ها</w:t>
      </w:r>
      <w:r w:rsidRPr="009C4615">
        <w:rPr>
          <w:sz w:val="28"/>
          <w:rtl/>
        </w:rPr>
        <w:t xml:space="preserve"> بسيار ساخت‌يافته است. در حال حاضر يكي از ساده‌ترين روش‌هاي ارتباط دهي </w:t>
      </w:r>
      <w:r w:rsidR="00F56316">
        <w:rPr>
          <w:sz w:val="28"/>
          <w:rtl/>
        </w:rPr>
        <w:t>نورون</w:t>
      </w:r>
      <w:r w:rsidR="000F1F3F">
        <w:rPr>
          <w:sz w:val="28"/>
          <w:rtl/>
        </w:rPr>
        <w:t xml:space="preserve"> ها</w:t>
      </w:r>
      <w:r w:rsidRPr="009C4615">
        <w:rPr>
          <w:sz w:val="28"/>
          <w:rtl/>
        </w:rPr>
        <w:t xml:space="preserve"> در شبكه‌هاي عصبي، آن است كه ابتدا </w:t>
      </w:r>
      <w:r w:rsidR="00F56316">
        <w:rPr>
          <w:sz w:val="28"/>
          <w:rtl/>
        </w:rPr>
        <w:t>نورون</w:t>
      </w:r>
      <w:r w:rsidR="000F1F3F">
        <w:rPr>
          <w:sz w:val="28"/>
          <w:rtl/>
        </w:rPr>
        <w:t xml:space="preserve"> ها</w:t>
      </w:r>
      <w:r w:rsidRPr="009C4615">
        <w:rPr>
          <w:sz w:val="28"/>
          <w:rtl/>
        </w:rPr>
        <w:t xml:space="preserve"> در گروه‌هاي مشخصي به صورت لايه‌هاي </w:t>
      </w:r>
      <w:r w:rsidR="00F56316">
        <w:rPr>
          <w:sz w:val="28"/>
          <w:rtl/>
        </w:rPr>
        <w:t>نورون</w:t>
      </w:r>
      <w:r w:rsidRPr="009C4615">
        <w:rPr>
          <w:sz w:val="28"/>
          <w:rtl/>
        </w:rPr>
        <w:t>ي سازمان‌دهي مي‌شوند و پس از تامين ارتباطات بين‌</w:t>
      </w:r>
      <w:r w:rsidR="00F56316">
        <w:rPr>
          <w:sz w:val="28"/>
          <w:rtl/>
        </w:rPr>
        <w:t>نورون</w:t>
      </w:r>
      <w:r w:rsidRPr="009C4615">
        <w:rPr>
          <w:sz w:val="28"/>
          <w:rtl/>
        </w:rPr>
        <w:t>ي در هر لايه، ارتباطات بين لايه‌ها نيز برقرار مي‌شوند. اگرچه در كاربردهاي مشخصي مي‌توان با موفقيت از شبكه‌هاي عصبي تك لايه استفاده كرد، اما رسم بر آن است كه شبكه‌هاي عصبي حداقل داراي سه لايه باشند (همانطور كه قبلاً اشاره شد، لايه ورودي، لايه خروجي و نهايتاً لايه پنهان يا لايه مياني). در بسياري از شبكه‌هاي عصبي، اتصالات بين‌</w:t>
      </w:r>
      <w:r w:rsidR="00F56316">
        <w:rPr>
          <w:sz w:val="28"/>
          <w:rtl/>
        </w:rPr>
        <w:t>نورون</w:t>
      </w:r>
      <w:r w:rsidRPr="009C4615">
        <w:rPr>
          <w:sz w:val="28"/>
          <w:rtl/>
        </w:rPr>
        <w:t xml:space="preserve">ي به گونه‌اي است كه </w:t>
      </w:r>
      <w:r w:rsidR="00F56316">
        <w:rPr>
          <w:sz w:val="28"/>
          <w:rtl/>
        </w:rPr>
        <w:t>نورون</w:t>
      </w:r>
      <w:r w:rsidR="000F1F3F">
        <w:rPr>
          <w:sz w:val="28"/>
          <w:rtl/>
        </w:rPr>
        <w:t xml:space="preserve"> ها</w:t>
      </w:r>
      <w:r w:rsidRPr="009C4615">
        <w:rPr>
          <w:sz w:val="28"/>
          <w:rtl/>
        </w:rPr>
        <w:t xml:space="preserve">ي لايه‌هاي مياني، ورودي خود را از تمام </w:t>
      </w:r>
      <w:r w:rsidR="00F56316">
        <w:rPr>
          <w:sz w:val="28"/>
          <w:rtl/>
        </w:rPr>
        <w:t>نورون</w:t>
      </w:r>
      <w:r w:rsidR="000F1F3F">
        <w:rPr>
          <w:sz w:val="28"/>
          <w:rtl/>
        </w:rPr>
        <w:t xml:space="preserve"> ها</w:t>
      </w:r>
      <w:r w:rsidRPr="009C4615">
        <w:rPr>
          <w:sz w:val="28"/>
          <w:rtl/>
        </w:rPr>
        <w:t xml:space="preserve">ي لايه پاييني خود (به طور معمول لايه </w:t>
      </w:r>
      <w:r w:rsidR="00F56316">
        <w:rPr>
          <w:sz w:val="28"/>
          <w:rtl/>
        </w:rPr>
        <w:t>نورون</w:t>
      </w:r>
      <w:r w:rsidR="000F1F3F">
        <w:rPr>
          <w:sz w:val="28"/>
          <w:rtl/>
        </w:rPr>
        <w:t xml:space="preserve"> ها</w:t>
      </w:r>
      <w:r w:rsidRPr="009C4615">
        <w:rPr>
          <w:sz w:val="28"/>
          <w:rtl/>
        </w:rPr>
        <w:t xml:space="preserve">ي ورودي) دريافت مي‌كنند. بدين ترتيب در يك شبكه عصبي، سيگنال‌ها به تدريج از يك لايه </w:t>
      </w:r>
      <w:r w:rsidR="00F56316">
        <w:rPr>
          <w:sz w:val="28"/>
          <w:rtl/>
        </w:rPr>
        <w:t>نورون</w:t>
      </w:r>
      <w:r w:rsidRPr="009C4615">
        <w:rPr>
          <w:sz w:val="28"/>
          <w:rtl/>
        </w:rPr>
        <w:t xml:space="preserve">ي به لايه‌هاي بالاتر حركت مي‌كنند و در نهايت به لايه آخر و خروجي شبكه مي‌رسند. چنين مسير در اصطلاح فني </w:t>
      </w:r>
      <w:r w:rsidRPr="009C4615">
        <w:rPr>
          <w:sz w:val="28"/>
          <w:lang w:bidi="fa-IR"/>
        </w:rPr>
        <w:t>feed forward</w:t>
      </w:r>
      <w:r w:rsidRPr="009C4615">
        <w:rPr>
          <w:rFonts w:ascii="Cambria" w:hAnsi="Cambria" w:cs="Cambria" w:hint="cs"/>
          <w:sz w:val="28"/>
          <w:rtl/>
        </w:rPr>
        <w:t> </w:t>
      </w:r>
      <w:r w:rsidRPr="009C4615">
        <w:rPr>
          <w:rFonts w:hint="cs"/>
          <w:sz w:val="28"/>
          <w:rtl/>
        </w:rPr>
        <w:t>ناميده</w:t>
      </w:r>
      <w:r w:rsidRPr="009C4615">
        <w:rPr>
          <w:sz w:val="28"/>
          <w:rtl/>
        </w:rPr>
        <w:t xml:space="preserve"> </w:t>
      </w:r>
      <w:r w:rsidRPr="009C4615">
        <w:rPr>
          <w:rFonts w:hint="cs"/>
          <w:sz w:val="28"/>
          <w:rtl/>
        </w:rPr>
        <w:t>مي‌شود</w:t>
      </w:r>
      <w:r w:rsidRPr="009C4615">
        <w:rPr>
          <w:sz w:val="28"/>
          <w:rtl/>
        </w:rPr>
        <w:t xml:space="preserve">. </w:t>
      </w:r>
      <w:r w:rsidRPr="009C4615">
        <w:rPr>
          <w:rFonts w:hint="cs"/>
          <w:sz w:val="28"/>
          <w:rtl/>
        </w:rPr>
        <w:t>ارتباطات</w:t>
      </w:r>
      <w:r w:rsidRPr="009C4615">
        <w:rPr>
          <w:sz w:val="28"/>
          <w:rtl/>
        </w:rPr>
        <w:t xml:space="preserve"> </w:t>
      </w:r>
      <w:r w:rsidRPr="009C4615">
        <w:rPr>
          <w:rFonts w:hint="cs"/>
          <w:sz w:val="28"/>
          <w:rtl/>
        </w:rPr>
        <w:t>بين‌</w:t>
      </w:r>
      <w:r w:rsidR="00F56316">
        <w:rPr>
          <w:rFonts w:hint="cs"/>
          <w:sz w:val="28"/>
          <w:rtl/>
        </w:rPr>
        <w:t>نورون</w:t>
      </w:r>
      <w:r w:rsidRPr="009C4615">
        <w:rPr>
          <w:rFonts w:hint="cs"/>
          <w:sz w:val="28"/>
          <w:rtl/>
        </w:rPr>
        <w:t>ي</w:t>
      </w:r>
      <w:r w:rsidRPr="009C4615">
        <w:rPr>
          <w:sz w:val="28"/>
          <w:rtl/>
        </w:rPr>
        <w:t xml:space="preserve"> </w:t>
      </w:r>
      <w:r w:rsidRPr="009C4615">
        <w:rPr>
          <w:rFonts w:hint="cs"/>
          <w:sz w:val="28"/>
          <w:rtl/>
        </w:rPr>
        <w:t>در</w:t>
      </w:r>
      <w:r w:rsidRPr="009C4615">
        <w:rPr>
          <w:sz w:val="28"/>
          <w:rtl/>
        </w:rPr>
        <w:t xml:space="preserve"> </w:t>
      </w:r>
      <w:r w:rsidRPr="009C4615">
        <w:rPr>
          <w:rFonts w:hint="cs"/>
          <w:sz w:val="28"/>
          <w:rtl/>
        </w:rPr>
        <w:t>شبكه‌هاي</w:t>
      </w:r>
      <w:r w:rsidRPr="009C4615">
        <w:rPr>
          <w:sz w:val="28"/>
          <w:rtl/>
        </w:rPr>
        <w:t xml:space="preserve"> </w:t>
      </w:r>
      <w:r w:rsidRPr="009C4615">
        <w:rPr>
          <w:rFonts w:hint="cs"/>
          <w:sz w:val="28"/>
          <w:rtl/>
        </w:rPr>
        <w:t>عصبي</w:t>
      </w:r>
      <w:r w:rsidRPr="009C4615">
        <w:rPr>
          <w:sz w:val="28"/>
          <w:rtl/>
        </w:rPr>
        <w:t xml:space="preserve"> </w:t>
      </w:r>
      <w:r w:rsidRPr="009C4615">
        <w:rPr>
          <w:rFonts w:hint="cs"/>
          <w:sz w:val="28"/>
          <w:rtl/>
        </w:rPr>
        <w:t>از</w:t>
      </w:r>
      <w:r w:rsidRPr="009C4615">
        <w:rPr>
          <w:sz w:val="28"/>
          <w:rtl/>
        </w:rPr>
        <w:t xml:space="preserve"> </w:t>
      </w:r>
      <w:r w:rsidRPr="009C4615">
        <w:rPr>
          <w:rFonts w:hint="cs"/>
          <w:sz w:val="28"/>
          <w:rtl/>
        </w:rPr>
        <w:t>اهميت</w:t>
      </w:r>
      <w:r w:rsidRPr="009C4615">
        <w:rPr>
          <w:sz w:val="28"/>
          <w:rtl/>
        </w:rPr>
        <w:t xml:space="preserve"> </w:t>
      </w:r>
      <w:r w:rsidRPr="009C4615">
        <w:rPr>
          <w:rFonts w:hint="cs"/>
          <w:sz w:val="28"/>
          <w:rtl/>
        </w:rPr>
        <w:t>بسيار</w:t>
      </w:r>
      <w:r w:rsidRPr="009C4615">
        <w:rPr>
          <w:sz w:val="28"/>
          <w:rtl/>
        </w:rPr>
        <w:t xml:space="preserve"> </w:t>
      </w:r>
      <w:r w:rsidRPr="009C4615">
        <w:rPr>
          <w:rFonts w:hint="cs"/>
          <w:sz w:val="28"/>
          <w:rtl/>
        </w:rPr>
        <w:t>زيادي</w:t>
      </w:r>
      <w:r w:rsidRPr="009C4615">
        <w:rPr>
          <w:sz w:val="28"/>
          <w:rtl/>
        </w:rPr>
        <w:t xml:space="preserve"> </w:t>
      </w:r>
      <w:r w:rsidRPr="009C4615">
        <w:rPr>
          <w:rFonts w:hint="cs"/>
          <w:sz w:val="28"/>
          <w:rtl/>
        </w:rPr>
        <w:t>برخوردار</w:t>
      </w:r>
      <w:r w:rsidRPr="009C4615">
        <w:rPr>
          <w:sz w:val="28"/>
          <w:rtl/>
        </w:rPr>
        <w:t xml:space="preserve"> </w:t>
      </w:r>
      <w:r w:rsidRPr="009C4615">
        <w:rPr>
          <w:rFonts w:hint="cs"/>
          <w:sz w:val="28"/>
          <w:rtl/>
        </w:rPr>
        <w:t>هستند</w:t>
      </w:r>
      <w:r w:rsidRPr="009C4615">
        <w:rPr>
          <w:sz w:val="28"/>
          <w:rtl/>
        </w:rPr>
        <w:t xml:space="preserve"> </w:t>
      </w:r>
      <w:r w:rsidRPr="009C4615">
        <w:rPr>
          <w:rFonts w:hint="cs"/>
          <w:sz w:val="28"/>
          <w:rtl/>
        </w:rPr>
        <w:t>و</w:t>
      </w:r>
      <w:r w:rsidRPr="009C4615">
        <w:rPr>
          <w:sz w:val="28"/>
          <w:rtl/>
        </w:rPr>
        <w:t xml:space="preserve"> </w:t>
      </w:r>
      <w:r w:rsidRPr="009C4615">
        <w:rPr>
          <w:rFonts w:hint="cs"/>
          <w:sz w:val="28"/>
          <w:rtl/>
        </w:rPr>
        <w:t>به</w:t>
      </w:r>
      <w:r w:rsidRPr="009C4615">
        <w:rPr>
          <w:sz w:val="28"/>
          <w:rtl/>
        </w:rPr>
        <w:t xml:space="preserve"> </w:t>
      </w:r>
      <w:r w:rsidRPr="009C4615">
        <w:rPr>
          <w:rFonts w:hint="cs"/>
          <w:sz w:val="28"/>
          <w:rtl/>
        </w:rPr>
        <w:t>نوعي</w:t>
      </w:r>
      <w:r w:rsidRPr="009C4615">
        <w:rPr>
          <w:sz w:val="28"/>
          <w:rtl/>
        </w:rPr>
        <w:t xml:space="preserve"> </w:t>
      </w:r>
      <w:r w:rsidRPr="009C4615">
        <w:rPr>
          <w:rFonts w:hint="cs"/>
          <w:sz w:val="28"/>
          <w:rtl/>
        </w:rPr>
        <w:t>قدرت</w:t>
      </w:r>
      <w:r w:rsidRPr="009C4615">
        <w:rPr>
          <w:sz w:val="28"/>
          <w:rtl/>
        </w:rPr>
        <w:t xml:space="preserve"> </w:t>
      </w:r>
      <w:r w:rsidRPr="009C4615">
        <w:rPr>
          <w:rFonts w:hint="cs"/>
          <w:sz w:val="28"/>
          <w:rtl/>
        </w:rPr>
        <w:t>يك</w:t>
      </w:r>
      <w:r w:rsidRPr="009C4615">
        <w:rPr>
          <w:sz w:val="28"/>
          <w:rtl/>
        </w:rPr>
        <w:t xml:space="preserve"> </w:t>
      </w:r>
      <w:r w:rsidRPr="009C4615">
        <w:rPr>
          <w:rFonts w:hint="cs"/>
          <w:sz w:val="28"/>
          <w:rtl/>
        </w:rPr>
        <w:t>شبكه</w:t>
      </w:r>
      <w:r w:rsidRPr="009C4615">
        <w:rPr>
          <w:sz w:val="28"/>
          <w:rtl/>
        </w:rPr>
        <w:t xml:space="preserve"> </w:t>
      </w:r>
      <w:r w:rsidRPr="009C4615">
        <w:rPr>
          <w:rFonts w:hint="cs"/>
          <w:sz w:val="28"/>
          <w:rtl/>
        </w:rPr>
        <w:t>عصبي</w:t>
      </w:r>
      <w:r w:rsidRPr="009C4615">
        <w:rPr>
          <w:sz w:val="28"/>
          <w:rtl/>
        </w:rPr>
        <w:t xml:space="preserve"> </w:t>
      </w:r>
      <w:r w:rsidRPr="009C4615">
        <w:rPr>
          <w:rFonts w:hint="cs"/>
          <w:sz w:val="28"/>
          <w:rtl/>
        </w:rPr>
        <w:t>را</w:t>
      </w:r>
      <w:r w:rsidRPr="009C4615">
        <w:rPr>
          <w:sz w:val="28"/>
          <w:rtl/>
        </w:rPr>
        <w:t xml:space="preserve"> </w:t>
      </w:r>
      <w:r w:rsidRPr="009C4615">
        <w:rPr>
          <w:rFonts w:hint="cs"/>
          <w:sz w:val="28"/>
          <w:rtl/>
        </w:rPr>
        <w:t>تعيين</w:t>
      </w:r>
      <w:r w:rsidRPr="009C4615">
        <w:rPr>
          <w:sz w:val="28"/>
          <w:rtl/>
        </w:rPr>
        <w:t xml:space="preserve"> </w:t>
      </w:r>
      <w:r w:rsidRPr="009C4615">
        <w:rPr>
          <w:rFonts w:hint="cs"/>
          <w:sz w:val="28"/>
          <w:rtl/>
        </w:rPr>
        <w:t>مي‌كنند</w:t>
      </w:r>
      <w:r w:rsidRPr="009C4615">
        <w:rPr>
          <w:sz w:val="28"/>
          <w:rtl/>
        </w:rPr>
        <w:t xml:space="preserve">. </w:t>
      </w:r>
      <w:r w:rsidRPr="009C4615">
        <w:rPr>
          <w:rFonts w:hint="cs"/>
          <w:sz w:val="28"/>
          <w:rtl/>
        </w:rPr>
        <w:t>قاعده</w:t>
      </w:r>
      <w:r w:rsidRPr="009C4615">
        <w:rPr>
          <w:sz w:val="28"/>
          <w:rtl/>
        </w:rPr>
        <w:t xml:space="preserve"> </w:t>
      </w:r>
      <w:r w:rsidRPr="009C4615">
        <w:rPr>
          <w:rFonts w:hint="cs"/>
          <w:sz w:val="28"/>
          <w:rtl/>
        </w:rPr>
        <w:t>آن</w:t>
      </w:r>
      <w:r w:rsidRPr="009C4615">
        <w:rPr>
          <w:sz w:val="28"/>
          <w:rtl/>
        </w:rPr>
        <w:t xml:space="preserve"> </w:t>
      </w:r>
      <w:r w:rsidRPr="009C4615">
        <w:rPr>
          <w:rFonts w:hint="cs"/>
          <w:sz w:val="28"/>
          <w:rtl/>
        </w:rPr>
        <w:t>است</w:t>
      </w:r>
      <w:r w:rsidRPr="009C4615">
        <w:rPr>
          <w:sz w:val="28"/>
          <w:rtl/>
        </w:rPr>
        <w:t xml:space="preserve"> </w:t>
      </w:r>
      <w:r w:rsidRPr="009C4615">
        <w:rPr>
          <w:rFonts w:hint="cs"/>
          <w:sz w:val="28"/>
          <w:rtl/>
        </w:rPr>
        <w:t>كه</w:t>
      </w:r>
      <w:r w:rsidRPr="009C4615">
        <w:rPr>
          <w:sz w:val="28"/>
          <w:rtl/>
        </w:rPr>
        <w:t xml:space="preserve"> </w:t>
      </w:r>
      <w:r w:rsidRPr="009C4615">
        <w:rPr>
          <w:rFonts w:hint="cs"/>
          <w:sz w:val="28"/>
          <w:rtl/>
        </w:rPr>
        <w:t>ار</w:t>
      </w:r>
      <w:r w:rsidRPr="009C4615">
        <w:rPr>
          <w:sz w:val="28"/>
          <w:rtl/>
        </w:rPr>
        <w:t xml:space="preserve">تباطات بين </w:t>
      </w:r>
      <w:r w:rsidR="00F56316">
        <w:rPr>
          <w:sz w:val="28"/>
          <w:rtl/>
        </w:rPr>
        <w:t>نورون</w:t>
      </w:r>
      <w:r w:rsidRPr="009C4615">
        <w:rPr>
          <w:sz w:val="28"/>
          <w:rtl/>
        </w:rPr>
        <w:t xml:space="preserve">ي را به دو گروه تقسيم‌بندي مي‌كنند. يك نوع از ارتباطات بين </w:t>
      </w:r>
      <w:r w:rsidR="00F56316">
        <w:rPr>
          <w:sz w:val="28"/>
          <w:rtl/>
        </w:rPr>
        <w:t>نورون</w:t>
      </w:r>
      <w:r w:rsidRPr="009C4615">
        <w:rPr>
          <w:sz w:val="28"/>
          <w:rtl/>
        </w:rPr>
        <w:t xml:space="preserve">ي، به‌گونه‌اي هستند كه باعث جمع شدن سيگنال در </w:t>
      </w:r>
      <w:r w:rsidR="00F56316">
        <w:rPr>
          <w:sz w:val="28"/>
          <w:rtl/>
        </w:rPr>
        <w:t>نورون</w:t>
      </w:r>
      <w:r w:rsidRPr="009C4615">
        <w:rPr>
          <w:sz w:val="28"/>
          <w:rtl/>
        </w:rPr>
        <w:t xml:space="preserve"> بعدي </w:t>
      </w:r>
      <w:r w:rsidRPr="009C4615">
        <w:rPr>
          <w:sz w:val="28"/>
          <w:rtl/>
        </w:rPr>
        <w:lastRenderedPageBreak/>
        <w:t xml:space="preserve">مي‌شوند. گونه دوم ارتباطات بين </w:t>
      </w:r>
      <w:r w:rsidR="00F56316">
        <w:rPr>
          <w:sz w:val="28"/>
          <w:rtl/>
        </w:rPr>
        <w:t>نورون</w:t>
      </w:r>
      <w:r w:rsidRPr="009C4615">
        <w:rPr>
          <w:sz w:val="28"/>
          <w:rtl/>
        </w:rPr>
        <w:t xml:space="preserve">ي باعث تفريق سيگنال در </w:t>
      </w:r>
      <w:r w:rsidR="00F56316">
        <w:rPr>
          <w:sz w:val="28"/>
          <w:rtl/>
        </w:rPr>
        <w:t>نورون</w:t>
      </w:r>
      <w:r w:rsidRPr="009C4615">
        <w:rPr>
          <w:sz w:val="28"/>
          <w:rtl/>
        </w:rPr>
        <w:t xml:space="preserve"> بعدي مي‌شوند. در اصطلاح محاوره‌اي گروهي از ارتباطات انگيزش ايجاد مي‌كنند و گروه ديگر ممانعت به عمل مي‌آورند.</w:t>
      </w:r>
    </w:p>
    <w:p w14:paraId="769705E9" w14:textId="412894B4" w:rsidR="009C4615" w:rsidRDefault="009C4615" w:rsidP="00F56316">
      <w:pPr>
        <w:spacing w:before="0" w:line="360" w:lineRule="auto"/>
        <w:jc w:val="both"/>
        <w:rPr>
          <w:sz w:val="28"/>
          <w:rtl/>
        </w:rPr>
      </w:pPr>
      <w:r w:rsidRPr="009C4615">
        <w:rPr>
          <w:sz w:val="28"/>
          <w:rtl/>
        </w:rPr>
        <w:t xml:space="preserve">در مواردي، </w:t>
      </w:r>
      <w:r w:rsidR="00F56316">
        <w:rPr>
          <w:sz w:val="28"/>
          <w:rtl/>
        </w:rPr>
        <w:t>نورون</w:t>
      </w:r>
      <w:r w:rsidRPr="009C4615">
        <w:rPr>
          <w:sz w:val="28"/>
          <w:rtl/>
        </w:rPr>
        <w:t xml:space="preserve"> مشخصي از شبكه عصبي تمايل دارد كه سيگنال ديگر </w:t>
      </w:r>
      <w:r w:rsidR="00F56316">
        <w:rPr>
          <w:sz w:val="28"/>
          <w:rtl/>
        </w:rPr>
        <w:t>نورون</w:t>
      </w:r>
      <w:r w:rsidR="000F1F3F">
        <w:rPr>
          <w:sz w:val="28"/>
          <w:rtl/>
        </w:rPr>
        <w:t xml:space="preserve"> ها</w:t>
      </w:r>
      <w:r w:rsidRPr="009C4615">
        <w:rPr>
          <w:sz w:val="28"/>
          <w:rtl/>
        </w:rPr>
        <w:t>ي لايه خود را ناديده بگيرد. چنين حالتي به‌طور معمول در لايه خروجي ايجاد مي‌شود. به عنوان مثال، در كاربردهاي تشخيص متن (</w:t>
      </w:r>
      <w:r w:rsidRPr="009C4615">
        <w:rPr>
          <w:sz w:val="28"/>
          <w:lang w:bidi="fa-IR"/>
        </w:rPr>
        <w:t>OCR</w:t>
      </w:r>
      <w:r w:rsidRPr="009C4615">
        <w:rPr>
          <w:sz w:val="28"/>
          <w:rtl/>
        </w:rPr>
        <w:t xml:space="preserve">)، فرض كنيد كه احتمال آنكه كاراكتر مورد شناسايي، حرف </w:t>
      </w:r>
      <w:r w:rsidRPr="009C4615">
        <w:rPr>
          <w:sz w:val="28"/>
          <w:lang w:bidi="fa-IR"/>
        </w:rPr>
        <w:t>P</w:t>
      </w:r>
      <w:r w:rsidRPr="009C4615">
        <w:rPr>
          <w:rFonts w:ascii="Cambria" w:hAnsi="Cambria" w:cs="Cambria" w:hint="cs"/>
          <w:sz w:val="28"/>
          <w:rtl/>
        </w:rPr>
        <w:t> </w:t>
      </w:r>
      <w:r w:rsidRPr="009C4615">
        <w:rPr>
          <w:rFonts w:hint="cs"/>
          <w:sz w:val="28"/>
          <w:rtl/>
        </w:rPr>
        <w:t>باشد</w:t>
      </w:r>
      <w:r w:rsidRPr="009C4615">
        <w:rPr>
          <w:sz w:val="28"/>
          <w:rtl/>
        </w:rPr>
        <w:t xml:space="preserve"> </w:t>
      </w:r>
      <w:r w:rsidRPr="009C4615">
        <w:rPr>
          <w:rFonts w:hint="cs"/>
          <w:sz w:val="28"/>
          <w:rtl/>
        </w:rPr>
        <w:t>برابر</w:t>
      </w:r>
      <w:r w:rsidRPr="009C4615">
        <w:rPr>
          <w:sz w:val="28"/>
          <w:rtl/>
        </w:rPr>
        <w:t xml:space="preserve"> </w:t>
      </w:r>
      <w:r w:rsidRPr="009C4615">
        <w:rPr>
          <w:rFonts w:hint="cs"/>
          <w:sz w:val="28"/>
          <w:rtl/>
        </w:rPr>
        <w:t>با</w:t>
      </w:r>
      <w:r w:rsidRPr="009C4615">
        <w:rPr>
          <w:sz w:val="28"/>
          <w:rtl/>
        </w:rPr>
        <w:t xml:space="preserve"> 85 </w:t>
      </w:r>
      <w:r w:rsidRPr="009C4615">
        <w:rPr>
          <w:rFonts w:hint="cs"/>
          <w:sz w:val="28"/>
          <w:rtl/>
        </w:rPr>
        <w:t>درصد</w:t>
      </w:r>
      <w:r w:rsidRPr="009C4615">
        <w:rPr>
          <w:sz w:val="28"/>
          <w:rtl/>
        </w:rPr>
        <w:t xml:space="preserve"> </w:t>
      </w:r>
      <w:r w:rsidRPr="009C4615">
        <w:rPr>
          <w:rFonts w:hint="cs"/>
          <w:sz w:val="28"/>
          <w:rtl/>
        </w:rPr>
        <w:t>تعيين</w:t>
      </w:r>
      <w:r w:rsidRPr="009C4615">
        <w:rPr>
          <w:sz w:val="28"/>
          <w:rtl/>
        </w:rPr>
        <w:t xml:space="preserve"> </w:t>
      </w:r>
      <w:r w:rsidRPr="009C4615">
        <w:rPr>
          <w:rFonts w:hint="cs"/>
          <w:sz w:val="28"/>
          <w:rtl/>
        </w:rPr>
        <w:t>شده</w:t>
      </w:r>
      <w:r w:rsidRPr="009C4615">
        <w:rPr>
          <w:sz w:val="28"/>
          <w:rtl/>
        </w:rPr>
        <w:t xml:space="preserve"> </w:t>
      </w:r>
      <w:r w:rsidRPr="009C4615">
        <w:rPr>
          <w:rFonts w:hint="cs"/>
          <w:sz w:val="28"/>
          <w:rtl/>
        </w:rPr>
        <w:t>است</w:t>
      </w:r>
      <w:r w:rsidRPr="009C4615">
        <w:rPr>
          <w:sz w:val="28"/>
          <w:rtl/>
        </w:rPr>
        <w:t xml:space="preserve"> </w:t>
      </w:r>
      <w:r w:rsidRPr="009C4615">
        <w:rPr>
          <w:rFonts w:hint="cs"/>
          <w:sz w:val="28"/>
          <w:rtl/>
        </w:rPr>
        <w:t>و</w:t>
      </w:r>
      <w:r w:rsidRPr="009C4615">
        <w:rPr>
          <w:sz w:val="28"/>
          <w:rtl/>
        </w:rPr>
        <w:t xml:space="preserve"> </w:t>
      </w:r>
      <w:r w:rsidRPr="009C4615">
        <w:rPr>
          <w:rFonts w:hint="cs"/>
          <w:sz w:val="28"/>
          <w:rtl/>
        </w:rPr>
        <w:t>به</w:t>
      </w:r>
      <w:r w:rsidRPr="009C4615">
        <w:rPr>
          <w:sz w:val="28"/>
          <w:rtl/>
        </w:rPr>
        <w:t xml:space="preserve"> </w:t>
      </w:r>
      <w:r w:rsidRPr="009C4615">
        <w:rPr>
          <w:rFonts w:hint="cs"/>
          <w:sz w:val="28"/>
          <w:rtl/>
        </w:rPr>
        <w:t>همين</w:t>
      </w:r>
      <w:r w:rsidRPr="009C4615">
        <w:rPr>
          <w:sz w:val="28"/>
          <w:rtl/>
        </w:rPr>
        <w:t xml:space="preserve"> </w:t>
      </w:r>
      <w:r w:rsidRPr="009C4615">
        <w:rPr>
          <w:rFonts w:hint="cs"/>
          <w:sz w:val="28"/>
          <w:rtl/>
        </w:rPr>
        <w:t>ترتيب</w:t>
      </w:r>
      <w:r w:rsidRPr="009C4615">
        <w:rPr>
          <w:sz w:val="28"/>
          <w:rtl/>
        </w:rPr>
        <w:t xml:space="preserve"> </w:t>
      </w:r>
      <w:r w:rsidRPr="009C4615">
        <w:rPr>
          <w:rFonts w:hint="cs"/>
          <w:sz w:val="28"/>
          <w:rtl/>
        </w:rPr>
        <w:t>احتمال</w:t>
      </w:r>
      <w:r w:rsidRPr="009C4615">
        <w:rPr>
          <w:sz w:val="28"/>
          <w:rtl/>
        </w:rPr>
        <w:t xml:space="preserve"> </w:t>
      </w:r>
      <w:r w:rsidRPr="009C4615">
        <w:rPr>
          <w:rFonts w:hint="cs"/>
          <w:sz w:val="28"/>
          <w:rtl/>
        </w:rPr>
        <w:t>آنكه</w:t>
      </w:r>
      <w:r w:rsidRPr="009C4615">
        <w:rPr>
          <w:sz w:val="28"/>
          <w:rtl/>
        </w:rPr>
        <w:t xml:space="preserve"> </w:t>
      </w:r>
      <w:r w:rsidRPr="009C4615">
        <w:rPr>
          <w:rFonts w:hint="cs"/>
          <w:sz w:val="28"/>
          <w:rtl/>
        </w:rPr>
        <w:t>كاراكتر</w:t>
      </w:r>
      <w:r w:rsidRPr="009C4615">
        <w:rPr>
          <w:sz w:val="28"/>
          <w:rtl/>
        </w:rPr>
        <w:t xml:space="preserve"> </w:t>
      </w:r>
      <w:r w:rsidRPr="009C4615">
        <w:rPr>
          <w:rFonts w:hint="cs"/>
          <w:sz w:val="28"/>
          <w:rtl/>
        </w:rPr>
        <w:t>مورد</w:t>
      </w:r>
      <w:r w:rsidRPr="009C4615">
        <w:rPr>
          <w:sz w:val="28"/>
          <w:rtl/>
        </w:rPr>
        <w:t xml:space="preserve"> </w:t>
      </w:r>
      <w:r w:rsidRPr="009C4615">
        <w:rPr>
          <w:rFonts w:hint="cs"/>
          <w:sz w:val="28"/>
          <w:rtl/>
        </w:rPr>
        <w:t>نظر</w:t>
      </w:r>
      <w:r w:rsidRPr="009C4615">
        <w:rPr>
          <w:sz w:val="28"/>
          <w:rtl/>
        </w:rPr>
        <w:t xml:space="preserve"> </w:t>
      </w:r>
      <w:r w:rsidRPr="009C4615">
        <w:rPr>
          <w:rFonts w:hint="cs"/>
          <w:sz w:val="28"/>
          <w:rtl/>
        </w:rPr>
        <w:t>حرف</w:t>
      </w:r>
      <w:r w:rsidRPr="009C4615">
        <w:rPr>
          <w:sz w:val="28"/>
          <w:rtl/>
        </w:rPr>
        <w:t xml:space="preserve"> </w:t>
      </w:r>
      <w:r w:rsidRPr="009C4615">
        <w:rPr>
          <w:sz w:val="28"/>
          <w:lang w:bidi="fa-IR"/>
        </w:rPr>
        <w:t>F</w:t>
      </w:r>
      <w:r w:rsidRPr="009C4615">
        <w:rPr>
          <w:sz w:val="28"/>
          <w:rtl/>
        </w:rPr>
        <w:t xml:space="preserve"> باشد، 65‌ درصد تخمين زده است. در اين وضعيت، سيستم بايد كاراكتري را برگزيند كه داراي درصد احتمال بزرگ‌تر است. در نتيجه در اين شبكه عصبي، </w:t>
      </w:r>
      <w:r w:rsidR="00F56316">
        <w:rPr>
          <w:sz w:val="28"/>
          <w:rtl/>
        </w:rPr>
        <w:t>نورون</w:t>
      </w:r>
      <w:r w:rsidR="000F1F3F">
        <w:rPr>
          <w:sz w:val="28"/>
          <w:rtl/>
        </w:rPr>
        <w:t xml:space="preserve"> ها</w:t>
      </w:r>
      <w:r w:rsidRPr="009C4615">
        <w:rPr>
          <w:sz w:val="28"/>
          <w:rtl/>
        </w:rPr>
        <w:t xml:space="preserve">يي كه خروجي </w:t>
      </w:r>
      <w:r w:rsidRPr="009C4615">
        <w:rPr>
          <w:sz w:val="28"/>
          <w:lang w:bidi="fa-IR"/>
        </w:rPr>
        <w:t>F</w:t>
      </w:r>
      <w:r w:rsidRPr="009C4615">
        <w:rPr>
          <w:rFonts w:ascii="Cambria" w:hAnsi="Cambria" w:cs="Cambria" w:hint="cs"/>
          <w:sz w:val="28"/>
          <w:rtl/>
        </w:rPr>
        <w:t> </w:t>
      </w:r>
      <w:r w:rsidRPr="009C4615">
        <w:rPr>
          <w:rFonts w:hint="cs"/>
          <w:sz w:val="28"/>
          <w:rtl/>
        </w:rPr>
        <w:t>ر</w:t>
      </w:r>
      <w:r w:rsidRPr="009C4615">
        <w:rPr>
          <w:sz w:val="28"/>
          <w:rtl/>
        </w:rPr>
        <w:t xml:space="preserve">ا تجويز مي‌كنند، بايد ناديده گرفته ‌شوند يا </w:t>
      </w:r>
      <w:r w:rsidRPr="009C4615">
        <w:rPr>
          <w:sz w:val="28"/>
          <w:lang w:bidi="fa-IR"/>
        </w:rPr>
        <w:t>inhibit</w:t>
      </w:r>
      <w:r w:rsidRPr="009C4615">
        <w:rPr>
          <w:rFonts w:ascii="Cambria" w:hAnsi="Cambria" w:cs="Cambria" w:hint="cs"/>
          <w:sz w:val="28"/>
          <w:rtl/>
        </w:rPr>
        <w:t> </w:t>
      </w:r>
      <w:r w:rsidRPr="009C4615">
        <w:rPr>
          <w:rFonts w:hint="cs"/>
          <w:sz w:val="28"/>
          <w:rtl/>
        </w:rPr>
        <w:t>شوند</w:t>
      </w:r>
      <w:r w:rsidRPr="009C4615">
        <w:rPr>
          <w:sz w:val="28"/>
          <w:rtl/>
        </w:rPr>
        <w:t xml:space="preserve">. </w:t>
      </w:r>
      <w:r w:rsidRPr="009C4615">
        <w:rPr>
          <w:rFonts w:hint="cs"/>
          <w:sz w:val="28"/>
          <w:rtl/>
        </w:rPr>
        <w:t>به</w:t>
      </w:r>
      <w:r w:rsidRPr="009C4615">
        <w:rPr>
          <w:sz w:val="28"/>
          <w:rtl/>
        </w:rPr>
        <w:t xml:space="preserve"> </w:t>
      </w:r>
      <w:r w:rsidRPr="009C4615">
        <w:rPr>
          <w:rFonts w:hint="cs"/>
          <w:sz w:val="28"/>
          <w:rtl/>
        </w:rPr>
        <w:t>چنين</w:t>
      </w:r>
      <w:r w:rsidRPr="009C4615">
        <w:rPr>
          <w:sz w:val="28"/>
          <w:rtl/>
        </w:rPr>
        <w:t xml:space="preserve"> </w:t>
      </w:r>
      <w:r w:rsidRPr="009C4615">
        <w:rPr>
          <w:rFonts w:hint="cs"/>
          <w:sz w:val="28"/>
          <w:rtl/>
        </w:rPr>
        <w:t>فرايندي،</w:t>
      </w:r>
      <w:r w:rsidRPr="009C4615">
        <w:rPr>
          <w:sz w:val="28"/>
          <w:rtl/>
        </w:rPr>
        <w:t xml:space="preserve"> </w:t>
      </w:r>
      <w:r w:rsidRPr="009C4615">
        <w:rPr>
          <w:sz w:val="28"/>
          <w:lang w:bidi="fa-IR"/>
        </w:rPr>
        <w:t>lateral inhibition</w:t>
      </w:r>
      <w:r w:rsidRPr="009C4615">
        <w:rPr>
          <w:rFonts w:ascii="Cambria" w:hAnsi="Cambria" w:cs="Cambria" w:hint="cs"/>
          <w:sz w:val="28"/>
          <w:rtl/>
        </w:rPr>
        <w:t> </w:t>
      </w:r>
      <w:r w:rsidRPr="009C4615">
        <w:rPr>
          <w:rFonts w:hint="cs"/>
          <w:sz w:val="28"/>
          <w:rtl/>
        </w:rPr>
        <w:t>گفته</w:t>
      </w:r>
      <w:r w:rsidRPr="009C4615">
        <w:rPr>
          <w:sz w:val="28"/>
          <w:rtl/>
        </w:rPr>
        <w:t xml:space="preserve"> </w:t>
      </w:r>
      <w:r w:rsidRPr="009C4615">
        <w:rPr>
          <w:rFonts w:hint="cs"/>
          <w:sz w:val="28"/>
          <w:rtl/>
        </w:rPr>
        <w:t>مي‌شود</w:t>
      </w:r>
      <w:r w:rsidRPr="009C4615">
        <w:rPr>
          <w:sz w:val="28"/>
          <w:rtl/>
        </w:rPr>
        <w:t xml:space="preserve">. </w:t>
      </w:r>
      <w:r w:rsidRPr="009C4615">
        <w:rPr>
          <w:rFonts w:hint="cs"/>
          <w:sz w:val="28"/>
          <w:rtl/>
        </w:rPr>
        <w:t>نوع</w:t>
      </w:r>
      <w:r w:rsidRPr="009C4615">
        <w:rPr>
          <w:sz w:val="28"/>
          <w:rtl/>
        </w:rPr>
        <w:t xml:space="preserve"> </w:t>
      </w:r>
      <w:r w:rsidRPr="009C4615">
        <w:rPr>
          <w:rFonts w:hint="cs"/>
          <w:sz w:val="28"/>
          <w:rtl/>
        </w:rPr>
        <w:t>ديگري</w:t>
      </w:r>
      <w:r w:rsidRPr="009C4615">
        <w:rPr>
          <w:sz w:val="28"/>
          <w:rtl/>
        </w:rPr>
        <w:t xml:space="preserve"> </w:t>
      </w:r>
      <w:r w:rsidRPr="009C4615">
        <w:rPr>
          <w:rFonts w:hint="cs"/>
          <w:sz w:val="28"/>
          <w:rtl/>
        </w:rPr>
        <w:t>از</w:t>
      </w:r>
      <w:r w:rsidRPr="009C4615">
        <w:rPr>
          <w:sz w:val="28"/>
          <w:rtl/>
        </w:rPr>
        <w:t xml:space="preserve"> </w:t>
      </w:r>
      <w:r w:rsidRPr="009C4615">
        <w:rPr>
          <w:rFonts w:hint="cs"/>
          <w:sz w:val="28"/>
          <w:rtl/>
        </w:rPr>
        <w:t>ارتباط</w:t>
      </w:r>
      <w:r w:rsidRPr="009C4615">
        <w:rPr>
          <w:sz w:val="28"/>
          <w:rtl/>
        </w:rPr>
        <w:t xml:space="preserve"> </w:t>
      </w:r>
      <w:r w:rsidRPr="009C4615">
        <w:rPr>
          <w:rFonts w:hint="cs"/>
          <w:sz w:val="28"/>
          <w:rtl/>
        </w:rPr>
        <w:t>بين</w:t>
      </w:r>
      <w:r w:rsidRPr="009C4615">
        <w:rPr>
          <w:sz w:val="28"/>
          <w:rtl/>
        </w:rPr>
        <w:t xml:space="preserve"> </w:t>
      </w:r>
      <w:r w:rsidR="00F56316">
        <w:rPr>
          <w:rFonts w:hint="cs"/>
          <w:sz w:val="28"/>
          <w:rtl/>
        </w:rPr>
        <w:t>نورون</w:t>
      </w:r>
      <w:r w:rsidRPr="009C4615">
        <w:rPr>
          <w:rFonts w:hint="cs"/>
          <w:sz w:val="28"/>
          <w:rtl/>
        </w:rPr>
        <w:t>ي</w:t>
      </w:r>
      <w:r w:rsidRPr="009C4615">
        <w:rPr>
          <w:sz w:val="28"/>
          <w:rtl/>
        </w:rPr>
        <w:t xml:space="preserve"> </w:t>
      </w:r>
      <w:r w:rsidRPr="009C4615">
        <w:rPr>
          <w:rFonts w:hint="cs"/>
          <w:sz w:val="28"/>
          <w:rtl/>
        </w:rPr>
        <w:t>در</w:t>
      </w:r>
      <w:r w:rsidRPr="009C4615">
        <w:rPr>
          <w:sz w:val="28"/>
          <w:rtl/>
        </w:rPr>
        <w:t xml:space="preserve"> </w:t>
      </w:r>
      <w:r w:rsidRPr="009C4615">
        <w:rPr>
          <w:rFonts w:hint="cs"/>
          <w:sz w:val="28"/>
          <w:rtl/>
        </w:rPr>
        <w:t>شبكه‌هاي</w:t>
      </w:r>
      <w:r w:rsidRPr="009C4615">
        <w:rPr>
          <w:sz w:val="28"/>
          <w:rtl/>
        </w:rPr>
        <w:t xml:space="preserve"> </w:t>
      </w:r>
      <w:r w:rsidRPr="009C4615">
        <w:rPr>
          <w:rFonts w:hint="cs"/>
          <w:sz w:val="28"/>
          <w:rtl/>
        </w:rPr>
        <w:t>عصبي</w:t>
      </w:r>
      <w:r w:rsidRPr="009C4615">
        <w:rPr>
          <w:sz w:val="28"/>
          <w:rtl/>
        </w:rPr>
        <w:t xml:space="preserve"> </w:t>
      </w:r>
      <w:r w:rsidRPr="009C4615">
        <w:rPr>
          <w:rFonts w:hint="cs"/>
          <w:sz w:val="28"/>
          <w:rtl/>
        </w:rPr>
        <w:t>به</w:t>
      </w:r>
      <w:r w:rsidRPr="009C4615">
        <w:rPr>
          <w:sz w:val="28"/>
          <w:rtl/>
        </w:rPr>
        <w:t xml:space="preserve"> </w:t>
      </w:r>
      <w:r w:rsidRPr="009C4615">
        <w:rPr>
          <w:rFonts w:hint="cs"/>
          <w:sz w:val="28"/>
          <w:rtl/>
        </w:rPr>
        <w:t>ارتباط</w:t>
      </w:r>
      <w:r w:rsidRPr="009C4615">
        <w:rPr>
          <w:sz w:val="28"/>
          <w:rtl/>
        </w:rPr>
        <w:t xml:space="preserve"> </w:t>
      </w:r>
      <w:r w:rsidRPr="009C4615">
        <w:rPr>
          <w:rFonts w:hint="cs"/>
          <w:sz w:val="28"/>
          <w:rtl/>
        </w:rPr>
        <w:t>بازخورد</w:t>
      </w:r>
      <w:r w:rsidRPr="009C4615">
        <w:rPr>
          <w:sz w:val="28"/>
          <w:rtl/>
        </w:rPr>
        <w:t xml:space="preserve"> </w:t>
      </w:r>
      <w:r w:rsidRPr="009C4615">
        <w:rPr>
          <w:rFonts w:hint="cs"/>
          <w:sz w:val="28"/>
          <w:rtl/>
        </w:rPr>
        <w:t>يا</w:t>
      </w:r>
      <w:r w:rsidRPr="009C4615">
        <w:rPr>
          <w:sz w:val="28"/>
          <w:rtl/>
        </w:rPr>
        <w:t xml:space="preserve"> </w:t>
      </w:r>
      <w:r w:rsidRPr="009C4615">
        <w:rPr>
          <w:sz w:val="28"/>
          <w:lang w:bidi="fa-IR"/>
        </w:rPr>
        <w:t>feedback</w:t>
      </w:r>
      <w:r w:rsidRPr="009C4615">
        <w:rPr>
          <w:rFonts w:ascii="Cambria" w:hAnsi="Cambria" w:cs="Cambria" w:hint="cs"/>
          <w:sz w:val="28"/>
          <w:rtl/>
        </w:rPr>
        <w:t> </w:t>
      </w:r>
      <w:r w:rsidRPr="009C4615">
        <w:rPr>
          <w:rFonts w:hint="cs"/>
          <w:sz w:val="28"/>
          <w:rtl/>
        </w:rPr>
        <w:t>معروف</w:t>
      </w:r>
      <w:r w:rsidRPr="009C4615">
        <w:rPr>
          <w:sz w:val="28"/>
          <w:rtl/>
        </w:rPr>
        <w:t xml:space="preserve"> </w:t>
      </w:r>
      <w:r w:rsidRPr="009C4615">
        <w:rPr>
          <w:rFonts w:hint="cs"/>
          <w:sz w:val="28"/>
          <w:rtl/>
        </w:rPr>
        <w:t>است</w:t>
      </w:r>
      <w:r w:rsidRPr="009C4615">
        <w:rPr>
          <w:sz w:val="28"/>
          <w:rtl/>
        </w:rPr>
        <w:t xml:space="preserve">. </w:t>
      </w:r>
      <w:r w:rsidRPr="009C4615">
        <w:rPr>
          <w:rFonts w:hint="cs"/>
          <w:sz w:val="28"/>
          <w:rtl/>
        </w:rPr>
        <w:t>در</w:t>
      </w:r>
      <w:r w:rsidRPr="009C4615">
        <w:rPr>
          <w:sz w:val="28"/>
          <w:rtl/>
        </w:rPr>
        <w:t xml:space="preserve"> </w:t>
      </w:r>
      <w:r w:rsidRPr="009C4615">
        <w:rPr>
          <w:rFonts w:hint="cs"/>
          <w:sz w:val="28"/>
          <w:rtl/>
        </w:rPr>
        <w:t>اين</w:t>
      </w:r>
      <w:r w:rsidRPr="009C4615">
        <w:rPr>
          <w:sz w:val="28"/>
          <w:rtl/>
        </w:rPr>
        <w:t xml:space="preserve"> </w:t>
      </w:r>
      <w:r w:rsidRPr="009C4615">
        <w:rPr>
          <w:rFonts w:hint="cs"/>
          <w:sz w:val="28"/>
          <w:rtl/>
        </w:rPr>
        <w:t>نوع</w:t>
      </w:r>
      <w:r w:rsidRPr="009C4615">
        <w:rPr>
          <w:sz w:val="28"/>
          <w:rtl/>
        </w:rPr>
        <w:t xml:space="preserve"> </w:t>
      </w:r>
      <w:r w:rsidRPr="009C4615">
        <w:rPr>
          <w:rFonts w:hint="cs"/>
          <w:sz w:val="28"/>
          <w:rtl/>
        </w:rPr>
        <w:t>از</w:t>
      </w:r>
      <w:r w:rsidRPr="009C4615">
        <w:rPr>
          <w:sz w:val="28"/>
          <w:rtl/>
        </w:rPr>
        <w:t xml:space="preserve"> </w:t>
      </w:r>
      <w:r w:rsidRPr="009C4615">
        <w:rPr>
          <w:rFonts w:hint="cs"/>
          <w:sz w:val="28"/>
          <w:rtl/>
        </w:rPr>
        <w:t>ارتباطات،</w:t>
      </w:r>
      <w:r w:rsidRPr="009C4615">
        <w:rPr>
          <w:sz w:val="28"/>
          <w:rtl/>
        </w:rPr>
        <w:t xml:space="preserve"> </w:t>
      </w:r>
      <w:r w:rsidRPr="009C4615">
        <w:rPr>
          <w:rFonts w:hint="cs"/>
          <w:sz w:val="28"/>
          <w:rtl/>
        </w:rPr>
        <w:t>خروجي</w:t>
      </w:r>
      <w:r w:rsidRPr="009C4615">
        <w:rPr>
          <w:rFonts w:ascii="Cambria" w:hAnsi="Cambria" w:cs="Cambria" w:hint="cs"/>
          <w:sz w:val="28"/>
          <w:rtl/>
        </w:rPr>
        <w:t> </w:t>
      </w:r>
      <w:r w:rsidRPr="009C4615">
        <w:rPr>
          <w:rFonts w:hint="cs"/>
          <w:sz w:val="28"/>
          <w:rtl/>
        </w:rPr>
        <w:t>يك</w:t>
      </w:r>
      <w:r w:rsidRPr="009C4615">
        <w:rPr>
          <w:sz w:val="28"/>
          <w:rtl/>
        </w:rPr>
        <w:t xml:space="preserve"> </w:t>
      </w:r>
      <w:r w:rsidRPr="009C4615">
        <w:rPr>
          <w:rFonts w:hint="cs"/>
          <w:sz w:val="28"/>
          <w:rtl/>
        </w:rPr>
        <w:t>لايه</w:t>
      </w:r>
      <w:r w:rsidRPr="009C4615">
        <w:rPr>
          <w:sz w:val="28"/>
          <w:rtl/>
        </w:rPr>
        <w:t xml:space="preserve"> </w:t>
      </w:r>
      <w:r w:rsidR="00F56316">
        <w:rPr>
          <w:rFonts w:hint="cs"/>
          <w:sz w:val="28"/>
          <w:rtl/>
        </w:rPr>
        <w:t>نورون</w:t>
      </w:r>
      <w:r w:rsidRPr="009C4615">
        <w:rPr>
          <w:rFonts w:hint="cs"/>
          <w:sz w:val="28"/>
          <w:rtl/>
        </w:rPr>
        <w:t>ي</w:t>
      </w:r>
      <w:r w:rsidRPr="009C4615">
        <w:rPr>
          <w:sz w:val="28"/>
          <w:rtl/>
        </w:rPr>
        <w:t xml:space="preserve"> </w:t>
      </w:r>
      <w:r w:rsidRPr="009C4615">
        <w:rPr>
          <w:rFonts w:hint="cs"/>
          <w:sz w:val="28"/>
          <w:rtl/>
        </w:rPr>
        <w:t>به</w:t>
      </w:r>
      <w:r w:rsidRPr="009C4615">
        <w:rPr>
          <w:sz w:val="28"/>
          <w:rtl/>
        </w:rPr>
        <w:t xml:space="preserve"> </w:t>
      </w:r>
      <w:r w:rsidRPr="009C4615">
        <w:rPr>
          <w:rFonts w:hint="cs"/>
          <w:sz w:val="28"/>
          <w:rtl/>
        </w:rPr>
        <w:t>لايه</w:t>
      </w:r>
      <w:r w:rsidRPr="009C4615">
        <w:rPr>
          <w:sz w:val="28"/>
          <w:rtl/>
        </w:rPr>
        <w:t xml:space="preserve"> </w:t>
      </w:r>
      <w:r w:rsidRPr="009C4615">
        <w:rPr>
          <w:rFonts w:hint="cs"/>
          <w:sz w:val="28"/>
          <w:rtl/>
        </w:rPr>
        <w:t>قبلي</w:t>
      </w:r>
      <w:r w:rsidRPr="009C4615">
        <w:rPr>
          <w:sz w:val="28"/>
          <w:rtl/>
        </w:rPr>
        <w:t xml:space="preserve"> (</w:t>
      </w:r>
      <w:r w:rsidRPr="009C4615">
        <w:rPr>
          <w:rFonts w:hint="cs"/>
          <w:sz w:val="28"/>
          <w:rtl/>
        </w:rPr>
        <w:t>يا</w:t>
      </w:r>
      <w:r w:rsidRPr="009C4615">
        <w:rPr>
          <w:sz w:val="28"/>
          <w:rtl/>
        </w:rPr>
        <w:t xml:space="preserve"> به لايه‌اي كه چند مرحله پايينتر است) اتصال داده مي‌شود</w:t>
      </w:r>
      <w:r w:rsidR="00F56316">
        <w:rPr>
          <w:sz w:val="28"/>
          <w:rtl/>
        </w:rPr>
        <w:fldChar w:fldCharType="begin"/>
      </w:r>
      <w:r w:rsidR="00F56316">
        <w:rPr>
          <w:sz w:val="28"/>
          <w:rtl/>
        </w:rPr>
        <w:instrText xml:space="preserve"> </w:instrText>
      </w:r>
      <w:r w:rsidR="00F56316">
        <w:rPr>
          <w:sz w:val="28"/>
        </w:rPr>
        <w:instrText>ADDIN EN.CITE &lt;EndNote&gt;&lt;Cite&gt;&lt;Author&gt;Uzun Ozsahin&lt;/Author&gt;&lt;Year&gt;2023&lt;/Year&gt;&lt;RecNum&gt;225&lt;/RecNum&gt;&lt;DisplayText&gt;[85, 86]&lt;/DisplayText&gt;&lt;record&gt;&lt;rec-number&gt;225&lt;/rec-number&gt;&lt;foreign-keys&gt;&lt;key app="EN" db-id="pt2fwrfsq2wtd5edxs65vz97d5v0wwps0z29" timestamp="1682</w:instrText>
      </w:r>
      <w:r w:rsidR="00F56316">
        <w:rPr>
          <w:sz w:val="28"/>
          <w:rtl/>
        </w:rPr>
        <w:instrText>883312"&gt;225&lt;/</w:instrText>
      </w:r>
      <w:r w:rsidR="00F56316">
        <w:rPr>
          <w:sz w:val="28"/>
        </w:rPr>
        <w:instrText>key&gt;&lt;/foreign-keys&gt;&lt;ref-type name="Journal Article"&gt;17&lt;/ref-type&gt;&lt;contributors&gt;&lt;authors&gt;&lt;author&gt;Uzun Ozsahin, Dilber&lt;/author&gt;&lt;author&gt;Onakpojeruo, Efe Precious&lt;/author&gt;&lt;author&gt;Uzun, Berna&lt;/author&gt;&lt;author&gt;Mustapha, Mubarak Taiwo&lt;/author&gt;&lt;author</w:instrText>
      </w:r>
      <w:r w:rsidR="00F56316">
        <w:rPr>
          <w:sz w:val="28"/>
          <w:rtl/>
        </w:rPr>
        <w:instrText>&gt;</w:instrText>
      </w:r>
      <w:r w:rsidR="00F56316">
        <w:rPr>
          <w:sz w:val="28"/>
        </w:rPr>
        <w:instrText>Ozsahin, Ilker&lt;/author&gt;&lt;/authors&gt;&lt;/contributors&gt;&lt;titles&gt;&lt;title&gt;Mathematical Assessment of Machine Learning Models Used for Brain Tumor Diagnosis&lt;/title&gt;&lt;secondary-title&gt;Diagnostics&lt;/secondary-title&gt;&lt;/titles&gt;&lt;periodical&gt;&lt;full-title&gt;Diagnostics&lt;/full-title</w:instrText>
      </w:r>
      <w:r w:rsidR="00F56316">
        <w:rPr>
          <w:sz w:val="28"/>
          <w:rtl/>
        </w:rPr>
        <w:instrText>&gt;&lt;/</w:instrText>
      </w:r>
      <w:r w:rsidR="00F56316">
        <w:rPr>
          <w:sz w:val="28"/>
        </w:rPr>
        <w:instrText>periodical&gt;&lt;pages&gt;618&lt;/pages&gt;&lt;volume&gt;13&lt;/volume&gt;&lt;number&gt;4&lt;/number&gt;&lt;dates&gt;&lt;year&gt;2023&lt;/year&gt;&lt;/dates&gt;&lt;isbn&gt;2075-4418&lt;/isbn&gt;&lt;urls&gt;&lt;/urls&gt;&lt;/record&gt;&lt;/Cite&gt;&lt;Cite&gt;&lt;Author&gt;Saxena&lt;/Author&gt;&lt;Year&gt;2019&lt;/Year&gt;&lt;RecNum&gt;227&lt;/RecNum&gt;&lt;record&gt;&lt;rec-number&gt;227&lt;/rec-number</w:instrText>
      </w:r>
      <w:r w:rsidR="00F56316">
        <w:rPr>
          <w:sz w:val="28"/>
          <w:rtl/>
        </w:rPr>
        <w:instrText>&gt;&lt;</w:instrText>
      </w:r>
      <w:r w:rsidR="00F56316">
        <w:rPr>
          <w:sz w:val="28"/>
        </w:rPr>
        <w:instrText>foreign-keys&gt;&lt;key app="EN" db-id="pt2fwrfsq2wtd5edxs65vz97d5v0wwps0z29" timestamp="1682883325"&gt;227&lt;/key&gt;&lt;/foreign-keys&gt;&lt;ref-type name="Journal Article"&gt;17&lt;/ref-type&gt;&lt;contributors&gt;&lt;authors&gt;&lt;author&gt;Saxena, Deeksha&lt;/author&gt;&lt;author&gt;Sharma, Anju&lt;/author&gt;&lt;author&gt;Siddiqui, Mohammed H&lt;/author&gt;&lt;author&gt;Kumar, Rajnish&lt;/author&gt;&lt;/authors&gt;&lt;/contributors&gt;&lt;titles&gt;&lt;title&gt;Blood brain barrier permeability prediction using machine learning techniques: an update&lt;/title&gt;&lt;secondary-title&gt;Current pharmaceutical biotechnology&lt;/secondary-title&gt;&lt;/titles&gt;&lt;periodical&gt;&lt;full-title&gt;Current pharmaceutical biotechnology&lt;/full-title&gt;&lt;/periodical&gt;&lt;pages&gt;1163-1171&lt;/pages&gt;&lt;volume&gt;20&lt;/volume&gt;&lt;number&gt;14&lt;/number&gt;&lt;dates&gt;&lt;year&gt;2019&lt;/year&gt;&lt;/dates&gt;&lt;isbn&gt;1389-2010&lt;/isbn&gt;&lt;urls&gt;&lt;/urls&gt;&lt;/record&gt;&lt;/Cite</w:instrText>
      </w:r>
      <w:r w:rsidR="00F56316">
        <w:rPr>
          <w:sz w:val="28"/>
          <w:rtl/>
        </w:rPr>
        <w:instrText>&gt;&lt;/</w:instrText>
      </w:r>
      <w:r w:rsidR="00F56316">
        <w:rPr>
          <w:sz w:val="28"/>
        </w:rPr>
        <w:instrText>EndNote</w:instrText>
      </w:r>
      <w:r w:rsidR="00F56316">
        <w:rPr>
          <w:sz w:val="28"/>
          <w:rtl/>
        </w:rPr>
        <w:instrText>&gt;</w:instrText>
      </w:r>
      <w:r w:rsidR="00F56316">
        <w:rPr>
          <w:sz w:val="28"/>
          <w:rtl/>
        </w:rPr>
        <w:fldChar w:fldCharType="separate"/>
      </w:r>
      <w:r w:rsidR="00F56316">
        <w:rPr>
          <w:noProof/>
          <w:sz w:val="28"/>
          <w:rtl/>
        </w:rPr>
        <w:t>[85, 86]</w:t>
      </w:r>
      <w:r w:rsidR="00F56316">
        <w:rPr>
          <w:sz w:val="28"/>
          <w:rtl/>
        </w:rPr>
        <w:fldChar w:fldCharType="end"/>
      </w:r>
      <w:r w:rsidRPr="009C4615">
        <w:rPr>
          <w:sz w:val="28"/>
          <w:rtl/>
        </w:rPr>
        <w:t xml:space="preserve">. </w:t>
      </w:r>
    </w:p>
    <w:p w14:paraId="1ACABB2D" w14:textId="3B69DBF4" w:rsidR="009C4615" w:rsidRPr="009C4615" w:rsidRDefault="009C4615" w:rsidP="00F56316">
      <w:pPr>
        <w:spacing w:before="0" w:line="360" w:lineRule="auto"/>
        <w:jc w:val="both"/>
        <w:rPr>
          <w:sz w:val="28"/>
          <w:rtl/>
        </w:rPr>
      </w:pPr>
      <w:r w:rsidRPr="009C4615">
        <w:rPr>
          <w:sz w:val="28"/>
          <w:rtl/>
        </w:rPr>
        <w:t xml:space="preserve">به طور معمول، پس از آنكه يك شبكه عصبي طراحي و پياده‌سازي شد، بايد پارامترهاي </w:t>
      </w:r>
      <w:r w:rsidRPr="009C4615">
        <w:rPr>
          <w:sz w:val="28"/>
          <w:lang w:bidi="fa-IR"/>
        </w:rPr>
        <w:t>w</w:t>
      </w:r>
      <w:r w:rsidRPr="009C4615">
        <w:rPr>
          <w:rFonts w:ascii="Cambria" w:hAnsi="Cambria" w:cs="Cambria" w:hint="cs"/>
          <w:sz w:val="28"/>
          <w:rtl/>
        </w:rPr>
        <w:t> </w:t>
      </w:r>
      <w:r w:rsidRPr="009C4615">
        <w:rPr>
          <w:rFonts w:hint="cs"/>
          <w:sz w:val="28"/>
          <w:rtl/>
        </w:rPr>
        <w:t>و</w:t>
      </w:r>
      <w:r w:rsidRPr="009C4615">
        <w:rPr>
          <w:sz w:val="28"/>
          <w:rtl/>
        </w:rPr>
        <w:t xml:space="preserve"> </w:t>
      </w:r>
      <w:r w:rsidRPr="009C4615">
        <w:rPr>
          <w:sz w:val="28"/>
          <w:lang w:bidi="fa-IR"/>
        </w:rPr>
        <w:t>b</w:t>
      </w:r>
      <w:r w:rsidRPr="009C4615">
        <w:rPr>
          <w:rFonts w:ascii="Cambria" w:hAnsi="Cambria" w:cs="Cambria" w:hint="cs"/>
          <w:sz w:val="28"/>
          <w:rtl/>
        </w:rPr>
        <w:t> </w:t>
      </w:r>
      <w:r w:rsidRPr="009C4615">
        <w:rPr>
          <w:sz w:val="28"/>
          <w:rtl/>
        </w:rPr>
        <w:t xml:space="preserve">به ازاي مجموعه‌هايي از سيگنال‌هاي ورودي، به‌گونه‌اي تنظيم شوند كه سيگنال‌هاي خروجي شبكه خروجي مطلوب را تشكيل دهند. چنين فرايندي را آموزش ديدن شبكه عصبي مي‌نامند (در نخستين مرحله آموزش، مقادير </w:t>
      </w:r>
      <w:r w:rsidRPr="009C4615">
        <w:rPr>
          <w:sz w:val="28"/>
          <w:lang w:bidi="fa-IR"/>
        </w:rPr>
        <w:t>w</w:t>
      </w:r>
      <w:r w:rsidRPr="009C4615">
        <w:rPr>
          <w:rFonts w:ascii="Cambria" w:hAnsi="Cambria" w:cs="Cambria" w:hint="cs"/>
          <w:sz w:val="28"/>
          <w:rtl/>
        </w:rPr>
        <w:t> </w:t>
      </w:r>
      <w:r w:rsidRPr="009C4615">
        <w:rPr>
          <w:rFonts w:hint="cs"/>
          <w:sz w:val="28"/>
          <w:rtl/>
        </w:rPr>
        <w:t>و</w:t>
      </w:r>
      <w:r w:rsidRPr="009C4615">
        <w:rPr>
          <w:sz w:val="28"/>
          <w:rtl/>
        </w:rPr>
        <w:t xml:space="preserve"> </w:t>
      </w:r>
      <w:r w:rsidRPr="009C4615">
        <w:rPr>
          <w:sz w:val="28"/>
          <w:lang w:bidi="fa-IR"/>
        </w:rPr>
        <w:t>b</w:t>
      </w:r>
      <w:r w:rsidRPr="009C4615">
        <w:rPr>
          <w:rFonts w:ascii="Cambria" w:hAnsi="Cambria" w:cs="Cambria" w:hint="cs"/>
          <w:sz w:val="28"/>
          <w:rtl/>
        </w:rPr>
        <w:t> </w:t>
      </w:r>
      <w:r w:rsidRPr="009C4615">
        <w:rPr>
          <w:rFonts w:hint="cs"/>
          <w:sz w:val="28"/>
          <w:rtl/>
        </w:rPr>
        <w:t>به‌طور</w:t>
      </w:r>
      <w:r w:rsidRPr="009C4615">
        <w:rPr>
          <w:sz w:val="28"/>
          <w:rtl/>
        </w:rPr>
        <w:t xml:space="preserve"> </w:t>
      </w:r>
      <w:r w:rsidRPr="009C4615">
        <w:rPr>
          <w:rFonts w:hint="cs"/>
          <w:sz w:val="28"/>
          <w:rtl/>
        </w:rPr>
        <w:t>تصادفي</w:t>
      </w:r>
      <w:r w:rsidRPr="009C4615">
        <w:rPr>
          <w:sz w:val="28"/>
          <w:rtl/>
        </w:rPr>
        <w:t xml:space="preserve"> </w:t>
      </w:r>
      <w:r w:rsidRPr="009C4615">
        <w:rPr>
          <w:rFonts w:hint="cs"/>
          <w:sz w:val="28"/>
          <w:rtl/>
        </w:rPr>
        <w:t>انتخاب</w:t>
      </w:r>
      <w:r w:rsidRPr="009C4615">
        <w:rPr>
          <w:sz w:val="28"/>
          <w:rtl/>
        </w:rPr>
        <w:t xml:space="preserve"> </w:t>
      </w:r>
      <w:r w:rsidRPr="009C4615">
        <w:rPr>
          <w:rFonts w:hint="cs"/>
          <w:sz w:val="28"/>
          <w:rtl/>
        </w:rPr>
        <w:t>مي‌شوند</w:t>
      </w:r>
      <w:r w:rsidRPr="009C4615">
        <w:rPr>
          <w:sz w:val="28"/>
          <w:rtl/>
        </w:rPr>
        <w:t xml:space="preserve">. </w:t>
      </w:r>
      <w:r w:rsidRPr="009C4615">
        <w:rPr>
          <w:rFonts w:hint="cs"/>
          <w:sz w:val="28"/>
          <w:rtl/>
        </w:rPr>
        <w:t>زيرا</w:t>
      </w:r>
      <w:r w:rsidRPr="009C4615">
        <w:rPr>
          <w:sz w:val="28"/>
          <w:rtl/>
        </w:rPr>
        <w:t xml:space="preserve"> </w:t>
      </w:r>
      <w:r w:rsidRPr="009C4615">
        <w:rPr>
          <w:rFonts w:hint="cs"/>
          <w:sz w:val="28"/>
          <w:rtl/>
        </w:rPr>
        <w:t>تا</w:t>
      </w:r>
      <w:r w:rsidRPr="009C4615">
        <w:rPr>
          <w:sz w:val="28"/>
          <w:rtl/>
        </w:rPr>
        <w:t xml:space="preserve"> </w:t>
      </w:r>
      <w:r w:rsidRPr="009C4615">
        <w:rPr>
          <w:rFonts w:hint="cs"/>
          <w:sz w:val="28"/>
          <w:rtl/>
        </w:rPr>
        <w:t>اين</w:t>
      </w:r>
      <w:r w:rsidRPr="009C4615">
        <w:rPr>
          <w:sz w:val="28"/>
          <w:rtl/>
        </w:rPr>
        <w:t xml:space="preserve"> </w:t>
      </w:r>
      <w:r w:rsidRPr="009C4615">
        <w:rPr>
          <w:rFonts w:hint="cs"/>
          <w:sz w:val="28"/>
          <w:rtl/>
        </w:rPr>
        <w:t>پارامترها</w:t>
      </w:r>
      <w:r w:rsidRPr="009C4615">
        <w:rPr>
          <w:sz w:val="28"/>
          <w:rtl/>
        </w:rPr>
        <w:t xml:space="preserve"> </w:t>
      </w:r>
      <w:r w:rsidRPr="009C4615">
        <w:rPr>
          <w:rFonts w:hint="cs"/>
          <w:sz w:val="28"/>
          <w:rtl/>
        </w:rPr>
        <w:t>مقدار</w:t>
      </w:r>
      <w:r w:rsidRPr="009C4615">
        <w:rPr>
          <w:sz w:val="28"/>
          <w:rtl/>
        </w:rPr>
        <w:t xml:space="preserve"> نداشته باشند، شبكه عصبي قابل استفاده نخواهد بود) در حين آموزش ديدن شبكه عصبي (يعني به تدريج همزمان با افزايش دفعاتي كه مقادير پارامترها براي رسيدن به خروجي مطلوب‌تر، تنظيم مي‌شوند) مقدار پارامتر‌‌ها به مقدار حقيقي و نهايي خود نزديك‌تر مي‌شوند. به‌طور كلي دو روش براي آموزش دادن شبكه‌هاي عصبي وجود دارد. روش </w:t>
      </w:r>
      <w:r w:rsidRPr="009C4615">
        <w:rPr>
          <w:sz w:val="28"/>
          <w:lang w:bidi="fa-IR"/>
        </w:rPr>
        <w:t>supervised</w:t>
      </w:r>
      <w:r w:rsidRPr="009C4615">
        <w:rPr>
          <w:rFonts w:ascii="Cambria" w:hAnsi="Cambria" w:cs="Cambria" w:hint="cs"/>
          <w:sz w:val="28"/>
          <w:rtl/>
        </w:rPr>
        <w:t> </w:t>
      </w:r>
      <w:r w:rsidRPr="009C4615">
        <w:rPr>
          <w:rFonts w:hint="cs"/>
          <w:sz w:val="28"/>
          <w:rtl/>
        </w:rPr>
        <w:t>و</w:t>
      </w:r>
      <w:r w:rsidRPr="009C4615">
        <w:rPr>
          <w:sz w:val="28"/>
          <w:rtl/>
        </w:rPr>
        <w:t xml:space="preserve"> </w:t>
      </w:r>
      <w:r w:rsidRPr="009C4615">
        <w:rPr>
          <w:rFonts w:hint="cs"/>
          <w:sz w:val="28"/>
          <w:rtl/>
        </w:rPr>
        <w:t>روش</w:t>
      </w:r>
      <w:r w:rsidRPr="009C4615">
        <w:rPr>
          <w:sz w:val="28"/>
          <w:rtl/>
        </w:rPr>
        <w:t xml:space="preserve"> </w:t>
      </w:r>
      <w:r w:rsidRPr="009C4615">
        <w:rPr>
          <w:sz w:val="28"/>
          <w:lang w:bidi="fa-IR"/>
        </w:rPr>
        <w:t>unsupervised</w:t>
      </w:r>
      <w:r w:rsidRPr="009C4615">
        <w:rPr>
          <w:sz w:val="28"/>
          <w:rtl/>
        </w:rPr>
        <w:t xml:space="preserve">. روش نخست، شامل مراحلي است كه در بخش قبل، به‌طور مختصر تشريح شد. اما در روش </w:t>
      </w:r>
      <w:r w:rsidRPr="009C4615">
        <w:rPr>
          <w:sz w:val="28"/>
          <w:lang w:bidi="fa-IR"/>
        </w:rPr>
        <w:t>unsupervised</w:t>
      </w:r>
      <w:r w:rsidRPr="009C4615">
        <w:rPr>
          <w:sz w:val="28"/>
          <w:rtl/>
        </w:rPr>
        <w:t xml:space="preserve">، شبكه عصبي بايد بدون كمك گرفتن از </w:t>
      </w:r>
      <w:r w:rsidRPr="009C4615">
        <w:rPr>
          <w:sz w:val="28"/>
          <w:rtl/>
        </w:rPr>
        <w:lastRenderedPageBreak/>
        <w:t xml:space="preserve">جهان خارج، بتواند كار آموزش را انجام دهد. واقعيت آن است كه در عمل از روش </w:t>
      </w:r>
      <w:r w:rsidRPr="009C4615">
        <w:rPr>
          <w:sz w:val="28"/>
          <w:lang w:bidi="fa-IR"/>
        </w:rPr>
        <w:t>supervised</w:t>
      </w:r>
      <w:r w:rsidRPr="009C4615">
        <w:rPr>
          <w:rFonts w:ascii="Cambria" w:hAnsi="Cambria" w:cs="Cambria" w:hint="cs"/>
          <w:sz w:val="28"/>
          <w:rtl/>
        </w:rPr>
        <w:t> </w:t>
      </w:r>
      <w:r w:rsidRPr="009C4615">
        <w:rPr>
          <w:rFonts w:hint="cs"/>
          <w:sz w:val="28"/>
          <w:rtl/>
        </w:rPr>
        <w:t>و</w:t>
      </w:r>
      <w:r w:rsidRPr="009C4615">
        <w:rPr>
          <w:sz w:val="28"/>
          <w:rtl/>
        </w:rPr>
        <w:t xml:space="preserve"> </w:t>
      </w:r>
      <w:r w:rsidRPr="009C4615">
        <w:rPr>
          <w:rFonts w:hint="cs"/>
          <w:sz w:val="28"/>
          <w:rtl/>
        </w:rPr>
        <w:t>يا</w:t>
      </w:r>
      <w:r w:rsidRPr="009C4615">
        <w:rPr>
          <w:sz w:val="28"/>
          <w:rtl/>
        </w:rPr>
        <w:t xml:space="preserve"> </w:t>
      </w:r>
      <w:r w:rsidRPr="009C4615">
        <w:rPr>
          <w:rFonts w:hint="cs"/>
          <w:sz w:val="28"/>
          <w:rtl/>
        </w:rPr>
        <w:t>حداكثر</w:t>
      </w:r>
      <w:r w:rsidRPr="009C4615">
        <w:rPr>
          <w:sz w:val="28"/>
          <w:rtl/>
        </w:rPr>
        <w:t xml:space="preserve"> </w:t>
      </w:r>
      <w:r w:rsidRPr="009C4615">
        <w:rPr>
          <w:rFonts w:hint="cs"/>
          <w:sz w:val="28"/>
          <w:rtl/>
        </w:rPr>
        <w:t>از</w:t>
      </w:r>
      <w:r w:rsidRPr="009C4615">
        <w:rPr>
          <w:sz w:val="28"/>
          <w:rtl/>
        </w:rPr>
        <w:t xml:space="preserve"> </w:t>
      </w:r>
      <w:r w:rsidRPr="009C4615">
        <w:rPr>
          <w:rFonts w:hint="cs"/>
          <w:sz w:val="28"/>
          <w:rtl/>
        </w:rPr>
        <w:t>روش‌هاي</w:t>
      </w:r>
      <w:r w:rsidRPr="009C4615">
        <w:rPr>
          <w:sz w:val="28"/>
          <w:rtl/>
        </w:rPr>
        <w:t xml:space="preserve"> </w:t>
      </w:r>
      <w:r w:rsidRPr="009C4615">
        <w:rPr>
          <w:rFonts w:hint="cs"/>
          <w:sz w:val="28"/>
          <w:rtl/>
        </w:rPr>
        <w:t>تركيبي</w:t>
      </w:r>
      <w:r w:rsidRPr="009C4615">
        <w:rPr>
          <w:sz w:val="28"/>
          <w:rtl/>
        </w:rPr>
        <w:t xml:space="preserve"> </w:t>
      </w:r>
      <w:r w:rsidRPr="009C4615">
        <w:rPr>
          <w:rFonts w:hint="cs"/>
          <w:sz w:val="28"/>
          <w:rtl/>
        </w:rPr>
        <w:t>استفاده</w:t>
      </w:r>
      <w:r w:rsidRPr="009C4615">
        <w:rPr>
          <w:sz w:val="28"/>
          <w:rtl/>
        </w:rPr>
        <w:t xml:space="preserve"> </w:t>
      </w:r>
      <w:r w:rsidRPr="009C4615">
        <w:rPr>
          <w:rFonts w:hint="cs"/>
          <w:sz w:val="28"/>
          <w:rtl/>
        </w:rPr>
        <w:t>مي‌شود</w:t>
      </w:r>
      <w:r w:rsidRPr="009C4615">
        <w:rPr>
          <w:sz w:val="28"/>
          <w:rtl/>
        </w:rPr>
        <w:t xml:space="preserve"> </w:t>
      </w:r>
      <w:r w:rsidRPr="009C4615">
        <w:rPr>
          <w:rFonts w:hint="cs"/>
          <w:sz w:val="28"/>
          <w:rtl/>
        </w:rPr>
        <w:t>و</w:t>
      </w:r>
      <w:r w:rsidRPr="009C4615">
        <w:rPr>
          <w:sz w:val="28"/>
          <w:rtl/>
        </w:rPr>
        <w:t xml:space="preserve"> </w:t>
      </w:r>
      <w:r w:rsidRPr="009C4615">
        <w:rPr>
          <w:rFonts w:hint="cs"/>
          <w:sz w:val="28"/>
          <w:rtl/>
        </w:rPr>
        <w:t>فرايند</w:t>
      </w:r>
      <w:r w:rsidRPr="009C4615">
        <w:rPr>
          <w:sz w:val="28"/>
          <w:rtl/>
        </w:rPr>
        <w:t xml:space="preserve"> </w:t>
      </w:r>
      <w:r w:rsidRPr="009C4615">
        <w:rPr>
          <w:rFonts w:hint="cs"/>
          <w:sz w:val="28"/>
          <w:rtl/>
        </w:rPr>
        <w:t>آموزش</w:t>
      </w:r>
      <w:r w:rsidRPr="009C4615">
        <w:rPr>
          <w:sz w:val="28"/>
          <w:rtl/>
        </w:rPr>
        <w:t xml:space="preserve"> </w:t>
      </w:r>
      <w:r w:rsidRPr="009C4615">
        <w:rPr>
          <w:sz w:val="28"/>
          <w:lang w:bidi="fa-IR"/>
        </w:rPr>
        <w:t>unsupervised</w:t>
      </w:r>
      <w:r w:rsidRPr="009C4615">
        <w:rPr>
          <w:rFonts w:ascii="Cambria" w:hAnsi="Cambria" w:cs="Cambria" w:hint="cs"/>
          <w:sz w:val="28"/>
          <w:rtl/>
        </w:rPr>
        <w:t> </w:t>
      </w:r>
      <w:r w:rsidRPr="009C4615">
        <w:rPr>
          <w:rFonts w:hint="cs"/>
          <w:sz w:val="28"/>
          <w:rtl/>
        </w:rPr>
        <w:t>به</w:t>
      </w:r>
      <w:r w:rsidRPr="009C4615">
        <w:rPr>
          <w:sz w:val="28"/>
          <w:rtl/>
        </w:rPr>
        <w:t xml:space="preserve"> </w:t>
      </w:r>
      <w:r w:rsidRPr="009C4615">
        <w:rPr>
          <w:rFonts w:hint="cs"/>
          <w:sz w:val="28"/>
          <w:rtl/>
        </w:rPr>
        <w:t>شكل</w:t>
      </w:r>
      <w:r w:rsidRPr="009C4615">
        <w:rPr>
          <w:sz w:val="28"/>
          <w:rtl/>
        </w:rPr>
        <w:t xml:space="preserve"> </w:t>
      </w:r>
      <w:r w:rsidRPr="009C4615">
        <w:rPr>
          <w:rFonts w:hint="cs"/>
          <w:sz w:val="28"/>
          <w:rtl/>
        </w:rPr>
        <w:t>خالص</w:t>
      </w:r>
      <w:r w:rsidRPr="009C4615">
        <w:rPr>
          <w:sz w:val="28"/>
          <w:rtl/>
        </w:rPr>
        <w:t xml:space="preserve"> </w:t>
      </w:r>
      <w:r w:rsidRPr="009C4615">
        <w:rPr>
          <w:rFonts w:hint="cs"/>
          <w:sz w:val="28"/>
          <w:rtl/>
        </w:rPr>
        <w:t>تنها</w:t>
      </w:r>
      <w:r w:rsidRPr="009C4615">
        <w:rPr>
          <w:sz w:val="28"/>
          <w:rtl/>
        </w:rPr>
        <w:t xml:space="preserve"> </w:t>
      </w:r>
      <w:r w:rsidRPr="009C4615">
        <w:rPr>
          <w:rFonts w:hint="cs"/>
          <w:sz w:val="28"/>
          <w:rtl/>
        </w:rPr>
        <w:t>وعده‌اي</w:t>
      </w:r>
      <w:r w:rsidRPr="009C4615">
        <w:rPr>
          <w:sz w:val="28"/>
          <w:rtl/>
        </w:rPr>
        <w:t xml:space="preserve"> </w:t>
      </w:r>
      <w:r w:rsidRPr="009C4615">
        <w:rPr>
          <w:rFonts w:hint="cs"/>
          <w:sz w:val="28"/>
          <w:rtl/>
        </w:rPr>
        <w:t>است</w:t>
      </w:r>
      <w:r w:rsidRPr="009C4615">
        <w:rPr>
          <w:sz w:val="28"/>
          <w:rtl/>
        </w:rPr>
        <w:t xml:space="preserve"> </w:t>
      </w:r>
      <w:r w:rsidRPr="009C4615">
        <w:rPr>
          <w:rFonts w:hint="cs"/>
          <w:sz w:val="28"/>
          <w:rtl/>
        </w:rPr>
        <w:t>كه</w:t>
      </w:r>
      <w:r w:rsidRPr="009C4615">
        <w:rPr>
          <w:sz w:val="28"/>
          <w:rtl/>
        </w:rPr>
        <w:t xml:space="preserve"> </w:t>
      </w:r>
      <w:r w:rsidRPr="009C4615">
        <w:rPr>
          <w:rFonts w:hint="cs"/>
          <w:sz w:val="28"/>
          <w:rtl/>
        </w:rPr>
        <w:t>شايد</w:t>
      </w:r>
      <w:r w:rsidRPr="009C4615">
        <w:rPr>
          <w:sz w:val="28"/>
          <w:rtl/>
        </w:rPr>
        <w:t xml:space="preserve"> </w:t>
      </w:r>
      <w:r w:rsidRPr="009C4615">
        <w:rPr>
          <w:rFonts w:hint="cs"/>
          <w:sz w:val="28"/>
          <w:rtl/>
        </w:rPr>
        <w:t>در</w:t>
      </w:r>
      <w:r w:rsidRPr="009C4615">
        <w:rPr>
          <w:sz w:val="28"/>
          <w:rtl/>
        </w:rPr>
        <w:t xml:space="preserve"> </w:t>
      </w:r>
      <w:r w:rsidRPr="009C4615">
        <w:rPr>
          <w:rFonts w:hint="cs"/>
          <w:sz w:val="28"/>
          <w:rtl/>
        </w:rPr>
        <w:t>آينده</w:t>
      </w:r>
      <w:r w:rsidRPr="009C4615">
        <w:rPr>
          <w:sz w:val="28"/>
          <w:rtl/>
        </w:rPr>
        <w:t xml:space="preserve"> </w:t>
      </w:r>
      <w:r w:rsidRPr="009C4615">
        <w:rPr>
          <w:rFonts w:hint="cs"/>
          <w:sz w:val="28"/>
          <w:rtl/>
        </w:rPr>
        <w:t>بتواند</w:t>
      </w:r>
      <w:r w:rsidRPr="009C4615">
        <w:rPr>
          <w:sz w:val="28"/>
          <w:rtl/>
        </w:rPr>
        <w:t xml:space="preserve"> </w:t>
      </w:r>
      <w:r w:rsidRPr="009C4615">
        <w:rPr>
          <w:rFonts w:hint="cs"/>
          <w:sz w:val="28"/>
          <w:rtl/>
        </w:rPr>
        <w:t>تحقق</w:t>
      </w:r>
      <w:r w:rsidRPr="009C4615">
        <w:rPr>
          <w:sz w:val="28"/>
          <w:rtl/>
        </w:rPr>
        <w:t xml:space="preserve"> </w:t>
      </w:r>
      <w:r w:rsidRPr="009C4615">
        <w:rPr>
          <w:rFonts w:hint="cs"/>
          <w:sz w:val="28"/>
          <w:rtl/>
        </w:rPr>
        <w:t>يابد</w:t>
      </w:r>
      <w:r w:rsidRPr="009C4615">
        <w:rPr>
          <w:sz w:val="28"/>
          <w:rtl/>
        </w:rPr>
        <w:t xml:space="preserve">. </w:t>
      </w:r>
      <w:r w:rsidRPr="009C4615">
        <w:rPr>
          <w:rFonts w:hint="cs"/>
          <w:sz w:val="28"/>
          <w:rtl/>
        </w:rPr>
        <w:t>در</w:t>
      </w:r>
      <w:r w:rsidRPr="009C4615">
        <w:rPr>
          <w:sz w:val="28"/>
          <w:rtl/>
        </w:rPr>
        <w:t xml:space="preserve"> </w:t>
      </w:r>
      <w:r w:rsidRPr="009C4615">
        <w:rPr>
          <w:rFonts w:hint="cs"/>
          <w:sz w:val="28"/>
          <w:rtl/>
        </w:rPr>
        <w:t>حال</w:t>
      </w:r>
      <w:r w:rsidRPr="009C4615">
        <w:rPr>
          <w:sz w:val="28"/>
          <w:rtl/>
        </w:rPr>
        <w:t xml:space="preserve"> </w:t>
      </w:r>
      <w:r w:rsidRPr="009C4615">
        <w:rPr>
          <w:rFonts w:hint="cs"/>
          <w:sz w:val="28"/>
          <w:rtl/>
        </w:rPr>
        <w:t>حاضر</w:t>
      </w:r>
      <w:r w:rsidRPr="009C4615">
        <w:rPr>
          <w:sz w:val="28"/>
          <w:rtl/>
        </w:rPr>
        <w:t xml:space="preserve"> </w:t>
      </w:r>
      <w:r w:rsidRPr="009C4615">
        <w:rPr>
          <w:rFonts w:hint="cs"/>
          <w:sz w:val="28"/>
          <w:rtl/>
        </w:rPr>
        <w:t>و</w:t>
      </w:r>
      <w:r w:rsidRPr="009C4615">
        <w:rPr>
          <w:sz w:val="28"/>
          <w:rtl/>
        </w:rPr>
        <w:t xml:space="preserve"> </w:t>
      </w:r>
      <w:r w:rsidRPr="009C4615">
        <w:rPr>
          <w:rFonts w:hint="cs"/>
          <w:sz w:val="28"/>
          <w:rtl/>
        </w:rPr>
        <w:t>در</w:t>
      </w:r>
      <w:r w:rsidRPr="009C4615">
        <w:rPr>
          <w:sz w:val="28"/>
          <w:rtl/>
        </w:rPr>
        <w:t xml:space="preserve"> </w:t>
      </w:r>
      <w:r w:rsidRPr="009C4615">
        <w:rPr>
          <w:rFonts w:hint="cs"/>
          <w:sz w:val="28"/>
          <w:rtl/>
        </w:rPr>
        <w:t>كاربردهاي</w:t>
      </w:r>
      <w:r w:rsidRPr="009C4615">
        <w:rPr>
          <w:sz w:val="28"/>
          <w:rtl/>
        </w:rPr>
        <w:t xml:space="preserve"> </w:t>
      </w:r>
      <w:r w:rsidRPr="009C4615">
        <w:rPr>
          <w:rFonts w:hint="cs"/>
          <w:sz w:val="28"/>
          <w:rtl/>
        </w:rPr>
        <w:t>پيشرفته،</w:t>
      </w:r>
      <w:r w:rsidRPr="009C4615">
        <w:rPr>
          <w:sz w:val="28"/>
          <w:rtl/>
        </w:rPr>
        <w:t xml:space="preserve"> </w:t>
      </w:r>
      <w:r w:rsidRPr="009C4615">
        <w:rPr>
          <w:rFonts w:hint="cs"/>
          <w:sz w:val="28"/>
          <w:rtl/>
        </w:rPr>
        <w:t>از</w:t>
      </w:r>
      <w:r w:rsidRPr="009C4615">
        <w:rPr>
          <w:sz w:val="28"/>
          <w:rtl/>
        </w:rPr>
        <w:t xml:space="preserve"> </w:t>
      </w:r>
      <w:r w:rsidRPr="009C4615">
        <w:rPr>
          <w:rFonts w:hint="cs"/>
          <w:sz w:val="28"/>
          <w:rtl/>
        </w:rPr>
        <w:t>روش</w:t>
      </w:r>
      <w:r w:rsidRPr="009C4615">
        <w:rPr>
          <w:sz w:val="28"/>
          <w:rtl/>
        </w:rPr>
        <w:t xml:space="preserve"> </w:t>
      </w:r>
      <w:r w:rsidRPr="009C4615">
        <w:rPr>
          <w:rFonts w:hint="cs"/>
          <w:sz w:val="28"/>
          <w:rtl/>
        </w:rPr>
        <w:t>آموزش</w:t>
      </w:r>
      <w:r w:rsidRPr="009C4615">
        <w:rPr>
          <w:sz w:val="28"/>
          <w:rtl/>
        </w:rPr>
        <w:t xml:space="preserve"> </w:t>
      </w:r>
      <w:r w:rsidRPr="009C4615">
        <w:rPr>
          <w:sz w:val="28"/>
          <w:lang w:bidi="fa-IR"/>
        </w:rPr>
        <w:t>unsupervised</w:t>
      </w:r>
      <w:r w:rsidRPr="009C4615">
        <w:rPr>
          <w:sz w:val="28"/>
          <w:rtl/>
        </w:rPr>
        <w:t xml:space="preserve"> براي ايجاد تنظيمات اوليه بر روي سيگنال‌هاي ورودي شبكه‌هاي عصبي استفاده مي‌شود و باقي مراحل آموزش شبكه به روش </w:t>
      </w:r>
      <w:r w:rsidRPr="009C4615">
        <w:rPr>
          <w:sz w:val="28"/>
          <w:lang w:bidi="fa-IR"/>
        </w:rPr>
        <w:t>supervised</w:t>
      </w:r>
      <w:r w:rsidRPr="009C4615">
        <w:rPr>
          <w:rFonts w:ascii="Cambria" w:hAnsi="Cambria" w:cs="Cambria" w:hint="cs"/>
          <w:sz w:val="28"/>
          <w:rtl/>
        </w:rPr>
        <w:t> </w:t>
      </w:r>
      <w:r w:rsidRPr="009C4615">
        <w:rPr>
          <w:rFonts w:hint="cs"/>
          <w:sz w:val="28"/>
          <w:rtl/>
        </w:rPr>
        <w:t>ادامه</w:t>
      </w:r>
      <w:r w:rsidRPr="009C4615">
        <w:rPr>
          <w:sz w:val="28"/>
          <w:rtl/>
        </w:rPr>
        <w:t xml:space="preserve"> </w:t>
      </w:r>
      <w:r w:rsidRPr="009C4615">
        <w:rPr>
          <w:rFonts w:hint="cs"/>
          <w:sz w:val="28"/>
          <w:rtl/>
        </w:rPr>
        <w:t>مي‌يابد</w:t>
      </w:r>
      <w:r w:rsidRPr="009C4615">
        <w:rPr>
          <w:sz w:val="28"/>
          <w:rtl/>
        </w:rPr>
        <w:t>. همان‌طور كه قبلاً اشاره كرديم، در روش معمول آموزش شبكه‌هاي عصبي، از مجموعه‌ شناخته‌شده‌اي از داده‌هاي ورودي و خروجي‌هاي متناظر آنها (</w:t>
      </w:r>
      <w:r w:rsidRPr="009C4615">
        <w:rPr>
          <w:sz w:val="28"/>
          <w:lang w:bidi="fa-IR"/>
        </w:rPr>
        <w:t>training set data</w:t>
      </w:r>
      <w:r w:rsidRPr="009C4615">
        <w:rPr>
          <w:sz w:val="28"/>
          <w:rtl/>
        </w:rPr>
        <w:t>) براي آموزش دادن شبكه استفاده مي‌شود. در چنين فرايندي، پس از اعمال مجموعه‌هاي داده‌هاي آموزشي، پارامترهاي شبكه به تدريج به سمت مقادير نهايي خود همگرا مي‌شوند.</w:t>
      </w:r>
    </w:p>
    <w:p w14:paraId="1C02C7B0" w14:textId="3AC762E1" w:rsidR="009C4615" w:rsidRDefault="00A5293F" w:rsidP="00A5293F">
      <w:pPr>
        <w:spacing w:before="0" w:line="360" w:lineRule="auto"/>
        <w:jc w:val="both"/>
        <w:rPr>
          <w:sz w:val="28"/>
        </w:rPr>
      </w:pPr>
      <w:r>
        <w:rPr>
          <w:rFonts w:hint="cs"/>
          <w:sz w:val="28"/>
          <w:rtl/>
        </w:rPr>
        <w:t>ب</w:t>
      </w:r>
      <w:r w:rsidR="009C4615" w:rsidRPr="009C4615">
        <w:rPr>
          <w:sz w:val="28"/>
          <w:rtl/>
        </w:rPr>
        <w:t xml:space="preserve">سته‌هاي نرم‌افزاري پيشرفته توليد و طراحي شبكه‌هاي عصبي، داراي ابزارهايي هستند كه بر روند آموزش شبكه مديريت مي‌كنند. چنين ابزارهايي مي‌توانند سرعت همگرايي پارامتر‌هاي شبكه را زير نظر بگيرند و به عنوان مثال، اجازه دهند كه پارامترهاي يك شبكه مشخص، در طول چندين روز به دقت كافي و مورد نظر طراحان خود برسد. در مواردي ممكن است كه شبكه‌ عصبي اصولاً موفق به فراگيري نشود. بدين معني كه پارامترهاي شبكه پس از زمان‌هاي طولاني به مقدار مشخصي همگرا نشود. چنين مواردي ممكن است بر اثر ناكافي بودن داده‌هاي آموزشي و يا اصولاً نقص طراحي شبكه ايجاد شوند. حتي مواردي در عمل وجود دارند كه شبكه عصبي مشخصي، بر اثر آموزش بيش از حد، اصطلاحا </w:t>
      </w:r>
      <w:r w:rsidR="009C4615" w:rsidRPr="009C4615">
        <w:rPr>
          <w:sz w:val="28"/>
          <w:lang w:bidi="fa-IR"/>
        </w:rPr>
        <w:t>over trained</w:t>
      </w:r>
      <w:r w:rsidR="009C4615" w:rsidRPr="009C4615">
        <w:rPr>
          <w:sz w:val="28"/>
          <w:rtl/>
        </w:rPr>
        <w:t xml:space="preserve"> شود. توجه داشته باشيد كه فرايند آموزش شبكه‌هاي عصبي فقط به ازاي زير مجموعه‌اي از داده‌هايي كه قرار شبكه آنها را در كاربرد حقيقي خود پردازش كند، آموزش داده مي‌شوند. درصورتي‌كه تعداد داده‌هاي آموزشي يك شبكه عصبي بيش از اندازه زياد باشد (در واقع از تمامي داده‌هاي مسئله براي آموزش دادن به شبكه استفاده شود)، شبكه عصبي به جاي آنكه آموزش ببيند، به حالتي مي‌رسد كه به آن حفظ كردن اطلاعات مي‌گويند. در واقع به جاي آنكه يك شبكه عصبي براي حل مسئله از </w:t>
      </w:r>
      <w:r w:rsidR="009C4615" w:rsidRPr="009C4615">
        <w:rPr>
          <w:sz w:val="28"/>
          <w:rtl/>
        </w:rPr>
        <w:lastRenderedPageBreak/>
        <w:t>هوش خود كمك بگيرد، از محفوظات خود استفاده مي‌كند</w:t>
      </w:r>
      <w:r>
        <w:rPr>
          <w:rFonts w:hint="cs"/>
          <w:sz w:val="28"/>
          <w:rtl/>
        </w:rPr>
        <w:t xml:space="preserve">. </w:t>
      </w:r>
      <w:r w:rsidR="009C4615" w:rsidRPr="009C4615">
        <w:rPr>
          <w:sz w:val="28"/>
          <w:rtl/>
        </w:rPr>
        <w:t xml:space="preserve">پس از آنكه يك شبكه عصبي به اندازه كافي آموزش ديد، طراح يا كاربر شبكه مي‌تواند پارامترهاي شبكه را قفل كند (هر چند كه در مواردي پارامترهاي شبكه آزاد گذارده مي‌شوند تا در طول كاربرد واقعي بازهم شبكه آموزش ببيند). در اين مرحله شبكه عصبي براي كاربرد واقعي خود و حل مسائل آماده خواهد بود. در برخي از ابزارهاي توليد و طراحي شبكه‌هاي عصبي، كل شبكه عصبي به همراه پارامترهاي قفل شده آن، تبديل به نرم‌افزار مستقلي (مثلاً يك فايل </w:t>
      </w:r>
      <w:proofErr w:type="spellStart"/>
      <w:r w:rsidR="009C4615" w:rsidRPr="009C4615">
        <w:rPr>
          <w:sz w:val="28"/>
          <w:lang w:bidi="fa-IR"/>
        </w:rPr>
        <w:t>dll</w:t>
      </w:r>
      <w:proofErr w:type="spellEnd"/>
      <w:r w:rsidR="009C4615" w:rsidRPr="009C4615">
        <w:rPr>
          <w:sz w:val="28"/>
          <w:rtl/>
        </w:rPr>
        <w:t>) مي‌شوند كه مي‌توان از آن در پروژه‌هاي مشخصي استفاده كرد. در برخي از موارد ديگر، چنين شبكه‌هايي پس از آموزش ديدن، به شكل سخت‌افزاري در قالب يك مدار مجتمع (</w:t>
      </w:r>
      <w:r w:rsidR="009C4615" w:rsidRPr="009C4615">
        <w:rPr>
          <w:sz w:val="28"/>
          <w:lang w:bidi="fa-IR"/>
        </w:rPr>
        <w:t>IC</w:t>
      </w:r>
      <w:r w:rsidR="009C4615" w:rsidRPr="009C4615">
        <w:rPr>
          <w:sz w:val="28"/>
          <w:rtl/>
        </w:rPr>
        <w:t>)</w:t>
      </w:r>
      <w:r w:rsidR="009C4615" w:rsidRPr="009C4615">
        <w:rPr>
          <w:rFonts w:ascii="Cambria" w:hAnsi="Cambria" w:cs="Cambria" w:hint="cs"/>
          <w:sz w:val="28"/>
          <w:rtl/>
        </w:rPr>
        <w:t> </w:t>
      </w:r>
      <w:r w:rsidR="009C4615" w:rsidRPr="009C4615">
        <w:rPr>
          <w:rFonts w:hint="cs"/>
          <w:sz w:val="28"/>
          <w:rtl/>
        </w:rPr>
        <w:t>به</w:t>
      </w:r>
      <w:r w:rsidR="009C4615" w:rsidRPr="009C4615">
        <w:rPr>
          <w:sz w:val="28"/>
          <w:rtl/>
        </w:rPr>
        <w:t xml:space="preserve"> </w:t>
      </w:r>
      <w:r w:rsidR="009C4615" w:rsidRPr="009C4615">
        <w:rPr>
          <w:rFonts w:hint="cs"/>
          <w:sz w:val="28"/>
          <w:rtl/>
        </w:rPr>
        <w:t>توليد</w:t>
      </w:r>
      <w:r w:rsidR="009C4615" w:rsidRPr="009C4615">
        <w:rPr>
          <w:sz w:val="28"/>
          <w:rtl/>
        </w:rPr>
        <w:t xml:space="preserve"> </w:t>
      </w:r>
      <w:r w:rsidR="009C4615" w:rsidRPr="009C4615">
        <w:rPr>
          <w:rFonts w:hint="cs"/>
          <w:sz w:val="28"/>
          <w:rtl/>
        </w:rPr>
        <w:t>انبوه</w:t>
      </w:r>
      <w:r w:rsidR="009C4615" w:rsidRPr="009C4615">
        <w:rPr>
          <w:sz w:val="28"/>
          <w:rtl/>
        </w:rPr>
        <w:t xml:space="preserve"> </w:t>
      </w:r>
      <w:r w:rsidR="009C4615" w:rsidRPr="009C4615">
        <w:rPr>
          <w:rFonts w:hint="cs"/>
          <w:sz w:val="28"/>
          <w:rtl/>
        </w:rPr>
        <w:t>يا</w:t>
      </w:r>
      <w:r w:rsidR="009C4615" w:rsidRPr="009C4615">
        <w:rPr>
          <w:sz w:val="28"/>
          <w:rtl/>
        </w:rPr>
        <w:t xml:space="preserve"> </w:t>
      </w:r>
      <w:r w:rsidR="009C4615" w:rsidRPr="009C4615">
        <w:rPr>
          <w:rFonts w:hint="cs"/>
          <w:sz w:val="28"/>
          <w:rtl/>
        </w:rPr>
        <w:t>نيمه</w:t>
      </w:r>
      <w:r w:rsidR="009C4615" w:rsidRPr="009C4615">
        <w:rPr>
          <w:sz w:val="28"/>
          <w:rtl/>
        </w:rPr>
        <w:t xml:space="preserve"> </w:t>
      </w:r>
      <w:r w:rsidR="009C4615" w:rsidRPr="009C4615">
        <w:rPr>
          <w:rFonts w:hint="cs"/>
          <w:sz w:val="28"/>
          <w:rtl/>
        </w:rPr>
        <w:t>انبوه</w:t>
      </w:r>
      <w:r w:rsidR="009C4615" w:rsidRPr="009C4615">
        <w:rPr>
          <w:sz w:val="28"/>
          <w:rtl/>
        </w:rPr>
        <w:t xml:space="preserve"> </w:t>
      </w:r>
      <w:r w:rsidR="009C4615" w:rsidRPr="009C4615">
        <w:rPr>
          <w:rFonts w:hint="cs"/>
          <w:sz w:val="28"/>
          <w:rtl/>
        </w:rPr>
        <w:t>مي‌رسند</w:t>
      </w:r>
      <w:r w:rsidR="009C4615" w:rsidRPr="009C4615">
        <w:rPr>
          <w:sz w:val="28"/>
          <w:rtl/>
        </w:rPr>
        <w:t xml:space="preserve">. </w:t>
      </w:r>
      <w:r w:rsidR="009C4615" w:rsidRPr="009C4615">
        <w:rPr>
          <w:rFonts w:ascii="Cambria" w:hAnsi="Cambria" w:cs="Cambria" w:hint="cs"/>
          <w:sz w:val="28"/>
          <w:rtl/>
        </w:rPr>
        <w:t> </w:t>
      </w:r>
      <w:r w:rsidR="009C4615" w:rsidRPr="009C4615">
        <w:rPr>
          <w:sz w:val="28"/>
          <w:rtl/>
        </w:rPr>
        <w:t xml:space="preserve">آموزش </w:t>
      </w:r>
      <w:r w:rsidR="009C4615" w:rsidRPr="009C4615">
        <w:rPr>
          <w:sz w:val="28"/>
          <w:lang w:bidi="fa-IR"/>
        </w:rPr>
        <w:t>unsupervised</w:t>
      </w:r>
      <w:r w:rsidR="009C4615" w:rsidRPr="009C4615">
        <w:rPr>
          <w:rFonts w:ascii="Cambria" w:hAnsi="Cambria" w:cs="Cambria" w:hint="cs"/>
          <w:sz w:val="28"/>
          <w:rtl/>
        </w:rPr>
        <w:t> </w:t>
      </w:r>
      <w:r w:rsidR="009C4615" w:rsidRPr="009C4615">
        <w:rPr>
          <w:rFonts w:hint="cs"/>
          <w:sz w:val="28"/>
          <w:rtl/>
        </w:rPr>
        <w:t>يا</w:t>
      </w:r>
      <w:r w:rsidR="009C4615" w:rsidRPr="009C4615">
        <w:rPr>
          <w:sz w:val="28"/>
          <w:rtl/>
        </w:rPr>
        <w:t xml:space="preserve"> </w:t>
      </w:r>
      <w:r w:rsidR="009C4615" w:rsidRPr="009C4615">
        <w:rPr>
          <w:rFonts w:hint="cs"/>
          <w:sz w:val="28"/>
          <w:rtl/>
        </w:rPr>
        <w:t>تطبيقي</w:t>
      </w:r>
      <w:r w:rsidR="009C4615" w:rsidRPr="009C4615">
        <w:rPr>
          <w:sz w:val="28"/>
          <w:rtl/>
        </w:rPr>
        <w:t xml:space="preserve"> (</w:t>
      </w:r>
      <w:r w:rsidR="009C4615" w:rsidRPr="009C4615">
        <w:rPr>
          <w:sz w:val="28"/>
          <w:lang w:bidi="fa-IR"/>
        </w:rPr>
        <w:t>Adaptive</w:t>
      </w:r>
      <w:r w:rsidR="009C4615" w:rsidRPr="009C4615">
        <w:rPr>
          <w:sz w:val="28"/>
          <w:rtl/>
        </w:rPr>
        <w:t>)</w:t>
      </w:r>
      <w:r w:rsidR="009C4615" w:rsidRPr="009C4615">
        <w:rPr>
          <w:rFonts w:ascii="Cambria" w:hAnsi="Cambria" w:cs="Cambria" w:hint="cs"/>
          <w:sz w:val="28"/>
          <w:rtl/>
        </w:rPr>
        <w:t> </w:t>
      </w:r>
      <w:r w:rsidR="009C4615" w:rsidRPr="009C4615">
        <w:rPr>
          <w:sz w:val="28"/>
          <w:rtl/>
        </w:rPr>
        <w:t xml:space="preserve"> </w:t>
      </w:r>
      <w:r w:rsidR="009C4615" w:rsidRPr="009C4615">
        <w:rPr>
          <w:rFonts w:hint="cs"/>
          <w:sz w:val="28"/>
          <w:rtl/>
        </w:rPr>
        <w:t>در</w:t>
      </w:r>
      <w:r w:rsidR="009C4615" w:rsidRPr="009C4615">
        <w:rPr>
          <w:sz w:val="28"/>
          <w:rtl/>
        </w:rPr>
        <w:t xml:space="preserve"> </w:t>
      </w:r>
      <w:r w:rsidR="009C4615" w:rsidRPr="009C4615">
        <w:rPr>
          <w:rFonts w:hint="cs"/>
          <w:sz w:val="28"/>
          <w:rtl/>
        </w:rPr>
        <w:t>مو</w:t>
      </w:r>
      <w:r w:rsidR="009C4615" w:rsidRPr="009C4615">
        <w:rPr>
          <w:sz w:val="28"/>
          <w:rtl/>
        </w:rPr>
        <w:t xml:space="preserve">رد اين روش آموزش گفتيم كه شبكه‌ عصبي بدون در اختيار داشتن داده‌هاي خروجي، در معرض آموزش قرار مي‌گيرد. در واقع سيستم به تنهايي و بدون كمك خارجي بايد با توجه به شكل سيگنال‌هاي خروجي خود، درباره درستي و نادرستي آنها تصميم‌گيري نمايد. در دنياي واقعي شرايط بسيار زيادي وجود دارند كه در آنها مجموعه اطلاعات كافي براي آموزش دادن به سيستم فراهم نيستند. تحقيقات نظامي يكي از گرايش‌هايي است كه به اين موضوع توجه دقيقي دارد. به عنوان مثال گفته مي‌شود كه شرايط جنگي به دليل فراواني پارامترها و تكنيك‌هاي نظامي متغير و پيشرفت‌هاي تكنولوژي نظامي، از نمونه مواردي است كه در آنها به هيچ وجه نمي‌توان مجموعه داده‌هاي آموزشي كافي به دست آورد. در اين زمينه يكي از محققان شبكه‌هاي عصبي، به نام </w:t>
      </w:r>
      <w:proofErr w:type="spellStart"/>
      <w:r w:rsidR="009C4615" w:rsidRPr="009C4615">
        <w:rPr>
          <w:sz w:val="28"/>
          <w:lang w:bidi="fa-IR"/>
        </w:rPr>
        <w:t>Tuevo</w:t>
      </w:r>
      <w:proofErr w:type="spellEnd"/>
      <w:r w:rsidR="009C4615" w:rsidRPr="009C4615">
        <w:rPr>
          <w:sz w:val="28"/>
          <w:lang w:bidi="fa-IR"/>
        </w:rPr>
        <w:t xml:space="preserve"> </w:t>
      </w:r>
      <w:proofErr w:type="spellStart"/>
      <w:r w:rsidR="009C4615" w:rsidRPr="009C4615">
        <w:rPr>
          <w:sz w:val="28"/>
          <w:lang w:bidi="fa-IR"/>
        </w:rPr>
        <w:t>Kohonen</w:t>
      </w:r>
      <w:proofErr w:type="spellEnd"/>
      <w:r w:rsidR="009C4615" w:rsidRPr="009C4615">
        <w:rPr>
          <w:sz w:val="28"/>
          <w:rtl/>
        </w:rPr>
        <w:t xml:space="preserve"> (از دانشگاه هلسينكي) فعاليتي جدي دارد. كوهونن با تحقيقات در ساختارهاي عصبي غيرمتعارف،</w:t>
      </w:r>
      <w:r w:rsidR="009C4615" w:rsidRPr="009C4615">
        <w:rPr>
          <w:rFonts w:ascii="Cambria" w:hAnsi="Cambria" w:cs="Cambria" w:hint="cs"/>
          <w:sz w:val="28"/>
          <w:rtl/>
        </w:rPr>
        <w:t> </w:t>
      </w:r>
      <w:r w:rsidR="009C4615" w:rsidRPr="009C4615">
        <w:rPr>
          <w:rFonts w:hint="cs"/>
          <w:sz w:val="28"/>
          <w:rtl/>
        </w:rPr>
        <w:t>به</w:t>
      </w:r>
      <w:r w:rsidR="009C4615" w:rsidRPr="009C4615">
        <w:rPr>
          <w:sz w:val="28"/>
          <w:rtl/>
        </w:rPr>
        <w:t xml:space="preserve"> </w:t>
      </w:r>
      <w:r w:rsidR="009C4615" w:rsidRPr="009C4615">
        <w:rPr>
          <w:rFonts w:hint="cs"/>
          <w:sz w:val="28"/>
          <w:rtl/>
        </w:rPr>
        <w:t>پژوهش</w:t>
      </w:r>
      <w:r w:rsidR="009C4615" w:rsidRPr="009C4615">
        <w:rPr>
          <w:sz w:val="28"/>
          <w:rtl/>
        </w:rPr>
        <w:t xml:space="preserve"> </w:t>
      </w:r>
      <w:r w:rsidR="009C4615" w:rsidRPr="009C4615">
        <w:rPr>
          <w:rFonts w:hint="cs"/>
          <w:sz w:val="28"/>
          <w:rtl/>
        </w:rPr>
        <w:t>در</w:t>
      </w:r>
      <w:r w:rsidR="009C4615" w:rsidRPr="009C4615">
        <w:rPr>
          <w:sz w:val="28"/>
          <w:rtl/>
        </w:rPr>
        <w:t xml:space="preserve"> </w:t>
      </w:r>
      <w:r w:rsidR="009C4615" w:rsidRPr="009C4615">
        <w:rPr>
          <w:rFonts w:hint="cs"/>
          <w:sz w:val="28"/>
          <w:rtl/>
        </w:rPr>
        <w:t>اين</w:t>
      </w:r>
      <w:r w:rsidR="009C4615" w:rsidRPr="009C4615">
        <w:rPr>
          <w:sz w:val="28"/>
          <w:rtl/>
        </w:rPr>
        <w:t xml:space="preserve"> </w:t>
      </w:r>
      <w:r w:rsidR="009C4615" w:rsidRPr="009C4615">
        <w:rPr>
          <w:rFonts w:hint="cs"/>
          <w:sz w:val="28"/>
          <w:rtl/>
        </w:rPr>
        <w:t>زمينه</w:t>
      </w:r>
      <w:r w:rsidR="009C4615" w:rsidRPr="009C4615">
        <w:rPr>
          <w:sz w:val="28"/>
          <w:rtl/>
        </w:rPr>
        <w:t xml:space="preserve"> </w:t>
      </w:r>
      <w:r w:rsidR="009C4615" w:rsidRPr="009C4615">
        <w:rPr>
          <w:rFonts w:hint="cs"/>
          <w:sz w:val="28"/>
          <w:rtl/>
        </w:rPr>
        <w:t>ادامه</w:t>
      </w:r>
      <w:r w:rsidR="009C4615" w:rsidRPr="009C4615">
        <w:rPr>
          <w:sz w:val="28"/>
          <w:rtl/>
        </w:rPr>
        <w:t xml:space="preserve"> </w:t>
      </w:r>
      <w:r w:rsidR="009C4615" w:rsidRPr="009C4615">
        <w:rPr>
          <w:rFonts w:hint="cs"/>
          <w:sz w:val="28"/>
          <w:rtl/>
        </w:rPr>
        <w:t>مي‌دهد</w:t>
      </w:r>
      <w:r w:rsidR="009C4615" w:rsidRPr="009C4615">
        <w:rPr>
          <w:sz w:val="28"/>
          <w:rtl/>
        </w:rPr>
        <w:t xml:space="preserve">. </w:t>
      </w:r>
      <w:r w:rsidR="009C4615" w:rsidRPr="009C4615">
        <w:rPr>
          <w:rFonts w:hint="cs"/>
          <w:sz w:val="28"/>
          <w:rtl/>
        </w:rPr>
        <w:t>كوهنن،</w:t>
      </w:r>
      <w:r w:rsidR="009C4615" w:rsidRPr="009C4615">
        <w:rPr>
          <w:sz w:val="28"/>
          <w:rtl/>
        </w:rPr>
        <w:t xml:space="preserve"> </w:t>
      </w:r>
      <w:r w:rsidR="00F56316">
        <w:rPr>
          <w:rFonts w:hint="cs"/>
          <w:sz w:val="28"/>
          <w:rtl/>
        </w:rPr>
        <w:t>نورون</w:t>
      </w:r>
      <w:r w:rsidR="000F1F3F">
        <w:rPr>
          <w:rFonts w:hint="cs"/>
          <w:sz w:val="28"/>
          <w:rtl/>
        </w:rPr>
        <w:t xml:space="preserve"> ها</w:t>
      </w:r>
      <w:r w:rsidR="009C4615" w:rsidRPr="009C4615">
        <w:rPr>
          <w:rFonts w:hint="cs"/>
          <w:sz w:val="28"/>
          <w:rtl/>
        </w:rPr>
        <w:t>ي</w:t>
      </w:r>
      <w:r w:rsidR="009C4615" w:rsidRPr="009C4615">
        <w:rPr>
          <w:sz w:val="28"/>
          <w:rtl/>
        </w:rPr>
        <w:t xml:space="preserve"> </w:t>
      </w:r>
      <w:r w:rsidR="009C4615" w:rsidRPr="009C4615">
        <w:rPr>
          <w:rFonts w:hint="cs"/>
          <w:sz w:val="28"/>
          <w:rtl/>
        </w:rPr>
        <w:t>شبكه‌عصبي</w:t>
      </w:r>
      <w:r w:rsidR="009C4615" w:rsidRPr="009C4615">
        <w:rPr>
          <w:sz w:val="28"/>
          <w:rtl/>
        </w:rPr>
        <w:t xml:space="preserve"> </w:t>
      </w:r>
      <w:r w:rsidR="009C4615" w:rsidRPr="009C4615">
        <w:rPr>
          <w:rFonts w:hint="cs"/>
          <w:sz w:val="28"/>
          <w:rtl/>
        </w:rPr>
        <w:t>را</w:t>
      </w:r>
      <w:r w:rsidR="009C4615" w:rsidRPr="009C4615">
        <w:rPr>
          <w:sz w:val="28"/>
          <w:rtl/>
        </w:rPr>
        <w:t xml:space="preserve"> </w:t>
      </w:r>
      <w:r w:rsidR="009C4615" w:rsidRPr="009C4615">
        <w:rPr>
          <w:rFonts w:hint="cs"/>
          <w:sz w:val="28"/>
          <w:rtl/>
        </w:rPr>
        <w:t>فيلدهاي</w:t>
      </w:r>
      <w:r w:rsidR="009C4615" w:rsidRPr="009C4615">
        <w:rPr>
          <w:sz w:val="28"/>
          <w:rtl/>
        </w:rPr>
        <w:t xml:space="preserve"> </w:t>
      </w:r>
      <w:r w:rsidR="009C4615" w:rsidRPr="009C4615">
        <w:rPr>
          <w:rFonts w:hint="cs"/>
          <w:sz w:val="28"/>
          <w:rtl/>
        </w:rPr>
        <w:t>مختلفي</w:t>
      </w:r>
      <w:r w:rsidR="009C4615" w:rsidRPr="009C4615">
        <w:rPr>
          <w:sz w:val="28"/>
          <w:rtl/>
        </w:rPr>
        <w:t xml:space="preserve"> </w:t>
      </w:r>
      <w:r w:rsidR="009C4615" w:rsidRPr="009C4615">
        <w:rPr>
          <w:rFonts w:hint="cs"/>
          <w:sz w:val="28"/>
          <w:rtl/>
        </w:rPr>
        <w:t>تقسيم‌بندي</w:t>
      </w:r>
      <w:r w:rsidR="009C4615" w:rsidRPr="009C4615">
        <w:rPr>
          <w:sz w:val="28"/>
          <w:rtl/>
        </w:rPr>
        <w:t xml:space="preserve"> </w:t>
      </w:r>
      <w:r w:rsidR="009C4615" w:rsidRPr="009C4615">
        <w:rPr>
          <w:rFonts w:hint="cs"/>
          <w:sz w:val="28"/>
          <w:rtl/>
        </w:rPr>
        <w:t>مي‌كند</w:t>
      </w:r>
      <w:r w:rsidR="009C4615" w:rsidRPr="009C4615">
        <w:rPr>
          <w:sz w:val="28"/>
          <w:rtl/>
        </w:rPr>
        <w:t xml:space="preserve">. </w:t>
      </w:r>
      <w:r w:rsidR="009C4615" w:rsidRPr="009C4615">
        <w:rPr>
          <w:rFonts w:hint="cs"/>
          <w:sz w:val="28"/>
          <w:rtl/>
        </w:rPr>
        <w:t>در</w:t>
      </w:r>
      <w:r w:rsidR="009C4615" w:rsidRPr="009C4615">
        <w:rPr>
          <w:sz w:val="28"/>
          <w:rtl/>
        </w:rPr>
        <w:t xml:space="preserve"> </w:t>
      </w:r>
      <w:r w:rsidR="009C4615" w:rsidRPr="009C4615">
        <w:rPr>
          <w:rFonts w:hint="cs"/>
          <w:sz w:val="28"/>
          <w:rtl/>
        </w:rPr>
        <w:t>روش</w:t>
      </w:r>
      <w:r w:rsidR="009C4615" w:rsidRPr="009C4615">
        <w:rPr>
          <w:sz w:val="28"/>
          <w:rtl/>
        </w:rPr>
        <w:t xml:space="preserve"> </w:t>
      </w:r>
      <w:r w:rsidR="009C4615" w:rsidRPr="009C4615">
        <w:rPr>
          <w:rFonts w:hint="cs"/>
          <w:sz w:val="28"/>
          <w:rtl/>
        </w:rPr>
        <w:t>كوهنن،</w:t>
      </w:r>
      <w:r w:rsidR="009C4615" w:rsidRPr="009C4615">
        <w:rPr>
          <w:sz w:val="28"/>
          <w:rtl/>
        </w:rPr>
        <w:t xml:space="preserve"> </w:t>
      </w:r>
      <w:r w:rsidR="00F56316">
        <w:rPr>
          <w:rFonts w:hint="cs"/>
          <w:sz w:val="28"/>
          <w:rtl/>
        </w:rPr>
        <w:t>نورون</w:t>
      </w:r>
      <w:r w:rsidR="000F1F3F">
        <w:rPr>
          <w:rFonts w:hint="cs"/>
          <w:sz w:val="28"/>
          <w:rtl/>
        </w:rPr>
        <w:t xml:space="preserve"> ها</w:t>
      </w:r>
      <w:r w:rsidR="009C4615" w:rsidRPr="009C4615">
        <w:rPr>
          <w:rFonts w:hint="cs"/>
          <w:sz w:val="28"/>
          <w:rtl/>
        </w:rPr>
        <w:t>ي</w:t>
      </w:r>
      <w:r w:rsidR="009C4615" w:rsidRPr="009C4615">
        <w:rPr>
          <w:sz w:val="28"/>
          <w:rtl/>
        </w:rPr>
        <w:t xml:space="preserve"> </w:t>
      </w:r>
      <w:r w:rsidR="009C4615" w:rsidRPr="009C4615">
        <w:rPr>
          <w:rFonts w:hint="cs"/>
          <w:sz w:val="28"/>
          <w:rtl/>
        </w:rPr>
        <w:t>هر</w:t>
      </w:r>
      <w:r w:rsidR="009C4615" w:rsidRPr="009C4615">
        <w:rPr>
          <w:sz w:val="28"/>
          <w:rtl/>
        </w:rPr>
        <w:t xml:space="preserve"> </w:t>
      </w:r>
      <w:r w:rsidR="009C4615" w:rsidRPr="009C4615">
        <w:rPr>
          <w:rFonts w:hint="cs"/>
          <w:sz w:val="28"/>
          <w:rtl/>
        </w:rPr>
        <w:t>فيلد</w:t>
      </w:r>
      <w:r w:rsidR="009C4615" w:rsidRPr="009C4615">
        <w:rPr>
          <w:sz w:val="28"/>
          <w:rtl/>
        </w:rPr>
        <w:t xml:space="preserve"> &lt;</w:t>
      </w:r>
      <w:r w:rsidR="009C4615" w:rsidRPr="009C4615">
        <w:rPr>
          <w:rFonts w:hint="cs"/>
          <w:sz w:val="28"/>
          <w:rtl/>
        </w:rPr>
        <w:t>مرتب</w:t>
      </w:r>
      <w:r w:rsidR="009C4615" w:rsidRPr="009C4615">
        <w:rPr>
          <w:sz w:val="28"/>
          <w:rtl/>
        </w:rPr>
        <w:t xml:space="preserve"> </w:t>
      </w:r>
      <w:r w:rsidR="009C4615" w:rsidRPr="009C4615">
        <w:rPr>
          <w:rFonts w:hint="cs"/>
          <w:sz w:val="28"/>
          <w:rtl/>
        </w:rPr>
        <w:t>توپولوژيك</w:t>
      </w:r>
      <w:r w:rsidR="009C4615" w:rsidRPr="009C4615">
        <w:rPr>
          <w:sz w:val="28"/>
          <w:rtl/>
        </w:rPr>
        <w:t xml:space="preserve">&gt; </w:t>
      </w:r>
      <w:r w:rsidR="009C4615" w:rsidRPr="009C4615">
        <w:rPr>
          <w:rFonts w:hint="cs"/>
          <w:sz w:val="28"/>
          <w:rtl/>
        </w:rPr>
        <w:t>يا</w:t>
      </w:r>
      <w:r w:rsidR="009C4615" w:rsidRPr="009C4615">
        <w:rPr>
          <w:sz w:val="28"/>
          <w:rtl/>
        </w:rPr>
        <w:t xml:space="preserve"> </w:t>
      </w:r>
      <w:r w:rsidR="009C4615" w:rsidRPr="009C4615">
        <w:rPr>
          <w:sz w:val="28"/>
          <w:lang w:bidi="fa-IR"/>
        </w:rPr>
        <w:t>Topologically ordered</w:t>
      </w:r>
      <w:r w:rsidR="009C4615" w:rsidRPr="009C4615">
        <w:rPr>
          <w:rFonts w:ascii="Cambria" w:hAnsi="Cambria" w:cs="Cambria" w:hint="cs"/>
          <w:sz w:val="28"/>
          <w:rtl/>
        </w:rPr>
        <w:t> </w:t>
      </w:r>
      <w:r w:rsidR="009C4615" w:rsidRPr="009C4615">
        <w:rPr>
          <w:rFonts w:hint="cs"/>
          <w:sz w:val="28"/>
          <w:rtl/>
        </w:rPr>
        <w:t>محسوب</w:t>
      </w:r>
      <w:r w:rsidR="009C4615" w:rsidRPr="009C4615">
        <w:rPr>
          <w:sz w:val="28"/>
          <w:rtl/>
        </w:rPr>
        <w:t xml:space="preserve"> </w:t>
      </w:r>
      <w:r w:rsidR="009C4615" w:rsidRPr="009C4615">
        <w:rPr>
          <w:rFonts w:hint="cs"/>
          <w:sz w:val="28"/>
          <w:rtl/>
        </w:rPr>
        <w:t>مي‌شوند</w:t>
      </w:r>
      <w:r w:rsidR="009C4615" w:rsidRPr="009C4615">
        <w:rPr>
          <w:sz w:val="28"/>
          <w:rtl/>
        </w:rPr>
        <w:t xml:space="preserve"> (</w:t>
      </w:r>
      <w:r w:rsidR="009C4615" w:rsidRPr="009C4615">
        <w:rPr>
          <w:rFonts w:hint="cs"/>
          <w:sz w:val="28"/>
          <w:rtl/>
        </w:rPr>
        <w:t>توپولوژي</w:t>
      </w:r>
      <w:r w:rsidR="009C4615" w:rsidRPr="009C4615">
        <w:rPr>
          <w:sz w:val="28"/>
          <w:rtl/>
        </w:rPr>
        <w:t xml:space="preserve"> </w:t>
      </w:r>
      <w:r w:rsidR="009C4615" w:rsidRPr="009C4615">
        <w:rPr>
          <w:rFonts w:hint="cs"/>
          <w:sz w:val="28"/>
          <w:rtl/>
        </w:rPr>
        <w:t>نام</w:t>
      </w:r>
      <w:r w:rsidR="009C4615" w:rsidRPr="009C4615">
        <w:rPr>
          <w:sz w:val="28"/>
          <w:rtl/>
        </w:rPr>
        <w:t xml:space="preserve"> </w:t>
      </w:r>
      <w:r w:rsidR="009C4615" w:rsidRPr="009C4615">
        <w:rPr>
          <w:rFonts w:hint="cs"/>
          <w:sz w:val="28"/>
          <w:rtl/>
        </w:rPr>
        <w:t>شاخه‌اي</w:t>
      </w:r>
      <w:r w:rsidR="009C4615" w:rsidRPr="009C4615">
        <w:rPr>
          <w:sz w:val="28"/>
          <w:rtl/>
        </w:rPr>
        <w:t xml:space="preserve"> </w:t>
      </w:r>
      <w:r w:rsidR="009C4615" w:rsidRPr="009C4615">
        <w:rPr>
          <w:rFonts w:hint="cs"/>
          <w:sz w:val="28"/>
          <w:rtl/>
        </w:rPr>
        <w:t>از</w:t>
      </w:r>
      <w:r w:rsidR="009C4615" w:rsidRPr="009C4615">
        <w:rPr>
          <w:sz w:val="28"/>
          <w:rtl/>
        </w:rPr>
        <w:t xml:space="preserve"> </w:t>
      </w:r>
      <w:r w:rsidR="009C4615" w:rsidRPr="009C4615">
        <w:rPr>
          <w:rFonts w:hint="cs"/>
          <w:sz w:val="28"/>
          <w:rtl/>
        </w:rPr>
        <w:t>رياضيات</w:t>
      </w:r>
      <w:r w:rsidR="009C4615" w:rsidRPr="009C4615">
        <w:rPr>
          <w:sz w:val="28"/>
          <w:rtl/>
        </w:rPr>
        <w:t xml:space="preserve"> </w:t>
      </w:r>
      <w:r w:rsidR="009C4615" w:rsidRPr="009C4615">
        <w:rPr>
          <w:rFonts w:hint="cs"/>
          <w:sz w:val="28"/>
          <w:rtl/>
        </w:rPr>
        <w:t>است</w:t>
      </w:r>
      <w:r w:rsidR="009C4615" w:rsidRPr="009C4615">
        <w:rPr>
          <w:sz w:val="28"/>
          <w:rtl/>
        </w:rPr>
        <w:t xml:space="preserve"> </w:t>
      </w:r>
      <w:r w:rsidR="009C4615" w:rsidRPr="009C4615">
        <w:rPr>
          <w:rFonts w:hint="cs"/>
          <w:sz w:val="28"/>
          <w:rtl/>
        </w:rPr>
        <w:t>كه</w:t>
      </w:r>
      <w:r w:rsidR="009C4615" w:rsidRPr="009C4615">
        <w:rPr>
          <w:sz w:val="28"/>
          <w:rtl/>
        </w:rPr>
        <w:t xml:space="preserve"> </w:t>
      </w:r>
      <w:r w:rsidR="009C4615" w:rsidRPr="009C4615">
        <w:rPr>
          <w:rFonts w:hint="cs"/>
          <w:sz w:val="28"/>
          <w:rtl/>
        </w:rPr>
        <w:t>در</w:t>
      </w:r>
      <w:r w:rsidR="009C4615" w:rsidRPr="009C4615">
        <w:rPr>
          <w:sz w:val="28"/>
          <w:rtl/>
        </w:rPr>
        <w:t xml:space="preserve"> </w:t>
      </w:r>
      <w:r w:rsidR="009C4615" w:rsidRPr="009C4615">
        <w:rPr>
          <w:rFonts w:hint="cs"/>
          <w:sz w:val="28"/>
          <w:rtl/>
        </w:rPr>
        <w:t>آن</w:t>
      </w:r>
      <w:r w:rsidR="009C4615" w:rsidRPr="009C4615">
        <w:rPr>
          <w:sz w:val="28"/>
          <w:rtl/>
        </w:rPr>
        <w:t xml:space="preserve"> </w:t>
      </w:r>
      <w:r w:rsidR="009C4615" w:rsidRPr="009C4615">
        <w:rPr>
          <w:rFonts w:hint="cs"/>
          <w:sz w:val="28"/>
          <w:rtl/>
        </w:rPr>
        <w:t>نگاشت</w:t>
      </w:r>
      <w:r w:rsidR="009C4615" w:rsidRPr="009C4615">
        <w:rPr>
          <w:sz w:val="28"/>
          <w:rtl/>
        </w:rPr>
        <w:t xml:space="preserve"> </w:t>
      </w:r>
      <w:r w:rsidR="009C4615" w:rsidRPr="009C4615">
        <w:rPr>
          <w:rFonts w:hint="cs"/>
          <w:sz w:val="28"/>
          <w:rtl/>
        </w:rPr>
        <w:t>از</w:t>
      </w:r>
      <w:r w:rsidR="009C4615" w:rsidRPr="009C4615">
        <w:rPr>
          <w:sz w:val="28"/>
          <w:rtl/>
        </w:rPr>
        <w:t xml:space="preserve"> </w:t>
      </w:r>
      <w:r w:rsidR="009C4615" w:rsidRPr="009C4615">
        <w:rPr>
          <w:rFonts w:hint="cs"/>
          <w:sz w:val="28"/>
          <w:rtl/>
        </w:rPr>
        <w:t>يك</w:t>
      </w:r>
      <w:r w:rsidR="009C4615" w:rsidRPr="009C4615">
        <w:rPr>
          <w:sz w:val="28"/>
          <w:rtl/>
        </w:rPr>
        <w:t xml:space="preserve"> </w:t>
      </w:r>
      <w:r w:rsidR="009C4615" w:rsidRPr="009C4615">
        <w:rPr>
          <w:rFonts w:hint="cs"/>
          <w:sz w:val="28"/>
          <w:rtl/>
        </w:rPr>
        <w:t>فضا</w:t>
      </w:r>
      <w:r w:rsidR="009C4615" w:rsidRPr="009C4615">
        <w:rPr>
          <w:sz w:val="28"/>
          <w:rtl/>
        </w:rPr>
        <w:t xml:space="preserve"> </w:t>
      </w:r>
      <w:r w:rsidR="009C4615" w:rsidRPr="009C4615">
        <w:rPr>
          <w:rFonts w:hint="cs"/>
          <w:sz w:val="28"/>
          <w:rtl/>
        </w:rPr>
        <w:t>ب</w:t>
      </w:r>
      <w:r w:rsidR="009C4615" w:rsidRPr="009C4615">
        <w:rPr>
          <w:sz w:val="28"/>
          <w:rtl/>
        </w:rPr>
        <w:t xml:space="preserve">ه فضاي ديگر بدون تغيير مشخصه‌هاي هندسي، مورد بررسي قرار مي‌گيرد). گروه‌بندي‌هاي سه‌بعدي كه در ساختار مغز پستانداران يافت شده </w:t>
      </w:r>
      <w:r w:rsidR="009C4615" w:rsidRPr="009C4615">
        <w:rPr>
          <w:sz w:val="28"/>
          <w:rtl/>
        </w:rPr>
        <w:lastRenderedPageBreak/>
        <w:t>است، نمونه‌اي از مرتب‌سازي توپولوژيك محسوب مي‌شوند. كوه</w:t>
      </w:r>
      <w:r w:rsidR="009C4615" w:rsidRPr="009C4615">
        <w:rPr>
          <w:sz w:val="28"/>
          <w:rtl/>
          <w:lang w:bidi="fa-IR"/>
        </w:rPr>
        <w:t>و</w:t>
      </w:r>
      <w:r w:rsidR="009C4615" w:rsidRPr="009C4615">
        <w:rPr>
          <w:sz w:val="28"/>
          <w:rtl/>
        </w:rPr>
        <w:t xml:space="preserve">نن معتقد است كه فقدان ملاحظات توپولوژيك در </w:t>
      </w:r>
      <w:r w:rsidR="009B086F">
        <w:rPr>
          <w:sz w:val="28"/>
          <w:rtl/>
        </w:rPr>
        <w:t>مدل های</w:t>
      </w:r>
      <w:r w:rsidR="009C4615" w:rsidRPr="009C4615">
        <w:rPr>
          <w:sz w:val="28"/>
          <w:rtl/>
        </w:rPr>
        <w:t xml:space="preserve"> عصبي امروزي، باعث مي‌شود كه شبكه‌هاي عصبي امروزي، </w:t>
      </w:r>
      <w:r w:rsidR="009B086F">
        <w:rPr>
          <w:sz w:val="28"/>
          <w:rtl/>
        </w:rPr>
        <w:t>مدل های</w:t>
      </w:r>
      <w:r w:rsidR="009C4615" w:rsidRPr="009C4615">
        <w:rPr>
          <w:sz w:val="28"/>
          <w:rtl/>
        </w:rPr>
        <w:t xml:space="preserve"> ساده شده‌اي از شبكه‌هاي عصبي واقعي موجود در مغز محسوب شوند. در هر صورت اين حوزه از مبحث شبكه‌هاي عصبي، هنوز در مرحله تحقيقات آزمايشگاهي قرارداد و كاربرد واقعي نيافته است. تفاوت‌هاي شبكه‌هاي عصبي با روش‌هاي محاسباتي متداول و سيستم‌هاي خبره گفتيم كه شبكه‌هاي عصبي روش متفاوتي براي پردازش و آناليز اطلاعات ارائه مي‌دهند. اما نبايد اين گونه استنباط شود كه شبكه‌هاي عصبي مي‌توانند براي حل تمام مسائل محاسباتي مورد استفاده واقع شوند. روش‌هاي محاسباتي متداول همچنان براي حل گروه مشخصي از مسائل مانند امور حسابداري، انبارداري و محاسبات عددي مبتني بر فرمول‌هاي مشخص، بهترين گزينه محسوب مي‌شوند</w:t>
      </w:r>
      <w:r>
        <w:rPr>
          <w:sz w:val="28"/>
          <w:rtl/>
        </w:rPr>
        <w:fldChar w:fldCharType="begin">
          <w:fldData xml:space="preserve">PEVuZE5vdGU+PENpdGU+PEF1dGhvcj5Tb25lPC9BdXRob3I+PFllYXI+MjAyMTwvWWVhcj48UmVj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</w:fldData>
        </w:fldChar>
      </w:r>
      <w:r>
        <w:rPr>
          <w:sz w:val="28"/>
          <w:rtl/>
        </w:rPr>
        <w:instrText xml:space="preserve"> </w:instrText>
      </w:r>
      <w:r>
        <w:rPr>
          <w:sz w:val="28"/>
        </w:rPr>
        <w:instrText>ADDIN EN.CITE</w:instrText>
      </w:r>
      <w:r>
        <w:rPr>
          <w:sz w:val="28"/>
          <w:rtl/>
        </w:rPr>
        <w:instrText xml:space="preserve"> </w:instrText>
      </w:r>
      <w:r>
        <w:rPr>
          <w:sz w:val="28"/>
          <w:rtl/>
        </w:rPr>
        <w:fldChar w:fldCharType="begin">
          <w:fldData xml:space="preserve">PEVuZE5vdGU+PENpdGU+PEF1dGhvcj5Tb25lPC9BdXRob3I+PFllYXI+MjAyMTwvWWVhcj48UmVj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</w:fldData>
        </w:fldChar>
      </w:r>
      <w:r>
        <w:rPr>
          <w:sz w:val="28"/>
          <w:rtl/>
        </w:rPr>
        <w:instrText xml:space="preserve"> </w:instrText>
      </w:r>
      <w:r>
        <w:rPr>
          <w:sz w:val="28"/>
        </w:rPr>
        <w:instrText>ADDIN EN.CITE.DATA</w:instrText>
      </w:r>
      <w:r>
        <w:rPr>
          <w:sz w:val="28"/>
          <w:rtl/>
        </w:rPr>
        <w:instrText xml:space="preserve"> </w:instrText>
      </w:r>
      <w:r>
        <w:rPr>
          <w:sz w:val="28"/>
          <w:rtl/>
        </w:rPr>
      </w:r>
      <w:r>
        <w:rPr>
          <w:sz w:val="28"/>
          <w:rtl/>
        </w:rPr>
        <w:fldChar w:fldCharType="end"/>
      </w:r>
      <w:r>
        <w:rPr>
          <w:sz w:val="28"/>
          <w:rtl/>
        </w:rPr>
        <w:fldChar w:fldCharType="separate"/>
      </w:r>
      <w:r>
        <w:rPr>
          <w:noProof/>
          <w:sz w:val="28"/>
          <w:rtl/>
        </w:rPr>
        <w:t>[87-89]</w:t>
      </w:r>
      <w:r>
        <w:rPr>
          <w:sz w:val="28"/>
          <w:rtl/>
        </w:rPr>
        <w:fldChar w:fldCharType="end"/>
      </w:r>
      <w:r w:rsidR="009C4615" w:rsidRPr="009C4615">
        <w:rPr>
          <w:sz w:val="28"/>
          <w:rtl/>
        </w:rPr>
        <w:t xml:space="preserve">. جدول </w:t>
      </w:r>
      <w:r>
        <w:rPr>
          <w:rFonts w:hint="cs"/>
          <w:sz w:val="28"/>
          <w:rtl/>
        </w:rPr>
        <w:t>1.5</w:t>
      </w:r>
      <w:r w:rsidR="009C4615" w:rsidRPr="009C4615">
        <w:rPr>
          <w:sz w:val="28"/>
          <w:rtl/>
        </w:rPr>
        <w:t>، تفاوت‌هاي بنيادي دو روش محاسباتي را نشان مي‌دهد.</w:t>
      </w:r>
    </w:p>
    <w:p w14:paraId="11CD8E9A" w14:textId="77777777" w:rsidR="00A5293F" w:rsidRDefault="00A5293F" w:rsidP="00192757">
      <w:pPr>
        <w:spacing w:before="0" w:line="360" w:lineRule="auto"/>
        <w:ind w:left="720"/>
        <w:jc w:val="center"/>
        <w:rPr>
          <w:sz w:val="28"/>
          <w:rtl/>
        </w:rPr>
      </w:pPr>
    </w:p>
    <w:p w14:paraId="53772E70" w14:textId="6B21FC00" w:rsidR="00192757" w:rsidRPr="009C4615" w:rsidRDefault="00192757" w:rsidP="00192757">
      <w:pPr>
        <w:spacing w:before="0" w:line="360" w:lineRule="auto"/>
        <w:ind w:left="720"/>
        <w:jc w:val="center"/>
        <w:rPr>
          <w:sz w:val="28"/>
          <w:rtl/>
        </w:rPr>
      </w:pPr>
      <w:bookmarkStart w:id="21" w:name="_Hlk133812237"/>
      <w:r>
        <w:rPr>
          <w:rFonts w:hint="cs"/>
          <w:sz w:val="28"/>
          <w:rtl/>
        </w:rPr>
        <w:t xml:space="preserve">جدول 1.5. </w:t>
      </w:r>
      <w:r w:rsidRPr="00192757">
        <w:rPr>
          <w:sz w:val="28"/>
          <w:rtl/>
        </w:rPr>
        <w:t>تفاوت‌هاي بنيادي دو روش محاسباتي</w:t>
      </w:r>
    </w:p>
    <w:tbl>
      <w:tblPr>
        <w:bidiVisual/>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708"/>
        <w:gridCol w:w="2662"/>
        <w:gridCol w:w="3130"/>
      </w:tblGrid>
      <w:tr w:rsidR="009C4615" w:rsidRPr="009C4615" w14:paraId="3DBB6BC8" w14:textId="77777777" w:rsidTr="00867E3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bookmarkEnd w:id="21"/>
          <w:p w14:paraId="31B36169" w14:textId="77777777" w:rsidR="009C4615" w:rsidRPr="009C4615" w:rsidRDefault="009C4615" w:rsidP="00192757">
            <w:pPr>
              <w:spacing w:before="0" w:line="360" w:lineRule="auto"/>
              <w:ind w:left="720"/>
              <w:jc w:val="both"/>
              <w:rPr>
                <w:sz w:val="28"/>
                <w:lang w:bidi="fa-IR"/>
              </w:rPr>
            </w:pPr>
            <w:r w:rsidRPr="009C4615">
              <w:rPr>
                <w:sz w:val="28"/>
                <w:rtl/>
              </w:rPr>
              <w:t>مشخصه</w:t>
            </w:r>
          </w:p>
        </w:tc>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14:paraId="49ACD502" w14:textId="77777777" w:rsidR="009C4615" w:rsidRPr="009C4615" w:rsidRDefault="009C4615" w:rsidP="00192757">
            <w:pPr>
              <w:spacing w:before="0" w:line="360" w:lineRule="auto"/>
              <w:ind w:left="720"/>
              <w:jc w:val="both"/>
              <w:rPr>
                <w:sz w:val="28"/>
                <w:lang w:bidi="fa-IR"/>
              </w:rPr>
            </w:pPr>
            <w:r w:rsidRPr="009C4615">
              <w:rPr>
                <w:sz w:val="28"/>
                <w:rtl/>
              </w:rPr>
              <w:t>روش محاسباتي</w:t>
            </w:r>
            <w:r w:rsidRPr="009C4615">
              <w:rPr>
                <w:sz w:val="28"/>
                <w:lang w:bidi="fa-IR"/>
              </w:rPr>
              <w:t xml:space="preserve"> </w:t>
            </w:r>
            <w:r w:rsidRPr="009C4615">
              <w:rPr>
                <w:sz w:val="28"/>
                <w:rtl/>
              </w:rPr>
              <w:t>متداول</w:t>
            </w:r>
            <w:r w:rsidRPr="009C4615">
              <w:rPr>
                <w:sz w:val="28"/>
                <w:lang w:bidi="fa-IR"/>
              </w:rPr>
              <w:br/>
              <w:t> </w:t>
            </w:r>
            <w:r w:rsidRPr="009C4615">
              <w:rPr>
                <w:sz w:val="28"/>
                <w:rtl/>
              </w:rPr>
              <w:t>(شامل سيستم‌هاي خبره)</w:t>
            </w:r>
          </w:p>
        </w:tc>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14:paraId="06747BBB" w14:textId="77777777" w:rsidR="009C4615" w:rsidRPr="009C4615" w:rsidRDefault="009C4615" w:rsidP="00192757">
            <w:pPr>
              <w:spacing w:before="0" w:line="360" w:lineRule="auto"/>
              <w:ind w:left="720"/>
              <w:jc w:val="both"/>
              <w:rPr>
                <w:sz w:val="28"/>
                <w:lang w:bidi="fa-IR"/>
              </w:rPr>
            </w:pPr>
            <w:r w:rsidRPr="009C4615">
              <w:rPr>
                <w:sz w:val="28"/>
                <w:rtl/>
              </w:rPr>
              <w:t>شبكه‌هاي عصبي</w:t>
            </w:r>
            <w:r w:rsidRPr="009C4615">
              <w:rPr>
                <w:sz w:val="28"/>
                <w:lang w:bidi="fa-IR"/>
              </w:rPr>
              <w:t xml:space="preserve"> </w:t>
            </w:r>
            <w:r w:rsidRPr="009C4615">
              <w:rPr>
                <w:sz w:val="28"/>
                <w:rtl/>
              </w:rPr>
              <w:t>مصنوعي</w:t>
            </w:r>
          </w:p>
        </w:tc>
      </w:tr>
      <w:tr w:rsidR="009C4615" w:rsidRPr="009C4615" w14:paraId="313CA71A" w14:textId="77777777" w:rsidTr="00867E32">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A22AFFF" w14:textId="77777777" w:rsidR="009C4615" w:rsidRPr="009C4615" w:rsidRDefault="009C4615" w:rsidP="00192757">
            <w:pPr>
              <w:spacing w:before="0" w:line="360" w:lineRule="auto"/>
              <w:ind w:left="720"/>
              <w:jc w:val="both"/>
              <w:rPr>
                <w:sz w:val="28"/>
                <w:lang w:bidi="fa-IR"/>
              </w:rPr>
            </w:pPr>
            <w:r w:rsidRPr="009C4615">
              <w:rPr>
                <w:sz w:val="28"/>
                <w:rtl/>
              </w:rPr>
              <w:t>روش</w:t>
            </w:r>
            <w:r w:rsidRPr="009C4615">
              <w:rPr>
                <w:sz w:val="28"/>
                <w:lang w:bidi="fa-IR"/>
              </w:rPr>
              <w:t xml:space="preserve"> </w:t>
            </w:r>
            <w:r w:rsidRPr="009C4615">
              <w:rPr>
                <w:sz w:val="28"/>
                <w:rtl/>
              </w:rPr>
              <w:t>پردازش</w:t>
            </w:r>
          </w:p>
        </w:tc>
        <w:tc>
          <w:tcPr>
            <w:tcW w:w="0" w:type="auto"/>
            <w:tcBorders>
              <w:top w:val="outset" w:sz="6" w:space="0" w:color="auto"/>
              <w:left w:val="outset" w:sz="6" w:space="0" w:color="auto"/>
              <w:bottom w:val="outset" w:sz="6" w:space="0" w:color="auto"/>
              <w:right w:val="outset" w:sz="6" w:space="0" w:color="auto"/>
            </w:tcBorders>
            <w:vAlign w:val="center"/>
          </w:tcPr>
          <w:p w14:paraId="7FC6A964" w14:textId="77777777" w:rsidR="009C4615" w:rsidRPr="009C4615" w:rsidRDefault="009C4615" w:rsidP="00192757">
            <w:pPr>
              <w:spacing w:before="0" w:line="360" w:lineRule="auto"/>
              <w:ind w:left="720"/>
              <w:jc w:val="both"/>
              <w:rPr>
                <w:sz w:val="28"/>
                <w:lang w:bidi="fa-IR"/>
              </w:rPr>
            </w:pPr>
            <w:r w:rsidRPr="009C4615">
              <w:rPr>
                <w:sz w:val="28"/>
                <w:rtl/>
              </w:rPr>
              <w:t>ترتيبي</w:t>
            </w:r>
            <w:r w:rsidRPr="009C4615">
              <w:rPr>
                <w:sz w:val="28"/>
                <w:lang w:bidi="fa-IR"/>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035D66C8" w14:textId="77777777" w:rsidR="009C4615" w:rsidRPr="009C4615" w:rsidRDefault="009C4615" w:rsidP="00192757">
            <w:pPr>
              <w:spacing w:before="0" w:line="360" w:lineRule="auto"/>
              <w:ind w:left="720"/>
              <w:jc w:val="both"/>
              <w:rPr>
                <w:sz w:val="28"/>
                <w:lang w:bidi="fa-IR"/>
              </w:rPr>
            </w:pPr>
            <w:r w:rsidRPr="009C4615">
              <w:rPr>
                <w:sz w:val="28"/>
                <w:rtl/>
              </w:rPr>
              <w:t>موازي</w:t>
            </w:r>
          </w:p>
        </w:tc>
      </w:tr>
      <w:tr w:rsidR="009C4615" w:rsidRPr="009C4615" w14:paraId="337922AD" w14:textId="77777777" w:rsidTr="00867E3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AEAEA"/>
            <w:vAlign w:val="center"/>
          </w:tcPr>
          <w:p w14:paraId="7EE35CDE" w14:textId="77777777" w:rsidR="009C4615" w:rsidRPr="009C4615" w:rsidRDefault="009C4615" w:rsidP="00192757">
            <w:pPr>
              <w:spacing w:before="0" w:line="360" w:lineRule="auto"/>
              <w:ind w:left="720"/>
              <w:jc w:val="both"/>
              <w:rPr>
                <w:sz w:val="28"/>
                <w:lang w:bidi="fa-IR"/>
              </w:rPr>
            </w:pPr>
            <w:r w:rsidRPr="009C4615">
              <w:rPr>
                <w:sz w:val="28"/>
                <w:rtl/>
              </w:rPr>
              <w:t>توابع</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tcPr>
          <w:p w14:paraId="63E60A21" w14:textId="77777777" w:rsidR="00192757" w:rsidRDefault="009C4615" w:rsidP="00192757">
            <w:pPr>
              <w:spacing w:before="0" w:line="360" w:lineRule="auto"/>
              <w:ind w:left="720"/>
              <w:jc w:val="both"/>
              <w:rPr>
                <w:sz w:val="28"/>
                <w:rtl/>
              </w:rPr>
            </w:pPr>
            <w:r w:rsidRPr="009C4615">
              <w:rPr>
                <w:sz w:val="28"/>
                <w:rtl/>
              </w:rPr>
              <w:t>منطقي</w:t>
            </w:r>
          </w:p>
          <w:p w14:paraId="736EBB57" w14:textId="754E9CE6" w:rsidR="009C4615" w:rsidRPr="009C4615" w:rsidRDefault="009C4615" w:rsidP="00192757">
            <w:pPr>
              <w:spacing w:before="0" w:line="360" w:lineRule="auto"/>
              <w:ind w:left="720"/>
              <w:jc w:val="both"/>
              <w:rPr>
                <w:sz w:val="28"/>
                <w:lang w:bidi="fa-IR"/>
              </w:rPr>
            </w:pPr>
            <w:r w:rsidRPr="009C4615">
              <w:rPr>
                <w:sz w:val="28"/>
                <w:lang w:bidi="fa-IR"/>
              </w:rPr>
              <w:t xml:space="preserve"> (</w:t>
            </w:r>
            <w:proofErr w:type="gramStart"/>
            <w:r w:rsidRPr="009C4615">
              <w:rPr>
                <w:sz w:val="28"/>
                <w:lang w:bidi="fa-IR"/>
              </w:rPr>
              <w:t>left</w:t>
            </w:r>
            <w:proofErr w:type="gramEnd"/>
            <w:r w:rsidRPr="009C4615">
              <w:rPr>
                <w:sz w:val="28"/>
                <w:lang w:bidi="fa-IR"/>
              </w:rPr>
              <w:t xml:space="preserve"> brained)</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tcPr>
          <w:p w14:paraId="2CD4C2EF" w14:textId="79472615" w:rsidR="00192757" w:rsidRDefault="009C4615" w:rsidP="00192757">
            <w:pPr>
              <w:spacing w:before="0" w:line="360" w:lineRule="auto"/>
              <w:ind w:left="360"/>
              <w:jc w:val="both"/>
              <w:rPr>
                <w:sz w:val="28"/>
                <w:lang w:bidi="fa-IR"/>
              </w:rPr>
            </w:pPr>
            <w:proofErr w:type="spellStart"/>
            <w:r w:rsidRPr="009C4615">
              <w:rPr>
                <w:sz w:val="28"/>
                <w:lang w:bidi="fa-IR"/>
              </w:rPr>
              <w:t>estault</w:t>
            </w:r>
            <w:proofErr w:type="spellEnd"/>
          </w:p>
          <w:p w14:paraId="7A15DAD5" w14:textId="539C4375" w:rsidR="009C4615" w:rsidRPr="009C4615" w:rsidRDefault="009C4615" w:rsidP="00192757">
            <w:pPr>
              <w:spacing w:before="0" w:line="360" w:lineRule="auto"/>
              <w:ind w:left="360"/>
              <w:jc w:val="both"/>
              <w:rPr>
                <w:sz w:val="28"/>
                <w:lang w:bidi="fa-IR"/>
              </w:rPr>
            </w:pPr>
            <w:r w:rsidRPr="009C4615">
              <w:rPr>
                <w:sz w:val="28"/>
                <w:lang w:bidi="fa-IR"/>
              </w:rPr>
              <w:t xml:space="preserve"> (</w:t>
            </w:r>
            <w:proofErr w:type="gramStart"/>
            <w:r w:rsidRPr="009C4615">
              <w:rPr>
                <w:sz w:val="28"/>
                <w:lang w:bidi="fa-IR"/>
              </w:rPr>
              <w:t>right</w:t>
            </w:r>
            <w:proofErr w:type="gramEnd"/>
            <w:r w:rsidRPr="009C4615">
              <w:rPr>
                <w:sz w:val="28"/>
                <w:lang w:bidi="fa-IR"/>
              </w:rPr>
              <w:t xml:space="preserve"> brained</w:t>
            </w:r>
            <w:r w:rsidR="00192757">
              <w:rPr>
                <w:sz w:val="28"/>
                <w:lang w:bidi="fa-IR"/>
              </w:rPr>
              <w:t>)</w:t>
            </w:r>
          </w:p>
        </w:tc>
      </w:tr>
      <w:tr w:rsidR="009C4615" w:rsidRPr="009C4615" w14:paraId="1C41EDB7" w14:textId="77777777" w:rsidTr="00867E32">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9342615" w14:textId="77777777" w:rsidR="009C4615" w:rsidRPr="009C4615" w:rsidRDefault="009C4615" w:rsidP="00192757">
            <w:pPr>
              <w:spacing w:before="0" w:line="360" w:lineRule="auto"/>
              <w:ind w:left="720"/>
              <w:jc w:val="both"/>
              <w:rPr>
                <w:sz w:val="28"/>
                <w:lang w:bidi="fa-IR"/>
              </w:rPr>
            </w:pPr>
            <w:r w:rsidRPr="009C4615">
              <w:rPr>
                <w:sz w:val="28"/>
                <w:rtl/>
              </w:rPr>
              <w:lastRenderedPageBreak/>
              <w:t>روش</w:t>
            </w:r>
            <w:r w:rsidRPr="009C4615">
              <w:rPr>
                <w:sz w:val="28"/>
                <w:lang w:bidi="fa-IR"/>
              </w:rPr>
              <w:t xml:space="preserve"> </w:t>
            </w:r>
            <w:r w:rsidRPr="009C4615">
              <w:rPr>
                <w:sz w:val="28"/>
                <w:rtl/>
              </w:rPr>
              <w:t>فراگيري</w:t>
            </w:r>
          </w:p>
        </w:tc>
        <w:tc>
          <w:tcPr>
            <w:tcW w:w="0" w:type="auto"/>
            <w:tcBorders>
              <w:top w:val="outset" w:sz="6" w:space="0" w:color="auto"/>
              <w:left w:val="outset" w:sz="6" w:space="0" w:color="auto"/>
              <w:bottom w:val="outset" w:sz="6" w:space="0" w:color="auto"/>
              <w:right w:val="outset" w:sz="6" w:space="0" w:color="auto"/>
            </w:tcBorders>
            <w:vAlign w:val="center"/>
          </w:tcPr>
          <w:p w14:paraId="70A5C84C" w14:textId="77777777" w:rsidR="009C4615" w:rsidRPr="009C4615" w:rsidRDefault="009C4615" w:rsidP="00192757">
            <w:pPr>
              <w:spacing w:before="0" w:line="360" w:lineRule="auto"/>
              <w:ind w:left="360"/>
              <w:jc w:val="both"/>
              <w:rPr>
                <w:sz w:val="28"/>
                <w:lang w:bidi="fa-IR"/>
              </w:rPr>
            </w:pPr>
            <w:r w:rsidRPr="009C4615">
              <w:rPr>
                <w:sz w:val="28"/>
                <w:rtl/>
              </w:rPr>
              <w:t>به كمك قواعد</w:t>
            </w:r>
            <w:r w:rsidRPr="009C4615">
              <w:rPr>
                <w:sz w:val="28"/>
                <w:lang w:bidi="fa-IR"/>
              </w:rPr>
              <w:t xml:space="preserve"> (didactically)</w:t>
            </w:r>
          </w:p>
        </w:tc>
        <w:tc>
          <w:tcPr>
            <w:tcW w:w="0" w:type="auto"/>
            <w:tcBorders>
              <w:top w:val="outset" w:sz="6" w:space="0" w:color="auto"/>
              <w:left w:val="outset" w:sz="6" w:space="0" w:color="auto"/>
              <w:bottom w:val="outset" w:sz="6" w:space="0" w:color="auto"/>
              <w:right w:val="outset" w:sz="6" w:space="0" w:color="auto"/>
            </w:tcBorders>
            <w:vAlign w:val="center"/>
          </w:tcPr>
          <w:p w14:paraId="2301EF31" w14:textId="398CFCF9" w:rsidR="009C4615" w:rsidRPr="009C4615" w:rsidRDefault="009C4615" w:rsidP="00192757">
            <w:pPr>
              <w:spacing w:before="0" w:line="360" w:lineRule="auto"/>
              <w:ind w:left="360"/>
              <w:jc w:val="both"/>
              <w:rPr>
                <w:sz w:val="28"/>
                <w:lang w:bidi="fa-IR"/>
              </w:rPr>
            </w:pPr>
            <w:r w:rsidRPr="009C4615">
              <w:rPr>
                <w:sz w:val="28"/>
                <w:rtl/>
              </w:rPr>
              <w:t>با مثال</w:t>
            </w:r>
            <w:r w:rsidRPr="009C4615">
              <w:rPr>
                <w:sz w:val="28"/>
                <w:lang w:bidi="fa-IR"/>
              </w:rPr>
              <w:t xml:space="preserve"> (</w:t>
            </w:r>
            <w:proofErr w:type="spellStart"/>
            <w:r w:rsidRPr="009C4615">
              <w:rPr>
                <w:sz w:val="28"/>
                <w:lang w:bidi="fa-IR"/>
              </w:rPr>
              <w:t>Socratically</w:t>
            </w:r>
            <w:proofErr w:type="spellEnd"/>
            <w:r w:rsidRPr="009C4615">
              <w:rPr>
                <w:sz w:val="28"/>
                <w:lang w:bidi="fa-IR"/>
              </w:rPr>
              <w:t>)</w:t>
            </w:r>
            <w:r w:rsidR="00192757">
              <w:rPr>
                <w:sz w:val="28"/>
                <w:lang w:bidi="fa-IR"/>
              </w:rPr>
              <w:t xml:space="preserve"> </w:t>
            </w:r>
          </w:p>
        </w:tc>
      </w:tr>
      <w:tr w:rsidR="009C4615" w:rsidRPr="009C4615" w14:paraId="1C56A5AE" w14:textId="77777777" w:rsidTr="00867E32">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AEAEA"/>
            <w:vAlign w:val="center"/>
          </w:tcPr>
          <w:p w14:paraId="284940D3" w14:textId="77777777" w:rsidR="009C4615" w:rsidRPr="009C4615" w:rsidRDefault="009C4615" w:rsidP="00192757">
            <w:pPr>
              <w:spacing w:before="0" w:line="360" w:lineRule="auto"/>
              <w:ind w:left="360"/>
              <w:jc w:val="both"/>
              <w:rPr>
                <w:sz w:val="28"/>
                <w:lang w:bidi="fa-IR"/>
              </w:rPr>
            </w:pPr>
            <w:r w:rsidRPr="009C4615">
              <w:rPr>
                <w:sz w:val="28"/>
                <w:rtl/>
              </w:rPr>
              <w:t>كاربرد</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tcPr>
          <w:p w14:paraId="1D48B319" w14:textId="77777777" w:rsidR="009C4615" w:rsidRPr="009C4615" w:rsidRDefault="009C4615" w:rsidP="00192757">
            <w:pPr>
              <w:spacing w:before="0" w:line="360" w:lineRule="auto"/>
              <w:ind w:left="720"/>
              <w:jc w:val="both"/>
              <w:rPr>
                <w:sz w:val="28"/>
                <w:lang w:bidi="fa-IR"/>
              </w:rPr>
            </w:pPr>
            <w:r w:rsidRPr="009C4615">
              <w:rPr>
                <w:sz w:val="28"/>
                <w:rtl/>
              </w:rPr>
              <w:t>حسابداري، واژه پردازي،</w:t>
            </w:r>
            <w:r w:rsidRPr="009C4615">
              <w:rPr>
                <w:sz w:val="28"/>
                <w:lang w:bidi="fa-IR"/>
              </w:rPr>
              <w:t xml:space="preserve"> </w:t>
            </w:r>
            <w:r w:rsidRPr="009C4615">
              <w:rPr>
                <w:sz w:val="28"/>
                <w:rtl/>
              </w:rPr>
              <w:t>رياضيات،</w:t>
            </w:r>
            <w:r w:rsidRPr="009C4615">
              <w:rPr>
                <w:sz w:val="28"/>
                <w:lang w:bidi="fa-IR"/>
              </w:rPr>
              <w:br/>
              <w:t> </w:t>
            </w:r>
            <w:r w:rsidRPr="009C4615">
              <w:rPr>
                <w:sz w:val="28"/>
                <w:rtl/>
              </w:rPr>
              <w:t>ارتباطات ديجيتال</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tcPr>
          <w:p w14:paraId="090B94C3" w14:textId="77777777" w:rsidR="009C4615" w:rsidRPr="009C4615" w:rsidRDefault="009C4615" w:rsidP="00192757">
            <w:pPr>
              <w:spacing w:before="0" w:line="360" w:lineRule="auto"/>
              <w:ind w:left="720"/>
              <w:jc w:val="both"/>
              <w:rPr>
                <w:sz w:val="28"/>
                <w:lang w:bidi="fa-IR"/>
              </w:rPr>
            </w:pPr>
            <w:r w:rsidRPr="009C4615">
              <w:rPr>
                <w:sz w:val="28"/>
                <w:rtl/>
              </w:rPr>
              <w:t>پردازش حسگرها، تشخيص گفتار،</w:t>
            </w:r>
            <w:r w:rsidRPr="009C4615">
              <w:rPr>
                <w:sz w:val="28"/>
                <w:lang w:bidi="fa-IR"/>
              </w:rPr>
              <w:t xml:space="preserve"> </w:t>
            </w:r>
            <w:r w:rsidRPr="009C4615">
              <w:rPr>
                <w:sz w:val="28"/>
                <w:rtl/>
              </w:rPr>
              <w:t>نوشتار، الگو</w:t>
            </w:r>
          </w:p>
        </w:tc>
      </w:tr>
    </w:tbl>
    <w:p w14:paraId="380096A5" w14:textId="77777777" w:rsidR="00192757" w:rsidRDefault="00192757" w:rsidP="009C4615">
      <w:pPr>
        <w:spacing w:before="0" w:line="360" w:lineRule="auto"/>
        <w:jc w:val="both"/>
        <w:rPr>
          <w:sz w:val="28"/>
          <w:rtl/>
        </w:rPr>
      </w:pPr>
    </w:p>
    <w:p w14:paraId="0C710D00" w14:textId="42CB4F50" w:rsidR="009C4615" w:rsidRPr="009C4615" w:rsidRDefault="009C4615" w:rsidP="009C4615">
      <w:pPr>
        <w:spacing w:before="0" w:line="360" w:lineRule="auto"/>
        <w:jc w:val="both"/>
        <w:rPr>
          <w:sz w:val="28"/>
          <w:rtl/>
          <w:lang w:bidi="fa-IR"/>
        </w:rPr>
      </w:pPr>
      <w:r w:rsidRPr="009C4615">
        <w:rPr>
          <w:sz w:val="28"/>
          <w:rtl/>
        </w:rPr>
        <w:t>سيستم‌هاي خبره، انشعابي از روش محاسباتي متداول محسوب مي‌شود و در مواردي هم به آن نسل پنجم محاسبات نام داده‌اند (نسل اول از كليد و سيم‌بندي استفاده مي‌كرد، نسل دوم با اختراع ترانزيستور ايجاد شد، نسل سوم از فناوري مدارات مجتمع استفاده مي‌كرد، نسل چهارم با به وجود آمدن زبان‌هاي سطح بالا آغاز شد و نسل پنجم شامل هوش مصنوعي مي‌شود). به طور معمول، يك سيستم خبره شامل دو بخش عمده مي‌شود. يك بخش يا موتور استنتاجي و يك پايگاه دانايي (</w:t>
      </w:r>
      <w:r w:rsidRPr="009C4615">
        <w:rPr>
          <w:sz w:val="28"/>
          <w:lang w:bidi="fa-IR"/>
        </w:rPr>
        <w:t>Knowledge base</w:t>
      </w:r>
      <w:r w:rsidRPr="009C4615">
        <w:rPr>
          <w:sz w:val="28"/>
          <w:rtl/>
        </w:rPr>
        <w:t>). موتور استنتاجي، بخشي است كه رابط كاربر را مديريت مي‌كند و بر فايل‌ها و دسترسي به برنامه‌ها و برنامه‌ريزي كنترل دارد. پايگاه دانايي شامل اطلاعاتي در ارتباط با يك مسئله مشخص است. اين پايگاه به متخصصان اجازه مي‌دهد كه قواعد فرايند مشخصي را تعريف نمايد. چنين متخصصي نيازي به دانستن روش‌هاي برنامه‌نويسي نخواهد داشت. او تنها بايد كاري كه از كامپيوتر مي‌خواهد را درك كند و شناخت كافي از روش عمل سيستم داشته باشد. درواقع پوسته سيستم بخشي است كه به كامپيوتر مي‌گويد چه‌كار بايد انجام دهد. برنامه‌ لازم براي حل مسئله توسط خود سيستم توليد خواهد شد. تلاش‌هايي كه براي اجرايي كردن سيستم‌هاي خبره به كار گرفته شده‌اند، با مشكلات مشتركي مواجه بوده‌اند. با افزايش سطح پيچيدگي سيستم‌ها، منابع كامپيوتري مورد نياز سيستم به شدت افزايش مي‌يابند و سيستم با كندي بيش از حد روبرو مي‌شود. در حقيقت تجربه نشان داده است كه در وضعيت فعلي، سيستم‌هاي خبره تنها مي‌توانند در مواقعي مفيد واقع شوند كه هدف محدود و مشخصي تعيين شده باشد.</w:t>
      </w:r>
      <w:r w:rsidRPr="009C4615">
        <w:rPr>
          <w:rFonts w:ascii="Cambria" w:hAnsi="Cambria" w:cs="Cambria" w:hint="cs"/>
          <w:sz w:val="28"/>
          <w:rtl/>
        </w:rPr>
        <w:t> </w:t>
      </w:r>
      <w:r w:rsidRPr="009C4615">
        <w:rPr>
          <w:rFonts w:hint="cs"/>
          <w:sz w:val="28"/>
          <w:rtl/>
        </w:rPr>
        <w:t>شبكه‌هاي</w:t>
      </w:r>
      <w:r w:rsidRPr="009C4615">
        <w:rPr>
          <w:sz w:val="28"/>
          <w:rtl/>
        </w:rPr>
        <w:t xml:space="preserve"> </w:t>
      </w:r>
      <w:r w:rsidRPr="009C4615">
        <w:rPr>
          <w:rFonts w:hint="cs"/>
          <w:sz w:val="28"/>
          <w:rtl/>
        </w:rPr>
        <w:lastRenderedPageBreak/>
        <w:t>عصبي</w:t>
      </w:r>
      <w:r w:rsidRPr="009C4615">
        <w:rPr>
          <w:sz w:val="28"/>
          <w:rtl/>
        </w:rPr>
        <w:t xml:space="preserve"> </w:t>
      </w:r>
      <w:r w:rsidRPr="009C4615">
        <w:rPr>
          <w:rFonts w:hint="cs"/>
          <w:sz w:val="28"/>
          <w:rtl/>
        </w:rPr>
        <w:t>در</w:t>
      </w:r>
      <w:r w:rsidRPr="009C4615">
        <w:rPr>
          <w:sz w:val="28"/>
          <w:rtl/>
        </w:rPr>
        <w:t xml:space="preserve"> </w:t>
      </w:r>
      <w:r w:rsidRPr="009C4615">
        <w:rPr>
          <w:rFonts w:hint="cs"/>
          <w:sz w:val="28"/>
          <w:rtl/>
        </w:rPr>
        <w:t>مسيري</w:t>
      </w:r>
      <w:r w:rsidRPr="009C4615">
        <w:rPr>
          <w:sz w:val="28"/>
          <w:rtl/>
        </w:rPr>
        <w:t xml:space="preserve"> </w:t>
      </w:r>
      <w:r w:rsidRPr="009C4615">
        <w:rPr>
          <w:rFonts w:hint="cs"/>
          <w:sz w:val="28"/>
          <w:rtl/>
        </w:rPr>
        <w:t>گام</w:t>
      </w:r>
      <w:r w:rsidRPr="009C4615">
        <w:rPr>
          <w:sz w:val="28"/>
          <w:rtl/>
        </w:rPr>
        <w:t xml:space="preserve"> </w:t>
      </w:r>
      <w:r w:rsidRPr="009C4615">
        <w:rPr>
          <w:rFonts w:hint="cs"/>
          <w:sz w:val="28"/>
          <w:rtl/>
        </w:rPr>
        <w:t>برمي‌دارند</w:t>
      </w:r>
      <w:r w:rsidRPr="009C4615">
        <w:rPr>
          <w:sz w:val="28"/>
          <w:rtl/>
        </w:rPr>
        <w:t xml:space="preserve"> </w:t>
      </w:r>
      <w:r w:rsidRPr="009C4615">
        <w:rPr>
          <w:rFonts w:hint="cs"/>
          <w:sz w:val="28"/>
          <w:rtl/>
        </w:rPr>
        <w:t>كه</w:t>
      </w:r>
      <w:r w:rsidRPr="009C4615">
        <w:rPr>
          <w:sz w:val="28"/>
          <w:rtl/>
        </w:rPr>
        <w:t xml:space="preserve"> </w:t>
      </w:r>
      <w:r w:rsidRPr="009C4615">
        <w:rPr>
          <w:rFonts w:hint="cs"/>
          <w:sz w:val="28"/>
          <w:rtl/>
        </w:rPr>
        <w:t>ابزارها</w:t>
      </w:r>
      <w:r w:rsidRPr="009C4615">
        <w:rPr>
          <w:sz w:val="28"/>
          <w:rtl/>
        </w:rPr>
        <w:t xml:space="preserve"> </w:t>
      </w:r>
      <w:r w:rsidRPr="009C4615">
        <w:rPr>
          <w:rFonts w:hint="cs"/>
          <w:sz w:val="28"/>
          <w:rtl/>
        </w:rPr>
        <w:t>توانايي</w:t>
      </w:r>
      <w:r w:rsidRPr="009C4615">
        <w:rPr>
          <w:sz w:val="28"/>
          <w:rtl/>
        </w:rPr>
        <w:t xml:space="preserve"> </w:t>
      </w:r>
      <w:r w:rsidRPr="009C4615">
        <w:rPr>
          <w:rFonts w:hint="cs"/>
          <w:sz w:val="28"/>
          <w:rtl/>
        </w:rPr>
        <w:t>فراگيري</w:t>
      </w:r>
      <w:r w:rsidRPr="009C4615">
        <w:rPr>
          <w:sz w:val="28"/>
          <w:rtl/>
        </w:rPr>
        <w:t xml:space="preserve"> </w:t>
      </w:r>
      <w:r w:rsidRPr="009C4615">
        <w:rPr>
          <w:rFonts w:hint="cs"/>
          <w:sz w:val="28"/>
          <w:rtl/>
        </w:rPr>
        <w:t>و</w:t>
      </w:r>
      <w:r w:rsidRPr="009C4615">
        <w:rPr>
          <w:sz w:val="28"/>
          <w:rtl/>
        </w:rPr>
        <w:t xml:space="preserve"> </w:t>
      </w:r>
      <w:r w:rsidRPr="009C4615">
        <w:rPr>
          <w:rFonts w:hint="cs"/>
          <w:sz w:val="28"/>
          <w:rtl/>
        </w:rPr>
        <w:t>برنامه‌ريزي</w:t>
      </w:r>
      <w:r w:rsidRPr="009C4615">
        <w:rPr>
          <w:sz w:val="28"/>
          <w:rtl/>
        </w:rPr>
        <w:t xml:space="preserve"> </w:t>
      </w:r>
      <w:r w:rsidRPr="009C4615">
        <w:rPr>
          <w:rFonts w:hint="cs"/>
          <w:sz w:val="28"/>
          <w:rtl/>
        </w:rPr>
        <w:t>خود</w:t>
      </w:r>
      <w:r w:rsidRPr="009C4615">
        <w:rPr>
          <w:sz w:val="28"/>
          <w:rtl/>
        </w:rPr>
        <w:t xml:space="preserve"> </w:t>
      </w:r>
      <w:r w:rsidRPr="009C4615">
        <w:rPr>
          <w:rFonts w:hint="cs"/>
          <w:sz w:val="28"/>
          <w:rtl/>
        </w:rPr>
        <w:t>را</w:t>
      </w:r>
      <w:r w:rsidRPr="009C4615">
        <w:rPr>
          <w:sz w:val="28"/>
          <w:rtl/>
        </w:rPr>
        <w:t xml:space="preserve"> </w:t>
      </w:r>
      <w:r w:rsidRPr="009C4615">
        <w:rPr>
          <w:rFonts w:hint="cs"/>
          <w:sz w:val="28"/>
          <w:rtl/>
        </w:rPr>
        <w:t>داشته</w:t>
      </w:r>
      <w:r w:rsidRPr="009C4615">
        <w:rPr>
          <w:sz w:val="28"/>
          <w:rtl/>
        </w:rPr>
        <w:t xml:space="preserve"> </w:t>
      </w:r>
      <w:r w:rsidRPr="009C4615">
        <w:rPr>
          <w:rFonts w:hint="cs"/>
          <w:sz w:val="28"/>
          <w:rtl/>
        </w:rPr>
        <w:t>باشند</w:t>
      </w:r>
      <w:r w:rsidRPr="009C4615">
        <w:rPr>
          <w:sz w:val="28"/>
          <w:rtl/>
        </w:rPr>
        <w:t xml:space="preserve">. </w:t>
      </w:r>
      <w:r w:rsidRPr="009C4615">
        <w:rPr>
          <w:rFonts w:hint="cs"/>
          <w:sz w:val="28"/>
          <w:rtl/>
        </w:rPr>
        <w:t>ساختارشبكه‌هاي</w:t>
      </w:r>
      <w:r w:rsidRPr="009C4615">
        <w:rPr>
          <w:sz w:val="28"/>
          <w:rtl/>
        </w:rPr>
        <w:t xml:space="preserve"> </w:t>
      </w:r>
      <w:r w:rsidRPr="009C4615">
        <w:rPr>
          <w:rFonts w:hint="cs"/>
          <w:sz w:val="28"/>
          <w:rtl/>
        </w:rPr>
        <w:t>عصبي</w:t>
      </w:r>
      <w:r w:rsidRPr="009C4615">
        <w:rPr>
          <w:sz w:val="28"/>
          <w:rtl/>
        </w:rPr>
        <w:t xml:space="preserve"> </w:t>
      </w:r>
      <w:r w:rsidRPr="009C4615">
        <w:rPr>
          <w:rFonts w:hint="cs"/>
          <w:sz w:val="28"/>
          <w:rtl/>
        </w:rPr>
        <w:t>به</w:t>
      </w:r>
      <w:r w:rsidRPr="009C4615">
        <w:rPr>
          <w:sz w:val="28"/>
          <w:rtl/>
        </w:rPr>
        <w:t xml:space="preserve"> </w:t>
      </w:r>
      <w:r w:rsidRPr="009C4615">
        <w:rPr>
          <w:rFonts w:hint="cs"/>
          <w:sz w:val="28"/>
          <w:rtl/>
        </w:rPr>
        <w:t>گونه‌اي</w:t>
      </w:r>
      <w:r w:rsidRPr="009C4615">
        <w:rPr>
          <w:sz w:val="28"/>
          <w:rtl/>
        </w:rPr>
        <w:t xml:space="preserve"> </w:t>
      </w:r>
      <w:r w:rsidRPr="009C4615">
        <w:rPr>
          <w:rFonts w:hint="cs"/>
          <w:sz w:val="28"/>
          <w:rtl/>
        </w:rPr>
        <w:t>اس</w:t>
      </w:r>
      <w:r w:rsidRPr="009C4615">
        <w:rPr>
          <w:sz w:val="28"/>
          <w:rtl/>
        </w:rPr>
        <w:t>ت كه قابليت حل مسئله را بدون كمك فرد متخصص و برنامه‌ريزي خارجي داشته باشند. شبكه‌هاي عصبي قادر به يافتن الگوهايي در اطلاعات هستند كه هيچ‌كس، هيچ‌گاه از وجود آنها اطلاع نداشته است. درحالي‌كه سيستم‌هاي خبره در عمل به موفقيت‌هاي بسياري دست يافته‌اند، شبكه‌هاي عصبي در كاربردهايي همچون ديد مصنوعي، تشخيص و توليد پيوسته گفتار، فراگيري ماشيني و نظاير آن با مشكلاتي روبرو بوده‌اند.</w:t>
      </w:r>
      <w:r w:rsidRPr="009C4615">
        <w:rPr>
          <w:rFonts w:ascii="Cambria" w:hAnsi="Cambria" w:cs="Cambria" w:hint="cs"/>
          <w:sz w:val="28"/>
          <w:rtl/>
        </w:rPr>
        <w:t> </w:t>
      </w:r>
      <w:r w:rsidRPr="009C4615">
        <w:rPr>
          <w:sz w:val="28"/>
          <w:rtl/>
        </w:rPr>
        <w:t xml:space="preserve"> </w:t>
      </w:r>
      <w:r w:rsidRPr="009C4615">
        <w:rPr>
          <w:rFonts w:hint="cs"/>
          <w:sz w:val="28"/>
          <w:rtl/>
        </w:rPr>
        <w:t>در</w:t>
      </w:r>
      <w:r w:rsidRPr="009C4615">
        <w:rPr>
          <w:sz w:val="28"/>
          <w:rtl/>
        </w:rPr>
        <w:t xml:space="preserve"> </w:t>
      </w:r>
      <w:r w:rsidRPr="009C4615">
        <w:rPr>
          <w:rFonts w:hint="cs"/>
          <w:sz w:val="28"/>
          <w:rtl/>
        </w:rPr>
        <w:t>حال</w:t>
      </w:r>
      <w:r w:rsidRPr="009C4615">
        <w:rPr>
          <w:sz w:val="28"/>
          <w:rtl/>
        </w:rPr>
        <w:t xml:space="preserve"> </w:t>
      </w:r>
      <w:r w:rsidRPr="009C4615">
        <w:rPr>
          <w:rFonts w:hint="cs"/>
          <w:sz w:val="28"/>
          <w:rtl/>
        </w:rPr>
        <w:t>حاضر</w:t>
      </w:r>
      <w:r w:rsidRPr="009C4615">
        <w:rPr>
          <w:sz w:val="28"/>
          <w:rtl/>
        </w:rPr>
        <w:t xml:space="preserve"> </w:t>
      </w:r>
      <w:r w:rsidRPr="009C4615">
        <w:rPr>
          <w:rFonts w:hint="cs"/>
          <w:sz w:val="28"/>
          <w:rtl/>
        </w:rPr>
        <w:t>شبكه‌هاي</w:t>
      </w:r>
      <w:r w:rsidRPr="009C4615">
        <w:rPr>
          <w:sz w:val="28"/>
          <w:rtl/>
        </w:rPr>
        <w:t xml:space="preserve"> </w:t>
      </w:r>
      <w:r w:rsidRPr="009C4615">
        <w:rPr>
          <w:rFonts w:hint="cs"/>
          <w:sz w:val="28"/>
          <w:rtl/>
        </w:rPr>
        <w:t>عصبي</w:t>
      </w:r>
      <w:r w:rsidRPr="009C4615">
        <w:rPr>
          <w:sz w:val="28"/>
          <w:rtl/>
        </w:rPr>
        <w:t xml:space="preserve"> </w:t>
      </w:r>
      <w:r w:rsidRPr="009C4615">
        <w:rPr>
          <w:rFonts w:hint="cs"/>
          <w:sz w:val="28"/>
          <w:rtl/>
        </w:rPr>
        <w:t>كاملاً</w:t>
      </w:r>
      <w:r w:rsidRPr="009C4615">
        <w:rPr>
          <w:sz w:val="28"/>
          <w:rtl/>
        </w:rPr>
        <w:t xml:space="preserve"> </w:t>
      </w:r>
      <w:r w:rsidRPr="009C4615">
        <w:rPr>
          <w:rFonts w:hint="cs"/>
          <w:sz w:val="28"/>
          <w:rtl/>
        </w:rPr>
        <w:t>وابسته</w:t>
      </w:r>
      <w:r w:rsidRPr="009C4615">
        <w:rPr>
          <w:sz w:val="28"/>
          <w:rtl/>
        </w:rPr>
        <w:t xml:space="preserve"> </w:t>
      </w:r>
      <w:r w:rsidRPr="009C4615">
        <w:rPr>
          <w:rFonts w:hint="cs"/>
          <w:sz w:val="28"/>
          <w:rtl/>
        </w:rPr>
        <w:t>به</w:t>
      </w:r>
      <w:r w:rsidRPr="009C4615">
        <w:rPr>
          <w:sz w:val="28"/>
          <w:rtl/>
        </w:rPr>
        <w:t xml:space="preserve"> </w:t>
      </w:r>
      <w:r w:rsidRPr="009C4615">
        <w:rPr>
          <w:rFonts w:hint="cs"/>
          <w:sz w:val="28"/>
          <w:rtl/>
        </w:rPr>
        <w:t>سرعت</w:t>
      </w:r>
      <w:r w:rsidRPr="009C4615">
        <w:rPr>
          <w:sz w:val="28"/>
          <w:rtl/>
        </w:rPr>
        <w:t xml:space="preserve"> </w:t>
      </w:r>
      <w:r w:rsidRPr="009C4615">
        <w:rPr>
          <w:rFonts w:hint="cs"/>
          <w:sz w:val="28"/>
          <w:rtl/>
        </w:rPr>
        <w:t>پردازنده</w:t>
      </w:r>
      <w:r w:rsidRPr="009C4615">
        <w:rPr>
          <w:sz w:val="28"/>
          <w:rtl/>
        </w:rPr>
        <w:t xml:space="preserve"> </w:t>
      </w:r>
      <w:r w:rsidRPr="009C4615">
        <w:rPr>
          <w:rFonts w:hint="cs"/>
          <w:sz w:val="28"/>
          <w:rtl/>
        </w:rPr>
        <w:t>سيستم</w:t>
      </w:r>
      <w:r w:rsidRPr="009C4615">
        <w:rPr>
          <w:sz w:val="28"/>
          <w:rtl/>
        </w:rPr>
        <w:t xml:space="preserve"> </w:t>
      </w:r>
      <w:r w:rsidRPr="009C4615">
        <w:rPr>
          <w:rFonts w:hint="cs"/>
          <w:sz w:val="28"/>
          <w:rtl/>
        </w:rPr>
        <w:t>اجرا</w:t>
      </w:r>
      <w:r w:rsidRPr="009C4615">
        <w:rPr>
          <w:sz w:val="28"/>
          <w:rtl/>
        </w:rPr>
        <w:t xml:space="preserve"> </w:t>
      </w:r>
      <w:r w:rsidRPr="009C4615">
        <w:rPr>
          <w:rFonts w:hint="cs"/>
          <w:sz w:val="28"/>
          <w:rtl/>
        </w:rPr>
        <w:t>كننده</w:t>
      </w:r>
      <w:r w:rsidRPr="009C4615">
        <w:rPr>
          <w:sz w:val="28"/>
          <w:rtl/>
        </w:rPr>
        <w:t xml:space="preserve"> </w:t>
      </w:r>
      <w:r w:rsidRPr="009C4615">
        <w:rPr>
          <w:rFonts w:hint="cs"/>
          <w:sz w:val="28"/>
          <w:rtl/>
        </w:rPr>
        <w:t>هستند</w:t>
      </w:r>
      <w:r w:rsidR="00A5293F">
        <w:rPr>
          <w:sz w:val="28"/>
          <w:rtl/>
        </w:rPr>
        <w:fldChar w:fldCharType="begin">
          <w:fldData xml:space="preserve">PEVuZE5vdGU+PENpdGU+PEF1dGhvcj5Td2luYnVybmU8L0F1dGhvcj48WWVhcj4yMDE5PC9ZZWFy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</w:fldData>
        </w:fldChar>
      </w:r>
      <w:r w:rsidR="00A5293F">
        <w:rPr>
          <w:sz w:val="28"/>
          <w:rtl/>
        </w:rPr>
        <w:instrText xml:space="preserve"> </w:instrText>
      </w:r>
      <w:r w:rsidR="00A5293F">
        <w:rPr>
          <w:sz w:val="28"/>
        </w:rPr>
        <w:instrText>ADDIN EN.CITE</w:instrText>
      </w:r>
      <w:r w:rsidR="00A5293F">
        <w:rPr>
          <w:sz w:val="28"/>
          <w:rtl/>
        </w:rPr>
        <w:instrText xml:space="preserve"> </w:instrText>
      </w:r>
      <w:r w:rsidR="00A5293F">
        <w:rPr>
          <w:sz w:val="28"/>
          <w:rtl/>
        </w:rPr>
        <w:fldChar w:fldCharType="begin">
          <w:fldData xml:space="preserve">PEVuZE5vdGU+PENpdGU+PEF1dGhvcj5Td2luYnVybmU8L0F1dGhvcj48WWVhcj4yMDE5PC9ZZWFy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</w:fldData>
        </w:fldChar>
      </w:r>
      <w:r w:rsidR="00A5293F">
        <w:rPr>
          <w:sz w:val="28"/>
          <w:rtl/>
        </w:rPr>
        <w:instrText xml:space="preserve"> </w:instrText>
      </w:r>
      <w:r w:rsidR="00A5293F">
        <w:rPr>
          <w:sz w:val="28"/>
        </w:rPr>
        <w:instrText>ADDIN EN.CITE.DATA</w:instrText>
      </w:r>
      <w:r w:rsidR="00A5293F">
        <w:rPr>
          <w:sz w:val="28"/>
          <w:rtl/>
        </w:rPr>
        <w:instrText xml:space="preserve"> </w:instrText>
      </w:r>
      <w:r w:rsidR="00A5293F">
        <w:rPr>
          <w:sz w:val="28"/>
          <w:rtl/>
        </w:rPr>
      </w:r>
      <w:r w:rsidR="00A5293F">
        <w:rPr>
          <w:sz w:val="28"/>
          <w:rtl/>
        </w:rPr>
        <w:fldChar w:fldCharType="end"/>
      </w:r>
      <w:r w:rsidR="00A5293F">
        <w:rPr>
          <w:sz w:val="28"/>
          <w:rtl/>
        </w:rPr>
        <w:fldChar w:fldCharType="separate"/>
      </w:r>
      <w:r w:rsidR="00A5293F">
        <w:rPr>
          <w:noProof/>
          <w:sz w:val="28"/>
          <w:rtl/>
        </w:rPr>
        <w:t>[90, 91]</w:t>
      </w:r>
      <w:r w:rsidR="00A5293F">
        <w:rPr>
          <w:sz w:val="28"/>
          <w:rtl/>
        </w:rPr>
        <w:fldChar w:fldCharType="end"/>
      </w:r>
      <w:r w:rsidRPr="009C4615">
        <w:rPr>
          <w:sz w:val="28"/>
          <w:rtl/>
        </w:rPr>
        <w:t>.</w:t>
      </w:r>
    </w:p>
    <w:p w14:paraId="5F63532C" w14:textId="77777777" w:rsidR="00A5293F" w:rsidRDefault="00A5293F" w:rsidP="00A5293F">
      <w:pPr>
        <w:spacing w:line="360" w:lineRule="auto"/>
        <w:jc w:val="both"/>
        <w:rPr>
          <w:sz w:val="28"/>
          <w:rtl/>
        </w:rPr>
      </w:pPr>
    </w:p>
    <w:p w14:paraId="680C7863" w14:textId="6AFBE3F8" w:rsidR="009C4615" w:rsidRPr="00A5293F" w:rsidRDefault="00A5293F" w:rsidP="00A5293F">
      <w:pPr>
        <w:spacing w:line="360" w:lineRule="auto"/>
        <w:jc w:val="both"/>
        <w:rPr>
          <w:sz w:val="28"/>
          <w:rtl/>
        </w:rPr>
      </w:pPr>
      <w:r>
        <w:rPr>
          <w:rFonts w:hint="cs"/>
          <w:sz w:val="28"/>
          <w:rtl/>
        </w:rPr>
        <w:t xml:space="preserve">5.5. </w:t>
      </w:r>
      <w:bookmarkStart w:id="22" w:name="_Hlk133810713"/>
      <w:r>
        <w:rPr>
          <w:rFonts w:hint="cs"/>
          <w:sz w:val="28"/>
          <w:rtl/>
        </w:rPr>
        <w:t>م</w:t>
      </w:r>
      <w:r w:rsidR="009C4615" w:rsidRPr="00A5293F">
        <w:rPr>
          <w:sz w:val="28"/>
          <w:rtl/>
        </w:rPr>
        <w:t xml:space="preserve">عرفي چند نوع شبكه عصبي </w:t>
      </w:r>
      <w:bookmarkEnd w:id="22"/>
    </w:p>
    <w:p w14:paraId="4173616E" w14:textId="360DAE2F" w:rsidR="009C4615" w:rsidRPr="009C4615" w:rsidRDefault="009C4615" w:rsidP="009C4615">
      <w:pPr>
        <w:spacing w:before="0" w:line="360" w:lineRule="auto"/>
        <w:jc w:val="both"/>
        <w:rPr>
          <w:sz w:val="28"/>
          <w:rtl/>
        </w:rPr>
      </w:pPr>
      <w:r w:rsidRPr="009C4615">
        <w:rPr>
          <w:sz w:val="28"/>
          <w:rtl/>
        </w:rPr>
        <w:t xml:space="preserve">در اين قسمت به معرفي چند نوع از شبكه هاي عصبي مي پردازيم : پرسپترون تک لايه  </w:t>
      </w:r>
      <w:r w:rsidR="00534D05">
        <w:rPr>
          <w:rFonts w:hint="cs"/>
          <w:sz w:val="28"/>
          <w:rtl/>
        </w:rPr>
        <w:t xml:space="preserve">و </w:t>
      </w:r>
      <w:r w:rsidRPr="009C4615">
        <w:rPr>
          <w:sz w:val="28"/>
          <w:rtl/>
        </w:rPr>
        <w:t>چند لايه</w:t>
      </w:r>
      <w:r w:rsidR="00534D05">
        <w:rPr>
          <w:rFonts w:hint="cs"/>
          <w:sz w:val="28"/>
          <w:rtl/>
        </w:rPr>
        <w:t xml:space="preserve">، </w:t>
      </w:r>
      <w:r w:rsidRPr="009C4615">
        <w:rPr>
          <w:sz w:val="28"/>
          <w:rtl/>
          <w:lang w:bidi="fa-IR"/>
        </w:rPr>
        <w:t xml:space="preserve">شبکه‌هاي </w:t>
      </w:r>
      <w:r w:rsidRPr="009C4615">
        <w:rPr>
          <w:sz w:val="28"/>
          <w:lang w:bidi="fa-IR"/>
        </w:rPr>
        <w:t>Back Propagation</w:t>
      </w:r>
      <w:r w:rsidR="00534D05">
        <w:rPr>
          <w:rFonts w:hint="cs"/>
          <w:sz w:val="28"/>
          <w:rtl/>
          <w:lang w:bidi="fa-IR"/>
        </w:rPr>
        <w:t xml:space="preserve">، </w:t>
      </w:r>
      <w:r w:rsidRPr="009C4615">
        <w:rPr>
          <w:sz w:val="28"/>
          <w:rtl/>
          <w:lang w:bidi="fa-IR"/>
        </w:rPr>
        <w:t>شبکه هاپفيلد</w:t>
      </w:r>
      <w:r w:rsidR="00534D05">
        <w:rPr>
          <w:rFonts w:hint="cs"/>
          <w:sz w:val="28"/>
          <w:rtl/>
          <w:lang w:bidi="fa-IR"/>
        </w:rPr>
        <w:t xml:space="preserve">، </w:t>
      </w:r>
      <w:r w:rsidRPr="009C4615">
        <w:rPr>
          <w:sz w:val="28"/>
          <w:rtl/>
          <w:lang w:bidi="fa-IR"/>
        </w:rPr>
        <w:t>ماشين بولتزمن</w:t>
      </w:r>
      <w:r w:rsidR="00534D05">
        <w:rPr>
          <w:rFonts w:hint="cs"/>
          <w:sz w:val="28"/>
          <w:rtl/>
          <w:lang w:bidi="fa-IR"/>
        </w:rPr>
        <w:t xml:space="preserve">، </w:t>
      </w:r>
      <w:r w:rsidRPr="009C4615">
        <w:rPr>
          <w:sz w:val="28"/>
          <w:rtl/>
          <w:lang w:bidi="fa-IR"/>
        </w:rPr>
        <w:t>شبکه کوهونن</w:t>
      </w:r>
    </w:p>
    <w:p w14:paraId="5C9C1CB2" w14:textId="77777777" w:rsidR="009C4615" w:rsidRPr="009C4615" w:rsidRDefault="009C4615" w:rsidP="009C4615">
      <w:pPr>
        <w:spacing w:before="0" w:line="360" w:lineRule="auto"/>
        <w:jc w:val="both"/>
        <w:rPr>
          <w:sz w:val="28"/>
          <w:rtl/>
          <w:lang w:bidi="fa-IR"/>
        </w:rPr>
      </w:pPr>
    </w:p>
    <w:p w14:paraId="6C05B533" w14:textId="1CE3A0D1" w:rsidR="009C4615" w:rsidRPr="009C4615" w:rsidRDefault="00A5293F" w:rsidP="009C4615">
      <w:pPr>
        <w:spacing w:before="0" w:line="360" w:lineRule="auto"/>
        <w:jc w:val="both"/>
        <w:rPr>
          <w:sz w:val="28"/>
          <w:rtl/>
          <w:lang w:bidi="fa-IR"/>
        </w:rPr>
      </w:pPr>
      <w:r>
        <w:rPr>
          <w:rFonts w:hint="cs"/>
          <w:sz w:val="28"/>
          <w:rtl/>
          <w:lang w:bidi="fa-IR"/>
        </w:rPr>
        <w:t xml:space="preserve">5.5.1. </w:t>
      </w:r>
      <w:bookmarkStart w:id="23" w:name="_Hlk133810772"/>
      <w:r w:rsidR="009C4615" w:rsidRPr="009C4615">
        <w:rPr>
          <w:sz w:val="28"/>
          <w:rtl/>
          <w:lang w:bidi="fa-IR"/>
        </w:rPr>
        <w:t xml:space="preserve">پرسپترون </w:t>
      </w:r>
      <w:bookmarkEnd w:id="23"/>
    </w:p>
    <w:p w14:paraId="32054BE1" w14:textId="4EF9E609" w:rsidR="009C4615" w:rsidRPr="009C4615" w:rsidRDefault="009C4615" w:rsidP="009C4615">
      <w:pPr>
        <w:spacing w:before="0" w:line="360" w:lineRule="auto"/>
        <w:jc w:val="both"/>
        <w:rPr>
          <w:sz w:val="28"/>
          <w:rtl/>
          <w:lang w:bidi="fa-IR"/>
        </w:rPr>
      </w:pPr>
      <w:r w:rsidRPr="009C4615">
        <w:rPr>
          <w:sz w:val="28"/>
          <w:rtl/>
          <w:lang w:bidi="fa-IR"/>
        </w:rPr>
        <w:t xml:space="preserve">ابتدا مشخصات يك </w:t>
      </w:r>
      <w:r w:rsidR="00F56316">
        <w:rPr>
          <w:sz w:val="28"/>
          <w:rtl/>
          <w:lang w:bidi="fa-IR"/>
        </w:rPr>
        <w:t>نورون</w:t>
      </w:r>
      <w:r w:rsidRPr="009C4615">
        <w:rPr>
          <w:sz w:val="28"/>
          <w:rtl/>
          <w:lang w:bidi="fa-IR"/>
        </w:rPr>
        <w:t xml:space="preserve"> تنها و نحوه مدلسازي آن را بررسي مي كنيم . نقش اصلي يك </w:t>
      </w:r>
      <w:r w:rsidR="00F56316">
        <w:rPr>
          <w:sz w:val="28"/>
          <w:rtl/>
          <w:lang w:bidi="fa-IR"/>
        </w:rPr>
        <w:t>نورون</w:t>
      </w:r>
      <w:r w:rsidRPr="009C4615">
        <w:rPr>
          <w:sz w:val="28"/>
          <w:rtl/>
          <w:lang w:bidi="fa-IR"/>
        </w:rPr>
        <w:t xml:space="preserve"> بيولوژيكي عمل جمع ورودي هاي خود تا جايي است كه مجموع ورودي ها از حدي كه به آن آستانه مي گوييم تجاوز نكند و آن گاه توليد يك خروجي است. ورودي هاي </w:t>
      </w:r>
      <w:r w:rsidR="00F56316">
        <w:rPr>
          <w:sz w:val="28"/>
          <w:rtl/>
          <w:lang w:bidi="fa-IR"/>
        </w:rPr>
        <w:t>نورون</w:t>
      </w:r>
      <w:r w:rsidRPr="009C4615">
        <w:rPr>
          <w:sz w:val="28"/>
          <w:rtl/>
          <w:lang w:bidi="fa-IR"/>
        </w:rPr>
        <w:t xml:space="preserve"> از طريق دندريت ها كه به خروجي هاي </w:t>
      </w:r>
      <w:r w:rsidR="00F56316">
        <w:rPr>
          <w:sz w:val="28"/>
          <w:rtl/>
          <w:lang w:bidi="fa-IR"/>
        </w:rPr>
        <w:t>نورون</w:t>
      </w:r>
      <w:r w:rsidRPr="009C4615">
        <w:rPr>
          <w:sz w:val="28"/>
          <w:rtl/>
          <w:lang w:bidi="fa-IR"/>
        </w:rPr>
        <w:t xml:space="preserve"> ديگر توسط نقاط اتصال  ( سيناپس ) متصل است وارد مي شوند . سيناپس ها كارايي سيگنال</w:t>
      </w:r>
      <w:r w:rsidR="001378E3">
        <w:rPr>
          <w:rFonts w:hint="cs"/>
          <w:sz w:val="28"/>
          <w:rtl/>
          <w:lang w:bidi="fa-IR"/>
        </w:rPr>
        <w:t xml:space="preserve"> </w:t>
      </w:r>
      <w:r w:rsidRPr="009C4615">
        <w:rPr>
          <w:sz w:val="28"/>
          <w:rtl/>
          <w:lang w:bidi="fa-IR"/>
        </w:rPr>
        <w:t xml:space="preserve">هاي در يافتي را تغيير مي دهند. بدنه سلول كليه ورودي ها را دريافت مي كند و هنگامي كه مجموع ورودي ها از حد آستانه تجاوز كرد سيگنالي را آتش مي كند. مدلي كه از </w:t>
      </w:r>
      <w:r w:rsidR="00F56316">
        <w:rPr>
          <w:sz w:val="28"/>
          <w:rtl/>
          <w:lang w:bidi="fa-IR"/>
        </w:rPr>
        <w:t>نورون</w:t>
      </w:r>
      <w:r w:rsidRPr="009C4615">
        <w:rPr>
          <w:sz w:val="28"/>
          <w:rtl/>
          <w:lang w:bidi="fa-IR"/>
        </w:rPr>
        <w:t xml:space="preserve"> مي سازيم بايد مشخصه هاي زير را داشته باشد :</w:t>
      </w:r>
    </w:p>
    <w:p w14:paraId="103CD560" w14:textId="25AF3E68" w:rsidR="009C4615" w:rsidRPr="009C4615" w:rsidRDefault="009C4615" w:rsidP="00A5293F">
      <w:pPr>
        <w:spacing w:before="0" w:line="360" w:lineRule="auto"/>
        <w:jc w:val="both"/>
        <w:rPr>
          <w:sz w:val="28"/>
          <w:rtl/>
          <w:lang w:bidi="fa-IR"/>
        </w:rPr>
      </w:pPr>
      <w:r w:rsidRPr="009C4615">
        <w:rPr>
          <w:sz w:val="28"/>
          <w:rtl/>
          <w:lang w:bidi="fa-IR"/>
        </w:rPr>
        <w:lastRenderedPageBreak/>
        <w:t xml:space="preserve">خروجي يك </w:t>
      </w:r>
      <w:r w:rsidR="00F56316">
        <w:rPr>
          <w:sz w:val="28"/>
          <w:rtl/>
          <w:lang w:bidi="fa-IR"/>
        </w:rPr>
        <w:t>نورون</w:t>
      </w:r>
      <w:r w:rsidRPr="009C4615">
        <w:rPr>
          <w:sz w:val="28"/>
          <w:rtl/>
          <w:lang w:bidi="fa-IR"/>
        </w:rPr>
        <w:t xml:space="preserve"> فعال است  (يك) و يا غير فعال است ( صفر) </w:t>
      </w:r>
    </w:p>
    <w:p w14:paraId="0F980E15" w14:textId="4FB83AE6" w:rsidR="009C4615" w:rsidRPr="009C4615" w:rsidRDefault="009C4615" w:rsidP="001378E3">
      <w:pPr>
        <w:spacing w:before="0" w:line="360" w:lineRule="auto"/>
        <w:jc w:val="both"/>
        <w:rPr>
          <w:sz w:val="28"/>
          <w:rtl/>
          <w:lang w:bidi="fa-IR"/>
        </w:rPr>
      </w:pPr>
      <w:r w:rsidRPr="009C4615">
        <w:rPr>
          <w:sz w:val="28"/>
          <w:rtl/>
          <w:lang w:bidi="fa-IR"/>
        </w:rPr>
        <w:t xml:space="preserve">خروجي تنها به ورودي ها بستگي دارد. ميزان ورودي ها بايد به حدي برسد كه خروجي </w:t>
      </w:r>
      <w:r w:rsidR="00F56316">
        <w:rPr>
          <w:sz w:val="28"/>
          <w:rtl/>
          <w:lang w:bidi="fa-IR"/>
        </w:rPr>
        <w:t>نورون</w:t>
      </w:r>
      <w:r w:rsidRPr="009C4615">
        <w:rPr>
          <w:sz w:val="28"/>
          <w:rtl/>
          <w:lang w:bidi="fa-IR"/>
        </w:rPr>
        <w:t xml:space="preserve"> را فعال سازد</w:t>
      </w:r>
      <w:r w:rsidR="001378E3">
        <w:rPr>
          <w:rFonts w:hint="cs"/>
          <w:sz w:val="28"/>
          <w:rtl/>
          <w:lang w:bidi="fa-IR"/>
        </w:rPr>
        <w:t>.</w:t>
      </w:r>
    </w:p>
    <w:p w14:paraId="5760FB77" w14:textId="47922504" w:rsidR="009C4615" w:rsidRPr="009C4615" w:rsidRDefault="009C4615" w:rsidP="009C4615">
      <w:pPr>
        <w:spacing w:before="0" w:line="360" w:lineRule="auto"/>
        <w:jc w:val="both"/>
        <w:rPr>
          <w:sz w:val="28"/>
          <w:rtl/>
          <w:lang w:bidi="fa-IR"/>
        </w:rPr>
      </w:pPr>
      <w:r w:rsidRPr="009C4615">
        <w:rPr>
          <w:sz w:val="28"/>
          <w:rtl/>
          <w:lang w:bidi="fa-IR"/>
        </w:rPr>
        <w:t xml:space="preserve">كارآيي سيناپس ها در انتقال سيگنال هاي ورودي به بدنه سلول را مي توان با استفاده از ضريبي كه در ورودي هاي </w:t>
      </w:r>
      <w:r w:rsidR="00F56316">
        <w:rPr>
          <w:sz w:val="28"/>
          <w:rtl/>
          <w:lang w:bidi="fa-IR"/>
        </w:rPr>
        <w:t>نورون</w:t>
      </w:r>
      <w:r w:rsidRPr="009C4615">
        <w:rPr>
          <w:sz w:val="28"/>
          <w:rtl/>
          <w:lang w:bidi="fa-IR"/>
        </w:rPr>
        <w:t xml:space="preserve"> ضرب مي شود مدل سازي كرد.</w:t>
      </w:r>
      <w:r w:rsidR="001378E3">
        <w:rPr>
          <w:rFonts w:hint="cs"/>
          <w:sz w:val="28"/>
          <w:rtl/>
          <w:lang w:bidi="fa-IR"/>
        </w:rPr>
        <w:t xml:space="preserve"> </w:t>
      </w:r>
      <w:r w:rsidRPr="009C4615">
        <w:rPr>
          <w:sz w:val="28"/>
          <w:rtl/>
          <w:lang w:bidi="fa-IR"/>
        </w:rPr>
        <w:t>سيناپس ها ي قويتر كه سيگنال بيشتري را منتقل كنند داراي ضريب هاي بسيار بزرگتري هستند در حالي كه سيناپس هاي ضعيف ضريب هاب كوچك تري دارند. بدين صورت مدل ما به صورتي خواهد بود كه در شكل مي بينيد</w:t>
      </w:r>
      <w:r w:rsidR="001378E3">
        <w:rPr>
          <w:sz w:val="28"/>
          <w:rtl/>
          <w:lang w:bidi="fa-IR"/>
        </w:rPr>
        <w:fldChar w:fldCharType="begin"/>
      </w:r>
      <w:r w:rsidR="001378E3">
        <w:rPr>
          <w:sz w:val="28"/>
          <w:rtl/>
          <w:lang w:bidi="fa-IR"/>
        </w:rPr>
        <w:instrText xml:space="preserve"> </w:instrText>
      </w:r>
      <w:r w:rsidR="001378E3">
        <w:rPr>
          <w:sz w:val="28"/>
          <w:lang w:bidi="fa-IR"/>
        </w:rPr>
        <w:instrText>ADDIN EN.CITE &lt;EndNote&gt;&lt;Cite&gt;&lt;Author&gt;Singh&lt;/Author&gt;&lt;Year&gt;2019&lt;/Year&gt;&lt;RecNum&gt;236&lt;/RecNum&gt;&lt;DisplayText&gt;[92, 93]&lt;/DisplayText&gt;&lt;record&gt;&lt;rec-number&gt;236&lt;/rec-number&gt;&lt;foreign-keys&gt;&lt;key app="EN" db-id="pt2fwrfsq2wtd5edxs65vz97d5v0wwps0z29" timestamp="1682888179</w:instrText>
      </w:r>
      <w:r w:rsidR="001378E3">
        <w:rPr>
          <w:sz w:val="28"/>
          <w:rtl/>
          <w:lang w:bidi="fa-IR"/>
        </w:rPr>
        <w:instrText>"&gt;236&lt;/</w:instrText>
      </w:r>
      <w:r w:rsidR="001378E3">
        <w:rPr>
          <w:sz w:val="28"/>
          <w:lang w:bidi="fa-IR"/>
        </w:rPr>
        <w:instrText>key&gt;&lt;/foreign-keys&gt;&lt;ref-type name="Conference Proceedings"&gt;10&lt;/ref-type&gt;&lt;contributors&gt;&lt;authors&gt;&lt;author&gt;Singh, Jaswinder&lt;/author&gt;&lt;author&gt;Banerjee, Rajdeep&lt;/author&gt;&lt;/authors&gt;&lt;/contributors&gt;&lt;titles&gt;&lt;title&gt;A study on single and multi-layer perceptron neural network&lt;/title&gt;&lt;secondary-title&gt;2019 3rd International Conference on Computing Methodologies and Communication (ICCMC)&lt;/secondary-title&gt;&lt;/titles&gt;&lt;pages&gt;35-40&lt;/pages&gt;&lt;dates&gt;&lt;year&gt;2019&lt;/year&gt;&lt;/dates&gt;&lt;publisher&gt;IEEE&lt;/publisher&gt;&lt;isbn&gt;153867808X&lt;/isbn&gt;&lt;urls&gt;&lt;/urls&gt;&lt;/record&gt;&lt;/Cite&gt;&lt;Cite&gt;&lt;Author&gt;Joshi&lt;/Author&gt;&lt;Year&gt;2022&lt;/Year&gt;&lt;RecNum&gt;237&lt;/RecNum&gt;&lt;record&gt;&lt;rec-number&gt;237&lt;/rec-number&gt;&lt;foreign-keys&gt;&lt;key app="EN" db-id="pt2fwrfsq2wtd5edxs65vz97d5v0wwps0z29" timestamp="1682888190"&gt;237&lt;/key&gt;&lt;/foreign-keys&gt;&lt;ref-type name="Book Section"&gt;5&lt;/ref-type&gt;&lt;contributors&gt;&lt;authors&gt;&lt;author&gt;Joshi, Ameet V&lt;/author&gt;&lt;/authors&gt;&lt;/contributors&gt;&lt;titles&gt;&lt;title&gt;Perceptron and neural networks&lt;/title&gt;&lt;secondary-title&gt;Machine learning and artificial intelligence&lt;/secondary-title&gt;&lt;/titles</w:instrText>
      </w:r>
      <w:r w:rsidR="001378E3">
        <w:rPr>
          <w:sz w:val="28"/>
          <w:rtl/>
          <w:lang w:bidi="fa-IR"/>
        </w:rPr>
        <w:instrText>&gt;&lt;</w:instrText>
      </w:r>
      <w:r w:rsidR="001378E3">
        <w:rPr>
          <w:sz w:val="28"/>
          <w:lang w:bidi="fa-IR"/>
        </w:rPr>
        <w:instrText>pages&gt;57-72&lt;/pages&gt;&lt;dates&gt;&lt;year&gt;2022&lt;/year&gt;&lt;/dates&gt;&lt;publisher&gt;Springer&lt;/publisher&gt;&lt;urls&gt;&lt;/urls&gt;&lt;/record&gt;&lt;/Cite&gt;&lt;/EndNote</w:instrText>
      </w:r>
      <w:r w:rsidR="001378E3">
        <w:rPr>
          <w:sz w:val="28"/>
          <w:rtl/>
          <w:lang w:bidi="fa-IR"/>
        </w:rPr>
        <w:instrText>&gt;</w:instrText>
      </w:r>
      <w:r w:rsidR="001378E3">
        <w:rPr>
          <w:sz w:val="28"/>
          <w:rtl/>
          <w:lang w:bidi="fa-IR"/>
        </w:rPr>
        <w:fldChar w:fldCharType="separate"/>
      </w:r>
      <w:r w:rsidR="001378E3">
        <w:rPr>
          <w:noProof/>
          <w:sz w:val="28"/>
          <w:rtl/>
          <w:lang w:bidi="fa-IR"/>
        </w:rPr>
        <w:t>[92, 93]</w:t>
      </w:r>
      <w:r w:rsidR="001378E3">
        <w:rPr>
          <w:sz w:val="28"/>
          <w:rtl/>
          <w:lang w:bidi="fa-IR"/>
        </w:rPr>
        <w:fldChar w:fldCharType="end"/>
      </w:r>
      <w:r w:rsidRPr="009C4615">
        <w:rPr>
          <w:sz w:val="28"/>
          <w:rtl/>
          <w:lang w:bidi="fa-IR"/>
        </w:rPr>
        <w:t>:</w:t>
      </w:r>
    </w:p>
    <w:p w14:paraId="3E9BFB24" w14:textId="77777777" w:rsidR="009C4615" w:rsidRPr="009C4615" w:rsidRDefault="009C4615" w:rsidP="009C4615">
      <w:pPr>
        <w:spacing w:before="0" w:line="360" w:lineRule="auto"/>
        <w:jc w:val="both"/>
        <w:rPr>
          <w:sz w:val="28"/>
          <w:rtl/>
          <w:lang w:bidi="fa-IR"/>
        </w:rPr>
      </w:pPr>
    </w:p>
    <w:p w14:paraId="00FE7809" w14:textId="3B99966E" w:rsidR="009C4615" w:rsidRPr="009C4615" w:rsidRDefault="001378E3" w:rsidP="009C4615">
      <w:pPr>
        <w:spacing w:before="0" w:line="360" w:lineRule="auto"/>
        <w:jc w:val="both"/>
        <w:rPr>
          <w:sz w:val="28"/>
          <w:rtl/>
          <w:lang w:bidi="fa-IR"/>
        </w:rPr>
      </w:pPr>
      <w:r>
        <w:rPr>
          <w:noProof/>
          <w:sz w:val="28"/>
          <w:rtl/>
          <w:lang w:val="fa-IR" w:bidi="fa-IR"/>
        </w:rPr>
        <w:drawing>
          <wp:inline distT="0" distB="0" distL="0" distR="0" wp14:anchorId="0E2CC50B" wp14:editId="3A28B55F">
            <wp:extent cx="5240868" cy="3659079"/>
            <wp:effectExtent l="0" t="0" r="0" b="0"/>
            <wp:docPr id="1620545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45931" name="Picture 1620545931"/>
                    <pic:cNvPicPr/>
                  </pic:nvPicPr>
                  <pic:blipFill>
                    <a:blip r:embed="rId78">
                      <a:extLst>
                        <a:ext uri="{28A0092B-C50C-407E-A947-70E740481C1C}">
                          <a14:useLocalDpi xmlns:a14="http://schemas.microsoft.com/office/drawing/2010/main" val="0"/>
                        </a:ext>
                      </a:extLst>
                    </a:blip>
                    <a:stretch>
                      <a:fillRect/>
                    </a:stretch>
                  </pic:blipFill>
                  <pic:spPr>
                    <a:xfrm>
                      <a:off x="0" y="0"/>
                      <a:ext cx="5240868" cy="3659079"/>
                    </a:xfrm>
                    <a:prstGeom prst="rect">
                      <a:avLst/>
                    </a:prstGeom>
                  </pic:spPr>
                </pic:pic>
              </a:graphicData>
            </a:graphic>
          </wp:inline>
        </w:drawing>
      </w:r>
    </w:p>
    <w:p w14:paraId="3D4FB096" w14:textId="2B2BBA2D" w:rsidR="009C4615" w:rsidRPr="009C4615" w:rsidRDefault="001378E3" w:rsidP="001378E3">
      <w:pPr>
        <w:spacing w:before="0" w:line="360" w:lineRule="auto"/>
        <w:jc w:val="center"/>
        <w:rPr>
          <w:sz w:val="28"/>
          <w:rtl/>
          <w:lang w:bidi="fa-IR"/>
        </w:rPr>
      </w:pPr>
      <w:r>
        <w:rPr>
          <w:rFonts w:hint="cs"/>
          <w:sz w:val="28"/>
          <w:rtl/>
          <w:lang w:bidi="fa-IR"/>
        </w:rPr>
        <w:t>شکل 2.5. مدلسازی</w:t>
      </w:r>
    </w:p>
    <w:p w14:paraId="09AEF796" w14:textId="550598FC" w:rsidR="009C4615" w:rsidRPr="009C4615" w:rsidRDefault="009C4615" w:rsidP="00A5293F">
      <w:pPr>
        <w:spacing w:before="0" w:line="360" w:lineRule="auto"/>
        <w:jc w:val="both"/>
        <w:rPr>
          <w:sz w:val="28"/>
          <w:rtl/>
          <w:lang w:bidi="fa-IR"/>
        </w:rPr>
      </w:pPr>
      <w:r w:rsidRPr="009C4615">
        <w:rPr>
          <w:sz w:val="28"/>
          <w:rtl/>
          <w:lang w:bidi="fa-IR"/>
        </w:rPr>
        <w:lastRenderedPageBreak/>
        <w:t xml:space="preserve">اين مدل ابتدا مجموع وزني ورودي هاي خود را محاسبه كرده سپس آن را با حد آستانه داخلي خود مقايسه مي كند و چنانچه از آن تجاوز كرد فعال شود. در  غير اين صورت غيرفعال باقي مي ماند . چون ورودي ها براي توليد خروجي از ميان </w:t>
      </w:r>
      <w:r w:rsidR="00F56316">
        <w:rPr>
          <w:sz w:val="28"/>
          <w:rtl/>
          <w:lang w:bidi="fa-IR"/>
        </w:rPr>
        <w:t>نورون</w:t>
      </w:r>
      <w:r w:rsidRPr="009C4615">
        <w:rPr>
          <w:sz w:val="28"/>
          <w:rtl/>
          <w:lang w:bidi="fa-IR"/>
        </w:rPr>
        <w:t xml:space="preserve"> عبور مي كنند به اين سيستم  (( پيش خور )) مي گوييم.</w:t>
      </w:r>
    </w:p>
    <w:p w14:paraId="185CDD48" w14:textId="6087CE63" w:rsidR="009C4615" w:rsidRPr="009C4615" w:rsidRDefault="009C4615" w:rsidP="009C4615">
      <w:pPr>
        <w:spacing w:before="0" w:line="360" w:lineRule="auto"/>
        <w:jc w:val="both"/>
        <w:rPr>
          <w:sz w:val="28"/>
          <w:rtl/>
          <w:lang w:bidi="fa-IR"/>
        </w:rPr>
      </w:pPr>
      <w:r w:rsidRPr="009C4615">
        <w:rPr>
          <w:sz w:val="28"/>
          <w:rtl/>
          <w:lang w:bidi="fa-IR"/>
        </w:rPr>
        <w:t xml:space="preserve">اين عمل رابايد بصورت رياضي نشان دهيم. اگر تعداد ورودي ها  </w:t>
      </w:r>
      <w:r w:rsidRPr="009C4615">
        <w:rPr>
          <w:sz w:val="28"/>
          <w:lang w:bidi="fa-IR"/>
        </w:rPr>
        <w:t>n</w:t>
      </w:r>
      <w:r w:rsidRPr="009C4615">
        <w:rPr>
          <w:sz w:val="28"/>
          <w:rtl/>
          <w:lang w:bidi="fa-IR"/>
        </w:rPr>
        <w:t xml:space="preserve"> باشد آن گاه هر خط ورودي داراي يك ضريب وزني مربوط به خود است . </w:t>
      </w:r>
      <w:r w:rsidR="00F56316">
        <w:rPr>
          <w:sz w:val="28"/>
          <w:rtl/>
          <w:lang w:bidi="fa-IR"/>
        </w:rPr>
        <w:t>نورون</w:t>
      </w:r>
      <w:r w:rsidRPr="009C4615">
        <w:rPr>
          <w:sz w:val="28"/>
          <w:rtl/>
          <w:lang w:bidi="fa-IR"/>
        </w:rPr>
        <w:t xml:space="preserve"> مدل سازي شده ورودي هاي خود را محاسبه مي كند. ابتدا اولين  ورودي رادر ضريب وزني مربوط به خط ارتباطي آن ورودي ضرب مي كند. سپس همين عمل را براي ورودي دوم  وساير ورودي ها تكرار مي كند در نهايت تمام مقادير حاصل را جمع مي كند كه اين عمليات به طور خلاصه به شكل زير است :</w:t>
      </w:r>
    </w:p>
    <w:p w14:paraId="3DA1D7F1" w14:textId="77777777" w:rsidR="009C4615" w:rsidRPr="009C4615" w:rsidRDefault="009C4615" w:rsidP="009C4615">
      <w:pPr>
        <w:spacing w:before="0" w:line="360" w:lineRule="auto"/>
        <w:jc w:val="both"/>
        <w:rPr>
          <w:sz w:val="28"/>
          <w:lang w:bidi="fa-IR"/>
        </w:rPr>
      </w:pPr>
    </w:p>
    <w:p w14:paraId="04E608A7" w14:textId="77777777" w:rsidR="009C4615" w:rsidRPr="009C4615" w:rsidRDefault="009C4615" w:rsidP="009C4615">
      <w:pPr>
        <w:spacing w:before="0" w:line="360" w:lineRule="auto"/>
        <w:jc w:val="both"/>
        <w:rPr>
          <w:sz w:val="28"/>
          <w:rtl/>
          <w:lang w:bidi="fa-IR"/>
        </w:rPr>
      </w:pPr>
      <w:r w:rsidRPr="009C4615">
        <w:rPr>
          <w:sz w:val="28"/>
          <w:rtl/>
          <w:lang w:bidi="fa-IR"/>
        </w:rPr>
        <w:t xml:space="preserve">                                            +  ورودي 1 * وزن مربوط به خط ارتباطي 1  =  مجموع ورودي ها</w:t>
      </w:r>
    </w:p>
    <w:p w14:paraId="07E6A8D1" w14:textId="77777777" w:rsidR="009C4615" w:rsidRPr="009C4615" w:rsidRDefault="009C4615" w:rsidP="009C4615">
      <w:pPr>
        <w:spacing w:before="0" w:line="360" w:lineRule="auto"/>
        <w:jc w:val="both"/>
        <w:rPr>
          <w:sz w:val="28"/>
          <w:rtl/>
          <w:lang w:bidi="fa-IR"/>
        </w:rPr>
      </w:pPr>
      <w:r w:rsidRPr="009C4615">
        <w:rPr>
          <w:sz w:val="28"/>
          <w:rtl/>
          <w:lang w:bidi="fa-IR"/>
        </w:rPr>
        <w:t xml:space="preserve">                                            +  ورودي  2* وزن مربوط به خط ارتباطي 2</w:t>
      </w:r>
    </w:p>
    <w:p w14:paraId="36E70B9B" w14:textId="77777777" w:rsidR="009C4615" w:rsidRPr="009C4615" w:rsidRDefault="009C4615" w:rsidP="009C4615">
      <w:pPr>
        <w:spacing w:before="0" w:line="360" w:lineRule="auto"/>
        <w:jc w:val="both"/>
        <w:rPr>
          <w:sz w:val="28"/>
          <w:rtl/>
          <w:lang w:bidi="fa-IR"/>
        </w:rPr>
      </w:pPr>
      <w:r w:rsidRPr="009C4615">
        <w:rPr>
          <w:sz w:val="28"/>
          <w:rtl/>
          <w:lang w:bidi="fa-IR"/>
        </w:rPr>
        <w:t xml:space="preserve">                                            +  ورودي 3 * وزن مربوط به خط ارتباطي 3</w:t>
      </w:r>
    </w:p>
    <w:p w14:paraId="58B4FD31" w14:textId="77777777" w:rsidR="009C4615" w:rsidRPr="009C4615" w:rsidRDefault="009C4615" w:rsidP="009C4615">
      <w:pPr>
        <w:spacing w:before="0" w:line="360" w:lineRule="auto"/>
        <w:jc w:val="both"/>
        <w:rPr>
          <w:sz w:val="28"/>
          <w:rtl/>
          <w:lang w:bidi="fa-IR"/>
        </w:rPr>
      </w:pPr>
      <w:r w:rsidRPr="009C4615">
        <w:rPr>
          <w:sz w:val="28"/>
          <w:rtl/>
          <w:lang w:bidi="fa-IR"/>
        </w:rPr>
        <w:t xml:space="preserve">                                             .....................................................................</w:t>
      </w:r>
    </w:p>
    <w:p w14:paraId="52A67FEE" w14:textId="4D603DE8" w:rsidR="009C4615" w:rsidRPr="009C4615" w:rsidRDefault="009C4615" w:rsidP="00A5293F">
      <w:pPr>
        <w:spacing w:before="0" w:line="360" w:lineRule="auto"/>
        <w:jc w:val="both"/>
        <w:rPr>
          <w:sz w:val="28"/>
          <w:lang w:bidi="fa-IR"/>
        </w:rPr>
      </w:pPr>
      <w:r w:rsidRPr="009C4615">
        <w:rPr>
          <w:sz w:val="28"/>
          <w:rtl/>
          <w:lang w:bidi="fa-IR"/>
        </w:rPr>
        <w:t xml:space="preserve">                                              ورودي </w:t>
      </w:r>
      <w:r w:rsidRPr="009C4615">
        <w:rPr>
          <w:sz w:val="28"/>
          <w:lang w:bidi="fa-IR"/>
        </w:rPr>
        <w:t>n</w:t>
      </w:r>
      <w:r w:rsidRPr="009C4615">
        <w:rPr>
          <w:sz w:val="28"/>
          <w:rtl/>
          <w:lang w:bidi="fa-IR"/>
        </w:rPr>
        <w:t xml:space="preserve"> * وزن مربوط به خط ارتباطي </w:t>
      </w:r>
      <w:r w:rsidRPr="009C4615">
        <w:rPr>
          <w:sz w:val="28"/>
          <w:lang w:bidi="fa-IR"/>
        </w:rPr>
        <w:t>n</w:t>
      </w:r>
    </w:p>
    <w:p w14:paraId="5886BBAE" w14:textId="77777777" w:rsidR="009C4615" w:rsidRPr="009C4615" w:rsidRDefault="009C4615" w:rsidP="009C4615">
      <w:pPr>
        <w:spacing w:before="0" w:line="360" w:lineRule="auto"/>
        <w:jc w:val="both"/>
        <w:rPr>
          <w:sz w:val="28"/>
          <w:rtl/>
          <w:lang w:bidi="fa-IR"/>
        </w:rPr>
      </w:pPr>
    </w:p>
    <w:p w14:paraId="43DAE378" w14:textId="77777777" w:rsidR="009C4615" w:rsidRPr="009C4615" w:rsidRDefault="009C4615" w:rsidP="009C4615">
      <w:pPr>
        <w:spacing w:before="0" w:line="360" w:lineRule="auto"/>
        <w:jc w:val="both"/>
        <w:rPr>
          <w:sz w:val="28"/>
          <w:rtl/>
          <w:lang w:bidi="fa-IR"/>
        </w:rPr>
      </w:pPr>
      <w:r w:rsidRPr="009C4615">
        <w:rPr>
          <w:sz w:val="28"/>
          <w:rtl/>
          <w:lang w:bidi="fa-IR"/>
        </w:rPr>
        <w:t>كه شكل كلي فرمول آن به صورت روبرو خوهد ب</w:t>
      </w:r>
      <w:r w:rsidR="00867E32">
        <w:rPr>
          <w:sz w:val="28"/>
          <w:rtl/>
        </w:rPr>
        <w:object w:dxaOrig="1440" w:dyaOrig="1440" w14:anchorId="3CF9F7C8">
          <v:shape id="_x0000_s2051" type="#_x0000_t75" style="position:absolute;left:0;text-align:left;margin-left:48.6pt;margin-top:10.1pt;width:38pt;height:34pt;z-index:251683840;mso-position-horizontal-relative:text;mso-position-vertical-relative:text" fillcolor="#099" strokecolor="white">
            <v:fill color2="#0068ae"/>
            <v:imagedata r:id="rId79" o:title=""/>
            <v:shadow color="#008ae8"/>
          </v:shape>
          <o:OLEObject Type="Embed" ProgID="Equation.3" ShapeID="_x0000_s2051" DrawAspect="Content" ObjectID="_1744427942" r:id="rId80"/>
        </w:object>
      </w:r>
      <w:r w:rsidRPr="009C4615">
        <w:rPr>
          <w:sz w:val="28"/>
          <w:rtl/>
          <w:lang w:bidi="fa-IR"/>
        </w:rPr>
        <w:t>ود:</w:t>
      </w:r>
    </w:p>
    <w:p w14:paraId="3F554397" w14:textId="77777777" w:rsidR="009C4615" w:rsidRPr="009C4615" w:rsidRDefault="009C4615" w:rsidP="009C4615">
      <w:pPr>
        <w:spacing w:before="0" w:line="360" w:lineRule="auto"/>
        <w:jc w:val="both"/>
        <w:rPr>
          <w:sz w:val="28"/>
          <w:rtl/>
          <w:lang w:bidi="fa-IR"/>
        </w:rPr>
      </w:pPr>
    </w:p>
    <w:p w14:paraId="450EDF42" w14:textId="52CAE066" w:rsidR="009C4615" w:rsidRPr="009C4615" w:rsidRDefault="009C4615" w:rsidP="009C4615">
      <w:pPr>
        <w:spacing w:before="0" w:line="360" w:lineRule="auto"/>
        <w:jc w:val="both"/>
        <w:rPr>
          <w:sz w:val="28"/>
          <w:rtl/>
          <w:lang w:bidi="fa-IR"/>
        </w:rPr>
      </w:pPr>
      <w:r w:rsidRPr="009C4615">
        <w:rPr>
          <w:sz w:val="28"/>
          <w:rtl/>
          <w:lang w:bidi="fa-IR"/>
        </w:rPr>
        <w:t xml:space="preserve">حاصل جمع فوق بايد با مقدار آستانه </w:t>
      </w:r>
      <w:r w:rsidR="00F56316">
        <w:rPr>
          <w:sz w:val="28"/>
          <w:rtl/>
          <w:lang w:bidi="fa-IR"/>
        </w:rPr>
        <w:t>نورون</w:t>
      </w:r>
      <w:r w:rsidRPr="009C4615">
        <w:rPr>
          <w:sz w:val="28"/>
          <w:rtl/>
          <w:lang w:bidi="fa-IR"/>
        </w:rPr>
        <w:t xml:space="preserve"> مورد نظر مقايسه شود . در مقايسه با آستانه اگر حاصل جمع به دست آمده از ميزان آستانه تجاوز كند آن گاه خروجي </w:t>
      </w:r>
      <w:r w:rsidR="00F56316">
        <w:rPr>
          <w:sz w:val="28"/>
          <w:rtl/>
          <w:lang w:bidi="fa-IR"/>
        </w:rPr>
        <w:t>نورون</w:t>
      </w:r>
      <w:r w:rsidRPr="009C4615">
        <w:rPr>
          <w:sz w:val="28"/>
          <w:rtl/>
          <w:lang w:bidi="fa-IR"/>
        </w:rPr>
        <w:t xml:space="preserve"> مساوي  (( 1 )) خواهد بود و اگر حاصل جمع كمتر از آستانه باشد خروجي مساوي صفر مي شود. اين فرآيند را مي توان را مي توا نيد در  شكل زير ببينيد</w:t>
      </w:r>
      <w:r w:rsidR="001378E3">
        <w:rPr>
          <w:rFonts w:hint="cs"/>
          <w:sz w:val="28"/>
          <w:rtl/>
          <w:lang w:bidi="fa-IR"/>
        </w:rPr>
        <w:t>.</w:t>
      </w:r>
    </w:p>
    <w:p w14:paraId="6697B3ED" w14:textId="61399140" w:rsidR="009C4615" w:rsidRPr="009C4615" w:rsidRDefault="009C4615" w:rsidP="009C4615">
      <w:pPr>
        <w:spacing w:before="0" w:line="360" w:lineRule="auto"/>
        <w:jc w:val="both"/>
        <w:rPr>
          <w:sz w:val="28"/>
          <w:rtl/>
          <w:lang w:bidi="fa-IR"/>
        </w:rPr>
      </w:pPr>
      <w:r w:rsidRPr="009C4615">
        <w:rPr>
          <w:sz w:val="28"/>
          <w:rtl/>
          <w:lang w:bidi="fa-IR"/>
        </w:rPr>
        <w:lastRenderedPageBreak/>
        <w:t xml:space="preserve">كه چگونه وقتي مجموع ورودي هاي يك </w:t>
      </w:r>
      <w:r w:rsidR="00F56316">
        <w:rPr>
          <w:sz w:val="28"/>
          <w:rtl/>
          <w:lang w:bidi="fa-IR"/>
        </w:rPr>
        <w:t>نورون</w:t>
      </w:r>
      <w:r w:rsidRPr="009C4615">
        <w:rPr>
          <w:sz w:val="28"/>
          <w:rtl/>
          <w:lang w:bidi="fa-IR"/>
        </w:rPr>
        <w:t xml:space="preserve"> از حد آستانه بيشتر شود خروجي اين </w:t>
      </w:r>
      <w:r w:rsidR="00F56316">
        <w:rPr>
          <w:sz w:val="28"/>
          <w:rtl/>
          <w:lang w:bidi="fa-IR"/>
        </w:rPr>
        <w:t>نورون</w:t>
      </w:r>
      <w:r w:rsidRPr="009C4615">
        <w:rPr>
          <w:sz w:val="28"/>
          <w:rtl/>
          <w:lang w:bidi="fa-IR"/>
        </w:rPr>
        <w:t xml:space="preserve"> برابر يك مي شود و هنگامي كه خروجي آن كمتر از حد آستانه است خروجي آن برابر صفر مي شود.شكلي كه در</w:t>
      </w:r>
      <w:r w:rsidR="00A5293F">
        <w:rPr>
          <w:rFonts w:hint="cs"/>
          <w:sz w:val="28"/>
          <w:rtl/>
          <w:lang w:bidi="fa-IR"/>
        </w:rPr>
        <w:t xml:space="preserve"> </w:t>
      </w:r>
      <w:r w:rsidRPr="009C4615">
        <w:rPr>
          <w:sz w:val="28"/>
          <w:rtl/>
          <w:lang w:bidi="fa-IR"/>
        </w:rPr>
        <w:t>ادامه مشاهده مي كنيد معروف به تابع  پله يا تابع هوي سايد است</w:t>
      </w:r>
      <w:r w:rsidR="001378E3">
        <w:rPr>
          <w:sz w:val="28"/>
          <w:rtl/>
          <w:lang w:bidi="fa-IR"/>
        </w:rPr>
        <w:fldChar w:fldCharType="begin">
          <w:fldData xml:space="preserve">PEVuZE5vdGU+PENpdGU+PEF1dGhvcj5Kb3NoaTwvQXV0aG9yPjxZZWFyPjIwMjI8L1llYXI+PFJl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</w:fldData>
        </w:fldChar>
      </w:r>
      <w:r w:rsidR="001378E3">
        <w:rPr>
          <w:sz w:val="28"/>
          <w:rtl/>
          <w:lang w:bidi="fa-IR"/>
        </w:rPr>
        <w:instrText xml:space="preserve"> </w:instrText>
      </w:r>
      <w:r w:rsidR="001378E3">
        <w:rPr>
          <w:sz w:val="28"/>
          <w:lang w:bidi="fa-IR"/>
        </w:rPr>
        <w:instrText>ADDIN EN.CITE</w:instrText>
      </w:r>
      <w:r w:rsidR="001378E3">
        <w:rPr>
          <w:sz w:val="28"/>
          <w:rtl/>
          <w:lang w:bidi="fa-IR"/>
        </w:rPr>
        <w:instrText xml:space="preserve"> </w:instrText>
      </w:r>
      <w:r w:rsidR="001378E3">
        <w:rPr>
          <w:sz w:val="28"/>
          <w:rtl/>
          <w:lang w:bidi="fa-IR"/>
        </w:rPr>
        <w:fldChar w:fldCharType="begin">
          <w:fldData xml:space="preserve">PEVuZE5vdGU+PENpdGU+PEF1dGhvcj5Kb3NoaTwvQXV0aG9yPjxZZWFyPjIwMjI8L1llYXI+PFJl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</w:fldData>
        </w:fldChar>
      </w:r>
      <w:r w:rsidR="001378E3">
        <w:rPr>
          <w:sz w:val="28"/>
          <w:rtl/>
          <w:lang w:bidi="fa-IR"/>
        </w:rPr>
        <w:instrText xml:space="preserve"> </w:instrText>
      </w:r>
      <w:r w:rsidR="001378E3">
        <w:rPr>
          <w:sz w:val="28"/>
          <w:lang w:bidi="fa-IR"/>
        </w:rPr>
        <w:instrText>ADDIN EN.CITE.DATA</w:instrText>
      </w:r>
      <w:r w:rsidR="001378E3">
        <w:rPr>
          <w:sz w:val="28"/>
          <w:rtl/>
          <w:lang w:bidi="fa-IR"/>
        </w:rPr>
        <w:instrText xml:space="preserve"> </w:instrText>
      </w:r>
      <w:r w:rsidR="001378E3">
        <w:rPr>
          <w:sz w:val="28"/>
          <w:rtl/>
          <w:lang w:bidi="fa-IR"/>
        </w:rPr>
      </w:r>
      <w:r w:rsidR="001378E3">
        <w:rPr>
          <w:sz w:val="28"/>
          <w:rtl/>
          <w:lang w:bidi="fa-IR"/>
        </w:rPr>
        <w:fldChar w:fldCharType="end"/>
      </w:r>
      <w:r w:rsidR="001378E3">
        <w:rPr>
          <w:sz w:val="28"/>
          <w:rtl/>
          <w:lang w:bidi="fa-IR"/>
        </w:rPr>
        <w:fldChar w:fldCharType="separate"/>
      </w:r>
      <w:r w:rsidR="001378E3">
        <w:rPr>
          <w:noProof/>
          <w:sz w:val="28"/>
          <w:rtl/>
          <w:lang w:bidi="fa-IR"/>
        </w:rPr>
        <w:t>[93-95]</w:t>
      </w:r>
      <w:r w:rsidR="001378E3">
        <w:rPr>
          <w:sz w:val="28"/>
          <w:rtl/>
          <w:lang w:bidi="fa-IR"/>
        </w:rPr>
        <w:fldChar w:fldCharType="end"/>
      </w:r>
      <w:r w:rsidRPr="009C4615">
        <w:rPr>
          <w:sz w:val="28"/>
          <w:rtl/>
          <w:lang w:bidi="fa-IR"/>
        </w:rPr>
        <w:t>.</w:t>
      </w:r>
    </w:p>
    <w:p w14:paraId="64DE79D7" w14:textId="77777777" w:rsidR="009C4615" w:rsidRPr="009C4615" w:rsidRDefault="009C4615" w:rsidP="009C4615">
      <w:pPr>
        <w:spacing w:before="0" w:line="360" w:lineRule="auto"/>
        <w:jc w:val="both"/>
        <w:rPr>
          <w:sz w:val="28"/>
          <w:rtl/>
          <w:lang w:bidi="fa-IR"/>
        </w:rPr>
      </w:pPr>
    </w:p>
    <w:p w14:paraId="45F518C7" w14:textId="099C9D8F" w:rsidR="009C4615" w:rsidRDefault="001378E3" w:rsidP="009C4615">
      <w:pPr>
        <w:spacing w:before="0" w:line="360" w:lineRule="auto"/>
        <w:jc w:val="both"/>
        <w:rPr>
          <w:sz w:val="28"/>
          <w:rtl/>
          <w:lang w:bidi="fa-IR"/>
        </w:rPr>
      </w:pPr>
      <w:r>
        <w:rPr>
          <w:noProof/>
          <w:sz w:val="28"/>
          <w:rtl/>
          <w:lang w:val="fa-IR" w:bidi="fa-IR"/>
        </w:rPr>
        <w:drawing>
          <wp:inline distT="0" distB="0" distL="0" distR="0" wp14:anchorId="5855360A" wp14:editId="2C07C729">
            <wp:extent cx="5547995" cy="3818255"/>
            <wp:effectExtent l="0" t="0" r="0" b="0"/>
            <wp:docPr id="10064880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88081" name="Picture 1006488081"/>
                    <pic:cNvPicPr/>
                  </pic:nvPicPr>
                  <pic:blipFill>
                    <a:blip r:embed="rId81">
                      <a:extLst>
                        <a:ext uri="{28A0092B-C50C-407E-A947-70E740481C1C}">
                          <a14:useLocalDpi xmlns:a14="http://schemas.microsoft.com/office/drawing/2010/main" val="0"/>
                        </a:ext>
                      </a:extLst>
                    </a:blip>
                    <a:stretch>
                      <a:fillRect/>
                    </a:stretch>
                  </pic:blipFill>
                  <pic:spPr>
                    <a:xfrm>
                      <a:off x="0" y="0"/>
                      <a:ext cx="5547995" cy="3818255"/>
                    </a:xfrm>
                    <a:prstGeom prst="rect">
                      <a:avLst/>
                    </a:prstGeom>
                  </pic:spPr>
                </pic:pic>
              </a:graphicData>
            </a:graphic>
          </wp:inline>
        </w:drawing>
      </w:r>
    </w:p>
    <w:p w14:paraId="6ACE14D4" w14:textId="34FB5F7E" w:rsidR="001378E3" w:rsidRDefault="001378E3" w:rsidP="001378E3">
      <w:pPr>
        <w:spacing w:before="0" w:line="360" w:lineRule="auto"/>
        <w:jc w:val="center"/>
        <w:rPr>
          <w:sz w:val="28"/>
          <w:rtl/>
          <w:lang w:bidi="fa-IR"/>
        </w:rPr>
      </w:pPr>
      <w:r>
        <w:rPr>
          <w:rFonts w:hint="cs"/>
          <w:sz w:val="28"/>
          <w:rtl/>
          <w:lang w:bidi="fa-IR"/>
        </w:rPr>
        <w:t xml:space="preserve">شکل 3.5. </w:t>
      </w:r>
      <w:r w:rsidRPr="001378E3">
        <w:rPr>
          <w:sz w:val="28"/>
          <w:rtl/>
          <w:lang w:bidi="fa-IR"/>
        </w:rPr>
        <w:t>تابع هوي سايد</w:t>
      </w:r>
    </w:p>
    <w:p w14:paraId="0A8A8DB8" w14:textId="77777777" w:rsidR="001378E3" w:rsidRPr="009C4615" w:rsidRDefault="001378E3" w:rsidP="009C4615">
      <w:pPr>
        <w:spacing w:before="0" w:line="360" w:lineRule="auto"/>
        <w:jc w:val="both"/>
        <w:rPr>
          <w:sz w:val="28"/>
          <w:rtl/>
          <w:lang w:bidi="fa-IR"/>
        </w:rPr>
      </w:pPr>
    </w:p>
    <w:p w14:paraId="03F29218" w14:textId="506F683A" w:rsidR="009C4615" w:rsidRPr="009C4615" w:rsidRDefault="009C4615" w:rsidP="00223DB9">
      <w:pPr>
        <w:spacing w:before="0" w:line="360" w:lineRule="auto"/>
        <w:jc w:val="both"/>
        <w:rPr>
          <w:rFonts w:hint="cs"/>
          <w:sz w:val="28"/>
          <w:rtl/>
          <w:lang w:bidi="fa-IR"/>
        </w:rPr>
      </w:pPr>
      <w:r w:rsidRPr="009C4615">
        <w:rPr>
          <w:sz w:val="28"/>
          <w:rtl/>
          <w:lang w:bidi="fa-IR"/>
        </w:rPr>
        <w:t xml:space="preserve">در اين شكل محور </w:t>
      </w:r>
      <w:r w:rsidRPr="009C4615">
        <w:rPr>
          <w:sz w:val="28"/>
          <w:lang w:bidi="fa-IR"/>
        </w:rPr>
        <w:t>x</w:t>
      </w:r>
      <w:r w:rsidRPr="009C4615">
        <w:rPr>
          <w:sz w:val="28"/>
          <w:rtl/>
          <w:lang w:bidi="fa-IR"/>
        </w:rPr>
        <w:t xml:space="preserve"> نشان دهنده مجموع ورودي ها و محور </w:t>
      </w:r>
      <w:r w:rsidRPr="009C4615">
        <w:rPr>
          <w:sz w:val="28"/>
          <w:lang w:bidi="fa-IR"/>
        </w:rPr>
        <w:t>y</w:t>
      </w:r>
      <w:r w:rsidRPr="009C4615">
        <w:rPr>
          <w:sz w:val="28"/>
          <w:rtl/>
          <w:lang w:bidi="fa-IR"/>
        </w:rPr>
        <w:t xml:space="preserve"> نشان دهنده خروجي </w:t>
      </w:r>
      <w:r w:rsidR="00F56316">
        <w:rPr>
          <w:sz w:val="28"/>
          <w:rtl/>
          <w:lang w:bidi="fa-IR"/>
        </w:rPr>
        <w:t>نورون</w:t>
      </w:r>
      <w:r w:rsidRPr="009C4615">
        <w:rPr>
          <w:sz w:val="28"/>
          <w:rtl/>
          <w:lang w:bidi="fa-IR"/>
        </w:rPr>
        <w:t xml:space="preserve"> است.</w:t>
      </w:r>
      <w:r w:rsidR="001378E3">
        <w:rPr>
          <w:rFonts w:hint="cs"/>
          <w:sz w:val="28"/>
          <w:rtl/>
          <w:lang w:bidi="fa-IR"/>
        </w:rPr>
        <w:t xml:space="preserve"> </w:t>
      </w:r>
      <w:r w:rsidRPr="009C4615">
        <w:rPr>
          <w:sz w:val="28"/>
          <w:rtl/>
          <w:lang w:bidi="fa-IR"/>
        </w:rPr>
        <w:t xml:space="preserve">از طرف ديگر مي توان مقدار آستانه را  ابتدا از حاصل جمع وزني به دست آمده كم كرد و آن گاه مقدار حاصل را با صفر مقايسه كرد. اگر مقدار حاصل مثبت بود خروجي </w:t>
      </w:r>
      <w:r w:rsidR="00F56316">
        <w:rPr>
          <w:sz w:val="28"/>
          <w:rtl/>
          <w:lang w:bidi="fa-IR"/>
        </w:rPr>
        <w:t>نورون</w:t>
      </w:r>
      <w:r w:rsidRPr="009C4615">
        <w:rPr>
          <w:sz w:val="28"/>
          <w:rtl/>
          <w:lang w:bidi="fa-IR"/>
        </w:rPr>
        <w:t xml:space="preserve"> 1 و در غير اين صورت  صفر خواهد بود. اين مورد در شكل ننيز نشان داده شده است .دقت كنيد كه كل تابع آستانه تغيير نكرده است ولي در اين حالت پرش پلكاني در منطقه 0=</w:t>
      </w:r>
      <w:r w:rsidRPr="009C4615">
        <w:rPr>
          <w:sz w:val="28"/>
          <w:lang w:bidi="fa-IR"/>
        </w:rPr>
        <w:t>x</w:t>
      </w:r>
      <w:r w:rsidRPr="009C4615">
        <w:rPr>
          <w:sz w:val="28"/>
          <w:rtl/>
          <w:lang w:bidi="fa-IR"/>
        </w:rPr>
        <w:t xml:space="preserve">  صورت گرفته است. آستانه در واقع تورشي به حاصل </w:t>
      </w:r>
      <w:r w:rsidRPr="009C4615">
        <w:rPr>
          <w:sz w:val="28"/>
          <w:rtl/>
          <w:lang w:bidi="fa-IR"/>
        </w:rPr>
        <w:lastRenderedPageBreak/>
        <w:t xml:space="preserve">جمع وزني اضافه مي كند. راه ديگري براي دستيابي به همين منظور مي تواند حذف كامل آستانه از بدنه </w:t>
      </w:r>
      <w:r w:rsidR="00F56316">
        <w:rPr>
          <w:sz w:val="28"/>
          <w:rtl/>
          <w:lang w:bidi="fa-IR"/>
        </w:rPr>
        <w:t>نورون</w:t>
      </w:r>
      <w:r w:rsidRPr="009C4615">
        <w:rPr>
          <w:sz w:val="28"/>
          <w:rtl/>
          <w:lang w:bidi="fa-IR"/>
        </w:rPr>
        <w:t xml:space="preserve"> و در عوض اضافه كردن يك خط ورودي با مقدار ثابت 1 باشد. اين ورودي هميشه فعال باقي مي ماندو ضريب وزني خط ارتباطي آن برابر با مقدار منفي آستانه در نظر گرفته مي شود. در اين صورت به جاي كم كردن مقدار آستانه از حاصل جمع ورودي </w:t>
      </w:r>
      <w:r w:rsidR="00F56316">
        <w:rPr>
          <w:sz w:val="28"/>
          <w:rtl/>
          <w:lang w:bidi="fa-IR"/>
        </w:rPr>
        <w:t>نورون</w:t>
      </w:r>
      <w:r w:rsidRPr="009C4615">
        <w:rPr>
          <w:sz w:val="28"/>
          <w:rtl/>
          <w:lang w:bidi="fa-IR"/>
        </w:rPr>
        <w:t xml:space="preserve"> مي توان ورودي ثابت اضافي 1+ را در ضريب وزني خود كه برابر با مقدار منفي آستانه است ضرب كرد و به ساير ورودي ها اضافه كرد . به اين راه كار احتساب تورش مي گوييم. به همين صورت مقدار منفي آستانه را تورش يا يك سويي مي ناميم. هر دو راهكار مشابه وقابل قبول است</w:t>
      </w:r>
      <w:r w:rsidR="00223DB9">
        <w:rPr>
          <w:sz w:val="28"/>
          <w:rtl/>
          <w:lang w:bidi="fa-IR"/>
        </w:rPr>
        <w:fldChar w:fldCharType="begin"/>
      </w:r>
      <w:r w:rsidR="00223DB9">
        <w:rPr>
          <w:sz w:val="28"/>
          <w:rtl/>
          <w:lang w:bidi="fa-IR"/>
        </w:rPr>
        <w:instrText xml:space="preserve"> </w:instrText>
      </w:r>
      <w:r w:rsidR="00223DB9">
        <w:rPr>
          <w:sz w:val="28"/>
          <w:lang w:bidi="fa-IR"/>
        </w:rPr>
        <w:instrText>ADDIN EN.CITE &lt;EndNote&gt;&lt;Cite&gt;&lt;Author&gt;Singh&lt;/Author&gt;&lt;Year&gt;2021&lt;/Year&gt;&lt;RecNum&gt;241&lt;/RecNum&gt;&lt;DisplayText&gt;[96, 97]&lt;/DisplayText&gt;&lt;record&gt;&lt;rec-number&gt;241&lt;/rec-number&gt;&lt;foreign-keys&gt;&lt;key app="EN" db-id="pt2fwrfsq2wtd5edxs65vz97d5v0wwps0z29" timestamp="1682888647</w:instrText>
      </w:r>
      <w:r w:rsidR="00223DB9">
        <w:rPr>
          <w:sz w:val="28"/>
          <w:rtl/>
          <w:lang w:bidi="fa-IR"/>
        </w:rPr>
        <w:instrText>"&gt;241&lt;/</w:instrText>
      </w:r>
      <w:r w:rsidR="00223DB9">
        <w:rPr>
          <w:sz w:val="28"/>
          <w:lang w:bidi="fa-IR"/>
        </w:rPr>
        <w:instrText>key&gt;&lt;/foreign-keys&gt;&lt;ref-type name="Journal Article"&gt;17&lt;/ref-type&gt;&lt;contributors&gt;&lt;authors&gt;&lt;author&gt;Singh, Shiva&lt;/author&gt;&lt;author&gt;Kumar, Sumit&lt;/author&gt;&lt;author&gt;Ghosh, Subrata Kumar&lt;/author&gt;&lt;/authors&gt;&lt;/contributors&gt;&lt;titles&gt;&lt;title&gt;Development of a unique multi-layer perceptron neural architecture and mathematical model for predicting thermal conductivity of distilled water based nanofluids using experimental data&lt;/title&gt;&lt;secondary-title&gt;Colloids and Surfaces A: Physicochemical and Engineering Aspects&lt;/secondary-title&gt;&lt;/titles&gt;&lt;periodical&gt;&lt;full-title&gt;Colloids and Surfaces A: Physicochemical and Engineering Aspects&lt;/full-title&gt;&lt;/periodical&gt;&lt;pages&gt;127184&lt;/pages&gt;&lt;volume&gt;627&lt;/volume&gt;&lt;dates&gt;&lt;year&gt;2021&lt;/year&gt;&lt;/dates&gt;&lt;isbn&gt;0927-7757&lt;/isbn&gt;&lt;urls&gt;&lt;/urls&gt;&lt;/record&gt;&lt;/Cite&gt;&lt;Cite&gt;&lt;Author&gt;Goi&lt;/Author&gt;&lt;Year&gt;2021&lt;/Year&gt;&lt;RecNum&gt;242&lt;/RecNum&gt;&lt;record&gt;&lt;rec-number&gt;242&lt;/rec-number&gt;&lt;foreign-keys&gt;&lt;key app="EN" db-id="pt2fwrfsq2wtd5edxs65vz97d5v0wwps0z29" timestamp="1682888657"&gt;242&lt;/key&gt;&lt;/foreign-keys&gt;&lt;ref-type name="Journal Article</w:instrText>
      </w:r>
      <w:r w:rsidR="00223DB9">
        <w:rPr>
          <w:sz w:val="28"/>
          <w:rtl/>
          <w:lang w:bidi="fa-IR"/>
        </w:rPr>
        <w:instrText>"&gt;17&lt;/</w:instrText>
      </w:r>
      <w:r w:rsidR="00223DB9">
        <w:rPr>
          <w:sz w:val="28"/>
          <w:lang w:bidi="fa-IR"/>
        </w:rPr>
        <w:instrText>ref-type&gt;&lt;contributors&gt;&lt;authors&gt;&lt;author&gt;Goi, Elena&lt;/author&gt;&lt;author&gt;Chen, Xi&lt;/author&gt;&lt;author&gt;Zhang, Qiming&lt;/author&gt;&lt;author&gt;Cumming, Benjamin P&lt;/author&gt;&lt;author&gt;Schoenhardt, Steffen&lt;/author&gt;&lt;author&gt;Luan, Haitao&lt;/author&gt;&lt;author&gt;Gu, Min&lt;/author&gt;&lt;/authors</w:instrText>
      </w:r>
      <w:r w:rsidR="00223DB9">
        <w:rPr>
          <w:sz w:val="28"/>
          <w:rtl/>
          <w:lang w:bidi="fa-IR"/>
        </w:rPr>
        <w:instrText>&gt;&lt;/</w:instrText>
      </w:r>
      <w:r w:rsidR="00223DB9">
        <w:rPr>
          <w:sz w:val="28"/>
          <w:lang w:bidi="fa-IR"/>
        </w:rPr>
        <w:instrText>contributors&gt;&lt;titles&gt;&lt;title&gt;Nanoprinted high-neuron-density optical linear perceptrons performing near-infrared inference on a CMOS chip&lt;/title&gt;&lt;secondary-title&gt;Light: Science &amp;amp; Applications&lt;/secondary-title&gt;&lt;/titles&gt;&lt;periodical&gt;&lt;full-title&gt;Light: Science &amp;amp; Applications&lt;/full-title&gt;&lt;/periodical&gt;&lt;pages&gt;40&lt;/pages&gt;&lt;volume&gt;10&lt;/volume&gt;&lt;number&gt;1&lt;/number&gt;&lt;dates&gt;&lt;year&gt;2021&lt;/year&gt;&lt;/dates&gt;&lt;isbn&gt;2047-7538&lt;/isbn&gt;&lt;urls&gt;&lt;/urls&gt;&lt;/record&gt;&lt;/Cite&gt;&lt;/EndNote</w:instrText>
      </w:r>
      <w:r w:rsidR="00223DB9">
        <w:rPr>
          <w:sz w:val="28"/>
          <w:rtl/>
          <w:lang w:bidi="fa-IR"/>
        </w:rPr>
        <w:instrText>&gt;</w:instrText>
      </w:r>
      <w:r w:rsidR="00223DB9">
        <w:rPr>
          <w:sz w:val="28"/>
          <w:rtl/>
          <w:lang w:bidi="fa-IR"/>
        </w:rPr>
        <w:fldChar w:fldCharType="separate"/>
      </w:r>
      <w:r w:rsidR="00223DB9">
        <w:rPr>
          <w:noProof/>
          <w:sz w:val="28"/>
          <w:rtl/>
          <w:lang w:bidi="fa-IR"/>
        </w:rPr>
        <w:t>[96, 97]</w:t>
      </w:r>
      <w:r w:rsidR="00223DB9">
        <w:rPr>
          <w:sz w:val="28"/>
          <w:rtl/>
          <w:lang w:bidi="fa-IR"/>
        </w:rPr>
        <w:fldChar w:fldCharType="end"/>
      </w:r>
      <w:r w:rsidR="001378E3">
        <w:rPr>
          <w:rFonts w:hint="cs"/>
          <w:sz w:val="28"/>
          <w:rtl/>
          <w:lang w:bidi="fa-IR"/>
        </w:rPr>
        <w:t>.</w:t>
      </w:r>
    </w:p>
    <w:p w14:paraId="0BDB4EC8" w14:textId="19D451D6" w:rsidR="009C4615" w:rsidRPr="009C4615" w:rsidRDefault="009C4615" w:rsidP="009C4615">
      <w:pPr>
        <w:spacing w:before="0" w:line="360" w:lineRule="auto"/>
        <w:jc w:val="both"/>
        <w:rPr>
          <w:sz w:val="28"/>
          <w:rtl/>
          <w:lang w:bidi="fa-IR"/>
        </w:rPr>
      </w:pPr>
      <w:r w:rsidRPr="009C4615">
        <w:rPr>
          <w:sz w:val="28"/>
          <w:rtl/>
          <w:lang w:bidi="fa-IR"/>
        </w:rPr>
        <w:t xml:space="preserve">مدل </w:t>
      </w:r>
      <w:r w:rsidR="00F56316">
        <w:rPr>
          <w:sz w:val="28"/>
          <w:rtl/>
          <w:lang w:bidi="fa-IR"/>
        </w:rPr>
        <w:t>نورون</w:t>
      </w:r>
      <w:r w:rsidRPr="009C4615">
        <w:rPr>
          <w:sz w:val="28"/>
          <w:rtl/>
          <w:lang w:bidi="fa-IR"/>
        </w:rPr>
        <w:t xml:space="preserve"> كه در شكل بالا نشان داده شده است در سال 1943 توسط مك كولو و پيتس پيشنهاد شده است. مدل آنها تقريبا به همان صورت كه بيان شد از طريق تحقيق در رفتار </w:t>
      </w:r>
      <w:r w:rsidR="00F56316">
        <w:rPr>
          <w:sz w:val="28"/>
          <w:rtl/>
          <w:lang w:bidi="fa-IR"/>
        </w:rPr>
        <w:t>نورون</w:t>
      </w:r>
      <w:r w:rsidRPr="009C4615">
        <w:rPr>
          <w:sz w:val="28"/>
          <w:rtl/>
          <w:lang w:bidi="fa-IR"/>
        </w:rPr>
        <w:t xml:space="preserve"> هاي مغزي پيشنهاد شده بود.</w:t>
      </w:r>
      <w:r w:rsidR="00223DB9">
        <w:rPr>
          <w:rFonts w:hint="cs"/>
          <w:sz w:val="28"/>
          <w:rtl/>
          <w:lang w:bidi="fa-IR"/>
        </w:rPr>
        <w:t xml:space="preserve"> </w:t>
      </w:r>
      <w:r w:rsidRPr="009C4615">
        <w:rPr>
          <w:sz w:val="28"/>
          <w:rtl/>
          <w:lang w:bidi="fa-IR"/>
        </w:rPr>
        <w:t xml:space="preserve">مدل آنها وسيله اي بسيار ساده است كه مجموع وزني ورودي هاي خود را براي تعيين خروجي با آستانه مقايسه مي كند. مدل هيچ اهميتي به ساختار پيچيده و زمان بندي فعاليت </w:t>
      </w:r>
      <w:r w:rsidR="00F56316">
        <w:rPr>
          <w:sz w:val="28"/>
          <w:rtl/>
          <w:lang w:bidi="fa-IR"/>
        </w:rPr>
        <w:t>نورون</w:t>
      </w:r>
      <w:r w:rsidRPr="009C4615">
        <w:rPr>
          <w:sz w:val="28"/>
          <w:rtl/>
          <w:lang w:bidi="fa-IR"/>
        </w:rPr>
        <w:t xml:space="preserve"> هاي واقعي نمي دهد و داراي هيچ كدام از ويژگي هاي پيچيده </w:t>
      </w:r>
      <w:r w:rsidR="00F56316">
        <w:rPr>
          <w:sz w:val="28"/>
          <w:rtl/>
          <w:lang w:bidi="fa-IR"/>
        </w:rPr>
        <w:t>نورون</w:t>
      </w:r>
      <w:r w:rsidRPr="009C4615">
        <w:rPr>
          <w:sz w:val="28"/>
          <w:rtl/>
          <w:lang w:bidi="fa-IR"/>
        </w:rPr>
        <w:t xml:space="preserve"> هاي بيولوژيكي نيست . به همين دليل است كه آن را يك مدل و نه يك نسخه تكراري از </w:t>
      </w:r>
      <w:r w:rsidR="00F56316">
        <w:rPr>
          <w:sz w:val="28"/>
          <w:rtl/>
          <w:lang w:bidi="fa-IR"/>
        </w:rPr>
        <w:t>نورون</w:t>
      </w:r>
      <w:r w:rsidRPr="009C4615">
        <w:rPr>
          <w:sz w:val="28"/>
          <w:rtl/>
          <w:lang w:bidi="fa-IR"/>
        </w:rPr>
        <w:t xml:space="preserve"> بيولوژيك  مي ناميم و مي توان آن را در يك كامپيوتر ديجيتال پياده كرد .اين توانايي مدل است </w:t>
      </w:r>
      <w:r w:rsidRPr="009C4615">
        <w:rPr>
          <w:rFonts w:ascii="Sakkal Majalla" w:hAnsi="Sakkal Majalla" w:cs="Sakkal Majalla" w:hint="cs"/>
          <w:sz w:val="28"/>
          <w:rtl/>
          <w:lang w:bidi="fa-IR"/>
        </w:rPr>
        <w:t>–</w:t>
      </w:r>
      <w:r w:rsidRPr="009C4615">
        <w:rPr>
          <w:sz w:val="28"/>
          <w:rtl/>
          <w:lang w:bidi="fa-IR"/>
        </w:rPr>
        <w:t xml:space="preserve"> اكنون بايد ديد كه چگونه مي توان از اين الگوي ساده بهره گرفت</w:t>
      </w:r>
      <w:r w:rsidR="00223DB9">
        <w:rPr>
          <w:rFonts w:hint="cs"/>
          <w:sz w:val="28"/>
          <w:rtl/>
          <w:lang w:bidi="fa-IR"/>
        </w:rPr>
        <w:t xml:space="preserve">. </w:t>
      </w:r>
      <w:r w:rsidRPr="009C4615">
        <w:rPr>
          <w:sz w:val="28"/>
          <w:rtl/>
          <w:lang w:bidi="fa-IR"/>
        </w:rPr>
        <w:t xml:space="preserve">نحوه ارتباط </w:t>
      </w:r>
      <w:r w:rsidR="00F56316">
        <w:rPr>
          <w:sz w:val="28"/>
          <w:rtl/>
          <w:lang w:bidi="fa-IR"/>
        </w:rPr>
        <w:t>نورون</w:t>
      </w:r>
      <w:r w:rsidR="000F1F3F">
        <w:rPr>
          <w:sz w:val="28"/>
          <w:rtl/>
          <w:lang w:bidi="fa-IR"/>
        </w:rPr>
        <w:t xml:space="preserve"> ها</w:t>
      </w:r>
      <w:r w:rsidRPr="009C4615">
        <w:rPr>
          <w:sz w:val="28"/>
          <w:rtl/>
          <w:lang w:bidi="fa-IR"/>
        </w:rPr>
        <w:t xml:space="preserve"> با يكديگر مهم است ليكن در پيروي از روش قبلي خود در انتخاب مدل هاي ساده براي شناخت آنچه در دنياي واقعي پيچيده مي گذرد بهتر است از ابتدا تنها يك لايه از </w:t>
      </w:r>
      <w:r w:rsidR="00F56316">
        <w:rPr>
          <w:sz w:val="28"/>
          <w:rtl/>
          <w:lang w:bidi="fa-IR"/>
        </w:rPr>
        <w:t>نورون</w:t>
      </w:r>
      <w:r w:rsidRPr="009C4615">
        <w:rPr>
          <w:sz w:val="28"/>
          <w:rtl/>
          <w:lang w:bidi="fa-IR"/>
        </w:rPr>
        <w:t xml:space="preserve"> ها مدنظر قرار دهيم تا بتوانيم خروجي </w:t>
      </w:r>
      <w:r w:rsidR="00F56316">
        <w:rPr>
          <w:sz w:val="28"/>
          <w:rtl/>
          <w:lang w:bidi="fa-IR"/>
        </w:rPr>
        <w:t>نورون</w:t>
      </w:r>
      <w:r w:rsidRPr="009C4615">
        <w:rPr>
          <w:sz w:val="28"/>
          <w:rtl/>
          <w:lang w:bidi="fa-IR"/>
        </w:rPr>
        <w:t xml:space="preserve"> هاي مورد نظر براي ورودي هاي معيني مطالعه كنيم .</w:t>
      </w:r>
      <w:r w:rsidR="00F56316">
        <w:rPr>
          <w:sz w:val="28"/>
          <w:rtl/>
          <w:lang w:bidi="fa-IR"/>
        </w:rPr>
        <w:t>نورون</w:t>
      </w:r>
      <w:r w:rsidRPr="009C4615">
        <w:rPr>
          <w:sz w:val="28"/>
          <w:rtl/>
          <w:lang w:bidi="fa-IR"/>
        </w:rPr>
        <w:t xml:space="preserve"> هاي مدل كه به طريقي ساده به يكديگر متصل اند ، در سال 1962</w:t>
      </w:r>
      <w:r w:rsidR="00223DB9">
        <w:rPr>
          <w:rFonts w:hint="cs"/>
          <w:sz w:val="28"/>
          <w:rtl/>
          <w:lang w:bidi="fa-IR"/>
        </w:rPr>
        <w:t xml:space="preserve"> </w:t>
      </w:r>
      <w:r w:rsidRPr="009C4615">
        <w:rPr>
          <w:sz w:val="28"/>
          <w:rtl/>
          <w:lang w:bidi="fa-IR"/>
        </w:rPr>
        <w:t>توسط فرانك روزن بلات به نام پرسپترون  نامگذاري شد</w:t>
      </w:r>
      <w:r w:rsidRPr="009C4615">
        <w:rPr>
          <w:sz w:val="28"/>
          <w:lang w:bidi="fa-IR"/>
        </w:rPr>
        <w:t>.</w:t>
      </w:r>
      <w:r w:rsidRPr="009C4615">
        <w:rPr>
          <w:sz w:val="28"/>
          <w:rtl/>
          <w:lang w:bidi="fa-IR"/>
        </w:rPr>
        <w:t xml:space="preserve"> او براي نخستين بار </w:t>
      </w:r>
      <w:r w:rsidR="00F56316">
        <w:rPr>
          <w:sz w:val="28"/>
          <w:rtl/>
          <w:lang w:bidi="fa-IR"/>
        </w:rPr>
        <w:t>نورون</w:t>
      </w:r>
      <w:r w:rsidRPr="009C4615">
        <w:rPr>
          <w:sz w:val="28"/>
          <w:rtl/>
          <w:lang w:bidi="fa-IR"/>
        </w:rPr>
        <w:t xml:space="preserve"> هاي مدل را در كامپيوترهاي ديجيتال شبيه سازي كرد و آن ها را به طور رسمي تحليل نمود.روزن بلات در كتاب خود  (( اصول ديناميسم عصبي )) پرسپترون ها را به صورت شبكه هاي ساده شده شرح داد كه در آنها برخي از ويژگي </w:t>
      </w:r>
      <w:r w:rsidRPr="009C4615">
        <w:rPr>
          <w:sz w:val="28"/>
          <w:rtl/>
          <w:lang w:bidi="fa-IR"/>
        </w:rPr>
        <w:lastRenderedPageBreak/>
        <w:t>هاي سيستم هاي عصبي به طور اغراق آميز به كار رفته و برخي ديگر ازآن ها ناديده گرفته شده بود. او اعتراف كرد كه مدل مذكور به هيچ وجه نسخه دقيق سيستم هاي عصبي نمي باشد ، به عبارت ديگر او از ابتدا آگاه بود با مدلي پايه روبرواست. اين حقيقت اغلب در نوشته هاي عمومي فراموش مي شود، جايي كه تصور ساخت مغزهاي كامپيوتري بر اساس اين فنون ذهن ها را به خود جلب مي كند. ما به دنبال ساخت مغزهاي كامپيوتري نيستيم. حتي سعي در تقليد از بخش هايي از مغز را نيز واقعي نمي كنيم.</w:t>
      </w:r>
      <w:r w:rsidR="00223DB9">
        <w:rPr>
          <w:rFonts w:hint="cs"/>
          <w:sz w:val="28"/>
          <w:rtl/>
          <w:lang w:bidi="fa-IR"/>
        </w:rPr>
        <w:t xml:space="preserve"> </w:t>
      </w:r>
      <w:r w:rsidRPr="009C4615">
        <w:rPr>
          <w:sz w:val="28"/>
          <w:rtl/>
          <w:lang w:bidi="fa-IR"/>
        </w:rPr>
        <w:t xml:space="preserve">هدف ما كشف خواص مدل هايي است كه رفتارخود را از صورت هاي بسيار ساده تر شده سيستم هاي عصبي طبيعي فرا مي گيرند ، كه معمولا با مقياس بسيار كوچكتري نيز بنا شده اند.م جايي كه مغز داراي </w:t>
      </w:r>
      <w:r w:rsidR="00F56316">
        <w:rPr>
          <w:sz w:val="28"/>
          <w:rtl/>
          <w:lang w:bidi="fa-IR"/>
        </w:rPr>
        <w:t>نورون</w:t>
      </w:r>
      <w:r w:rsidRPr="009C4615">
        <w:rPr>
          <w:sz w:val="28"/>
          <w:rtl/>
          <w:lang w:bidi="fa-IR"/>
        </w:rPr>
        <w:t xml:space="preserve"> است كه هر كدام با </w:t>
      </w:r>
      <w:r w:rsidR="00F56316">
        <w:rPr>
          <w:sz w:val="28"/>
          <w:rtl/>
          <w:lang w:bidi="fa-IR"/>
        </w:rPr>
        <w:t>نورون</w:t>
      </w:r>
      <w:r w:rsidRPr="009C4615">
        <w:rPr>
          <w:sz w:val="28"/>
          <w:rtl/>
          <w:lang w:bidi="fa-IR"/>
        </w:rPr>
        <w:t xml:space="preserve"> ديگر متصل است، ما با چند صد </w:t>
      </w:r>
      <w:r w:rsidR="00F56316">
        <w:rPr>
          <w:sz w:val="28"/>
          <w:rtl/>
          <w:lang w:bidi="fa-IR"/>
        </w:rPr>
        <w:t>نورون</w:t>
      </w:r>
      <w:r w:rsidRPr="009C4615">
        <w:rPr>
          <w:sz w:val="28"/>
          <w:rtl/>
          <w:lang w:bidi="fa-IR"/>
        </w:rPr>
        <w:t xml:space="preserve"> كه هر كدام حداكثر با چند هزار خط ورودي متصل است سرو كار داريم</w:t>
      </w:r>
      <w:r w:rsidR="00223DB9">
        <w:rPr>
          <w:sz w:val="28"/>
          <w:rtl/>
          <w:lang w:bidi="fa-IR"/>
        </w:rPr>
        <w:fldChar w:fldCharType="begin"/>
      </w:r>
      <w:r w:rsidR="00223DB9">
        <w:rPr>
          <w:sz w:val="28"/>
          <w:rtl/>
          <w:lang w:bidi="fa-IR"/>
        </w:rPr>
        <w:instrText xml:space="preserve"> </w:instrText>
      </w:r>
      <w:r w:rsidR="00223DB9">
        <w:rPr>
          <w:sz w:val="28"/>
          <w:lang w:bidi="fa-IR"/>
        </w:rPr>
        <w:instrText>ADDIN EN.CITE &lt;EndNote&gt;&lt;Cite&gt;&lt;Author&gt;Tyas&lt;/Author&gt;&lt;Year&gt;2019&lt;/Year&gt;&lt;RecNum&gt;243&lt;/RecNum&gt;&lt;DisplayText&gt;[98, 99]&lt;/DisplayText&gt;&lt;record&gt;&lt;rec-number&gt;243&lt;/rec-number&gt;&lt;foreign-keys&gt;&lt;key app="EN" db-id="pt2fwrfsq2wtd5edxs65vz97d5v0wwps0z29" timestamp="1682888761</w:instrText>
      </w:r>
      <w:r w:rsidR="00223DB9">
        <w:rPr>
          <w:sz w:val="28"/>
          <w:rtl/>
          <w:lang w:bidi="fa-IR"/>
        </w:rPr>
        <w:instrText>"&gt;243&lt;/</w:instrText>
      </w:r>
      <w:r w:rsidR="00223DB9">
        <w:rPr>
          <w:sz w:val="28"/>
          <w:lang w:bidi="fa-IR"/>
        </w:rPr>
        <w:instrText>key&gt;&lt;/foreign-keys&gt;&lt;ref-type name="Journal Article"&gt;17&lt;/ref-type&gt;&lt;contributors&gt;&lt;authors&gt;&lt;author&gt;Tyas, Dyah Aruming&lt;/author&gt;&lt;author&gt;Hartati, Sri&lt;/author&gt;&lt;author&gt;Harjoko, Agus&lt;/author&gt;&lt;author&gt;Ratnaningsih, Tri&lt;/author&gt;&lt;/authors&gt;&lt;/contributors&gt;&lt;titles</w:instrText>
      </w:r>
      <w:r w:rsidR="00223DB9">
        <w:rPr>
          <w:sz w:val="28"/>
          <w:rtl/>
          <w:lang w:bidi="fa-IR"/>
        </w:rPr>
        <w:instrText>&gt;&lt;</w:instrText>
      </w:r>
      <w:r w:rsidR="00223DB9">
        <w:rPr>
          <w:sz w:val="28"/>
          <w:lang w:bidi="fa-IR"/>
        </w:rPr>
        <w:instrText>title&gt;Erythrocyte Classification using Multi-Layer Perceptron, Naïve Bayes Classifier, RBF Network and SVM&lt;/title&gt;&lt;secondary-title&gt;Int. J. Eng. Advance Technol.&lt;/secondary-title&gt;&lt;/titles&gt;&lt;periodical&gt;&lt;full-title&gt;Int. J. Eng. Advance Technol.&lt;/full-title</w:instrText>
      </w:r>
      <w:r w:rsidR="00223DB9">
        <w:rPr>
          <w:sz w:val="28"/>
          <w:rtl/>
          <w:lang w:bidi="fa-IR"/>
        </w:rPr>
        <w:instrText>&gt;&lt;/</w:instrText>
      </w:r>
      <w:r w:rsidR="00223DB9">
        <w:rPr>
          <w:sz w:val="28"/>
          <w:lang w:bidi="fa-IR"/>
        </w:rPr>
        <w:instrText>periodical&gt;&lt;pages&gt;2024-2028&lt;/pages&gt;&lt;volume&gt;9&lt;/volume&gt;&lt;number&gt;2&lt;/number&gt;&lt;dates&gt;&lt;year&gt;2019&lt;/year&gt;&lt;/dates&gt;&lt;urls&gt;&lt;/urls&gt;&lt;/record&gt;&lt;/Cite&gt;&lt;Cite&gt;&lt;Author&gt;Turkoglu&lt;/Author&gt;&lt;Year&gt;2020&lt;/Year&gt;&lt;RecNum&gt;244&lt;/RecNum&gt;&lt;record&gt;&lt;rec-number&gt;244&lt;/rec-number&gt;&lt;foreign-keys&gt;&lt;key</w:instrText>
      </w:r>
      <w:r w:rsidR="00223DB9">
        <w:rPr>
          <w:sz w:val="28"/>
          <w:rtl/>
          <w:lang w:bidi="fa-IR"/>
        </w:rPr>
        <w:instrText xml:space="preserve"> </w:instrText>
      </w:r>
      <w:r w:rsidR="00223DB9">
        <w:rPr>
          <w:sz w:val="28"/>
          <w:lang w:bidi="fa-IR"/>
        </w:rPr>
        <w:instrText>app="EN" db-id="pt2fwrfsq2wtd5edxs65vz97d5v0wwps0z29" timestamp="1682888771"&gt;244&lt;/key&gt;&lt;/foreign-keys&gt;&lt;ref-type name="Journal Article"&gt;17&lt;/ref-type&gt;&lt;contributors&gt;&lt;authors&gt;&lt;author&gt;Turkoglu, Bahaeddin&lt;/author&gt;&lt;author&gt;Kaya, Ersin&lt;/author&gt;&lt;/authors&gt;&lt;/contributors&gt;&lt;titles&gt;&lt;title&gt;Training multi-layer perceptron with artificial algae algorithm&lt;/title&gt;&lt;secondary-title&gt;Engineering Science and Technology, an International Journal&lt;/secondary-title&gt;&lt;/titles&gt;&lt;periodical&gt;&lt;full-title&gt;Engineering Science and Technology, an International Journal&lt;/full-title&gt;&lt;/periodical&gt;&lt;pages&gt;1342-1350&lt;/pages&gt;&lt;volume&gt;23&lt;/volume&gt;&lt;number&gt;6&lt;/number&gt;&lt;dates&gt;&lt;year&gt;2020&lt;/year&gt;&lt;/dates&gt;&lt;isbn&gt;2215-0986&lt;/isbn&gt;&lt;urls&gt;&lt;/urls&gt;&lt;/record&gt;&lt;/Cite&gt;&lt;/EndNote</w:instrText>
      </w:r>
      <w:r w:rsidR="00223DB9">
        <w:rPr>
          <w:sz w:val="28"/>
          <w:rtl/>
          <w:lang w:bidi="fa-IR"/>
        </w:rPr>
        <w:instrText>&gt;</w:instrText>
      </w:r>
      <w:r w:rsidR="00223DB9">
        <w:rPr>
          <w:sz w:val="28"/>
          <w:rtl/>
          <w:lang w:bidi="fa-IR"/>
        </w:rPr>
        <w:fldChar w:fldCharType="separate"/>
      </w:r>
      <w:r w:rsidR="00223DB9">
        <w:rPr>
          <w:noProof/>
          <w:sz w:val="28"/>
          <w:rtl/>
          <w:lang w:bidi="fa-IR"/>
        </w:rPr>
        <w:t>[98, 99]</w:t>
      </w:r>
      <w:r w:rsidR="00223DB9">
        <w:rPr>
          <w:sz w:val="28"/>
          <w:rtl/>
          <w:lang w:bidi="fa-IR"/>
        </w:rPr>
        <w:fldChar w:fldCharType="end"/>
      </w:r>
      <w:r w:rsidRPr="009C4615">
        <w:rPr>
          <w:sz w:val="28"/>
          <w:rtl/>
          <w:lang w:bidi="fa-IR"/>
        </w:rPr>
        <w:t>.</w:t>
      </w:r>
    </w:p>
    <w:p w14:paraId="0FB46D57" w14:textId="2D6A6F0E" w:rsidR="009C4615" w:rsidRPr="009C4615" w:rsidRDefault="009C4615" w:rsidP="00E82D45">
      <w:pPr>
        <w:spacing w:before="0" w:line="360" w:lineRule="auto"/>
        <w:jc w:val="both"/>
        <w:rPr>
          <w:sz w:val="28"/>
          <w:rtl/>
          <w:lang w:bidi="fa-IR"/>
        </w:rPr>
      </w:pPr>
      <w:r w:rsidRPr="009C4615">
        <w:rPr>
          <w:sz w:val="28"/>
          <w:rtl/>
          <w:lang w:bidi="fa-IR"/>
        </w:rPr>
        <w:t xml:space="preserve">ما به شيوه اي براي فراگيري  مدل هاي </w:t>
      </w:r>
      <w:r w:rsidR="00F56316">
        <w:rPr>
          <w:sz w:val="28"/>
          <w:rtl/>
          <w:lang w:bidi="fa-IR"/>
        </w:rPr>
        <w:t>نورون</w:t>
      </w:r>
      <w:r w:rsidRPr="009C4615">
        <w:rPr>
          <w:sz w:val="28"/>
          <w:rtl/>
          <w:lang w:bidi="fa-IR"/>
        </w:rPr>
        <w:t xml:space="preserve"> خود نيازمنديم.اتصال اين </w:t>
      </w:r>
      <w:r w:rsidR="00F56316">
        <w:rPr>
          <w:sz w:val="28"/>
          <w:rtl/>
          <w:lang w:bidi="fa-IR"/>
        </w:rPr>
        <w:t>نورون</w:t>
      </w:r>
      <w:r w:rsidRPr="009C4615">
        <w:rPr>
          <w:sz w:val="28"/>
          <w:rtl/>
          <w:lang w:bidi="fa-IR"/>
        </w:rPr>
        <w:t xml:space="preserve"> ها به يكديكر شايد شبكه هايي رايجاد كند كه بتواند كاري را انجام دهند، ليكن براي انجام كاري مفيد بايد بتوانيم به طريقي آن ها را آموزش دهيم. همانطور كه قبلا ديديم ، آنچه اين مدل ها را قابل استفاده مي كند توانايي آن ها در فراگيري است . همچنين ، براي سهولت درك مدل ها روش هاي فراگيري بايد تا حد امكان ساده باشند. به همان صورت كه در اغلب محاسبات عصبي معمول است، منبع الهام ما سيستم هاي عصبي واقعي خواهد بود. كودكان اغلب براي كسب نتايج خوب رياضي تشويق مي شوند ، و براي عبور از خيابان بدون توجه به اطراف سرزنش مي شوند. به سگ ها براي اطاعت از فرمان تكه هاي غذا داده مي شود . به طور كلي، رفتار خوب تشويق مي شود و رفتار بد سرزنش مي شود. همين شيوه را مي توان در شبكه هاي مصنوعي بكار گرفت. بايد رفتارهاي مطلوب را تشويق و رفتار هاي نا مطلوب را تضعيف كرد . بايد در باره مدل </w:t>
      </w:r>
      <w:r w:rsidR="00F56316">
        <w:rPr>
          <w:sz w:val="28"/>
          <w:rtl/>
          <w:lang w:bidi="fa-IR"/>
        </w:rPr>
        <w:t>نورون</w:t>
      </w:r>
      <w:r w:rsidRPr="009C4615">
        <w:rPr>
          <w:sz w:val="28"/>
          <w:rtl/>
          <w:lang w:bidi="fa-IR"/>
        </w:rPr>
        <w:t xml:space="preserve"> خود فكر كرده و رفتار آن را مورد بررسي قرار دهيم تا مشاهده شود كه به چه طريقي مي توانيم مفهوم يادگيري را در طرح ساده خود بگنجانيم. اصل راهنما اين است كه به </w:t>
      </w:r>
      <w:r w:rsidR="00F56316">
        <w:rPr>
          <w:sz w:val="28"/>
          <w:rtl/>
          <w:lang w:bidi="fa-IR"/>
        </w:rPr>
        <w:t>نورون</w:t>
      </w:r>
      <w:r w:rsidRPr="009C4615">
        <w:rPr>
          <w:sz w:val="28"/>
          <w:rtl/>
          <w:lang w:bidi="fa-IR"/>
        </w:rPr>
        <w:t xml:space="preserve"> اجازه دهيم از اشتباهات خود بياموزد. اگر جواب همراه با خطا باشد مي خواهيم احتمال اين خطا را در آينده كم كنيم  </w:t>
      </w:r>
      <w:r w:rsidRPr="009C4615">
        <w:rPr>
          <w:sz w:val="28"/>
          <w:rtl/>
          <w:lang w:bidi="fa-IR"/>
        </w:rPr>
        <w:lastRenderedPageBreak/>
        <w:t xml:space="preserve">واگر جواب صحيح باشد وضع را تغيير نمي دهيم. اگر در ابتدا ضرايب خطوط ارتباطي </w:t>
      </w:r>
      <w:r w:rsidR="00F56316">
        <w:rPr>
          <w:sz w:val="28"/>
          <w:rtl/>
          <w:lang w:bidi="fa-IR"/>
        </w:rPr>
        <w:t>نورون</w:t>
      </w:r>
      <w:r w:rsidRPr="009C4615">
        <w:rPr>
          <w:sz w:val="28"/>
          <w:rtl/>
          <w:lang w:bidi="fa-IR"/>
        </w:rPr>
        <w:t xml:space="preserve"> را به طور تصادفي تعيين كنيم يعني در واقع در حالت شروع بوده و </w:t>
      </w:r>
      <w:r w:rsidR="00F56316">
        <w:rPr>
          <w:sz w:val="28"/>
          <w:rtl/>
          <w:lang w:bidi="fa-IR"/>
        </w:rPr>
        <w:t>نورون</w:t>
      </w:r>
      <w:r w:rsidRPr="009C4615">
        <w:rPr>
          <w:sz w:val="28"/>
          <w:rtl/>
          <w:lang w:bidi="fa-IR"/>
        </w:rPr>
        <w:t xml:space="preserve"> هيچ نمي داند ، آن گاه مي توانيم يك حرف </w:t>
      </w:r>
      <w:r w:rsidRPr="009C4615">
        <w:rPr>
          <w:sz w:val="28"/>
          <w:lang w:bidi="fa-IR"/>
        </w:rPr>
        <w:t>A</w:t>
      </w:r>
      <w:r w:rsidRPr="009C4615">
        <w:rPr>
          <w:sz w:val="28"/>
          <w:rtl/>
          <w:lang w:bidi="fa-IR"/>
        </w:rPr>
        <w:t xml:space="preserve">  را به </w:t>
      </w:r>
      <w:r w:rsidR="00F56316">
        <w:rPr>
          <w:sz w:val="28"/>
          <w:rtl/>
          <w:lang w:bidi="fa-IR"/>
        </w:rPr>
        <w:t>نورون</w:t>
      </w:r>
      <w:r w:rsidRPr="009C4615">
        <w:rPr>
          <w:sz w:val="28"/>
          <w:rtl/>
          <w:lang w:bidi="fa-IR"/>
        </w:rPr>
        <w:t xml:space="preserve"> وارد كنيم ، </w:t>
      </w:r>
      <w:r w:rsidR="00F56316">
        <w:rPr>
          <w:sz w:val="28"/>
          <w:rtl/>
          <w:lang w:bidi="fa-IR"/>
        </w:rPr>
        <w:t>نورون</w:t>
      </w:r>
      <w:r w:rsidRPr="009C4615">
        <w:rPr>
          <w:sz w:val="28"/>
          <w:rtl/>
          <w:lang w:bidi="fa-IR"/>
        </w:rPr>
        <w:t xml:space="preserve"> مجموع وزني ورودي هاي خود را محاسبه مي كند و با مقدار آستانه مقايسه مي كند ، چنانچه مقدار محاسبه شده از آستانه بيش تر باشد </w:t>
      </w:r>
      <w:r w:rsidR="00F56316">
        <w:rPr>
          <w:sz w:val="28"/>
          <w:rtl/>
          <w:lang w:bidi="fa-IR"/>
        </w:rPr>
        <w:t>نورون</w:t>
      </w:r>
      <w:r w:rsidRPr="009C4615">
        <w:rPr>
          <w:sz w:val="28"/>
          <w:rtl/>
          <w:lang w:bidi="fa-IR"/>
        </w:rPr>
        <w:t xml:space="preserve"> جواب 1 ودر غير اين صورت خروجي صفر خواهد بود . احتمال اينكه به طور تصادفي جواب صحيح باشد 50% است ، زيرا ورودي هاي </w:t>
      </w:r>
      <w:r w:rsidR="00F56316">
        <w:rPr>
          <w:sz w:val="28"/>
          <w:rtl/>
          <w:lang w:bidi="fa-IR"/>
        </w:rPr>
        <w:t>نورون</w:t>
      </w:r>
      <w:r w:rsidRPr="009C4615">
        <w:rPr>
          <w:sz w:val="28"/>
          <w:rtl/>
          <w:lang w:bidi="fa-IR"/>
        </w:rPr>
        <w:t xml:space="preserve"> تنها به طور تصادفي مي توانند از مقدار آستانه تجاوز كنند . فرض كنيد </w:t>
      </w:r>
      <w:r w:rsidR="00F56316">
        <w:rPr>
          <w:sz w:val="28"/>
          <w:rtl/>
          <w:lang w:bidi="fa-IR"/>
        </w:rPr>
        <w:t>نورون</w:t>
      </w:r>
      <w:r w:rsidRPr="009C4615">
        <w:rPr>
          <w:sz w:val="28"/>
          <w:rtl/>
          <w:lang w:bidi="fa-IR"/>
        </w:rPr>
        <w:t xml:space="preserve"> جواب صحيح بدهد ، در اين صورت نياز به هيچ اقدامي نيست زيرا مدل موفق بوده است.ولي اگر جواب صفر بود بايد مجموع وزني را افزايش دهيم به صورتي كه بار ديگر با حرف </w:t>
      </w:r>
      <w:r w:rsidRPr="009C4615">
        <w:rPr>
          <w:sz w:val="28"/>
          <w:lang w:bidi="fa-IR"/>
        </w:rPr>
        <w:t>A</w:t>
      </w:r>
      <w:r w:rsidRPr="009C4615">
        <w:rPr>
          <w:sz w:val="28"/>
          <w:rtl/>
          <w:lang w:bidi="fa-IR"/>
        </w:rPr>
        <w:t xml:space="preserve"> روبرو شد جواب صحيح 1 را بدهد. اين عمل را با افزايش ضرايب وزني خطوط ارتباطي </w:t>
      </w:r>
      <w:r w:rsidR="00F56316">
        <w:rPr>
          <w:sz w:val="28"/>
          <w:rtl/>
          <w:lang w:bidi="fa-IR"/>
        </w:rPr>
        <w:t>نورون</w:t>
      </w:r>
      <w:r w:rsidRPr="009C4615">
        <w:rPr>
          <w:sz w:val="28"/>
          <w:rtl/>
          <w:lang w:bidi="fa-IR"/>
        </w:rPr>
        <w:t xml:space="preserve"> انجام مي دهيم. بنابراين براي تشويق احتمال حصول جواب 1 وزن ها را افزايش مي دهيم .براي حرف </w:t>
      </w:r>
      <w:r w:rsidRPr="009C4615">
        <w:rPr>
          <w:sz w:val="28"/>
          <w:lang w:bidi="fa-IR"/>
        </w:rPr>
        <w:t>B</w:t>
      </w:r>
      <w:r w:rsidRPr="009C4615">
        <w:rPr>
          <w:sz w:val="28"/>
          <w:rtl/>
          <w:lang w:bidi="fa-IR"/>
        </w:rPr>
        <w:t xml:space="preserve"> مايليم كه </w:t>
      </w:r>
      <w:r w:rsidR="00F56316">
        <w:rPr>
          <w:sz w:val="28"/>
          <w:rtl/>
          <w:lang w:bidi="fa-IR"/>
        </w:rPr>
        <w:t>نورون</w:t>
      </w:r>
      <w:r w:rsidRPr="009C4615">
        <w:rPr>
          <w:sz w:val="28"/>
          <w:rtl/>
          <w:lang w:bidi="fa-IR"/>
        </w:rPr>
        <w:t xml:space="preserve"> عدد صفررا توليد كند، يعني مايل هستيم كه مجموع وزني ورودي ها از مقدار آستانه كم تر باشد . بنابراين هرگاه </w:t>
      </w:r>
      <w:r w:rsidR="00F56316">
        <w:rPr>
          <w:sz w:val="28"/>
          <w:rtl/>
          <w:lang w:bidi="fa-IR"/>
        </w:rPr>
        <w:t>نورون</w:t>
      </w:r>
      <w:r w:rsidRPr="009C4615">
        <w:rPr>
          <w:sz w:val="28"/>
          <w:rtl/>
          <w:lang w:bidi="fa-IR"/>
        </w:rPr>
        <w:t xml:space="preserve"> با حرف </w:t>
      </w:r>
      <w:r w:rsidRPr="009C4615">
        <w:rPr>
          <w:sz w:val="28"/>
          <w:lang w:bidi="fa-IR"/>
        </w:rPr>
        <w:t>B</w:t>
      </w:r>
      <w:r w:rsidRPr="009C4615">
        <w:rPr>
          <w:sz w:val="28"/>
          <w:rtl/>
          <w:lang w:bidi="fa-IR"/>
        </w:rPr>
        <w:t xml:space="preserve"> روبرو شد مايل خواهيم بود كه ضرايب وزني را آن را كاهش دهيم تا مجبور گردد در آينده با مشاهده حرف </w:t>
      </w:r>
      <w:r w:rsidRPr="009C4615">
        <w:rPr>
          <w:sz w:val="28"/>
          <w:lang w:bidi="fa-IR"/>
        </w:rPr>
        <w:t>B</w:t>
      </w:r>
      <w:r w:rsidRPr="009C4615">
        <w:rPr>
          <w:sz w:val="28"/>
          <w:rtl/>
          <w:lang w:bidi="fa-IR"/>
        </w:rPr>
        <w:t xml:space="preserve"> عدد صفررا توليد نمايد. اين بدان معني است كه براي فراگيري شبكه بايد زماني كه مايليم </w:t>
      </w:r>
      <w:r w:rsidR="00F56316">
        <w:rPr>
          <w:sz w:val="28"/>
          <w:rtl/>
          <w:lang w:bidi="fa-IR"/>
        </w:rPr>
        <w:t>نورون</w:t>
      </w:r>
      <w:r w:rsidRPr="009C4615">
        <w:rPr>
          <w:sz w:val="28"/>
          <w:rtl/>
          <w:lang w:bidi="fa-IR"/>
        </w:rPr>
        <w:t xml:space="preserve"> فعال باشد ضرايب وزني را افزايش داده و آن گاه كه مايليم </w:t>
      </w:r>
      <w:r w:rsidR="00F56316">
        <w:rPr>
          <w:sz w:val="28"/>
          <w:rtl/>
          <w:lang w:bidi="fa-IR"/>
        </w:rPr>
        <w:t>نورون</w:t>
      </w:r>
      <w:r w:rsidRPr="009C4615">
        <w:rPr>
          <w:sz w:val="28"/>
          <w:rtl/>
          <w:lang w:bidi="fa-IR"/>
        </w:rPr>
        <w:t xml:space="preserve"> غير فعال باشد ضرايب را كاهش دهيم.اين مقصود با اضافه كردن مقدار ورودي ها به ضرايب مر بوطه هنگامي كه مايليم </w:t>
      </w:r>
      <w:r w:rsidR="00F56316">
        <w:rPr>
          <w:sz w:val="28"/>
          <w:rtl/>
          <w:lang w:bidi="fa-IR"/>
        </w:rPr>
        <w:t>نورون</w:t>
      </w:r>
      <w:r w:rsidRPr="009C4615">
        <w:rPr>
          <w:sz w:val="28"/>
          <w:rtl/>
          <w:lang w:bidi="fa-IR"/>
        </w:rPr>
        <w:t xml:space="preserve"> فعال باشد وبا كسر كردن مقدار ورودي ها از ضرايب هنگامي كه مايليم </w:t>
      </w:r>
      <w:r w:rsidR="00F56316">
        <w:rPr>
          <w:sz w:val="28"/>
          <w:rtl/>
          <w:lang w:bidi="fa-IR"/>
        </w:rPr>
        <w:t>نورون</w:t>
      </w:r>
      <w:r w:rsidRPr="009C4615">
        <w:rPr>
          <w:sz w:val="28"/>
          <w:rtl/>
          <w:lang w:bidi="fa-IR"/>
        </w:rPr>
        <w:t xml:space="preserve"> غير فعال باشد حاصل مي گردد.اين قائده فراگيري ما خواهد بود . شايان توجه ااست كه تنها ورودي هايي كه در آن هنگام فعال مي باشند مورد اثر قرار مي گيرند. اين امر بديهي مي باشد زيرا ورودي هاي غيرفعال تاثيري در جمع وزني ندارند و تغيير آن ها تاثيري درآن مورد به خصوص ندارد و تنها ممكن است باعث آشفته شدن آنچه تا كنون آموخته شده است شوند. </w:t>
      </w:r>
    </w:p>
    <w:p w14:paraId="17D3643F" w14:textId="2DD5F3CF" w:rsidR="009C4615" w:rsidRPr="009C4615" w:rsidRDefault="009C4615" w:rsidP="009C4615">
      <w:pPr>
        <w:spacing w:before="0" w:line="360" w:lineRule="auto"/>
        <w:jc w:val="both"/>
        <w:rPr>
          <w:sz w:val="28"/>
          <w:rtl/>
          <w:lang w:bidi="fa-IR"/>
        </w:rPr>
      </w:pPr>
      <w:r w:rsidRPr="009C4615">
        <w:rPr>
          <w:sz w:val="28"/>
          <w:rtl/>
          <w:lang w:bidi="fa-IR"/>
        </w:rPr>
        <w:lastRenderedPageBreak/>
        <w:t xml:space="preserve">اين قائده فراگيري شكل ديگري از قاعده اي است كه در سال 1949 توسط دونالد هب ارائه شده و بنابراين به قاعده فراگيري هب معروف مي باشد. هب قانون خود را درباره تقويت انحصاري خطوط ارتباطي فعال بر پايه مطالعات خود در سيستم هاي عصبي واقعي بنا نموده بود. در شكل جزئي تغيير يافته از قانون هب كه ما استفاده مي كنيم خاصيت تغيير دادن انحصاري خطوط ارتباطي فعال حفظ شده است ، ليكن اين خطوط هم تقويت شده و هم تضعيف مي شوند. اين عمل را به اين دليل مي توانيم انجام دهيم كه نتايج مورد نظر رااز قبل مي دانيم و بنابراين مشاهده مي كنيم كه به كدام سمت بايد ضرايب وزني را تغيير دهيم . چون اين فراگيري از طريق در دست داشتن نتيجه مطلوب راهنمايي مي گردد به اين نوع آموزش  (( فراگيري با سرپرست )) مي گوييم. اين فراگيري در در واقع تا سال 1951 بدون پاسخ باقي مي ماند. در آن سال ماروين مينسكي و دين ادموندزيك (( شبكه عصبي )) را ساختند، اين ابزار بزرگ از 300 لامپ الكترونيكي و تعداد زيادي موتور و كلاچ و يك دستگاه جيرو پايلوت مانده از يك بمب افكن جنگ جهاني دوم استفاده مي كرد كه 40 دكمه كنترل آن را مي چرخاندند. طرز قرار گرفتن اين دكمه ها نمايانگر حافظه ماشين بود . مينسكي و ادموندز مدت طولاني به ماشين در حال كار نگاه مي كردند  كه چگونه دكمه ها را تنظيم مي كند و قطعات زيادي را در آن واحد حركت مي دهد. انبوه سيستم هاي اتصال پر از نقاط جوش ضعيف و اتصالات غلط بود ، ليكن طبيعت تصادفي سيسنم حتي هنگامي كه بعضي از لامپ هايي الكترونيك  ( </w:t>
      </w:r>
      <w:r w:rsidR="00F56316">
        <w:rPr>
          <w:sz w:val="28"/>
          <w:rtl/>
          <w:lang w:bidi="fa-IR"/>
        </w:rPr>
        <w:t>نورون</w:t>
      </w:r>
      <w:r w:rsidRPr="009C4615">
        <w:rPr>
          <w:sz w:val="28"/>
          <w:rtl/>
          <w:lang w:bidi="fa-IR"/>
        </w:rPr>
        <w:t xml:space="preserve"> ها ) از كار افتاده بود به آن اجازه ادامه فعاليت مي داد. اين ابتكار مكانيكي احتمالا اولين تحقق شبكه هاي غصبي بوده است .</w:t>
      </w:r>
    </w:p>
    <w:p w14:paraId="23B97CDC" w14:textId="77777777" w:rsidR="009C4615" w:rsidRPr="009C4615" w:rsidRDefault="009C4615" w:rsidP="009C4615">
      <w:pPr>
        <w:spacing w:before="0" w:line="360" w:lineRule="auto"/>
        <w:jc w:val="both"/>
        <w:rPr>
          <w:sz w:val="28"/>
          <w:rtl/>
          <w:lang w:bidi="fa-IR"/>
        </w:rPr>
      </w:pPr>
      <w:r w:rsidRPr="009C4615">
        <w:rPr>
          <w:sz w:val="28"/>
          <w:rtl/>
          <w:lang w:bidi="fa-IR"/>
        </w:rPr>
        <w:t>شيوه يادگيري به طور خلاصه شامل مراحل زير است :</w:t>
      </w:r>
    </w:p>
    <w:p w14:paraId="1DF7D1B3" w14:textId="77777777" w:rsidR="009C4615" w:rsidRPr="009C4615" w:rsidRDefault="009C4615" w:rsidP="00E82D45">
      <w:pPr>
        <w:numPr>
          <w:ilvl w:val="0"/>
          <w:numId w:val="35"/>
        </w:numPr>
        <w:spacing w:before="0" w:line="360" w:lineRule="auto"/>
        <w:jc w:val="both"/>
        <w:rPr>
          <w:sz w:val="28"/>
          <w:rtl/>
          <w:lang w:bidi="fa-IR"/>
        </w:rPr>
      </w:pPr>
      <w:r w:rsidRPr="009C4615">
        <w:rPr>
          <w:sz w:val="28"/>
          <w:rtl/>
          <w:lang w:bidi="fa-IR"/>
        </w:rPr>
        <w:t>ضرايب وزني و مقادير آستانه را به طورتصادفي تعيين مي كنيم.</w:t>
      </w:r>
    </w:p>
    <w:p w14:paraId="47348855" w14:textId="77777777" w:rsidR="009C4615" w:rsidRPr="009C4615" w:rsidRDefault="009C4615" w:rsidP="00E82D45">
      <w:pPr>
        <w:numPr>
          <w:ilvl w:val="0"/>
          <w:numId w:val="35"/>
        </w:numPr>
        <w:spacing w:before="0" w:line="360" w:lineRule="auto"/>
        <w:jc w:val="both"/>
        <w:rPr>
          <w:sz w:val="28"/>
          <w:lang w:bidi="fa-IR"/>
        </w:rPr>
      </w:pPr>
      <w:r w:rsidRPr="009C4615">
        <w:rPr>
          <w:sz w:val="28"/>
          <w:rtl/>
          <w:lang w:bidi="fa-IR"/>
        </w:rPr>
        <w:t xml:space="preserve">يك ورودي به مدل ارائه دهيد. </w:t>
      </w:r>
    </w:p>
    <w:p w14:paraId="455F0995" w14:textId="77777777" w:rsidR="009C4615" w:rsidRPr="009C4615" w:rsidRDefault="009C4615" w:rsidP="00E82D45">
      <w:pPr>
        <w:numPr>
          <w:ilvl w:val="0"/>
          <w:numId w:val="35"/>
        </w:numPr>
        <w:spacing w:before="0" w:line="360" w:lineRule="auto"/>
        <w:jc w:val="both"/>
        <w:rPr>
          <w:sz w:val="28"/>
          <w:lang w:bidi="fa-IR"/>
        </w:rPr>
      </w:pPr>
      <w:r w:rsidRPr="009C4615">
        <w:rPr>
          <w:sz w:val="28"/>
          <w:rtl/>
          <w:lang w:bidi="fa-IR"/>
        </w:rPr>
        <w:t xml:space="preserve">مقدار خروجي را با توجه به مقايسه مجموع وزني ورودي ها و مقدار آستانه محاسبه كنيد. </w:t>
      </w:r>
    </w:p>
    <w:p w14:paraId="08A25D7E" w14:textId="6BECE532" w:rsidR="009C4615" w:rsidRPr="009C4615" w:rsidRDefault="009C4615" w:rsidP="00E82D45">
      <w:pPr>
        <w:numPr>
          <w:ilvl w:val="0"/>
          <w:numId w:val="35"/>
        </w:numPr>
        <w:spacing w:before="0" w:line="360" w:lineRule="auto"/>
        <w:jc w:val="both"/>
        <w:rPr>
          <w:sz w:val="28"/>
          <w:lang w:bidi="fa-IR"/>
        </w:rPr>
      </w:pPr>
      <w:r w:rsidRPr="009C4615">
        <w:rPr>
          <w:sz w:val="28"/>
          <w:rtl/>
          <w:lang w:bidi="fa-IR"/>
        </w:rPr>
        <w:lastRenderedPageBreak/>
        <w:t>ضرايب وزني را براي تقويت تصميمات درست و تضعيف تصميمات نا درست تغيير دهيد</w:t>
      </w:r>
      <w:r w:rsidR="00E82D45">
        <w:rPr>
          <w:sz w:val="28"/>
          <w:rtl/>
          <w:lang w:bidi="fa-IR"/>
        </w:rPr>
        <w:fldChar w:fldCharType="begin">
          <w:fldData xml:space="preserve">PEVuZE5vdGU+PENpdGU+PEF1dGhvcj5TaWx2YTwvQXV0aG9yPjxZZWFyPjIwMjA8L1llYXI+PFJl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</w:fldData>
        </w:fldChar>
      </w:r>
      <w:r w:rsidR="00E82D45">
        <w:rPr>
          <w:sz w:val="28"/>
          <w:rtl/>
          <w:lang w:bidi="fa-IR"/>
        </w:rPr>
        <w:instrText xml:space="preserve"> </w:instrText>
      </w:r>
      <w:r w:rsidR="00E82D45">
        <w:rPr>
          <w:sz w:val="28"/>
          <w:lang w:bidi="fa-IR"/>
        </w:rPr>
        <w:instrText>ADDIN EN.CITE</w:instrText>
      </w:r>
      <w:r w:rsidR="00E82D45">
        <w:rPr>
          <w:sz w:val="28"/>
          <w:rtl/>
          <w:lang w:bidi="fa-IR"/>
        </w:rPr>
        <w:instrText xml:space="preserve"> </w:instrText>
      </w:r>
      <w:r w:rsidR="00E82D45">
        <w:rPr>
          <w:sz w:val="28"/>
          <w:rtl/>
          <w:lang w:bidi="fa-IR"/>
        </w:rPr>
        <w:fldChar w:fldCharType="begin">
          <w:fldData xml:space="preserve">PEVuZE5vdGU+PENpdGU+PEF1dGhvcj5TaWx2YTwvQXV0aG9yPjxZZWFyPjIwMjA8L1llYXI+PFJl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</w:fldData>
        </w:fldChar>
      </w:r>
      <w:r w:rsidR="00E82D45">
        <w:rPr>
          <w:sz w:val="28"/>
          <w:rtl/>
          <w:lang w:bidi="fa-IR"/>
        </w:rPr>
        <w:instrText xml:space="preserve"> </w:instrText>
      </w:r>
      <w:r w:rsidR="00E82D45">
        <w:rPr>
          <w:sz w:val="28"/>
          <w:lang w:bidi="fa-IR"/>
        </w:rPr>
        <w:instrText>ADDIN EN.CITE.DATA</w:instrText>
      </w:r>
      <w:r w:rsidR="00E82D45">
        <w:rPr>
          <w:sz w:val="28"/>
          <w:rtl/>
          <w:lang w:bidi="fa-IR"/>
        </w:rPr>
        <w:instrText xml:space="preserve"> </w:instrText>
      </w:r>
      <w:r w:rsidR="00E82D45">
        <w:rPr>
          <w:sz w:val="28"/>
          <w:rtl/>
          <w:lang w:bidi="fa-IR"/>
        </w:rPr>
      </w:r>
      <w:r w:rsidR="00E82D45">
        <w:rPr>
          <w:sz w:val="28"/>
          <w:rtl/>
          <w:lang w:bidi="fa-IR"/>
        </w:rPr>
        <w:fldChar w:fldCharType="end"/>
      </w:r>
      <w:r w:rsidR="00E82D45">
        <w:rPr>
          <w:sz w:val="28"/>
          <w:rtl/>
          <w:lang w:bidi="fa-IR"/>
        </w:rPr>
        <w:fldChar w:fldCharType="separate"/>
      </w:r>
      <w:r w:rsidR="00E82D45">
        <w:rPr>
          <w:noProof/>
          <w:sz w:val="28"/>
          <w:rtl/>
          <w:lang w:bidi="fa-IR"/>
        </w:rPr>
        <w:t>[100-102]</w:t>
      </w:r>
      <w:r w:rsidR="00E82D45">
        <w:rPr>
          <w:sz w:val="28"/>
          <w:rtl/>
          <w:lang w:bidi="fa-IR"/>
        </w:rPr>
        <w:fldChar w:fldCharType="end"/>
      </w:r>
      <w:r w:rsidR="00E82D45">
        <w:rPr>
          <w:rFonts w:hint="cs"/>
          <w:sz w:val="28"/>
          <w:rtl/>
          <w:lang w:bidi="fa-IR"/>
        </w:rPr>
        <w:t>.</w:t>
      </w:r>
    </w:p>
    <w:p w14:paraId="3458CAC9" w14:textId="77777777" w:rsidR="009C4615" w:rsidRPr="009C4615" w:rsidRDefault="009C4615" w:rsidP="009C4615">
      <w:pPr>
        <w:spacing w:before="0" w:line="360" w:lineRule="auto"/>
        <w:jc w:val="both"/>
        <w:rPr>
          <w:sz w:val="28"/>
          <w:rtl/>
          <w:lang w:bidi="fa-IR"/>
        </w:rPr>
      </w:pPr>
      <w:r w:rsidRPr="009C4615">
        <w:rPr>
          <w:sz w:val="28"/>
          <w:rtl/>
          <w:lang w:bidi="fa-IR"/>
        </w:rPr>
        <w:t>پس از آنکه مينسکي</w:t>
      </w:r>
      <w:r w:rsidRPr="009C4615">
        <w:rPr>
          <w:sz w:val="28"/>
          <w:lang w:bidi="fa-IR"/>
        </w:rPr>
        <w:t xml:space="preserve"> </w:t>
      </w:r>
      <w:r w:rsidRPr="009C4615">
        <w:rPr>
          <w:sz w:val="28"/>
          <w:rtl/>
          <w:lang w:bidi="fa-IR"/>
        </w:rPr>
        <w:t xml:space="preserve"> پاپرت ضعف پرسپترون تک لايه را در حل مسائل جدايي ناپذير خطي آشکار کردندکار بر روي شبکه هاي عصبي خصوصا پرسپترون تا حد زيادي به حالت تعليق در آمد. در اين مدت راه حل هايي برايرفع اين مشکل پيشنهاد شد اما هيچ يک از اين راه حل ها نتواستند مشکل را به طور کامل حل کنندتااين که رومل هارت و مک کلند در سال 1986 ايده افزايش تعداد لايه در شبکه پرسپترون و ساختن شبکه اي با چند لايه را مطرح کردند.</w:t>
      </w:r>
    </w:p>
    <w:p w14:paraId="4D683E9C" w14:textId="77777777" w:rsidR="009C4615" w:rsidRPr="009C4615" w:rsidRDefault="009C4615" w:rsidP="009C4615">
      <w:pPr>
        <w:spacing w:before="0" w:line="360" w:lineRule="auto"/>
        <w:jc w:val="both"/>
        <w:rPr>
          <w:sz w:val="28"/>
          <w:rtl/>
          <w:lang w:bidi="fa-IR"/>
        </w:rPr>
      </w:pPr>
      <w:r w:rsidRPr="009C4615">
        <w:rPr>
          <w:sz w:val="28"/>
          <w:rtl/>
          <w:lang w:bidi="fa-IR"/>
        </w:rPr>
        <w:t>ايده اي که اين مشکل را حل کرد اين بود که تغيير در تابع مورد استفاده در پرسپترون تک لايه اعمال شد.همانطور که گفته شد پرسپترون تک لايه از تابع پله استفاده مي کرد و هنگامي که مجموع مورد نظر را محاسبه مي کرد آنرا با يک حد آستانه مقايسه مي نمود و در صورت بزرگ تر بودن خروجي يک ودر صورت کوچک تر بودن خروجي صفر توليد مي شد.</w:t>
      </w:r>
    </w:p>
    <w:p w14:paraId="3336CC5A" w14:textId="77777777" w:rsidR="009C4615" w:rsidRPr="009C4615" w:rsidRDefault="009C4615" w:rsidP="009C4615">
      <w:pPr>
        <w:spacing w:before="0" w:line="360" w:lineRule="auto"/>
        <w:jc w:val="both"/>
        <w:rPr>
          <w:sz w:val="28"/>
          <w:rtl/>
          <w:lang w:bidi="fa-IR"/>
        </w:rPr>
      </w:pPr>
      <w:r w:rsidRPr="009C4615">
        <w:rPr>
          <w:sz w:val="28"/>
          <w:rtl/>
          <w:lang w:bidi="fa-IR"/>
        </w:rPr>
        <w:t>به دليل استفاده از اين تابع که خاصيت خطي دارد پرسپترون تک لايه درباره مسائل غير خطي نا توان بود. تغيير اين تابع و جايگزيني آن با يک تابع غير خطي که با خصوصيات پرسپترون اصلي سازگار باشدکليدحل معما بود.براي همين منظور تابع آستانه خطي و تابع سيگموئيد استفاده شد.</w:t>
      </w:r>
    </w:p>
    <w:p w14:paraId="584A5ED4" w14:textId="77777777" w:rsidR="009C4615" w:rsidRPr="009C4615" w:rsidRDefault="009C4615" w:rsidP="009C4615">
      <w:pPr>
        <w:spacing w:before="0" w:line="360" w:lineRule="auto"/>
        <w:jc w:val="both"/>
        <w:rPr>
          <w:sz w:val="28"/>
          <w:rtl/>
          <w:lang w:bidi="fa-IR"/>
        </w:rPr>
      </w:pPr>
      <w:r w:rsidRPr="009C4615">
        <w:rPr>
          <w:sz w:val="28"/>
          <w:rtl/>
          <w:lang w:bidi="fa-IR"/>
        </w:rPr>
        <w:t>در اين توابع همچون گذشته حالت فعال و غير فعال دارند اما با قرار گرفتن يک تغيير ملايم بين حالت فعال و حالت غير فعال مي توانند ميزان تغيير ضرايب وزني را تا حد بسيار خوب</w:t>
      </w:r>
      <w:r w:rsidRPr="009C4615">
        <w:rPr>
          <w:sz w:val="28"/>
          <w:lang w:bidi="fa-IR"/>
        </w:rPr>
        <w:t xml:space="preserve"> </w:t>
      </w:r>
      <w:r w:rsidRPr="009C4615">
        <w:rPr>
          <w:sz w:val="28"/>
          <w:rtl/>
          <w:lang w:bidi="fa-IR"/>
        </w:rPr>
        <w:t>تعديل واز اصلاح ناگهاني آن جلوگيري کنند و در واقع به وروديهاي مختلف پاسخهاي مناسب تري بدهند. در هر دو تابع اگر مجموع ورودي هاي وزني از آستانه بسيار تجاوز کند مقدارخروجي بسيار نزديک به عدد 1 و اگر از مقدار آستانه خيلي کمتر باشد مقدار خروجي نزديک به صفر خواهد بود.</w:t>
      </w:r>
    </w:p>
    <w:p w14:paraId="3824C574" w14:textId="3FB23C4F" w:rsidR="009C4615" w:rsidRPr="009C4615" w:rsidRDefault="009C4615" w:rsidP="009C4615">
      <w:pPr>
        <w:spacing w:before="0" w:line="360" w:lineRule="auto"/>
        <w:jc w:val="both"/>
        <w:rPr>
          <w:sz w:val="28"/>
          <w:rtl/>
          <w:lang w:bidi="fa-IR"/>
        </w:rPr>
      </w:pPr>
      <w:r w:rsidRPr="009C4615">
        <w:rPr>
          <w:sz w:val="28"/>
          <w:rtl/>
          <w:lang w:bidi="fa-IR"/>
        </w:rPr>
        <w:t xml:space="preserve">ولي در جايي که مقدار مجموع وزني و آستانه تقريبا برابر باشند خروجي </w:t>
      </w:r>
      <w:r w:rsidR="00F56316">
        <w:rPr>
          <w:sz w:val="28"/>
          <w:rtl/>
          <w:lang w:bidi="fa-IR"/>
        </w:rPr>
        <w:t>نورون</w:t>
      </w:r>
      <w:r w:rsidRPr="009C4615">
        <w:rPr>
          <w:sz w:val="28"/>
          <w:rtl/>
          <w:lang w:bidi="fa-IR"/>
        </w:rPr>
        <w:t xml:space="preserve"> اندازهاي بين 1 و صفر دارد و بدين ترتيب اين خروجي حاوي اطلاعات بيشتري در مورد ورودي مي باشد.</w:t>
      </w:r>
    </w:p>
    <w:p w14:paraId="714988E4" w14:textId="782C37E6" w:rsidR="009C4615" w:rsidRPr="009C4615" w:rsidRDefault="009C4615" w:rsidP="0005113C">
      <w:pPr>
        <w:spacing w:before="0" w:line="360" w:lineRule="auto"/>
        <w:jc w:val="both"/>
        <w:rPr>
          <w:sz w:val="28"/>
          <w:lang w:bidi="fa-IR"/>
        </w:rPr>
      </w:pPr>
      <w:r w:rsidRPr="009C4615">
        <w:rPr>
          <w:sz w:val="28"/>
          <w:rtl/>
          <w:lang w:bidi="fa-IR"/>
        </w:rPr>
        <w:lastRenderedPageBreak/>
        <w:t>اين مسئله باعث ارائه مدل جديد شبکه پرسپترون بود که از اين توابع استفاده مي کرد اما تعدادلايه هاي آن نيز افزايش</w:t>
      </w:r>
      <w:r w:rsidRPr="009C4615">
        <w:rPr>
          <w:sz w:val="28"/>
          <w:lang w:bidi="fa-IR"/>
        </w:rPr>
        <w:t xml:space="preserve"> </w:t>
      </w:r>
      <w:r w:rsidRPr="009C4615">
        <w:rPr>
          <w:sz w:val="28"/>
          <w:rtl/>
          <w:lang w:bidi="fa-IR"/>
        </w:rPr>
        <w:t xml:space="preserve"> يافته بود.</w:t>
      </w:r>
      <w:r w:rsidR="0005113C">
        <w:rPr>
          <w:rFonts w:hint="cs"/>
          <w:sz w:val="28"/>
          <w:rtl/>
          <w:lang w:bidi="fa-IR"/>
        </w:rPr>
        <w:t xml:space="preserve"> </w:t>
      </w:r>
      <w:r w:rsidRPr="009C4615">
        <w:rPr>
          <w:sz w:val="28"/>
          <w:rtl/>
          <w:lang w:bidi="fa-IR"/>
        </w:rPr>
        <w:t>شبکه پرسپترون جديد که پرسپترون چند لايه نامگذاري شد علاوه بر استفاده از تابع جديد از چند لايه نيز تشکيل شده بود.يک لايه ورودي که البته همانطور که گفته شد اين لايه جزء لايه هاي اصلي شبکه به حساب نمي آيد.</w:t>
      </w:r>
      <w:r w:rsidR="0005113C">
        <w:rPr>
          <w:rFonts w:hint="cs"/>
          <w:sz w:val="28"/>
          <w:rtl/>
          <w:lang w:bidi="fa-IR"/>
        </w:rPr>
        <w:t xml:space="preserve"> </w:t>
      </w:r>
      <w:r w:rsidRPr="009C4615">
        <w:rPr>
          <w:sz w:val="28"/>
          <w:rtl/>
          <w:lang w:bidi="fa-IR"/>
        </w:rPr>
        <w:t xml:space="preserve">يک لايه خروجي ويک يا چند لايه که بين ورودي و لايه خروجي قرار مي گيرند و به آنها لايه هاي پنهان مي گويند.لايه هاي پنهان نقش ارتباط دهنده هاي لايه ورودي و لايه خروجي را دارند و هر کدام از آنها به تنهايي مانند يک </w:t>
      </w:r>
      <w:r w:rsidR="00F56316">
        <w:rPr>
          <w:sz w:val="28"/>
          <w:rtl/>
          <w:lang w:bidi="fa-IR"/>
        </w:rPr>
        <w:t>نورون</w:t>
      </w:r>
      <w:r w:rsidRPr="009C4615">
        <w:rPr>
          <w:sz w:val="28"/>
          <w:rtl/>
          <w:lang w:bidi="fa-IR"/>
        </w:rPr>
        <w:t xml:space="preserve"> عمل مي کنند با اين تفاوت که به جاي استفاده از تابع پله از تابع سيگموئيدي استفاده مي کنند</w:t>
      </w:r>
      <w:r w:rsidR="00E82D45">
        <w:rPr>
          <w:rFonts w:hint="cs"/>
          <w:sz w:val="28"/>
          <w:rtl/>
          <w:lang w:bidi="fa-IR"/>
        </w:rPr>
        <w:t xml:space="preserve">. </w:t>
      </w:r>
      <w:r w:rsidRPr="009C4615">
        <w:rPr>
          <w:sz w:val="28"/>
          <w:rtl/>
          <w:lang w:bidi="fa-IR"/>
        </w:rPr>
        <w:t>با</w:t>
      </w:r>
      <w:r w:rsidR="00E82D45">
        <w:rPr>
          <w:rFonts w:hint="cs"/>
          <w:sz w:val="28"/>
          <w:rtl/>
          <w:lang w:bidi="fa-IR"/>
        </w:rPr>
        <w:t xml:space="preserve"> </w:t>
      </w:r>
      <w:r w:rsidRPr="009C4615">
        <w:rPr>
          <w:sz w:val="28"/>
          <w:rtl/>
          <w:lang w:bidi="fa-IR"/>
        </w:rPr>
        <w:t>اين مدل قاعده فراگيري شبکه هم تغيير کرد و</w:t>
      </w:r>
      <w:r w:rsidR="00E82D45">
        <w:rPr>
          <w:rFonts w:hint="cs"/>
          <w:sz w:val="28"/>
          <w:rtl/>
          <w:lang w:bidi="fa-IR"/>
        </w:rPr>
        <w:t xml:space="preserve"> </w:t>
      </w:r>
      <w:r w:rsidRPr="009C4615">
        <w:rPr>
          <w:sz w:val="28"/>
          <w:rtl/>
          <w:lang w:bidi="fa-IR"/>
        </w:rPr>
        <w:t>شکل تازه اي به خود گرفت</w:t>
      </w:r>
      <w:r w:rsidR="00E82D45">
        <w:rPr>
          <w:sz w:val="28"/>
          <w:rtl/>
          <w:lang w:bidi="fa-IR"/>
        </w:rPr>
        <w:fldChar w:fldCharType="begin">
          <w:fldData xml:space="preserve">PEVuZE5vdGU+PENpdGU+PEF1dGhvcj5Mb3JlbmNpbjwvQXV0aG9yPjxZZWFyPjIwMjA8L1llYXI+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</w:fldData>
        </w:fldChar>
      </w:r>
      <w:r w:rsidR="00E82D45">
        <w:rPr>
          <w:sz w:val="28"/>
          <w:rtl/>
          <w:lang w:bidi="fa-IR"/>
        </w:rPr>
        <w:instrText xml:space="preserve"> </w:instrText>
      </w:r>
      <w:r w:rsidR="00E82D45">
        <w:rPr>
          <w:sz w:val="28"/>
          <w:lang w:bidi="fa-IR"/>
        </w:rPr>
        <w:instrText>ADDIN EN.CITE</w:instrText>
      </w:r>
      <w:r w:rsidR="00E82D45">
        <w:rPr>
          <w:sz w:val="28"/>
          <w:rtl/>
          <w:lang w:bidi="fa-IR"/>
        </w:rPr>
        <w:instrText xml:space="preserve"> </w:instrText>
      </w:r>
      <w:r w:rsidR="00E82D45">
        <w:rPr>
          <w:sz w:val="28"/>
          <w:rtl/>
          <w:lang w:bidi="fa-IR"/>
        </w:rPr>
        <w:fldChar w:fldCharType="begin">
          <w:fldData xml:space="preserve">PEVuZE5vdGU+PENpdGU+PEF1dGhvcj5Mb3JlbmNpbjwvQXV0aG9yPjxZZWFyPjIwMjA8L1llYXI+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</w:fldData>
        </w:fldChar>
      </w:r>
      <w:r w:rsidR="00E82D45">
        <w:rPr>
          <w:sz w:val="28"/>
          <w:rtl/>
          <w:lang w:bidi="fa-IR"/>
        </w:rPr>
        <w:instrText xml:space="preserve"> </w:instrText>
      </w:r>
      <w:r w:rsidR="00E82D45">
        <w:rPr>
          <w:sz w:val="28"/>
          <w:lang w:bidi="fa-IR"/>
        </w:rPr>
        <w:instrText>ADDIN EN.CITE.DATA</w:instrText>
      </w:r>
      <w:r w:rsidR="00E82D45">
        <w:rPr>
          <w:sz w:val="28"/>
          <w:rtl/>
          <w:lang w:bidi="fa-IR"/>
        </w:rPr>
        <w:instrText xml:space="preserve"> </w:instrText>
      </w:r>
      <w:r w:rsidR="00E82D45">
        <w:rPr>
          <w:sz w:val="28"/>
          <w:rtl/>
          <w:lang w:bidi="fa-IR"/>
        </w:rPr>
      </w:r>
      <w:r w:rsidR="00E82D45">
        <w:rPr>
          <w:sz w:val="28"/>
          <w:rtl/>
          <w:lang w:bidi="fa-IR"/>
        </w:rPr>
        <w:fldChar w:fldCharType="end"/>
      </w:r>
      <w:r w:rsidR="00E82D45">
        <w:rPr>
          <w:sz w:val="28"/>
          <w:rtl/>
          <w:lang w:bidi="fa-IR"/>
        </w:rPr>
        <w:fldChar w:fldCharType="separate"/>
      </w:r>
      <w:r w:rsidR="00E82D45">
        <w:rPr>
          <w:noProof/>
          <w:sz w:val="28"/>
          <w:rtl/>
          <w:lang w:bidi="fa-IR"/>
        </w:rPr>
        <w:t>[103-105]</w:t>
      </w:r>
      <w:r w:rsidR="00E82D45">
        <w:rPr>
          <w:sz w:val="28"/>
          <w:rtl/>
          <w:lang w:bidi="fa-IR"/>
        </w:rPr>
        <w:fldChar w:fldCharType="end"/>
      </w:r>
      <w:r w:rsidRPr="009C4615">
        <w:rPr>
          <w:sz w:val="28"/>
          <w:rtl/>
          <w:lang w:bidi="fa-IR"/>
        </w:rPr>
        <w:t>.</w:t>
      </w:r>
    </w:p>
    <w:p w14:paraId="2D522747" w14:textId="19F6DEDD" w:rsidR="009C4615" w:rsidRPr="00E82D45" w:rsidRDefault="00E82D45" w:rsidP="00E82D45">
      <w:pPr>
        <w:spacing w:before="0" w:line="360" w:lineRule="auto"/>
        <w:ind w:left="720"/>
        <w:jc w:val="center"/>
        <w:rPr>
          <w:sz w:val="28"/>
          <w:rtl/>
        </w:rPr>
      </w:pPr>
      <w:r>
        <w:rPr>
          <w:noProof/>
          <w:sz w:val="28"/>
          <w:rtl/>
          <w:lang w:val="ar-SA"/>
        </w:rPr>
        <w:drawing>
          <wp:inline distT="0" distB="0" distL="0" distR="0" wp14:anchorId="0C0FA5A0" wp14:editId="08837407">
            <wp:extent cx="5266667" cy="3095238"/>
            <wp:effectExtent l="0" t="0" r="0" b="0"/>
            <wp:docPr id="805739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39121" name="Picture 805739121"/>
                    <pic:cNvPicPr/>
                  </pic:nvPicPr>
                  <pic:blipFill>
                    <a:blip r:embed="rId82">
                      <a:extLst>
                        <a:ext uri="{28A0092B-C50C-407E-A947-70E740481C1C}">
                          <a14:useLocalDpi xmlns:a14="http://schemas.microsoft.com/office/drawing/2010/main" val="0"/>
                        </a:ext>
                      </a:extLst>
                    </a:blip>
                    <a:stretch>
                      <a:fillRect/>
                    </a:stretch>
                  </pic:blipFill>
                  <pic:spPr>
                    <a:xfrm>
                      <a:off x="0" y="0"/>
                      <a:ext cx="5266667" cy="3095238"/>
                    </a:xfrm>
                    <a:prstGeom prst="rect">
                      <a:avLst/>
                    </a:prstGeom>
                  </pic:spPr>
                </pic:pic>
              </a:graphicData>
            </a:graphic>
          </wp:inline>
        </w:drawing>
      </w:r>
      <w:r>
        <w:rPr>
          <w:rFonts w:hint="cs"/>
          <w:sz w:val="28"/>
          <w:rtl/>
        </w:rPr>
        <w:t>شکل 4.5.</w:t>
      </w:r>
      <w:r w:rsidR="009C4615" w:rsidRPr="00E82D45">
        <w:rPr>
          <w:sz w:val="28"/>
          <w:rtl/>
        </w:rPr>
        <w:t xml:space="preserve"> </w:t>
      </w:r>
      <w:r w:rsidRPr="00E82D45">
        <w:rPr>
          <w:sz w:val="28"/>
          <w:rtl/>
        </w:rPr>
        <w:t>پرسپترون چند لايه</w:t>
      </w:r>
    </w:p>
    <w:p w14:paraId="43B98B2F" w14:textId="77777777" w:rsidR="009C4615" w:rsidRPr="009C4615" w:rsidRDefault="009C4615" w:rsidP="009C4615">
      <w:pPr>
        <w:spacing w:before="0" w:line="360" w:lineRule="auto"/>
        <w:jc w:val="both"/>
        <w:rPr>
          <w:sz w:val="28"/>
          <w:lang w:bidi="fa-IR"/>
        </w:rPr>
      </w:pPr>
    </w:p>
    <w:p w14:paraId="7A5BF69D" w14:textId="77777777" w:rsidR="00E82D45" w:rsidRDefault="00E82D45" w:rsidP="009C4615">
      <w:pPr>
        <w:spacing w:before="0" w:line="360" w:lineRule="auto"/>
        <w:jc w:val="both"/>
        <w:rPr>
          <w:sz w:val="28"/>
          <w:rtl/>
        </w:rPr>
      </w:pPr>
    </w:p>
    <w:p w14:paraId="5EB4E74D" w14:textId="2E1F65FC" w:rsidR="009C4615" w:rsidRPr="009C4615" w:rsidRDefault="009C4615" w:rsidP="0005113C">
      <w:pPr>
        <w:spacing w:before="0" w:line="360" w:lineRule="auto"/>
        <w:jc w:val="both"/>
        <w:rPr>
          <w:sz w:val="28"/>
          <w:rtl/>
        </w:rPr>
      </w:pPr>
      <w:r w:rsidRPr="009C4615">
        <w:rPr>
          <w:sz w:val="28"/>
          <w:rtl/>
        </w:rPr>
        <w:t>اين مدل همانطور كه مشاهده مي كنيد از سه لايه تشكيل شده است ، يك لايه ورودي، يك لايه خارجي، و يك لايه بين آنها كه مستقيما به داده هاي ورودي و</w:t>
      </w:r>
      <w:r w:rsidR="0005113C">
        <w:rPr>
          <w:rFonts w:hint="cs"/>
          <w:sz w:val="28"/>
          <w:rtl/>
        </w:rPr>
        <w:t xml:space="preserve"> </w:t>
      </w:r>
      <w:r w:rsidRPr="009C4615">
        <w:rPr>
          <w:sz w:val="28"/>
          <w:rtl/>
        </w:rPr>
        <w:t xml:space="preserve">نتايج خروجي متصل نيست. در واقع اين </w:t>
      </w:r>
      <w:r w:rsidRPr="009C4615">
        <w:rPr>
          <w:sz w:val="28"/>
          <w:rtl/>
        </w:rPr>
        <w:lastRenderedPageBreak/>
        <w:t>لايه را لايه پنهان مي نامند. هر واحد در لايه پنهان و لايه خروجي مانند يك پرسپترون عمل مي كند، با اين تفاوت كه تابع استفاده شده به صورتي كه در شكل مي بينيد</w:t>
      </w:r>
      <w:r w:rsidR="00E82D45">
        <w:rPr>
          <w:rFonts w:hint="cs"/>
          <w:sz w:val="28"/>
          <w:rtl/>
        </w:rPr>
        <w:t xml:space="preserve"> </w:t>
      </w:r>
      <w:r w:rsidRPr="009C4615">
        <w:rPr>
          <w:sz w:val="28"/>
          <w:rtl/>
        </w:rPr>
        <w:t>به جاي تابع پلكاني از تابع سيگمويد است</w:t>
      </w:r>
      <w:r w:rsidR="00E82D45">
        <w:rPr>
          <w:rFonts w:hint="cs"/>
          <w:sz w:val="28"/>
          <w:rtl/>
        </w:rPr>
        <w:t xml:space="preserve">. </w:t>
      </w:r>
      <w:r w:rsidRPr="009C4615">
        <w:rPr>
          <w:sz w:val="28"/>
          <w:rtl/>
        </w:rPr>
        <w:t>واحد هاي لايه ورودي صرفا وظيفه توزيع مقادير ورودي را به لايه بعدي بر عهده دارند و بنابراين هيچ محاسبه اي را انجام نمي دهند. با تغيير تابع غير خطي از صورت پلكاني به سيگمويد  واضافه كردن يك لايه پنهان به ناچار بايد قاعده فراگيري مدل را تغيير دهيم . مدل جديد بايد توانايي تشخيص الگوهاي پيچيده تر را داشته باشد.</w:t>
      </w:r>
      <w:r w:rsidR="0005113C">
        <w:rPr>
          <w:rFonts w:hint="cs"/>
          <w:sz w:val="28"/>
          <w:rtl/>
        </w:rPr>
        <w:t xml:space="preserve"> </w:t>
      </w:r>
      <w:r w:rsidRPr="009C4615">
        <w:rPr>
          <w:sz w:val="28"/>
          <w:rtl/>
        </w:rPr>
        <w:t>قاعده فراگيري پرسپترون چند لايه را (( قاعده كلي دلتا )) يا قاعده پس انتشار گويند. اين عناوين در سال 1986 توسط روملهارت ، مك كلند و ويليامز پيشنهاد شد و اين آغاز تولد دوباره شبكه هاي عصبي بود . بعد ها معلوم شد كه نتايج مشابهي نيز قبلا در سال 1982 توسط پاركر منتشر شده و همچنين وربس در سال 1974 كار مشابهي انجام داده است . اين طبيعت علم است. گروه هاي متفاوت در حوزه هاي وسيع نمي توانند از تمامي پيشرفتها در حوزه هاي ديگر مطلع شوند و در نتيجه تكرار تلاشه ها گريز ناپذير خواهد بود. به هرصورت اين افتخار به آنها تعلق مي گيرد كه اولين گروهي بودند كه نه تنها قاعده فراگيري پرسپترون را به طور مستقل كشف كردند بلكه با تركيب آن ها پرسپترون چند لايه اي را ايجاد كرده ومورد مطالعه قرار دادند. كتاب آنها به نام (( پردازش توزيع شده موازي  )) هنوز هم يكي از مهم ترين كتاب هاي اين حوزه علمي است</w:t>
      </w:r>
      <w:r w:rsidR="00E82D45">
        <w:rPr>
          <w:rFonts w:hint="cs"/>
          <w:sz w:val="28"/>
          <w:rtl/>
        </w:rPr>
        <w:t xml:space="preserve">. </w:t>
      </w:r>
      <w:r w:rsidRPr="009C4615">
        <w:rPr>
          <w:sz w:val="28"/>
          <w:rtl/>
        </w:rPr>
        <w:t xml:space="preserve">نحوه عمل پرسپترون  چند لايه اي مشابه پرسپترون تك لايه اي است. بدين صورت كه الگويي به شبكه عرضه مي شود و خروجي آن محاسبه مي گردد ، مقايسه خروجي واقعي و خروجي مطلوب باعث مي گردد كه ضرايب وزني شبكه تغيير يابد به طوري كه در دفعات بعدي خروجي درست تري حاصل شود . قاعده فراگيري روش ميزان كردن ضرايب وزني شبكه را بيان مي كند.استفاده از تابع سيگمويد بدين معنا است كه واحد هاي مياني تا اندازه اي نسبت به خروجي هاي مدل آگاهي دارند به طوري كه مي توان ضرايب وزني آن ها را براي كاهش ميزان خطا تنظيم كنيم. قاعده فراگيري پرسپترون چند لايه اي قدري پيچيده است. بهترين راه براي درك آن بررسي رفتار شبكه هنگام آموزش الگوهاي عرضه شده مي باشد. وقتي به شبكه </w:t>
      </w:r>
      <w:r w:rsidRPr="009C4615">
        <w:rPr>
          <w:sz w:val="28"/>
          <w:rtl/>
        </w:rPr>
        <w:lastRenderedPageBreak/>
        <w:t>آموزش نديده اي الگويي را عرضه مي كنيم، خروجي هاي تصادفي توليد مي كند. ابتدا بايد تابع خطايي را تعريف كنيم كه تفاوت خروجي نهايي را با خروجي مطلوب بخوبي نشان دهد. چون خروجي مطلوب را مي دانيم اين نوع فراگيري را</w:t>
      </w:r>
      <w:r w:rsidR="00E82D45">
        <w:rPr>
          <w:rFonts w:hint="cs"/>
          <w:sz w:val="28"/>
          <w:rtl/>
        </w:rPr>
        <w:t xml:space="preserve"> </w:t>
      </w:r>
      <w:r w:rsidRPr="009C4615">
        <w:rPr>
          <w:sz w:val="28"/>
          <w:rtl/>
        </w:rPr>
        <w:t>(( فراگيري با سرپرست)) مي ناميم . براي موفق شدن در آموزش شبكه بايد خروجي آن را بتدريج به خروجي مطلوب نزديك كنيم. به عبارت ديگر بايد ميزان تابع خطا را به طور دائم كاهش دهيم. براي اين منظور ضرايب وزني خطوط ارتباطي واحد ها با استفاده از قاعده كلي دلتا ميزان مي شود. قاعده دلتا مقدار تابع خطا را محاسبه كرده و آن را به عقب از يك لايه به لايه پيشين آن انتشار مي دهد. عبارت پس انتشار به اين علت  است. ضرايب وزني هر واحد جدا گانه ميزان مي شود و بدين صورت ميزان خطا كاهش مي يابد. اين عمل در مورد واحد هاي لايه خارجي ساده است زيرا خروجي واقعي و مطلوب آن ها را مي دانيم، ولي در مورد لايه هاي مياني چندان روشن نيست.</w:t>
      </w:r>
      <w:r w:rsidR="00E82D45">
        <w:rPr>
          <w:rFonts w:hint="cs"/>
          <w:sz w:val="28"/>
          <w:rtl/>
        </w:rPr>
        <w:t xml:space="preserve"> </w:t>
      </w:r>
      <w:r w:rsidRPr="009C4615">
        <w:rPr>
          <w:sz w:val="28"/>
          <w:rtl/>
        </w:rPr>
        <w:t>اين گمان مي رود كه ضرايب وزني واحد هاي پنهان كه به  واحد هاي خروجي با ميزان خطايي بزرگ مرتبط هستند بايد بيشتر از واحد هاي پنهان كه به واحد هاي مرتبط آن ها خروجي تقريبا صحيحي دارند تغيير يابد. در واقع رياضيات نشان مي دهد كه ضرايب واحد ها بايد به تناسب ميزان خطاي واحدي كه به آنها متصل اند تغيير كند. بنابراين مي توان با انتشار خطا به عقب ضرايب وزني خطوط ارتباطي تمام لايه ها را به درستي ميزان كرد. به اين طريق تابع خطا كاهش و شبكه آموزش مي يابد</w:t>
      </w:r>
      <w:r w:rsidR="00E82D45">
        <w:rPr>
          <w:sz w:val="28"/>
          <w:rtl/>
        </w:rPr>
        <w:fldChar w:fldCharType="begin">
          <w:fldData xml:space="preserve">PEVuZE5vdGU+PENpdGU+PEF1dGhvcj5IZWlkYXJpPC9BdXRob3I+PFllYXI+MjAyMDwvWWVhcj48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</w:fldData>
        </w:fldChar>
      </w:r>
      <w:r w:rsidR="00E82D45">
        <w:rPr>
          <w:sz w:val="28"/>
          <w:rtl/>
        </w:rPr>
        <w:instrText xml:space="preserve"> </w:instrText>
      </w:r>
      <w:r w:rsidR="00E82D45">
        <w:rPr>
          <w:sz w:val="28"/>
        </w:rPr>
        <w:instrText>ADDIN EN.CITE</w:instrText>
      </w:r>
      <w:r w:rsidR="00E82D45">
        <w:rPr>
          <w:sz w:val="28"/>
          <w:rtl/>
        </w:rPr>
        <w:instrText xml:space="preserve"> </w:instrText>
      </w:r>
      <w:r w:rsidR="00E82D45">
        <w:rPr>
          <w:sz w:val="28"/>
          <w:rtl/>
        </w:rPr>
        <w:fldChar w:fldCharType="begin">
          <w:fldData xml:space="preserve">PEVuZE5vdGU+PENpdGU+PEF1dGhvcj5IZWlkYXJpPC9BdXRob3I+PFllYXI+MjAyMDwvWWVhcj48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</w:fldData>
        </w:fldChar>
      </w:r>
      <w:r w:rsidR="00E82D45">
        <w:rPr>
          <w:sz w:val="28"/>
          <w:rtl/>
        </w:rPr>
        <w:instrText xml:space="preserve"> </w:instrText>
      </w:r>
      <w:r w:rsidR="00E82D45">
        <w:rPr>
          <w:sz w:val="28"/>
        </w:rPr>
        <w:instrText>ADDIN EN.CITE.DATA</w:instrText>
      </w:r>
      <w:r w:rsidR="00E82D45">
        <w:rPr>
          <w:sz w:val="28"/>
          <w:rtl/>
        </w:rPr>
        <w:instrText xml:space="preserve"> </w:instrText>
      </w:r>
      <w:r w:rsidR="00E82D45">
        <w:rPr>
          <w:sz w:val="28"/>
          <w:rtl/>
        </w:rPr>
      </w:r>
      <w:r w:rsidR="00E82D45">
        <w:rPr>
          <w:sz w:val="28"/>
          <w:rtl/>
        </w:rPr>
        <w:fldChar w:fldCharType="end"/>
      </w:r>
      <w:r w:rsidR="00E82D45">
        <w:rPr>
          <w:sz w:val="28"/>
          <w:rtl/>
        </w:rPr>
        <w:fldChar w:fldCharType="separate"/>
      </w:r>
      <w:r w:rsidR="00E82D45">
        <w:rPr>
          <w:noProof/>
          <w:sz w:val="28"/>
          <w:rtl/>
        </w:rPr>
        <w:t>[106-108]</w:t>
      </w:r>
      <w:r w:rsidR="00E82D45">
        <w:rPr>
          <w:sz w:val="28"/>
          <w:rtl/>
        </w:rPr>
        <w:fldChar w:fldCharType="end"/>
      </w:r>
      <w:r w:rsidRPr="009C4615">
        <w:rPr>
          <w:sz w:val="28"/>
          <w:rtl/>
        </w:rPr>
        <w:t xml:space="preserve">.  </w:t>
      </w:r>
    </w:p>
    <w:p w14:paraId="5D1A4C6A" w14:textId="77777777" w:rsidR="009C4615" w:rsidRPr="009C4615" w:rsidRDefault="009C4615" w:rsidP="009C4615">
      <w:pPr>
        <w:spacing w:before="0" w:line="360" w:lineRule="auto"/>
        <w:jc w:val="both"/>
        <w:rPr>
          <w:sz w:val="28"/>
          <w:rtl/>
        </w:rPr>
      </w:pPr>
    </w:p>
    <w:p w14:paraId="54F2575F" w14:textId="13C93650" w:rsidR="009C4615" w:rsidRPr="009C4615" w:rsidRDefault="00534D05" w:rsidP="009C4615">
      <w:pPr>
        <w:spacing w:before="0" w:line="360" w:lineRule="auto"/>
        <w:jc w:val="both"/>
        <w:rPr>
          <w:sz w:val="28"/>
          <w:u w:val="single"/>
          <w:lang w:bidi="fa-IR"/>
        </w:rPr>
      </w:pPr>
      <w:r>
        <w:rPr>
          <w:rFonts w:hint="cs"/>
          <w:sz w:val="28"/>
          <w:rtl/>
        </w:rPr>
        <w:t xml:space="preserve">2.5.5. </w:t>
      </w:r>
      <w:bookmarkStart w:id="24" w:name="_Hlk133810857"/>
      <w:r w:rsidR="009C4615" w:rsidRPr="009C4615">
        <w:rPr>
          <w:sz w:val="28"/>
          <w:rtl/>
        </w:rPr>
        <w:t>شبكه</w:t>
      </w:r>
      <w:r w:rsidR="009C4615" w:rsidRPr="009C4615">
        <w:rPr>
          <w:sz w:val="28"/>
          <w:lang w:bidi="fa-IR"/>
        </w:rPr>
        <w:t xml:space="preserve"> Back Propagation</w:t>
      </w:r>
      <w:r>
        <w:rPr>
          <w:sz w:val="28"/>
          <w:lang w:bidi="fa-IR"/>
        </w:rPr>
        <w:t xml:space="preserve"> </w:t>
      </w:r>
      <w:r w:rsidR="009C4615" w:rsidRPr="009C4615">
        <w:rPr>
          <w:sz w:val="28"/>
          <w:rtl/>
        </w:rPr>
        <w:t xml:space="preserve"> </w:t>
      </w:r>
      <w:bookmarkEnd w:id="24"/>
      <w:r w:rsidR="009C4615" w:rsidRPr="009C4615">
        <w:rPr>
          <w:sz w:val="28"/>
          <w:rtl/>
        </w:rPr>
        <w:t xml:space="preserve">  </w:t>
      </w:r>
      <w:r w:rsidR="009C4615" w:rsidRPr="009C4615">
        <w:rPr>
          <w:sz w:val="28"/>
          <w:u w:val="single"/>
          <w:rtl/>
        </w:rPr>
        <w:t xml:space="preserve"> </w:t>
      </w:r>
    </w:p>
    <w:p w14:paraId="352F4E90" w14:textId="7F2F3D7D" w:rsidR="009C4615" w:rsidRPr="009C4615" w:rsidRDefault="009C4615" w:rsidP="00534D05">
      <w:pPr>
        <w:spacing w:before="0" w:line="360" w:lineRule="auto"/>
        <w:jc w:val="both"/>
        <w:rPr>
          <w:sz w:val="28"/>
          <w:rtl/>
          <w:lang w:bidi="fa-IR"/>
        </w:rPr>
      </w:pPr>
      <w:r w:rsidRPr="009C4615">
        <w:rPr>
          <w:sz w:val="28"/>
          <w:rtl/>
          <w:lang w:bidi="fa-IR"/>
        </w:rPr>
        <w:t xml:space="preserve">اثبات وجود محدوديت‌هايي در شبکه‌هاي عصبي تک لايه، عاملي مهم در کاهش توجهات به آنها در دهه۱۹۷۰ گرديد. کشف و انتشار روش مؤثر </w:t>
      </w:r>
      <w:r w:rsidRPr="009C4615">
        <w:rPr>
          <w:sz w:val="28"/>
          <w:lang w:bidi="fa-IR"/>
        </w:rPr>
        <w:t>Training</w:t>
      </w:r>
      <w:r w:rsidRPr="009C4615">
        <w:rPr>
          <w:sz w:val="28"/>
          <w:rtl/>
          <w:lang w:bidi="fa-IR"/>
        </w:rPr>
        <w:t xml:space="preserve"> شبکه‌هاي چندلايه، توسط تعدادي از محققان در </w:t>
      </w:r>
      <w:r w:rsidR="00F56316">
        <w:rPr>
          <w:sz w:val="28"/>
          <w:rtl/>
          <w:lang w:bidi="fa-IR"/>
        </w:rPr>
        <w:t>سال های</w:t>
      </w:r>
      <w:r w:rsidRPr="009C4615">
        <w:rPr>
          <w:sz w:val="28"/>
          <w:rtl/>
          <w:lang w:bidi="fa-IR"/>
        </w:rPr>
        <w:t>۱۹۸۶-۱۹۸۸</w:t>
      </w:r>
      <w:r w:rsidRPr="009C4615">
        <w:rPr>
          <w:sz w:val="28"/>
          <w:lang w:bidi="fa-IR"/>
        </w:rPr>
        <w:t xml:space="preserve"> </w:t>
      </w:r>
      <w:r w:rsidRPr="009C4615">
        <w:rPr>
          <w:sz w:val="28"/>
          <w:rtl/>
          <w:lang w:bidi="fa-IR"/>
        </w:rPr>
        <w:t xml:space="preserve">نقش بسيار مهمي را در ظهور دوباره شبکه‌هاي عصبي به عنوان ابزاري در جهت حل طيف وسيعي از مسائل ايفا کرد. روش مذکور به نام «روش انتشار خطاها به سمت عقب» و يا قانون کلي دلتا ناميده مي‌شود. به طور ساده‌تر اين يک روش کاهش شيب براي به حداقل رساندن مربع </w:t>
      </w:r>
      <w:r w:rsidRPr="009C4615">
        <w:rPr>
          <w:sz w:val="28"/>
          <w:rtl/>
          <w:lang w:bidi="fa-IR"/>
        </w:rPr>
        <w:lastRenderedPageBreak/>
        <w:t>خطاهاي خروجي محاسبه شده توسط شبکه مي‌باشد.</w:t>
      </w:r>
      <w:r w:rsidR="00534D05">
        <w:rPr>
          <w:rFonts w:hint="cs"/>
          <w:sz w:val="28"/>
          <w:rtl/>
          <w:lang w:bidi="fa-IR"/>
        </w:rPr>
        <w:t xml:space="preserve"> </w:t>
      </w:r>
      <w:r w:rsidRPr="009C4615">
        <w:rPr>
          <w:sz w:val="28"/>
          <w:rtl/>
          <w:lang w:bidi="fa-IR"/>
        </w:rPr>
        <w:t xml:space="preserve">خصوصيت ذاتي </w:t>
      </w:r>
      <w:r w:rsidRPr="009C4615">
        <w:rPr>
          <w:sz w:val="28"/>
          <w:lang w:bidi="fa-IR"/>
        </w:rPr>
        <w:t>Training</w:t>
      </w:r>
      <w:r w:rsidRPr="009C4615">
        <w:rPr>
          <w:sz w:val="28"/>
          <w:rtl/>
          <w:lang w:bidi="fa-IR"/>
        </w:rPr>
        <w:t xml:space="preserve"> در اين روش، باعث شده است که شبکه‌هاي</w:t>
      </w:r>
      <w:r w:rsidRPr="009C4615">
        <w:rPr>
          <w:sz w:val="28"/>
          <w:lang w:bidi="fa-IR"/>
        </w:rPr>
        <w:t>Back Propagation</w:t>
      </w:r>
      <w:r w:rsidRPr="009C4615">
        <w:rPr>
          <w:sz w:val="28"/>
          <w:rtl/>
          <w:lang w:bidi="fa-IR"/>
        </w:rPr>
        <w:t xml:space="preserve"> (يا به عبارتي يک شبکه چندلايه</w:t>
      </w:r>
      <w:r w:rsidRPr="009C4615">
        <w:rPr>
          <w:sz w:val="28"/>
          <w:lang w:bidi="fa-IR"/>
        </w:rPr>
        <w:t>Training</w:t>
      </w:r>
      <w:r w:rsidRPr="009C4615">
        <w:rPr>
          <w:sz w:val="28"/>
          <w:rtl/>
          <w:lang w:bidi="fa-IR"/>
        </w:rPr>
        <w:t xml:space="preserve"> شده توسط روش</w:t>
      </w:r>
      <w:r w:rsidRPr="009C4615">
        <w:rPr>
          <w:sz w:val="28"/>
          <w:lang w:bidi="fa-IR"/>
        </w:rPr>
        <w:t>Back Propagation</w:t>
      </w:r>
      <w:r w:rsidRPr="009C4615">
        <w:rPr>
          <w:sz w:val="28"/>
          <w:rtl/>
          <w:lang w:bidi="fa-IR"/>
        </w:rPr>
        <w:t xml:space="preserve"> ) در بسياري از زمينه‌ها براي حل مسائل به کار برود. به عنوان مثال يکي از کاربردها </w:t>
      </w:r>
      <w:r w:rsidRPr="009C4615">
        <w:rPr>
          <w:sz w:val="28"/>
          <w:lang w:bidi="fa-IR"/>
        </w:rPr>
        <w:t>Net Talk</w:t>
      </w:r>
      <w:r w:rsidRPr="009C4615">
        <w:rPr>
          <w:sz w:val="28"/>
          <w:rtl/>
          <w:lang w:bidi="fa-IR"/>
        </w:rPr>
        <w:t xml:space="preserve"> مي‌باشد که در آن، شبکه ياد مي‌گيرد تا با صداي بلند متون انگليسي را بخواند. کاربردهاي اين روش را مي‌توان در هر م</w:t>
      </w:r>
      <w:r w:rsidR="00F56316">
        <w:rPr>
          <w:sz w:val="28"/>
          <w:rtl/>
          <w:lang w:bidi="fa-IR"/>
        </w:rPr>
        <w:t>سال های</w:t>
      </w:r>
      <w:r w:rsidRPr="009C4615">
        <w:rPr>
          <w:sz w:val="28"/>
          <w:rtl/>
          <w:lang w:bidi="fa-IR"/>
        </w:rPr>
        <w:t xml:space="preserve"> که در آن نگاشت مجموعه ورودي به مجموعه هدف مشخصي وجود دارد (شبکه‌هايي با متد يادگيري </w:t>
      </w:r>
      <w:r w:rsidRPr="009C4615">
        <w:rPr>
          <w:sz w:val="28"/>
          <w:lang w:bidi="fa-IR"/>
        </w:rPr>
        <w:t>Supervised</w:t>
      </w:r>
      <w:r w:rsidRPr="009C4615">
        <w:rPr>
          <w:sz w:val="28"/>
          <w:rtl/>
          <w:lang w:bidi="fa-IR"/>
        </w:rPr>
        <w:t>) پيدا نمود.</w:t>
      </w:r>
    </w:p>
    <w:p w14:paraId="72E5C11D" w14:textId="77777777" w:rsidR="009C4615" w:rsidRPr="009C4615" w:rsidRDefault="009C4615" w:rsidP="009C4615">
      <w:pPr>
        <w:spacing w:before="0" w:line="360" w:lineRule="auto"/>
        <w:jc w:val="both"/>
        <w:rPr>
          <w:sz w:val="28"/>
          <w:rtl/>
          <w:lang w:bidi="fa-IR"/>
        </w:rPr>
      </w:pPr>
      <w:r w:rsidRPr="009C4615">
        <w:rPr>
          <w:sz w:val="28"/>
          <w:rtl/>
          <w:lang w:bidi="fa-IR"/>
        </w:rPr>
        <w:t>در بسياري از شبکه‌هاي عصبي هدف از يادگيري رسيدن به دو مورد زير مي‌باشد :</w:t>
      </w:r>
    </w:p>
    <w:p w14:paraId="732E7313" w14:textId="77777777" w:rsidR="009C4615" w:rsidRPr="009C4615" w:rsidRDefault="009C4615" w:rsidP="009C4615">
      <w:pPr>
        <w:spacing w:before="0" w:line="360" w:lineRule="auto"/>
        <w:jc w:val="both"/>
        <w:rPr>
          <w:sz w:val="28"/>
          <w:rtl/>
          <w:lang w:bidi="fa-IR"/>
        </w:rPr>
      </w:pPr>
      <w:r w:rsidRPr="009C4615">
        <w:rPr>
          <w:sz w:val="28"/>
          <w:rtl/>
          <w:lang w:bidi="fa-IR"/>
        </w:rPr>
        <w:t xml:space="preserve">۱- توانايي در ارائه پاسخ صحيح به ورودي‌هايي که قبلاً هنگام </w:t>
      </w:r>
      <w:r w:rsidRPr="009C4615">
        <w:rPr>
          <w:sz w:val="28"/>
          <w:lang w:bidi="fa-IR"/>
        </w:rPr>
        <w:t>Training</w:t>
      </w:r>
      <w:r w:rsidRPr="009C4615">
        <w:rPr>
          <w:sz w:val="28"/>
          <w:rtl/>
          <w:lang w:bidi="fa-IR"/>
        </w:rPr>
        <w:t xml:space="preserve"> استفاده شده‌اند.</w:t>
      </w:r>
    </w:p>
    <w:p w14:paraId="580199F6" w14:textId="77777777" w:rsidR="009C4615" w:rsidRPr="009C4615" w:rsidRDefault="009C4615" w:rsidP="009C4615">
      <w:pPr>
        <w:spacing w:before="0" w:line="360" w:lineRule="auto"/>
        <w:jc w:val="both"/>
        <w:rPr>
          <w:sz w:val="28"/>
          <w:rtl/>
          <w:lang w:bidi="fa-IR"/>
        </w:rPr>
      </w:pPr>
      <w:r w:rsidRPr="009C4615">
        <w:rPr>
          <w:sz w:val="28"/>
          <w:rtl/>
          <w:lang w:bidi="fa-IR"/>
        </w:rPr>
        <w:t xml:space="preserve">۲- توانايي در ارائه پاسخي منطقي و مستدل به ورودي‌هايي که مشابه با ورودي‌هاي مورد استفاده در </w:t>
      </w:r>
      <w:r w:rsidRPr="009C4615">
        <w:rPr>
          <w:sz w:val="28"/>
          <w:lang w:bidi="fa-IR"/>
        </w:rPr>
        <w:t>Training</w:t>
      </w:r>
      <w:r w:rsidRPr="009C4615">
        <w:rPr>
          <w:sz w:val="28"/>
          <w:rtl/>
          <w:lang w:bidi="fa-IR"/>
        </w:rPr>
        <w:t xml:space="preserve"> مي‌باشند.</w:t>
      </w:r>
    </w:p>
    <w:p w14:paraId="507C4829" w14:textId="77777777" w:rsidR="009C4615" w:rsidRPr="009C4615" w:rsidRDefault="009C4615" w:rsidP="009C4615">
      <w:pPr>
        <w:spacing w:before="0" w:line="360" w:lineRule="auto"/>
        <w:jc w:val="both"/>
        <w:rPr>
          <w:sz w:val="28"/>
          <w:rtl/>
          <w:lang w:bidi="fa-IR"/>
        </w:rPr>
      </w:pPr>
      <w:r w:rsidRPr="009C4615">
        <w:rPr>
          <w:sz w:val="28"/>
          <w:lang w:bidi="fa-IR"/>
        </w:rPr>
        <w:t>Training</w:t>
      </w:r>
      <w:r w:rsidRPr="009C4615">
        <w:rPr>
          <w:sz w:val="28"/>
          <w:rtl/>
          <w:lang w:bidi="fa-IR"/>
        </w:rPr>
        <w:t xml:space="preserve"> يک شبکه توسط متد </w:t>
      </w:r>
      <w:r w:rsidRPr="009C4615">
        <w:rPr>
          <w:sz w:val="28"/>
          <w:lang w:bidi="fa-IR"/>
        </w:rPr>
        <w:t>Back Propagation</w:t>
      </w:r>
      <w:r w:rsidRPr="009C4615">
        <w:rPr>
          <w:sz w:val="28"/>
          <w:rtl/>
          <w:lang w:bidi="fa-IR"/>
        </w:rPr>
        <w:t xml:space="preserve"> شامل۳ مرحله زير </w:t>
      </w:r>
      <w:proofErr w:type="gramStart"/>
      <w:r w:rsidRPr="009C4615">
        <w:rPr>
          <w:sz w:val="28"/>
          <w:rtl/>
          <w:lang w:bidi="fa-IR"/>
        </w:rPr>
        <w:t>مي‌باشد :</w:t>
      </w:r>
      <w:proofErr w:type="gramEnd"/>
    </w:p>
    <w:p w14:paraId="4AE925E9" w14:textId="77777777" w:rsidR="009C4615" w:rsidRPr="009C4615" w:rsidRDefault="009C4615" w:rsidP="009C4615">
      <w:pPr>
        <w:spacing w:before="0" w:line="360" w:lineRule="auto"/>
        <w:jc w:val="both"/>
        <w:rPr>
          <w:sz w:val="28"/>
          <w:rtl/>
          <w:lang w:bidi="fa-IR"/>
        </w:rPr>
      </w:pPr>
      <w:r w:rsidRPr="009C4615">
        <w:rPr>
          <w:sz w:val="28"/>
          <w:rtl/>
          <w:lang w:bidi="fa-IR"/>
        </w:rPr>
        <w:t xml:space="preserve">۱. انتشار ورودي‌هاي </w:t>
      </w:r>
      <w:r w:rsidRPr="009C4615">
        <w:rPr>
          <w:sz w:val="28"/>
          <w:lang w:bidi="fa-IR"/>
        </w:rPr>
        <w:t>Training</w:t>
      </w:r>
      <w:r w:rsidRPr="009C4615">
        <w:rPr>
          <w:sz w:val="28"/>
          <w:rtl/>
          <w:lang w:bidi="fa-IR"/>
        </w:rPr>
        <w:t xml:space="preserve"> در جهت رو به جلو در شبکه</w:t>
      </w:r>
    </w:p>
    <w:p w14:paraId="6D602D64" w14:textId="77777777" w:rsidR="009C4615" w:rsidRPr="009C4615" w:rsidRDefault="009C4615" w:rsidP="009C4615">
      <w:pPr>
        <w:spacing w:before="0" w:line="360" w:lineRule="auto"/>
        <w:jc w:val="both"/>
        <w:rPr>
          <w:sz w:val="28"/>
          <w:rtl/>
          <w:lang w:bidi="fa-IR"/>
        </w:rPr>
      </w:pPr>
      <w:r w:rsidRPr="009C4615">
        <w:rPr>
          <w:sz w:val="28"/>
          <w:rtl/>
          <w:lang w:bidi="fa-IR"/>
        </w:rPr>
        <w:t>۲. محاسبه و انتشار خطاهاي مربوطه رو به عقب</w:t>
      </w:r>
    </w:p>
    <w:p w14:paraId="1DBA35B0" w14:textId="5256DCAB" w:rsidR="009C4615" w:rsidRPr="009C4615" w:rsidRDefault="009C4615" w:rsidP="009C4615">
      <w:pPr>
        <w:spacing w:before="0" w:line="360" w:lineRule="auto"/>
        <w:jc w:val="both"/>
        <w:rPr>
          <w:sz w:val="28"/>
          <w:rtl/>
          <w:lang w:bidi="fa-IR"/>
        </w:rPr>
      </w:pPr>
      <w:r w:rsidRPr="009C4615">
        <w:rPr>
          <w:sz w:val="28"/>
          <w:rtl/>
          <w:lang w:bidi="fa-IR"/>
        </w:rPr>
        <w:t>۳. تنظيم وزن</w:t>
      </w:r>
      <w:r w:rsidR="00534D05">
        <w:rPr>
          <w:rFonts w:hint="cs"/>
          <w:sz w:val="28"/>
          <w:rtl/>
          <w:lang w:bidi="fa-IR"/>
        </w:rPr>
        <w:t xml:space="preserve"> </w:t>
      </w:r>
      <w:r w:rsidRPr="009C4615">
        <w:rPr>
          <w:sz w:val="28"/>
          <w:rtl/>
          <w:lang w:bidi="fa-IR"/>
        </w:rPr>
        <w:t>ها</w:t>
      </w:r>
    </w:p>
    <w:p w14:paraId="0BAA6B32" w14:textId="77777777" w:rsidR="009C4615" w:rsidRPr="009C4615" w:rsidRDefault="009C4615" w:rsidP="009C4615">
      <w:pPr>
        <w:spacing w:before="0" w:line="360" w:lineRule="auto"/>
        <w:jc w:val="both"/>
        <w:rPr>
          <w:sz w:val="28"/>
          <w:rtl/>
          <w:lang w:bidi="fa-IR"/>
        </w:rPr>
      </w:pPr>
      <w:r w:rsidRPr="009C4615">
        <w:rPr>
          <w:sz w:val="28"/>
          <w:rtl/>
          <w:lang w:bidi="fa-IR"/>
        </w:rPr>
        <w:t xml:space="preserve">بعد از </w:t>
      </w:r>
      <w:r w:rsidRPr="009C4615">
        <w:rPr>
          <w:sz w:val="28"/>
          <w:lang w:bidi="fa-IR"/>
        </w:rPr>
        <w:t>Training</w:t>
      </w:r>
      <w:r w:rsidRPr="009C4615">
        <w:rPr>
          <w:sz w:val="28"/>
          <w:rtl/>
          <w:lang w:bidi="fa-IR"/>
        </w:rPr>
        <w:t xml:space="preserve"> کار شبکه پيرامون فاز </w:t>
      </w:r>
      <w:r w:rsidRPr="009C4615">
        <w:rPr>
          <w:sz w:val="28"/>
          <w:lang w:bidi="fa-IR"/>
        </w:rPr>
        <w:t>feed forward</w:t>
      </w:r>
      <w:r w:rsidRPr="009C4615">
        <w:rPr>
          <w:sz w:val="28"/>
          <w:rtl/>
          <w:lang w:bidi="fa-IR"/>
        </w:rPr>
        <w:t xml:space="preserve"> ورودي‌ها انجام مي‌گردد و قابل به ذکر است که هرچه مرحله </w:t>
      </w:r>
      <w:r w:rsidRPr="009C4615">
        <w:rPr>
          <w:sz w:val="28"/>
          <w:lang w:bidi="fa-IR"/>
        </w:rPr>
        <w:t>Training</w:t>
      </w:r>
      <w:r w:rsidRPr="009C4615">
        <w:rPr>
          <w:sz w:val="28"/>
          <w:rtl/>
          <w:lang w:bidi="fa-IR"/>
        </w:rPr>
        <w:t xml:space="preserve"> آرام‌تر و کندتر باشد شبکه </w:t>
      </w:r>
      <w:r w:rsidRPr="009C4615">
        <w:rPr>
          <w:sz w:val="28"/>
          <w:lang w:bidi="fa-IR"/>
        </w:rPr>
        <w:t>Train</w:t>
      </w:r>
      <w:r w:rsidRPr="009C4615">
        <w:rPr>
          <w:sz w:val="28"/>
          <w:rtl/>
          <w:lang w:bidi="fa-IR"/>
        </w:rPr>
        <w:t xml:space="preserve"> شده خروجي‌ها را با سرعت بيشتري توليد مي‌کند. از آنجايي که شبکه‌هاي تک لايه در نگاشت‌هايي که مي‌توانند ياد بگيرند بسيار محدود هستند، شبکه‌هاي چندلايه (با يک يا چندلايه مياني) مي‌توانند هر نوع نگاشت پيوسته با دقت دلخواه را ياد بگيرند. بيشتر از يک لايه ممکن است براي مواردي مفيد باشد، اما معمولاً يک لايه کافي است.</w:t>
      </w:r>
    </w:p>
    <w:p w14:paraId="3F96D4DD" w14:textId="77777777" w:rsidR="009C4615" w:rsidRPr="009C4615" w:rsidRDefault="009C4615" w:rsidP="009C4615">
      <w:pPr>
        <w:spacing w:before="0" w:line="360" w:lineRule="auto"/>
        <w:jc w:val="both"/>
        <w:rPr>
          <w:sz w:val="28"/>
          <w:rtl/>
          <w:lang w:bidi="fa-IR"/>
        </w:rPr>
      </w:pPr>
      <w:r w:rsidRPr="009C4615">
        <w:rPr>
          <w:sz w:val="28"/>
          <w:rtl/>
          <w:lang w:bidi="fa-IR"/>
        </w:rPr>
        <w:t>يک شبکه عصبي چند لايه با يک لايه مياني (</w:t>
      </w:r>
      <w:r w:rsidRPr="009C4615">
        <w:rPr>
          <w:sz w:val="28"/>
          <w:lang w:bidi="fa-IR"/>
        </w:rPr>
        <w:t>Z</w:t>
      </w:r>
      <w:r w:rsidRPr="009C4615">
        <w:rPr>
          <w:sz w:val="28"/>
          <w:rtl/>
          <w:lang w:bidi="fa-IR"/>
        </w:rPr>
        <w:t>) در شکل نشان داده شده است. لايه خروجي (</w:t>
      </w:r>
      <w:r w:rsidRPr="009C4615">
        <w:rPr>
          <w:sz w:val="28"/>
          <w:lang w:bidi="fa-IR"/>
        </w:rPr>
        <w:t>Y</w:t>
      </w:r>
      <w:r w:rsidRPr="009C4615">
        <w:rPr>
          <w:sz w:val="28"/>
          <w:rtl/>
          <w:lang w:bidi="fa-IR"/>
        </w:rPr>
        <w:t>) و لايه مياني (</w:t>
      </w:r>
      <w:r w:rsidRPr="009C4615">
        <w:rPr>
          <w:sz w:val="28"/>
          <w:lang w:bidi="fa-IR"/>
        </w:rPr>
        <w:t>Z</w:t>
      </w:r>
      <w:r w:rsidRPr="009C4615">
        <w:rPr>
          <w:sz w:val="28"/>
          <w:rtl/>
          <w:lang w:bidi="fa-IR"/>
        </w:rPr>
        <w:t xml:space="preserve">) همان طور که در شکل نشان داده شده‌اند مي‌توانند باياس نيز داشته باشند، که باياس </w:t>
      </w:r>
      <w:r w:rsidRPr="009C4615">
        <w:rPr>
          <w:sz w:val="28"/>
          <w:rtl/>
          <w:lang w:bidi="fa-IR"/>
        </w:rPr>
        <w:lastRenderedPageBreak/>
        <w:t>روي خروجي</w:t>
      </w:r>
      <w:r w:rsidRPr="009C4615">
        <w:rPr>
          <w:sz w:val="28"/>
          <w:lang w:bidi="fa-IR"/>
        </w:rPr>
        <w:object w:dxaOrig="300" w:dyaOrig="360" w14:anchorId="2CFAF8B0">
          <v:shape id="_x0000_i1027" type="#_x0000_t75" style="width:14.95pt;height:17.75pt" o:ole="">
            <v:imagedata r:id="rId83" o:title=""/>
          </v:shape>
          <o:OLEObject Type="Embed" ProgID="Equation.3" ShapeID="_x0000_i1027" DrawAspect="Content" ObjectID="_1744427735" r:id="rId84"/>
        </w:object>
      </w:r>
      <w:r w:rsidRPr="009C4615">
        <w:rPr>
          <w:sz w:val="28"/>
          <w:rtl/>
          <w:lang w:bidi="fa-IR"/>
        </w:rPr>
        <w:t>به صورت</w:t>
      </w:r>
      <w:r w:rsidRPr="009C4615">
        <w:rPr>
          <w:sz w:val="28"/>
          <w:lang w:bidi="fa-IR"/>
        </w:rPr>
        <w:object w:dxaOrig="420" w:dyaOrig="360" w14:anchorId="33233E5F">
          <v:shape id="_x0000_i1028" type="#_x0000_t75" style="width:20.55pt;height:17.75pt" o:ole="">
            <v:imagedata r:id="rId85" o:title=""/>
          </v:shape>
          <o:OLEObject Type="Embed" ProgID="Equation.3" ShapeID="_x0000_i1028" DrawAspect="Content" ObjectID="_1744427736" r:id="rId86"/>
        </w:object>
      </w:r>
      <w:r w:rsidRPr="009C4615">
        <w:rPr>
          <w:sz w:val="28"/>
          <w:rtl/>
          <w:lang w:bidi="fa-IR"/>
        </w:rPr>
        <w:t xml:space="preserve"> و روي لايه مياني</w:t>
      </w:r>
      <w:r w:rsidRPr="009C4615">
        <w:rPr>
          <w:sz w:val="28"/>
          <w:lang w:bidi="fa-IR"/>
        </w:rPr>
        <w:object w:dxaOrig="279" w:dyaOrig="380" w14:anchorId="6A1C9275">
          <v:shape id="_x0000_i1029" type="#_x0000_t75" style="width:14.05pt;height:18.7pt" o:ole="">
            <v:imagedata r:id="rId87" o:title=""/>
          </v:shape>
          <o:OLEObject Type="Embed" ProgID="Equation.3" ShapeID="_x0000_i1029" DrawAspect="Content" ObjectID="_1744427737" r:id="rId88"/>
        </w:object>
      </w:r>
      <w:r w:rsidRPr="009C4615">
        <w:rPr>
          <w:sz w:val="28"/>
          <w:rtl/>
          <w:lang w:bidi="fa-IR"/>
        </w:rPr>
        <w:t>به صورت</w:t>
      </w:r>
      <w:r w:rsidRPr="009C4615">
        <w:rPr>
          <w:sz w:val="28"/>
          <w:lang w:bidi="fa-IR"/>
        </w:rPr>
        <w:object w:dxaOrig="360" w:dyaOrig="380" w14:anchorId="652B8B70">
          <v:shape id="_x0000_i1030" type="#_x0000_t75" style="width:17.75pt;height:18.7pt" o:ole="">
            <v:imagedata r:id="rId89" o:title=""/>
          </v:shape>
          <o:OLEObject Type="Embed" ProgID="Equation.3" ShapeID="_x0000_i1030" DrawAspect="Content" ObjectID="_1744427738" r:id="rId90"/>
        </w:object>
      </w:r>
      <w:r w:rsidRPr="009C4615">
        <w:rPr>
          <w:sz w:val="28"/>
          <w:rtl/>
          <w:lang w:bidi="fa-IR"/>
        </w:rPr>
        <w:t xml:space="preserve"> نشان داده شده است. اين باياس‌ها مشابه وزني است که به خروجي که هميشه ۱ باشد متصل است.</w:t>
      </w:r>
    </w:p>
    <w:p w14:paraId="1870EF50" w14:textId="1D556866" w:rsidR="009C4615" w:rsidRPr="009C4615" w:rsidRDefault="009C4615" w:rsidP="009C4615">
      <w:pPr>
        <w:spacing w:before="0" w:line="360" w:lineRule="auto"/>
        <w:jc w:val="both"/>
        <w:rPr>
          <w:sz w:val="28"/>
          <w:lang w:bidi="fa-IR"/>
        </w:rPr>
      </w:pPr>
      <w:r w:rsidRPr="009C4615">
        <w:rPr>
          <w:sz w:val="28"/>
          <w:rtl/>
          <w:lang w:bidi="fa-IR"/>
        </w:rPr>
        <w:t xml:space="preserve">در اين شکل جهت‌هاي فاز </w:t>
      </w:r>
      <w:r w:rsidRPr="009C4615">
        <w:rPr>
          <w:sz w:val="28"/>
          <w:lang w:bidi="fa-IR"/>
        </w:rPr>
        <w:t xml:space="preserve">feed </w:t>
      </w:r>
      <w:proofErr w:type="spellStart"/>
      <w:r w:rsidRPr="009C4615">
        <w:rPr>
          <w:sz w:val="28"/>
          <w:lang w:bidi="fa-IR"/>
        </w:rPr>
        <w:t>forware</w:t>
      </w:r>
      <w:proofErr w:type="spellEnd"/>
      <w:r w:rsidRPr="009C4615">
        <w:rPr>
          <w:sz w:val="28"/>
          <w:rtl/>
          <w:lang w:bidi="fa-IR"/>
        </w:rPr>
        <w:t xml:space="preserve"> نشان داده شده است. در فاز </w:t>
      </w:r>
      <w:r w:rsidRPr="009C4615">
        <w:rPr>
          <w:sz w:val="28"/>
          <w:lang w:bidi="fa-IR"/>
        </w:rPr>
        <w:t>Back Propagation</w:t>
      </w:r>
      <w:r w:rsidR="00534D05">
        <w:rPr>
          <w:rFonts w:hint="cs"/>
          <w:sz w:val="28"/>
          <w:rtl/>
          <w:lang w:bidi="fa-IR"/>
        </w:rPr>
        <w:t xml:space="preserve"> </w:t>
      </w:r>
      <w:r w:rsidRPr="009C4615">
        <w:rPr>
          <w:sz w:val="28"/>
          <w:rtl/>
          <w:lang w:bidi="fa-IR"/>
        </w:rPr>
        <w:t>سيگنال‌ها در خلاف جهت فرستاده مي‌شوند.</w:t>
      </w:r>
    </w:p>
    <w:p w14:paraId="2FC1958E" w14:textId="2C7E61D5" w:rsidR="009C4615" w:rsidRPr="009C4615" w:rsidRDefault="009C4615" w:rsidP="00BD44EA">
      <w:pPr>
        <w:spacing w:before="0" w:line="360" w:lineRule="auto"/>
        <w:jc w:val="both"/>
        <w:rPr>
          <w:sz w:val="28"/>
          <w:rtl/>
          <w:lang w:bidi="fa-IR"/>
        </w:rPr>
      </w:pPr>
      <w:r w:rsidRPr="009C4615">
        <w:rPr>
          <w:sz w:val="28"/>
          <w:rtl/>
          <w:lang w:bidi="fa-IR"/>
        </w:rPr>
        <w:t xml:space="preserve">همان طور که در ابتدا عنوان شد، </w:t>
      </w:r>
      <w:r w:rsidRPr="009C4615">
        <w:rPr>
          <w:sz w:val="28"/>
          <w:lang w:bidi="fa-IR"/>
        </w:rPr>
        <w:t>Train</w:t>
      </w:r>
      <w:r w:rsidRPr="009C4615">
        <w:rPr>
          <w:sz w:val="28"/>
          <w:rtl/>
          <w:lang w:bidi="fa-IR"/>
        </w:rPr>
        <w:t xml:space="preserve"> يک شبکه توسط روش </w:t>
      </w:r>
      <w:r w:rsidRPr="009C4615">
        <w:rPr>
          <w:sz w:val="28"/>
          <w:lang w:bidi="fa-IR"/>
        </w:rPr>
        <w:t>Back Propagation</w:t>
      </w:r>
      <w:r w:rsidRPr="009C4615">
        <w:rPr>
          <w:sz w:val="28"/>
          <w:rtl/>
          <w:lang w:bidi="fa-IR"/>
        </w:rPr>
        <w:t xml:space="preserve"> داراي۳ مرحله مي‌باشد :</w:t>
      </w:r>
    </w:p>
    <w:p w14:paraId="309328BA" w14:textId="77777777" w:rsidR="009C4615" w:rsidRPr="009C4615" w:rsidRDefault="009C4615" w:rsidP="009C4615">
      <w:pPr>
        <w:spacing w:before="0" w:line="360" w:lineRule="auto"/>
        <w:jc w:val="both"/>
        <w:rPr>
          <w:sz w:val="28"/>
          <w:rtl/>
          <w:lang w:bidi="fa-IR"/>
        </w:rPr>
      </w:pPr>
      <w:r w:rsidRPr="009C4615">
        <w:rPr>
          <w:sz w:val="28"/>
          <w:rtl/>
          <w:lang w:bidi="fa-IR"/>
        </w:rPr>
        <w:t xml:space="preserve">۱. </w:t>
      </w:r>
      <w:r w:rsidRPr="009C4615">
        <w:rPr>
          <w:sz w:val="28"/>
          <w:lang w:bidi="fa-IR"/>
        </w:rPr>
        <w:t xml:space="preserve">feed </w:t>
      </w:r>
      <w:proofErr w:type="spellStart"/>
      <w:r w:rsidRPr="009C4615">
        <w:rPr>
          <w:sz w:val="28"/>
          <w:lang w:bidi="fa-IR"/>
        </w:rPr>
        <w:t>forware</w:t>
      </w:r>
      <w:proofErr w:type="spellEnd"/>
      <w:r w:rsidRPr="009C4615">
        <w:rPr>
          <w:sz w:val="28"/>
          <w:rtl/>
          <w:lang w:bidi="fa-IR"/>
        </w:rPr>
        <w:t xml:space="preserve"> الگوهاي </w:t>
      </w:r>
      <w:r w:rsidRPr="009C4615">
        <w:rPr>
          <w:sz w:val="28"/>
          <w:lang w:bidi="fa-IR"/>
        </w:rPr>
        <w:t>Train</w:t>
      </w:r>
      <w:r w:rsidRPr="009C4615">
        <w:rPr>
          <w:sz w:val="28"/>
          <w:rtl/>
          <w:lang w:bidi="fa-IR"/>
        </w:rPr>
        <w:t xml:space="preserve"> ورودي </w:t>
      </w:r>
    </w:p>
    <w:p w14:paraId="188E2DA2" w14:textId="77777777" w:rsidR="009C4615" w:rsidRPr="009C4615" w:rsidRDefault="009C4615" w:rsidP="009C4615">
      <w:pPr>
        <w:spacing w:before="0" w:line="360" w:lineRule="auto"/>
        <w:jc w:val="both"/>
        <w:rPr>
          <w:sz w:val="28"/>
          <w:rtl/>
          <w:lang w:bidi="fa-IR"/>
        </w:rPr>
      </w:pPr>
      <w:r w:rsidRPr="009C4615">
        <w:rPr>
          <w:sz w:val="28"/>
          <w:rtl/>
          <w:lang w:bidi="fa-IR"/>
        </w:rPr>
        <w:t>۲. انتشار رو به عقب خطاهاي مربوطه</w:t>
      </w:r>
    </w:p>
    <w:p w14:paraId="21794CF6" w14:textId="32D9E00F" w:rsidR="009C4615" w:rsidRPr="009C4615" w:rsidRDefault="009C4615" w:rsidP="009C4615">
      <w:pPr>
        <w:spacing w:before="0" w:line="360" w:lineRule="auto"/>
        <w:jc w:val="both"/>
        <w:rPr>
          <w:sz w:val="28"/>
          <w:rtl/>
          <w:lang w:bidi="fa-IR"/>
        </w:rPr>
      </w:pPr>
      <w:r w:rsidRPr="009C4615">
        <w:rPr>
          <w:sz w:val="28"/>
          <w:rtl/>
          <w:lang w:bidi="fa-IR"/>
        </w:rPr>
        <w:t xml:space="preserve">۳. تنظيم </w:t>
      </w:r>
      <w:r w:rsidR="00BD44EA">
        <w:rPr>
          <w:sz w:val="28"/>
          <w:rtl/>
          <w:lang w:bidi="fa-IR"/>
        </w:rPr>
        <w:t>وزن ها</w:t>
      </w:r>
    </w:p>
    <w:p w14:paraId="458A3A2E" w14:textId="13B61801" w:rsidR="009C4615" w:rsidRPr="009C4615" w:rsidRDefault="009C4615" w:rsidP="009C4615">
      <w:pPr>
        <w:spacing w:before="0" w:line="360" w:lineRule="auto"/>
        <w:jc w:val="both"/>
        <w:rPr>
          <w:sz w:val="28"/>
          <w:lang w:bidi="fa-IR"/>
        </w:rPr>
      </w:pPr>
      <w:r w:rsidRPr="009C4615">
        <w:rPr>
          <w:sz w:val="28"/>
          <w:rtl/>
          <w:lang w:bidi="fa-IR"/>
        </w:rPr>
        <w:t xml:space="preserve"> در طي مرحله</w:t>
      </w:r>
      <w:r w:rsidR="00BD44EA">
        <w:rPr>
          <w:rFonts w:hint="cs"/>
          <w:sz w:val="28"/>
          <w:rtl/>
          <w:lang w:bidi="fa-IR"/>
        </w:rPr>
        <w:t xml:space="preserve"> </w:t>
      </w:r>
      <w:r w:rsidRPr="009C4615">
        <w:rPr>
          <w:sz w:val="28"/>
          <w:lang w:bidi="fa-IR"/>
        </w:rPr>
        <w:t xml:space="preserve"> </w:t>
      </w:r>
      <w:r w:rsidR="00BD44EA">
        <w:rPr>
          <w:sz w:val="28"/>
          <w:lang w:bidi="fa-IR"/>
        </w:rPr>
        <w:t>,</w:t>
      </w:r>
      <w:r w:rsidRPr="009C4615">
        <w:rPr>
          <w:sz w:val="28"/>
          <w:lang w:bidi="fa-IR"/>
        </w:rPr>
        <w:t xml:space="preserve">feed </w:t>
      </w:r>
      <w:proofErr w:type="spellStart"/>
      <w:r w:rsidRPr="009C4615">
        <w:rPr>
          <w:sz w:val="28"/>
          <w:lang w:bidi="fa-IR"/>
        </w:rPr>
        <w:t>forware</w:t>
      </w:r>
      <w:proofErr w:type="spellEnd"/>
      <w:r w:rsidRPr="009C4615">
        <w:rPr>
          <w:sz w:val="28"/>
          <w:rtl/>
          <w:lang w:bidi="fa-IR"/>
        </w:rPr>
        <w:t>هر واحد ورودي</w:t>
      </w:r>
      <w:r w:rsidRPr="009C4615">
        <w:rPr>
          <w:sz w:val="28"/>
          <w:lang w:bidi="fa-IR"/>
        </w:rPr>
        <w:object w:dxaOrig="320" w:dyaOrig="360" w14:anchorId="529127F8">
          <v:shape id="_x0000_i1031" type="#_x0000_t75" style="width:15.9pt;height:17.75pt" o:ole="">
            <v:imagedata r:id="rId91" o:title=""/>
          </v:shape>
          <o:OLEObject Type="Embed" ProgID="Equation.3" ShapeID="_x0000_i1031" DrawAspect="Content" ObjectID="_1744427739" r:id="rId92"/>
        </w:object>
      </w:r>
      <w:r w:rsidRPr="009C4615">
        <w:rPr>
          <w:sz w:val="28"/>
          <w:rtl/>
          <w:lang w:bidi="fa-IR"/>
        </w:rPr>
        <w:t>يک سيگنال ورودي را دريافت کرده و سپس آن سيگنال را به هر يک از واحدهاي مياني</w:t>
      </w:r>
      <w:r w:rsidRPr="009C4615">
        <w:rPr>
          <w:sz w:val="28"/>
          <w:lang w:bidi="fa-IR"/>
        </w:rPr>
        <w:object w:dxaOrig="880" w:dyaOrig="380" w14:anchorId="25B73E98">
          <v:shape id="_x0000_i1032" type="#_x0000_t75" style="width:43.95pt;height:18.7pt" o:ole="">
            <v:imagedata r:id="rId93" o:title=""/>
          </v:shape>
          <o:OLEObject Type="Embed" ProgID="Equation.3" ShapeID="_x0000_i1032" DrawAspect="Content" ObjectID="_1744427740" r:id="rId94"/>
        </w:object>
      </w:r>
      <w:r w:rsidRPr="009C4615">
        <w:rPr>
          <w:sz w:val="28"/>
          <w:rtl/>
          <w:lang w:bidi="fa-IR"/>
        </w:rPr>
        <w:t xml:space="preserve">منتقل و ارسال مي‌کند. هر واحد مياني، مقدار </w:t>
      </w:r>
      <w:r w:rsidRPr="009C4615">
        <w:rPr>
          <w:sz w:val="28"/>
          <w:lang w:bidi="fa-IR"/>
        </w:rPr>
        <w:t>Activation</w:t>
      </w:r>
      <w:r w:rsidRPr="009C4615">
        <w:rPr>
          <w:sz w:val="28"/>
          <w:rtl/>
          <w:lang w:bidi="fa-IR"/>
        </w:rPr>
        <w:t xml:space="preserve"> خود را محاسبه نموده و سپس سيگنال</w:t>
      </w:r>
      <w:r w:rsidRPr="009C4615">
        <w:rPr>
          <w:sz w:val="28"/>
          <w:lang w:bidi="fa-IR"/>
        </w:rPr>
        <w:object w:dxaOrig="300" w:dyaOrig="380" w14:anchorId="01E91D79">
          <v:shape id="_x0000_i1033" type="#_x0000_t75" style="width:14.95pt;height:18.7pt" o:ole="">
            <v:imagedata r:id="rId95" o:title=""/>
          </v:shape>
          <o:OLEObject Type="Embed" ProgID="Equation.3" ShapeID="_x0000_i1033" DrawAspect="Content" ObjectID="_1744427741" r:id="rId96"/>
        </w:object>
      </w:r>
      <w:r w:rsidRPr="009C4615">
        <w:rPr>
          <w:sz w:val="28"/>
          <w:rtl/>
          <w:lang w:bidi="fa-IR"/>
        </w:rPr>
        <w:t>را به هر يک از واحدهاي خروجي ارسال مي‌‌کند. هر واحد خروجي</w:t>
      </w:r>
      <w:r w:rsidRPr="009C4615">
        <w:rPr>
          <w:sz w:val="28"/>
          <w:lang w:bidi="fa-IR"/>
        </w:rPr>
        <w:object w:dxaOrig="260" w:dyaOrig="360" w14:anchorId="671C4CAC">
          <v:shape id="_x0000_i1034" type="#_x0000_t75" style="width:13.1pt;height:17.75pt" o:ole="">
            <v:imagedata r:id="rId97" o:title=""/>
          </v:shape>
          <o:OLEObject Type="Embed" ProgID="Equation.3" ShapeID="_x0000_i1034" DrawAspect="Content" ObjectID="_1744427742" r:id="rId98"/>
        </w:object>
      </w:r>
      <w:r w:rsidRPr="009C4615">
        <w:rPr>
          <w:sz w:val="28"/>
          <w:rtl/>
          <w:lang w:bidi="fa-IR"/>
        </w:rPr>
        <w:t xml:space="preserve"> نيز مقدار خروجي خود را محاسبه کرده تا جواب شبکه در ازاي الگوي ورودي مشخص گردد.</w:t>
      </w:r>
    </w:p>
    <w:p w14:paraId="62E6D51E" w14:textId="4DD1EC38" w:rsidR="009C4615" w:rsidRPr="009C4615" w:rsidRDefault="009C4615" w:rsidP="009C4615">
      <w:pPr>
        <w:spacing w:before="0" w:line="360" w:lineRule="auto"/>
        <w:jc w:val="both"/>
        <w:rPr>
          <w:sz w:val="28"/>
          <w:rtl/>
          <w:lang w:bidi="fa-IR"/>
        </w:rPr>
      </w:pPr>
      <w:r w:rsidRPr="009C4615">
        <w:rPr>
          <w:sz w:val="28"/>
          <w:rtl/>
          <w:lang w:bidi="fa-IR"/>
        </w:rPr>
        <w:t xml:space="preserve">در طي مرحله </w:t>
      </w:r>
      <w:r w:rsidRPr="009C4615">
        <w:rPr>
          <w:sz w:val="28"/>
          <w:lang w:bidi="fa-IR"/>
        </w:rPr>
        <w:t>Training</w:t>
      </w:r>
      <w:r w:rsidRPr="009C4615">
        <w:rPr>
          <w:sz w:val="28"/>
          <w:rtl/>
          <w:lang w:bidi="fa-IR"/>
        </w:rPr>
        <w:t xml:space="preserve"> هر واحد خروجي مقدار</w:t>
      </w:r>
      <w:r w:rsidRPr="009C4615">
        <w:rPr>
          <w:sz w:val="28"/>
          <w:lang w:bidi="fa-IR"/>
        </w:rPr>
        <w:t xml:space="preserve"> Activation</w:t>
      </w:r>
      <w:r w:rsidRPr="009C4615">
        <w:rPr>
          <w:sz w:val="28"/>
          <w:rtl/>
          <w:lang w:bidi="fa-IR"/>
        </w:rPr>
        <w:t>محاسبه شده خود را</w:t>
      </w:r>
      <w:r w:rsidRPr="009C4615">
        <w:rPr>
          <w:sz w:val="28"/>
          <w:lang w:bidi="fa-IR"/>
        </w:rPr>
        <w:object w:dxaOrig="460" w:dyaOrig="360" w14:anchorId="43B658A6">
          <v:shape id="_x0000_i1035" type="#_x0000_t75" style="width:23.4pt;height:17.75pt" o:ole="">
            <v:imagedata r:id="rId99" o:title=""/>
          </v:shape>
          <o:OLEObject Type="Embed" ProgID="Equation.3" ShapeID="_x0000_i1035" DrawAspect="Content" ObjectID="_1744427743" r:id="rId100"/>
        </w:object>
      </w:r>
      <w:r w:rsidRPr="009C4615">
        <w:rPr>
          <w:sz w:val="28"/>
          <w:rtl/>
          <w:lang w:bidi="fa-IR"/>
        </w:rPr>
        <w:t xml:space="preserve"> با مقدار هدف آن</w:t>
      </w:r>
      <w:r w:rsidRPr="009C4615">
        <w:rPr>
          <w:sz w:val="28"/>
          <w:lang w:bidi="fa-IR"/>
        </w:rPr>
        <w:object w:dxaOrig="380" w:dyaOrig="360" w14:anchorId="4573B3F1">
          <v:shape id="_x0000_i1036" type="#_x0000_t75" style="width:18.7pt;height:17.75pt" o:ole="">
            <v:imagedata r:id="rId101" o:title=""/>
          </v:shape>
          <o:OLEObject Type="Embed" ProgID="Equation.3" ShapeID="_x0000_i1036" DrawAspect="Content" ObjectID="_1744427744" r:id="rId102"/>
        </w:object>
      </w:r>
      <w:r w:rsidRPr="009C4615">
        <w:rPr>
          <w:sz w:val="28"/>
          <w:rtl/>
          <w:lang w:bidi="fa-IR"/>
        </w:rPr>
        <w:t>مقايسه مي‌کند تا ميزان خطاي مربوطه براي آن الگو در آن واحد خاص مشخص گردد. براساس اين خطا فاکتور</w:t>
      </w:r>
      <w:r w:rsidRPr="009C4615">
        <w:rPr>
          <w:sz w:val="28"/>
          <w:lang w:bidi="fa-IR"/>
        </w:rPr>
        <w:object w:dxaOrig="460" w:dyaOrig="400" w14:anchorId="02CB0403">
          <v:shape id="_x0000_i1037" type="#_x0000_t75" style="width:23.4pt;height:20.55pt" o:ole="">
            <v:imagedata r:id="rId103" o:title=""/>
          </v:shape>
          <o:OLEObject Type="Embed" ProgID="Equation.3" ShapeID="_x0000_i1037" DrawAspect="Content" ObjectID="_1744427745" r:id="rId104"/>
        </w:object>
      </w:r>
      <w:r w:rsidRPr="009C4615">
        <w:rPr>
          <w:sz w:val="28"/>
          <w:rtl/>
          <w:lang w:bidi="fa-IR"/>
        </w:rPr>
        <w:t xml:space="preserve"> محاسبه مي‌گردد. </w:t>
      </w:r>
      <w:r w:rsidRPr="009C4615">
        <w:rPr>
          <w:sz w:val="28"/>
          <w:lang w:bidi="fa-IR"/>
        </w:rPr>
        <w:object w:dxaOrig="320" w:dyaOrig="400" w14:anchorId="4165AA4D">
          <v:shape id="_x0000_i1038" type="#_x0000_t75" style="width:15.9pt;height:20.55pt" o:ole="">
            <v:imagedata r:id="rId105" o:title=""/>
          </v:shape>
          <o:OLEObject Type="Embed" ProgID="Equation.3" ShapeID="_x0000_i1038" DrawAspect="Content" ObjectID="_1744427746" r:id="rId106"/>
        </w:object>
      </w:r>
      <w:r w:rsidRPr="009C4615">
        <w:rPr>
          <w:sz w:val="28"/>
          <w:rtl/>
          <w:lang w:bidi="fa-IR"/>
        </w:rPr>
        <w:t xml:space="preserve"> براي انتشار رو به عقب خطاي واحد خروجي </w:t>
      </w:r>
      <w:r w:rsidRPr="009C4615">
        <w:rPr>
          <w:sz w:val="28"/>
          <w:lang w:bidi="fa-IR"/>
        </w:rPr>
        <w:object w:dxaOrig="460" w:dyaOrig="360" w14:anchorId="74432330">
          <v:shape id="_x0000_i1039" type="#_x0000_t75" style="width:23.4pt;height:17.75pt" o:ole="">
            <v:imagedata r:id="rId99" o:title=""/>
          </v:shape>
          <o:OLEObject Type="Embed" ProgID="Equation.3" ShapeID="_x0000_i1039" DrawAspect="Content" ObjectID="_1744427747" r:id="rId107"/>
        </w:object>
      </w:r>
      <w:r w:rsidRPr="009C4615">
        <w:rPr>
          <w:sz w:val="28"/>
          <w:rtl/>
          <w:lang w:bidi="fa-IR"/>
        </w:rPr>
        <w:t xml:space="preserve"> به همه واحدها در لايه قبلي (واحدهاي مياني متصل به </w:t>
      </w:r>
      <w:r w:rsidRPr="009C4615">
        <w:rPr>
          <w:sz w:val="28"/>
          <w:lang w:bidi="fa-IR"/>
        </w:rPr>
        <w:object w:dxaOrig="460" w:dyaOrig="360" w14:anchorId="4EA9E9C3">
          <v:shape id="_x0000_i1040" type="#_x0000_t75" style="width:23.4pt;height:17.75pt" o:ole="">
            <v:imagedata r:id="rId99" o:title=""/>
          </v:shape>
          <o:OLEObject Type="Embed" ProgID="Equation.3" ShapeID="_x0000_i1040" DrawAspect="Content" ObjectID="_1744427748" r:id="rId108"/>
        </w:object>
      </w:r>
      <w:r w:rsidRPr="009C4615">
        <w:rPr>
          <w:sz w:val="28"/>
          <w:rtl/>
          <w:lang w:bidi="fa-IR"/>
        </w:rPr>
        <w:t>) به کار مي‌رود. همچنين</w:t>
      </w:r>
      <w:r w:rsidRPr="009C4615">
        <w:rPr>
          <w:sz w:val="28"/>
          <w:lang w:bidi="fa-IR"/>
        </w:rPr>
        <w:object w:dxaOrig="320" w:dyaOrig="400" w14:anchorId="6779CB75">
          <v:shape id="_x0000_i1041" type="#_x0000_t75" style="width:15.9pt;height:20.55pt" o:ole="">
            <v:imagedata r:id="rId109" o:title=""/>
          </v:shape>
          <o:OLEObject Type="Embed" ProgID="Equation.3" ShapeID="_x0000_i1041" DrawAspect="Content" ObjectID="_1744427749" r:id="rId110"/>
        </w:object>
      </w:r>
      <w:r w:rsidRPr="009C4615">
        <w:rPr>
          <w:sz w:val="28"/>
          <w:rtl/>
          <w:lang w:bidi="fa-IR"/>
        </w:rPr>
        <w:t xml:space="preserve"> در مراحل بعدي براي </w:t>
      </w:r>
      <w:r w:rsidRPr="009C4615">
        <w:rPr>
          <w:sz w:val="28"/>
          <w:lang w:bidi="fa-IR"/>
        </w:rPr>
        <w:t>update</w:t>
      </w:r>
      <w:r w:rsidRPr="009C4615">
        <w:rPr>
          <w:sz w:val="28"/>
          <w:rtl/>
          <w:lang w:bidi="fa-IR"/>
        </w:rPr>
        <w:t xml:space="preserve"> </w:t>
      </w:r>
      <w:r w:rsidR="00BD44EA">
        <w:rPr>
          <w:sz w:val="28"/>
          <w:rtl/>
          <w:lang w:bidi="fa-IR"/>
        </w:rPr>
        <w:t>وزن ها</w:t>
      </w:r>
      <w:r w:rsidRPr="009C4615">
        <w:rPr>
          <w:sz w:val="28"/>
          <w:rtl/>
          <w:lang w:bidi="fa-IR"/>
        </w:rPr>
        <w:t xml:space="preserve">ي بين لايه خروجي و لايه مياني نيز استفاده مي‌شود. در حالتي مشابه، </w:t>
      </w:r>
      <w:r w:rsidRPr="009C4615">
        <w:rPr>
          <w:sz w:val="28"/>
          <w:rtl/>
          <w:lang w:bidi="fa-IR"/>
        </w:rPr>
        <w:lastRenderedPageBreak/>
        <w:t>فاکتور</w:t>
      </w:r>
      <w:r w:rsidRPr="009C4615">
        <w:rPr>
          <w:sz w:val="28"/>
          <w:lang w:bidi="fa-IR"/>
        </w:rPr>
        <w:object w:dxaOrig="320" w:dyaOrig="420" w14:anchorId="467F3DBE">
          <v:shape id="_x0000_i1042" type="#_x0000_t75" style="width:15.9pt;height:20.55pt" o:ole="">
            <v:imagedata r:id="rId111" o:title=""/>
          </v:shape>
          <o:OLEObject Type="Embed" ProgID="Equation.3" ShapeID="_x0000_i1042" DrawAspect="Content" ObjectID="_1744427750" r:id="rId112"/>
        </w:object>
      </w:r>
      <w:r w:rsidRPr="009C4615">
        <w:rPr>
          <w:sz w:val="28"/>
          <w:rtl/>
          <w:lang w:bidi="fa-IR"/>
        </w:rPr>
        <w:t xml:space="preserve"> براي هر واحد مياني محاسبه مي‌شود. اما لزومي ندارد که ميزان خطاي بدست آمده به لايه ورودي منتشر شود و فاکتور</w:t>
      </w:r>
      <w:r w:rsidRPr="009C4615">
        <w:rPr>
          <w:sz w:val="28"/>
          <w:lang w:bidi="fa-IR"/>
        </w:rPr>
        <w:object w:dxaOrig="320" w:dyaOrig="420" w14:anchorId="1A706DA1">
          <v:shape id="_x0000_i1043" type="#_x0000_t75" style="width:15.9pt;height:20.55pt" o:ole="">
            <v:imagedata r:id="rId113" o:title=""/>
          </v:shape>
          <o:OLEObject Type="Embed" ProgID="Equation.3" ShapeID="_x0000_i1043" DrawAspect="Content" ObjectID="_1744427751" r:id="rId114"/>
        </w:object>
      </w:r>
      <w:r w:rsidRPr="009C4615">
        <w:rPr>
          <w:sz w:val="28"/>
          <w:rtl/>
          <w:lang w:bidi="fa-IR"/>
        </w:rPr>
        <w:t xml:space="preserve">تنها براي </w:t>
      </w:r>
      <w:r w:rsidRPr="009C4615">
        <w:rPr>
          <w:sz w:val="28"/>
          <w:lang w:bidi="fa-IR"/>
        </w:rPr>
        <w:t>update</w:t>
      </w:r>
      <w:r w:rsidRPr="009C4615">
        <w:rPr>
          <w:sz w:val="28"/>
          <w:rtl/>
          <w:lang w:bidi="fa-IR"/>
        </w:rPr>
        <w:t xml:space="preserve"> </w:t>
      </w:r>
      <w:r w:rsidR="00BD44EA">
        <w:rPr>
          <w:sz w:val="28"/>
          <w:rtl/>
          <w:lang w:bidi="fa-IR"/>
        </w:rPr>
        <w:t>وزن ها</w:t>
      </w:r>
      <w:r w:rsidRPr="009C4615">
        <w:rPr>
          <w:sz w:val="28"/>
          <w:rtl/>
          <w:lang w:bidi="fa-IR"/>
        </w:rPr>
        <w:t>ي بين‌ لايه مياني و لايه ورودي به کار برده مي‌شود.</w:t>
      </w:r>
      <w:r w:rsidRPr="009C4615">
        <w:rPr>
          <w:sz w:val="28"/>
          <w:rtl/>
          <w:lang w:bidi="fa-IR"/>
        </w:rPr>
        <w:fldChar w:fldCharType="begin"/>
      </w:r>
      <w:r w:rsidRPr="009C4615">
        <w:rPr>
          <w:sz w:val="28"/>
          <w:rtl/>
          <w:lang w:bidi="fa-IR"/>
        </w:rPr>
        <w:instrText xml:space="preserve"> </w:instrText>
      </w:r>
      <w:r w:rsidRPr="009C4615">
        <w:rPr>
          <w:sz w:val="28"/>
          <w:lang w:bidi="fa-IR"/>
        </w:rPr>
        <w:instrText>EQ</w:instrText>
      </w:r>
      <w:r w:rsidRPr="009C4615">
        <w:rPr>
          <w:sz w:val="28"/>
          <w:rtl/>
          <w:lang w:bidi="fa-IR"/>
        </w:rPr>
        <w:instrText xml:space="preserve"> </w:instrText>
      </w:r>
      <w:r w:rsidRPr="009C4615">
        <w:rPr>
          <w:sz w:val="28"/>
          <w:rtl/>
          <w:lang w:bidi="fa-IR"/>
        </w:rPr>
        <w:fldChar w:fldCharType="end"/>
      </w:r>
      <w:r w:rsidRPr="009C4615">
        <w:rPr>
          <w:sz w:val="28"/>
          <w:lang w:bidi="fa-IR"/>
        </w:rPr>
        <w:object w:dxaOrig="180" w:dyaOrig="340" w14:anchorId="662A7787">
          <v:shape id="_x0000_i1044" type="#_x0000_t75" style="width:9.35pt;height:16.85pt" o:ole="">
            <v:imagedata r:id="rId115" o:title=""/>
          </v:shape>
          <o:OLEObject Type="Embed" ProgID="Equation.3" ShapeID="_x0000_i1044" DrawAspect="Content" ObjectID="_1744427752" r:id="rId116"/>
        </w:object>
      </w:r>
    </w:p>
    <w:p w14:paraId="4C8ADB01" w14:textId="43DF59CC" w:rsidR="009C4615" w:rsidRPr="009C4615" w:rsidRDefault="009C4615" w:rsidP="009C4615">
      <w:pPr>
        <w:spacing w:before="0" w:line="360" w:lineRule="auto"/>
        <w:jc w:val="both"/>
        <w:rPr>
          <w:sz w:val="28"/>
          <w:rtl/>
          <w:lang w:bidi="fa-IR"/>
        </w:rPr>
      </w:pPr>
      <w:r w:rsidRPr="009C4615">
        <w:rPr>
          <w:sz w:val="28"/>
          <w:rtl/>
          <w:lang w:bidi="fa-IR"/>
        </w:rPr>
        <w:t>بعد از تعيين همه فاکتورهاي</w:t>
      </w:r>
      <w:r w:rsidRPr="009C4615">
        <w:rPr>
          <w:sz w:val="28"/>
          <w:lang w:bidi="fa-IR"/>
        </w:rPr>
        <w:object w:dxaOrig="240" w:dyaOrig="340" w14:anchorId="06385F2C">
          <v:shape id="_x0000_i1045" type="#_x0000_t75" style="width:12.15pt;height:16.85pt" o:ole="">
            <v:imagedata r:id="rId117" o:title=""/>
          </v:shape>
          <o:OLEObject Type="Embed" ProgID="Equation.3" ShapeID="_x0000_i1045" DrawAspect="Content" ObjectID="_1744427753" r:id="rId118"/>
        </w:object>
      </w:r>
      <w:r w:rsidRPr="009C4615">
        <w:rPr>
          <w:sz w:val="28"/>
          <w:rtl/>
          <w:lang w:bidi="fa-IR"/>
        </w:rPr>
        <w:t xml:space="preserve">، </w:t>
      </w:r>
      <w:r w:rsidR="00BD44EA">
        <w:rPr>
          <w:sz w:val="28"/>
          <w:rtl/>
          <w:lang w:bidi="fa-IR"/>
        </w:rPr>
        <w:t>وزن ها</w:t>
      </w:r>
      <w:r w:rsidRPr="009C4615">
        <w:rPr>
          <w:sz w:val="28"/>
          <w:rtl/>
          <w:lang w:bidi="fa-IR"/>
        </w:rPr>
        <w:t xml:space="preserve"> براي همه لايه‌ها به طور همزمان تعيين مي‌شود. تنظيم وزن</w:t>
      </w:r>
      <w:r w:rsidRPr="009C4615">
        <w:rPr>
          <w:sz w:val="28"/>
          <w:lang w:bidi="fa-IR"/>
        </w:rPr>
        <w:object w:dxaOrig="400" w:dyaOrig="380" w14:anchorId="3BA7C864">
          <v:shape id="_x0000_i1046" type="#_x0000_t75" style="width:20.55pt;height:18.7pt" o:ole="">
            <v:imagedata r:id="rId119" o:title=""/>
          </v:shape>
          <o:OLEObject Type="Embed" ProgID="Equation.3" ShapeID="_x0000_i1046" DrawAspect="Content" ObjectID="_1744427754" r:id="rId120"/>
        </w:object>
      </w:r>
      <w:r w:rsidRPr="009C4615">
        <w:rPr>
          <w:sz w:val="28"/>
          <w:rtl/>
          <w:lang w:bidi="fa-IR"/>
        </w:rPr>
        <w:t>(از واحد مياني</w:t>
      </w:r>
      <w:r w:rsidRPr="009C4615">
        <w:rPr>
          <w:sz w:val="28"/>
          <w:lang w:bidi="fa-IR"/>
        </w:rPr>
        <w:object w:dxaOrig="320" w:dyaOrig="380" w14:anchorId="2EBF8104">
          <v:shape id="_x0000_i1047" type="#_x0000_t75" style="width:15.9pt;height:18.7pt" o:ole="">
            <v:imagedata r:id="rId121" o:title=""/>
          </v:shape>
          <o:OLEObject Type="Embed" ProgID="Equation.3" ShapeID="_x0000_i1047" DrawAspect="Content" ObjectID="_1744427755" r:id="rId122"/>
        </w:object>
      </w:r>
      <w:r w:rsidRPr="009C4615">
        <w:rPr>
          <w:sz w:val="28"/>
          <w:rtl/>
          <w:lang w:bidi="fa-IR"/>
        </w:rPr>
        <w:t xml:space="preserve"> به واحد خروجي</w:t>
      </w:r>
      <w:r w:rsidRPr="009C4615">
        <w:rPr>
          <w:sz w:val="28"/>
          <w:lang w:bidi="fa-IR"/>
        </w:rPr>
        <w:object w:dxaOrig="300" w:dyaOrig="360" w14:anchorId="03C54462">
          <v:shape id="_x0000_i1048" type="#_x0000_t75" style="width:14.95pt;height:17.75pt" o:ole="">
            <v:imagedata r:id="rId123" o:title=""/>
          </v:shape>
          <o:OLEObject Type="Embed" ProgID="Equation.3" ShapeID="_x0000_i1048" DrawAspect="Content" ObjectID="_1744427756" r:id="rId124"/>
        </w:object>
      </w:r>
      <w:r w:rsidRPr="009C4615">
        <w:rPr>
          <w:sz w:val="28"/>
          <w:rtl/>
          <w:lang w:bidi="fa-IR"/>
        </w:rPr>
        <w:t xml:space="preserve"> ) براساس فاکتور</w:t>
      </w:r>
      <w:r w:rsidRPr="009C4615">
        <w:rPr>
          <w:sz w:val="28"/>
          <w:lang w:bidi="fa-IR"/>
        </w:rPr>
        <w:object w:dxaOrig="320" w:dyaOrig="420" w14:anchorId="41DD137B">
          <v:shape id="_x0000_i1049" type="#_x0000_t75" style="width:15.9pt;height:20.55pt" o:ole="">
            <v:imagedata r:id="rId113" o:title=""/>
          </v:shape>
          <o:OLEObject Type="Embed" ProgID="Equation.3" ShapeID="_x0000_i1049" DrawAspect="Content" ObjectID="_1744427757" r:id="rId125"/>
        </w:object>
      </w:r>
      <w:r w:rsidRPr="009C4615">
        <w:rPr>
          <w:sz w:val="28"/>
          <w:rtl/>
          <w:lang w:bidi="fa-IR"/>
        </w:rPr>
        <w:t xml:space="preserve"> لايه مياني</w:t>
      </w:r>
      <w:r w:rsidRPr="009C4615">
        <w:rPr>
          <w:sz w:val="28"/>
          <w:lang w:bidi="fa-IR"/>
        </w:rPr>
        <w:object w:dxaOrig="320" w:dyaOrig="380" w14:anchorId="59413225">
          <v:shape id="_x0000_i1050" type="#_x0000_t75" style="width:15.9pt;height:18.7pt" o:ole="">
            <v:imagedata r:id="rId121" o:title=""/>
          </v:shape>
          <o:OLEObject Type="Embed" ProgID="Equation.3" ShapeID="_x0000_i1050" DrawAspect="Content" ObjectID="_1744427758" r:id="rId126"/>
        </w:object>
      </w:r>
      <w:r w:rsidRPr="009C4615">
        <w:rPr>
          <w:sz w:val="28"/>
          <w:rtl/>
          <w:lang w:bidi="fa-IR"/>
        </w:rPr>
        <w:t>صورت مي‌گيرد.</w:t>
      </w:r>
    </w:p>
    <w:p w14:paraId="06009FEA" w14:textId="77777777" w:rsidR="009C4615" w:rsidRPr="009C4615" w:rsidRDefault="009C4615" w:rsidP="009C4615">
      <w:pPr>
        <w:spacing w:before="0" w:line="360" w:lineRule="auto"/>
        <w:jc w:val="both"/>
        <w:rPr>
          <w:sz w:val="28"/>
          <w:rtl/>
          <w:lang w:bidi="fa-IR"/>
        </w:rPr>
      </w:pPr>
      <w:r w:rsidRPr="009C4615">
        <w:rPr>
          <w:sz w:val="28"/>
          <w:rtl/>
          <w:lang w:bidi="fa-IR"/>
        </w:rPr>
        <w:t xml:space="preserve">تابع </w:t>
      </w:r>
      <w:r w:rsidRPr="009C4615">
        <w:rPr>
          <w:sz w:val="28"/>
          <w:lang w:bidi="fa-IR"/>
        </w:rPr>
        <w:t>Activation</w:t>
      </w:r>
      <w:r w:rsidRPr="009C4615">
        <w:rPr>
          <w:sz w:val="28"/>
          <w:rtl/>
          <w:lang w:bidi="fa-IR"/>
        </w:rPr>
        <w:t xml:space="preserve"> :</w:t>
      </w:r>
    </w:p>
    <w:p w14:paraId="610392B9" w14:textId="77777777" w:rsidR="009C4615" w:rsidRPr="009C4615" w:rsidRDefault="009C4615" w:rsidP="009C4615">
      <w:pPr>
        <w:spacing w:before="0" w:line="360" w:lineRule="auto"/>
        <w:jc w:val="both"/>
        <w:rPr>
          <w:sz w:val="28"/>
          <w:rtl/>
          <w:lang w:bidi="fa-IR"/>
        </w:rPr>
      </w:pPr>
      <w:r w:rsidRPr="009C4615">
        <w:rPr>
          <w:sz w:val="28"/>
          <w:rtl/>
          <w:lang w:bidi="fa-IR"/>
        </w:rPr>
        <w:t xml:space="preserve">يک تابع </w:t>
      </w:r>
      <w:r w:rsidRPr="009C4615">
        <w:rPr>
          <w:sz w:val="28"/>
          <w:lang w:bidi="fa-IR"/>
        </w:rPr>
        <w:t>Activation</w:t>
      </w:r>
      <w:r w:rsidRPr="009C4615">
        <w:rPr>
          <w:sz w:val="28"/>
          <w:rtl/>
          <w:lang w:bidi="fa-IR"/>
        </w:rPr>
        <w:t xml:space="preserve"> براي يک شبکه </w:t>
      </w:r>
      <w:r w:rsidRPr="009C4615">
        <w:rPr>
          <w:sz w:val="28"/>
          <w:lang w:bidi="fa-IR"/>
        </w:rPr>
        <w:t>back propagation</w:t>
      </w:r>
      <w:r w:rsidRPr="009C4615">
        <w:rPr>
          <w:sz w:val="28"/>
          <w:rtl/>
          <w:lang w:bidi="fa-IR"/>
        </w:rPr>
        <w:t xml:space="preserve"> بايد چندين ويژگي مهم داشته باشد :</w:t>
      </w:r>
    </w:p>
    <w:p w14:paraId="61209E51" w14:textId="77777777" w:rsidR="009C4615" w:rsidRPr="009C4615" w:rsidRDefault="009C4615" w:rsidP="009C4615">
      <w:pPr>
        <w:spacing w:before="0" w:line="360" w:lineRule="auto"/>
        <w:jc w:val="both"/>
        <w:rPr>
          <w:sz w:val="28"/>
          <w:rtl/>
          <w:lang w:bidi="fa-IR"/>
        </w:rPr>
      </w:pPr>
      <w:r w:rsidRPr="009C4615">
        <w:rPr>
          <w:sz w:val="28"/>
          <w:rtl/>
          <w:lang w:bidi="fa-IR"/>
        </w:rPr>
        <w:t>۱. پيوسته باشد</w:t>
      </w:r>
    </w:p>
    <w:p w14:paraId="3B6684D5" w14:textId="77777777" w:rsidR="009C4615" w:rsidRPr="009C4615" w:rsidRDefault="009C4615" w:rsidP="009C4615">
      <w:pPr>
        <w:spacing w:before="0" w:line="360" w:lineRule="auto"/>
        <w:jc w:val="both"/>
        <w:rPr>
          <w:sz w:val="28"/>
          <w:rtl/>
          <w:lang w:bidi="fa-IR"/>
        </w:rPr>
      </w:pPr>
      <w:r w:rsidRPr="009C4615">
        <w:rPr>
          <w:sz w:val="28"/>
          <w:rtl/>
          <w:lang w:bidi="fa-IR"/>
        </w:rPr>
        <w:t>۲. مشتق پذير باشد</w:t>
      </w:r>
    </w:p>
    <w:p w14:paraId="6702BF6F" w14:textId="77777777" w:rsidR="009C4615" w:rsidRPr="009C4615" w:rsidRDefault="009C4615" w:rsidP="009C4615">
      <w:pPr>
        <w:spacing w:before="0" w:line="360" w:lineRule="auto"/>
        <w:jc w:val="both"/>
        <w:rPr>
          <w:sz w:val="28"/>
          <w:rtl/>
          <w:lang w:bidi="fa-IR"/>
        </w:rPr>
      </w:pPr>
      <w:r w:rsidRPr="009C4615">
        <w:rPr>
          <w:sz w:val="28"/>
          <w:rtl/>
          <w:lang w:bidi="fa-IR"/>
        </w:rPr>
        <w:t>۳. يکنواي غير نزولي باشد (صعودي).</w:t>
      </w:r>
    </w:p>
    <w:p w14:paraId="6F770047" w14:textId="77777777" w:rsidR="009C4615" w:rsidRPr="009C4615" w:rsidRDefault="009C4615" w:rsidP="009C4615">
      <w:pPr>
        <w:spacing w:before="0" w:line="360" w:lineRule="auto"/>
        <w:jc w:val="both"/>
        <w:rPr>
          <w:sz w:val="28"/>
          <w:rtl/>
          <w:lang w:bidi="fa-IR"/>
        </w:rPr>
      </w:pPr>
      <w:r w:rsidRPr="009C4615">
        <w:rPr>
          <w:sz w:val="28"/>
          <w:rtl/>
          <w:lang w:bidi="fa-IR"/>
        </w:rPr>
        <w:t xml:space="preserve">همچنين علاوه بر آن، براي کارايي محاسباتي بهتر است که محاسبه مشتق تابع آسان باشد. براي بسياري توابع </w:t>
      </w:r>
      <w:r w:rsidRPr="009C4615">
        <w:rPr>
          <w:sz w:val="28"/>
          <w:lang w:bidi="fa-IR"/>
        </w:rPr>
        <w:t>Activation</w:t>
      </w:r>
      <w:r w:rsidRPr="009C4615">
        <w:rPr>
          <w:sz w:val="28"/>
          <w:rtl/>
          <w:lang w:bidi="fa-IR"/>
        </w:rPr>
        <w:t xml:space="preserve"> معمول، مقدار مشتق (در مقدار خاص يک متغير مستقل) مي‌تواند برحسب مقدار تابع (در آن مقدار متغير مستقل) بيان گردد. معمولاً مورد انتظار است که تابع «اشباع» شود يعني مقادير مينيمم و ماکزيمم معين نزديک مجانب آن مشخص باشد. يکي از توابع معمول </w:t>
      </w:r>
      <w:r w:rsidRPr="009C4615">
        <w:rPr>
          <w:sz w:val="28"/>
          <w:lang w:bidi="fa-IR"/>
        </w:rPr>
        <w:t>Activation</w:t>
      </w:r>
      <w:r w:rsidRPr="009C4615">
        <w:rPr>
          <w:sz w:val="28"/>
          <w:rtl/>
          <w:lang w:bidi="fa-IR"/>
        </w:rPr>
        <w:t xml:space="preserve"> تابع باينري سيگموئيد است که خروجي بين۱-۰ توليد مي‌کند. تابع ديگر، سيگموئيد </w:t>
      </w:r>
      <w:r w:rsidRPr="009C4615">
        <w:rPr>
          <w:sz w:val="28"/>
          <w:lang w:bidi="fa-IR"/>
        </w:rPr>
        <w:t>bipolar</w:t>
      </w:r>
      <w:r w:rsidRPr="009C4615">
        <w:rPr>
          <w:sz w:val="28"/>
          <w:rtl/>
          <w:lang w:bidi="fa-IR"/>
        </w:rPr>
        <w:t xml:space="preserve"> است که محدوده خروجي آن بين (-۱ و۱) مي‌باشد.</w:t>
      </w:r>
    </w:p>
    <w:p w14:paraId="4352A6C5" w14:textId="38CB1AD6" w:rsidR="009C4615" w:rsidRPr="009C4615" w:rsidRDefault="009C4615" w:rsidP="009C4615">
      <w:pPr>
        <w:spacing w:before="0" w:line="360" w:lineRule="auto"/>
        <w:jc w:val="both"/>
        <w:rPr>
          <w:sz w:val="28"/>
          <w:rtl/>
          <w:lang w:bidi="fa-IR"/>
        </w:rPr>
      </w:pPr>
      <w:r w:rsidRPr="009C4615">
        <w:rPr>
          <w:sz w:val="28"/>
          <w:rtl/>
          <w:lang w:bidi="fa-IR"/>
        </w:rPr>
        <w:t xml:space="preserve">قابل به ذکر است که تابع سيگموئيد </w:t>
      </w:r>
      <w:r w:rsidRPr="009C4615">
        <w:rPr>
          <w:sz w:val="28"/>
          <w:lang w:bidi="fa-IR"/>
        </w:rPr>
        <w:t>bipolar</w:t>
      </w:r>
      <w:r w:rsidRPr="009C4615">
        <w:rPr>
          <w:sz w:val="28"/>
          <w:rtl/>
          <w:lang w:bidi="fa-IR"/>
        </w:rPr>
        <w:t xml:space="preserve"> بسيار ارتباط نزديکي با تابع </w:t>
      </w:r>
      <w:r w:rsidRPr="009C4615">
        <w:rPr>
          <w:sz w:val="28"/>
          <w:lang w:bidi="fa-IR"/>
        </w:rPr>
        <w:t>tanh</w:t>
      </w:r>
      <w:r w:rsidRPr="009C4615">
        <w:rPr>
          <w:sz w:val="28"/>
          <w:rtl/>
          <w:lang w:bidi="fa-IR"/>
        </w:rPr>
        <w:t xml:space="preserve"> دارد</w:t>
      </w:r>
      <w:r w:rsidR="00BD44EA">
        <w:rPr>
          <w:sz w:val="28"/>
          <w:rtl/>
          <w:lang w:bidi="fa-IR"/>
        </w:rPr>
        <w:fldChar w:fldCharType="begin"/>
      </w:r>
      <w:r w:rsidR="00BD44EA">
        <w:rPr>
          <w:sz w:val="28"/>
          <w:rtl/>
          <w:lang w:bidi="fa-IR"/>
        </w:rPr>
        <w:instrText xml:space="preserve"> </w:instrText>
      </w:r>
      <w:r w:rsidR="00BD44EA">
        <w:rPr>
          <w:sz w:val="28"/>
          <w:lang w:bidi="fa-IR"/>
        </w:rPr>
        <w:instrText>ADDIN EN.CITE &lt;EndNote&gt;&lt;Cite&gt;&lt;Author&gt;Lillicrap&lt;/Author&gt;&lt;Year&gt;2020&lt;/Year&gt;&lt;RecNum&gt;254&lt;/RecNum&gt;&lt;DisplayText&gt;[109, 110]&lt;/DisplayText&gt;&lt;record&gt;&lt;rec-number&gt;254&lt;/rec-number&gt;&lt;foreign-keys&gt;&lt;key app="EN" db-id="pt2fwrfsq2wtd5edxs65vz97d5v0wwps0z29" timestamp="16828</w:instrText>
      </w:r>
      <w:r w:rsidR="00BD44EA">
        <w:rPr>
          <w:sz w:val="28"/>
          <w:rtl/>
          <w:lang w:bidi="fa-IR"/>
        </w:rPr>
        <w:instrText>90260"&gt;254&lt;/</w:instrText>
      </w:r>
      <w:r w:rsidR="00BD44EA">
        <w:rPr>
          <w:sz w:val="28"/>
          <w:lang w:bidi="fa-IR"/>
        </w:rPr>
        <w:instrText>key&gt;&lt;/foreign-keys&gt;&lt;ref-type name="Journal Article"&gt;17&lt;/ref-type&gt;&lt;contributors&gt;&lt;authors&gt;&lt;author&gt;Lillicrap, Timothy P&lt;/author&gt;&lt;author&gt;Santoro, Adam&lt;/author&gt;&lt;author&gt;Marris, Luke&lt;/author&gt;&lt;author&gt;Akerman, Colin J&lt;/author&gt;&lt;author&gt;Hinton, Geoffrey</w:instrText>
      </w:r>
      <w:r w:rsidR="00BD44EA">
        <w:rPr>
          <w:sz w:val="28"/>
          <w:rtl/>
          <w:lang w:bidi="fa-IR"/>
        </w:rPr>
        <w:instrText>&lt;/</w:instrText>
      </w:r>
      <w:r w:rsidR="00BD44EA">
        <w:rPr>
          <w:sz w:val="28"/>
          <w:lang w:bidi="fa-IR"/>
        </w:rPr>
        <w:instrText>author&gt;&lt;/authors&gt;&lt;/contributors&gt;&lt;titles&gt;&lt;title&gt;Backpropagation and the brain&lt;/title&gt;&lt;secondary-title&gt;Nature Reviews Neuroscience&lt;/secondary-title&gt;&lt;/titles&gt;&lt;periodical&gt;&lt;full-title&gt;Nature Reviews Neuroscience&lt;/full-title&gt;&lt;/periodical&gt;&lt;pages&gt;335-346&lt;/pages</w:instrText>
      </w:r>
      <w:r w:rsidR="00BD44EA">
        <w:rPr>
          <w:sz w:val="28"/>
          <w:rtl/>
          <w:lang w:bidi="fa-IR"/>
        </w:rPr>
        <w:instrText>&gt;&lt;</w:instrText>
      </w:r>
      <w:r w:rsidR="00BD44EA">
        <w:rPr>
          <w:sz w:val="28"/>
          <w:lang w:bidi="fa-IR"/>
        </w:rPr>
        <w:instrText>volume&gt;21&lt;/volume&gt;&lt;number&gt;6&lt;/number&gt;&lt;dates&gt;&lt;year&gt;2020&lt;/year&gt;&lt;/dates&gt;&lt;isbn&gt;1471-003X&lt;/isbn&gt;&lt;urls&gt;&lt;/urls&gt;&lt;/record&gt;&lt;/Cite&gt;&lt;Cite&gt;&lt;Author&gt;Ray&lt;/Author&gt;&lt;Year&gt;2019&lt;/Year&gt;&lt;RecNum&gt;255&lt;/RecNum&gt;&lt;record&gt;&lt;rec-number&gt;255&lt;/rec-number&gt;&lt;foreign-keys&gt;&lt;key app="EN" db-id="pt</w:instrText>
      </w:r>
      <w:r w:rsidR="00BD44EA">
        <w:rPr>
          <w:sz w:val="28"/>
          <w:rtl/>
          <w:lang w:bidi="fa-IR"/>
        </w:rPr>
        <w:instrText>2</w:instrText>
      </w:r>
      <w:r w:rsidR="00BD44EA">
        <w:rPr>
          <w:sz w:val="28"/>
          <w:lang w:bidi="fa-IR"/>
        </w:rPr>
        <w:instrText>fwrfsq2wtd5edxs65vz97d5v0wwps0z29" timestamp="1682890271"&gt;255&lt;/key&gt;&lt;/foreign-keys&gt;&lt;ref-type name="Conference Proceedings"&gt;10&lt;/ref-type&gt;&lt;contributors&gt;&lt;authors&gt;&lt;author&gt;Ray, Susmita&lt;/author&gt;&lt;/authors&gt;&lt;/contributors&gt;&lt;titles&gt;&lt;title&gt;A quick review of machine learning algorithms&lt;/title&gt;&lt;secondary-title&gt;2019 International conference on machine learning, big data, cloud and parallel computing (COMITCon)&lt;/secondary-title&gt;&lt;/titles&gt;&lt;pages&gt;35-39&lt;/pages&gt;&lt;dates&gt;&lt;year&gt;2019&lt;/year&gt;&lt;/dates&gt;&lt;publisher&gt;IEEE&lt;/publisher&gt;&lt;isbn</w:instrText>
      </w:r>
      <w:r w:rsidR="00BD44EA">
        <w:rPr>
          <w:sz w:val="28"/>
          <w:rtl/>
          <w:lang w:bidi="fa-IR"/>
        </w:rPr>
        <w:instrText>&gt;1728102111&lt;/</w:instrText>
      </w:r>
      <w:r w:rsidR="00BD44EA">
        <w:rPr>
          <w:sz w:val="28"/>
          <w:lang w:bidi="fa-IR"/>
        </w:rPr>
        <w:instrText>isbn&gt;&lt;urls&gt;&lt;/urls&gt;&lt;/record&gt;&lt;/Cite&gt;&lt;/EndNote</w:instrText>
      </w:r>
      <w:r w:rsidR="00BD44EA">
        <w:rPr>
          <w:sz w:val="28"/>
          <w:rtl/>
          <w:lang w:bidi="fa-IR"/>
        </w:rPr>
        <w:instrText>&gt;</w:instrText>
      </w:r>
      <w:r w:rsidR="00BD44EA">
        <w:rPr>
          <w:sz w:val="28"/>
          <w:rtl/>
          <w:lang w:bidi="fa-IR"/>
        </w:rPr>
        <w:fldChar w:fldCharType="separate"/>
      </w:r>
      <w:r w:rsidR="00BD44EA">
        <w:rPr>
          <w:noProof/>
          <w:sz w:val="28"/>
          <w:rtl/>
          <w:lang w:bidi="fa-IR"/>
        </w:rPr>
        <w:t>[109, 110]</w:t>
      </w:r>
      <w:r w:rsidR="00BD44EA">
        <w:rPr>
          <w:sz w:val="28"/>
          <w:rtl/>
          <w:lang w:bidi="fa-IR"/>
        </w:rPr>
        <w:fldChar w:fldCharType="end"/>
      </w:r>
      <w:r w:rsidRPr="009C4615">
        <w:rPr>
          <w:sz w:val="28"/>
          <w:rtl/>
          <w:lang w:bidi="fa-IR"/>
        </w:rPr>
        <w:t>.</w:t>
      </w:r>
    </w:p>
    <w:p w14:paraId="54D49A86" w14:textId="77777777" w:rsidR="009C4615" w:rsidRPr="009C4615" w:rsidRDefault="009C4615" w:rsidP="009C4615">
      <w:pPr>
        <w:spacing w:before="0" w:line="360" w:lineRule="auto"/>
        <w:jc w:val="both"/>
        <w:rPr>
          <w:sz w:val="28"/>
          <w:rtl/>
          <w:lang w:bidi="fa-IR"/>
        </w:rPr>
      </w:pPr>
      <w:r w:rsidRPr="009C4615">
        <w:rPr>
          <w:sz w:val="28"/>
          <w:rtl/>
          <w:lang w:bidi="fa-IR"/>
        </w:rPr>
        <w:t xml:space="preserve">الگوريتم </w:t>
      </w:r>
      <w:r w:rsidRPr="009C4615">
        <w:rPr>
          <w:sz w:val="28"/>
          <w:lang w:bidi="fa-IR"/>
        </w:rPr>
        <w:t>Training</w:t>
      </w:r>
      <w:r w:rsidRPr="009C4615">
        <w:rPr>
          <w:sz w:val="28"/>
          <w:rtl/>
          <w:lang w:bidi="fa-IR"/>
        </w:rPr>
        <w:t xml:space="preserve"> :</w:t>
      </w:r>
    </w:p>
    <w:p w14:paraId="7B38E10A" w14:textId="541452FE" w:rsidR="009C4615" w:rsidRPr="009C4615" w:rsidRDefault="009C4615" w:rsidP="009C4615">
      <w:pPr>
        <w:spacing w:before="0" w:line="360" w:lineRule="auto"/>
        <w:jc w:val="both"/>
        <w:rPr>
          <w:sz w:val="28"/>
          <w:rtl/>
          <w:lang w:bidi="fa-IR"/>
        </w:rPr>
      </w:pPr>
      <w:r w:rsidRPr="009C4615">
        <w:rPr>
          <w:sz w:val="28"/>
          <w:rtl/>
          <w:lang w:bidi="fa-IR"/>
        </w:rPr>
        <w:t xml:space="preserve">هر يک از توابع </w:t>
      </w:r>
      <w:r w:rsidRPr="009C4615">
        <w:rPr>
          <w:sz w:val="28"/>
          <w:lang w:bidi="fa-IR"/>
        </w:rPr>
        <w:t>Activation</w:t>
      </w:r>
      <w:r w:rsidRPr="009C4615">
        <w:rPr>
          <w:sz w:val="28"/>
          <w:rtl/>
          <w:lang w:bidi="fa-IR"/>
        </w:rPr>
        <w:t xml:space="preserve"> تعيين شده در بخش قبل مي‌تواند در الگوريتم</w:t>
      </w:r>
      <w:r w:rsidR="00BD44EA">
        <w:rPr>
          <w:rFonts w:hint="cs"/>
          <w:sz w:val="28"/>
          <w:rtl/>
          <w:lang w:bidi="fa-IR"/>
        </w:rPr>
        <w:t xml:space="preserve"> </w:t>
      </w:r>
      <w:r w:rsidRPr="009C4615">
        <w:rPr>
          <w:sz w:val="28"/>
          <w:lang w:bidi="fa-IR"/>
        </w:rPr>
        <w:t>Back Propagation</w:t>
      </w:r>
      <w:r w:rsidRPr="009C4615">
        <w:rPr>
          <w:sz w:val="28"/>
          <w:rtl/>
          <w:lang w:bidi="fa-IR"/>
        </w:rPr>
        <w:t xml:space="preserve"> استانداردي که در اينجا ارائه خواهد شد استفاده شود. فرم داده (مخصوصاً مقادير هدف) يک فاکتور مهم </w:t>
      </w:r>
      <w:r w:rsidRPr="009C4615">
        <w:rPr>
          <w:sz w:val="28"/>
          <w:rtl/>
          <w:lang w:bidi="fa-IR"/>
        </w:rPr>
        <w:lastRenderedPageBreak/>
        <w:t xml:space="preserve">در انتخاب تابع مناسب مي‌باشد. لازم به ذکر است که به علت ارتباط ساده بين مقدار تابع و مشتق‌اش هيچ معادله تواني اضافه‌اي براي محاسبه مشتق مورد نياز در طي فاز </w:t>
      </w:r>
      <w:r w:rsidRPr="009C4615">
        <w:rPr>
          <w:sz w:val="28"/>
          <w:lang w:bidi="fa-IR"/>
        </w:rPr>
        <w:t>Back Propagation</w:t>
      </w:r>
      <w:r w:rsidRPr="009C4615">
        <w:rPr>
          <w:sz w:val="28"/>
          <w:rtl/>
          <w:lang w:bidi="fa-IR"/>
        </w:rPr>
        <w:t xml:space="preserve"> الگوريتم مورد نياز نمي‌باشد.</w:t>
      </w:r>
    </w:p>
    <w:p w14:paraId="501E3F15" w14:textId="77777777" w:rsidR="009C4615" w:rsidRPr="009C4615" w:rsidRDefault="009C4615" w:rsidP="009C4615">
      <w:pPr>
        <w:spacing w:before="0" w:line="360" w:lineRule="auto"/>
        <w:jc w:val="both"/>
        <w:rPr>
          <w:sz w:val="28"/>
          <w:rtl/>
          <w:lang w:bidi="fa-IR"/>
        </w:rPr>
      </w:pPr>
      <w:r w:rsidRPr="009C4615">
        <w:rPr>
          <w:sz w:val="28"/>
          <w:rtl/>
          <w:lang w:bidi="fa-IR"/>
        </w:rPr>
        <w:t>الگوريتم به صورت زير مي‌باشد :</w:t>
      </w:r>
    </w:p>
    <w:p w14:paraId="3366EB9C" w14:textId="7F89975D" w:rsidR="009C4615" w:rsidRPr="009C4615" w:rsidRDefault="009C4615" w:rsidP="009C4615">
      <w:pPr>
        <w:spacing w:before="0" w:line="360" w:lineRule="auto"/>
        <w:jc w:val="both"/>
        <w:rPr>
          <w:sz w:val="28"/>
          <w:rtl/>
          <w:lang w:bidi="fa-IR"/>
        </w:rPr>
      </w:pPr>
      <w:r w:rsidRPr="009C4615">
        <w:rPr>
          <w:sz w:val="28"/>
          <w:rtl/>
          <w:lang w:bidi="fa-IR"/>
        </w:rPr>
        <w:t xml:space="preserve">مرحله۰ : مقداردهي اوليه </w:t>
      </w:r>
      <w:r w:rsidR="00BD44EA">
        <w:rPr>
          <w:sz w:val="28"/>
          <w:rtl/>
          <w:lang w:bidi="fa-IR"/>
        </w:rPr>
        <w:t>وزن ها</w:t>
      </w:r>
      <w:r w:rsidRPr="009C4615">
        <w:rPr>
          <w:sz w:val="28"/>
          <w:rtl/>
          <w:lang w:bidi="fa-IR"/>
        </w:rPr>
        <w:t xml:space="preserve"> (با مقادير تصادفي کوچک)</w:t>
      </w:r>
    </w:p>
    <w:p w14:paraId="0E69977E" w14:textId="77777777" w:rsidR="009C4615" w:rsidRPr="009C4615" w:rsidRDefault="009C4615" w:rsidP="009C4615">
      <w:pPr>
        <w:spacing w:before="0" w:line="360" w:lineRule="auto"/>
        <w:jc w:val="both"/>
        <w:rPr>
          <w:sz w:val="28"/>
          <w:rtl/>
          <w:lang w:bidi="fa-IR"/>
        </w:rPr>
      </w:pPr>
      <w:r w:rsidRPr="009C4615">
        <w:rPr>
          <w:sz w:val="28"/>
          <w:rtl/>
          <w:lang w:bidi="fa-IR"/>
        </w:rPr>
        <w:t>مرحله۱ : تا زماني که شرط توقف حلقه درست نيست مراحل۹-۲ را انجام بده :</w:t>
      </w:r>
    </w:p>
    <w:p w14:paraId="03E56BC2" w14:textId="77777777" w:rsidR="009C4615" w:rsidRPr="009C4615" w:rsidRDefault="009C4615" w:rsidP="009C4615">
      <w:pPr>
        <w:spacing w:before="0" w:line="360" w:lineRule="auto"/>
        <w:jc w:val="both"/>
        <w:rPr>
          <w:sz w:val="28"/>
          <w:rtl/>
          <w:lang w:bidi="fa-IR"/>
        </w:rPr>
      </w:pPr>
      <w:r w:rsidRPr="009C4615">
        <w:rPr>
          <w:sz w:val="28"/>
          <w:rtl/>
          <w:lang w:bidi="fa-IR"/>
        </w:rPr>
        <w:t xml:space="preserve">مرحله۲ : براي هر يک از داده‌هاي </w:t>
      </w:r>
      <w:r w:rsidRPr="009C4615">
        <w:rPr>
          <w:sz w:val="28"/>
          <w:lang w:bidi="fa-IR"/>
        </w:rPr>
        <w:t>Training</w:t>
      </w:r>
      <w:r w:rsidRPr="009C4615">
        <w:rPr>
          <w:sz w:val="28"/>
          <w:rtl/>
          <w:lang w:bidi="fa-IR"/>
        </w:rPr>
        <w:t xml:space="preserve"> مراحل ۸-۳ را انجام بده :</w:t>
      </w:r>
    </w:p>
    <w:p w14:paraId="1363A0AF" w14:textId="77777777" w:rsidR="009C4615" w:rsidRPr="009C4615" w:rsidRDefault="009C4615" w:rsidP="009C4615">
      <w:pPr>
        <w:spacing w:before="0" w:line="360" w:lineRule="auto"/>
        <w:jc w:val="both"/>
        <w:rPr>
          <w:sz w:val="28"/>
          <w:rtl/>
          <w:lang w:bidi="fa-IR"/>
        </w:rPr>
      </w:pPr>
      <w:r w:rsidRPr="009C4615">
        <w:rPr>
          <w:sz w:val="28"/>
          <w:rtl/>
          <w:lang w:bidi="fa-IR"/>
        </w:rPr>
        <w:t xml:space="preserve">فاز </w:t>
      </w:r>
      <w:r w:rsidRPr="009C4615">
        <w:rPr>
          <w:sz w:val="28"/>
          <w:lang w:bidi="fa-IR"/>
        </w:rPr>
        <w:t>feed forward</w:t>
      </w:r>
      <w:r w:rsidRPr="009C4615">
        <w:rPr>
          <w:sz w:val="28"/>
          <w:rtl/>
          <w:lang w:bidi="fa-IR"/>
        </w:rPr>
        <w:t xml:space="preserve"> :</w:t>
      </w:r>
    </w:p>
    <w:p w14:paraId="70181DAE" w14:textId="77777777" w:rsidR="009C4615" w:rsidRPr="009C4615" w:rsidRDefault="009C4615" w:rsidP="009C4615">
      <w:pPr>
        <w:spacing w:before="0" w:line="360" w:lineRule="auto"/>
        <w:jc w:val="both"/>
        <w:rPr>
          <w:sz w:val="28"/>
          <w:rtl/>
          <w:lang w:bidi="fa-IR"/>
        </w:rPr>
      </w:pPr>
      <w:r w:rsidRPr="009C4615">
        <w:rPr>
          <w:sz w:val="28"/>
          <w:rtl/>
          <w:lang w:bidi="fa-IR"/>
        </w:rPr>
        <w:t>مرحله۳ : هر يک از واحدهاي ورودي</w:t>
      </w:r>
      <w:r w:rsidRPr="009C4615">
        <w:rPr>
          <w:sz w:val="28"/>
          <w:lang w:bidi="fa-IR"/>
        </w:rPr>
        <w:object w:dxaOrig="320" w:dyaOrig="360" w14:anchorId="352D94D3">
          <v:shape id="_x0000_i1051" type="#_x0000_t75" style="width:15.9pt;height:17.75pt" o:ole="">
            <v:imagedata r:id="rId127" o:title=""/>
          </v:shape>
          <o:OLEObject Type="Embed" ProgID="Equation.3" ShapeID="_x0000_i1051" DrawAspect="Content" ObjectID="_1744427759" r:id="rId128"/>
        </w:object>
      </w:r>
      <w:r w:rsidRPr="009C4615">
        <w:rPr>
          <w:sz w:val="28"/>
          <w:rtl/>
          <w:lang w:bidi="fa-IR"/>
        </w:rPr>
        <w:t>، سيگنال ورودي را دريافت و آن را به همه واحدها در لايه مياني پخش مي‌کند.</w:t>
      </w:r>
    </w:p>
    <w:p w14:paraId="6837A0AF" w14:textId="77777777" w:rsidR="009C4615" w:rsidRPr="009C4615" w:rsidRDefault="009C4615" w:rsidP="009C4615">
      <w:pPr>
        <w:spacing w:before="0" w:line="360" w:lineRule="auto"/>
        <w:jc w:val="both"/>
        <w:rPr>
          <w:rFonts w:hint="cs"/>
          <w:sz w:val="28"/>
          <w:rtl/>
          <w:lang w:bidi="fa-IR"/>
        </w:rPr>
      </w:pPr>
      <w:r w:rsidRPr="009C4615">
        <w:rPr>
          <w:sz w:val="28"/>
          <w:rtl/>
          <w:lang w:bidi="fa-IR"/>
        </w:rPr>
        <w:t>مرحله۴ : هر واحد مياني</w:t>
      </w:r>
      <w:r w:rsidRPr="009C4615">
        <w:rPr>
          <w:sz w:val="28"/>
          <w:lang w:bidi="fa-IR"/>
        </w:rPr>
        <w:object w:dxaOrig="320" w:dyaOrig="380" w14:anchorId="30B34542">
          <v:shape id="_x0000_i1052" type="#_x0000_t75" style="width:15.9pt;height:18.7pt" o:ole="">
            <v:imagedata r:id="rId129" o:title=""/>
          </v:shape>
          <o:OLEObject Type="Embed" ProgID="Equation.3" ShapeID="_x0000_i1052" DrawAspect="Content" ObjectID="_1744427760" r:id="rId130"/>
        </w:object>
      </w:r>
      <w:r w:rsidRPr="009C4615">
        <w:rPr>
          <w:sz w:val="28"/>
          <w:rtl/>
          <w:lang w:bidi="fa-IR"/>
        </w:rPr>
        <w:t xml:space="preserve">، </w:t>
      </w:r>
      <w:r w:rsidRPr="009C4615">
        <w:rPr>
          <w:sz w:val="28"/>
          <w:lang w:bidi="fa-IR"/>
        </w:rPr>
        <w:t>net</w:t>
      </w:r>
      <w:r w:rsidRPr="009C4615">
        <w:rPr>
          <w:sz w:val="28"/>
          <w:rtl/>
          <w:lang w:bidi="fa-IR"/>
        </w:rPr>
        <w:t xml:space="preserve"> ورودي خودش را محاسبه مي‌کند. سپس تابع</w:t>
      </w:r>
      <w:r w:rsidRPr="009C4615">
        <w:rPr>
          <w:sz w:val="28"/>
          <w:lang w:bidi="fa-IR"/>
        </w:rPr>
        <w:t xml:space="preserve"> Activation</w:t>
      </w:r>
      <w:r w:rsidRPr="009C4615">
        <w:rPr>
          <w:sz w:val="28"/>
          <w:rtl/>
          <w:lang w:bidi="fa-IR"/>
        </w:rPr>
        <w:t xml:space="preserve"> را براي محاسبه سيگنال خروجي بر آن اعمال مي‌کند و سيگنال بدست آمده را به همه واحدها در لايه خروجي ارسال مي‌کند.</w:t>
      </w:r>
    </w:p>
    <w:p w14:paraId="391C38CF" w14:textId="77777777" w:rsidR="009C4615" w:rsidRPr="009C4615" w:rsidRDefault="009C4615" w:rsidP="009C4615">
      <w:pPr>
        <w:spacing w:before="0" w:line="360" w:lineRule="auto"/>
        <w:jc w:val="both"/>
        <w:rPr>
          <w:sz w:val="28"/>
          <w:rtl/>
          <w:lang w:bidi="fa-IR"/>
        </w:rPr>
      </w:pPr>
      <w:r w:rsidRPr="009C4615">
        <w:rPr>
          <w:sz w:val="28"/>
          <w:rtl/>
          <w:lang w:bidi="fa-IR"/>
        </w:rPr>
        <w:t>مرحله۵ : هر واحد خروجي</w:t>
      </w:r>
      <w:r w:rsidRPr="009C4615">
        <w:rPr>
          <w:sz w:val="28"/>
          <w:lang w:bidi="fa-IR"/>
        </w:rPr>
        <w:object w:dxaOrig="300" w:dyaOrig="360" w14:anchorId="6874D050">
          <v:shape id="_x0000_i1053" type="#_x0000_t75" style="width:14.95pt;height:17.75pt" o:ole="">
            <v:imagedata r:id="rId131" o:title=""/>
          </v:shape>
          <o:OLEObject Type="Embed" ProgID="Equation.3" ShapeID="_x0000_i1053" DrawAspect="Content" ObjectID="_1744427761" r:id="rId132"/>
        </w:object>
      </w:r>
      <w:r w:rsidRPr="009C4615">
        <w:rPr>
          <w:sz w:val="28"/>
          <w:rtl/>
          <w:lang w:bidi="fa-IR"/>
        </w:rPr>
        <w:t xml:space="preserve">، </w:t>
      </w:r>
      <w:r w:rsidRPr="009C4615">
        <w:rPr>
          <w:sz w:val="28"/>
          <w:lang w:bidi="fa-IR"/>
        </w:rPr>
        <w:t>net</w:t>
      </w:r>
      <w:r w:rsidRPr="009C4615">
        <w:rPr>
          <w:sz w:val="28"/>
          <w:rtl/>
          <w:lang w:bidi="fa-IR"/>
        </w:rPr>
        <w:t xml:space="preserve"> ورودي خودش را محاسبه مي‌کند. سپس تابع </w:t>
      </w:r>
      <w:r w:rsidRPr="009C4615">
        <w:rPr>
          <w:sz w:val="28"/>
          <w:lang w:bidi="fa-IR"/>
        </w:rPr>
        <w:t>Activation</w:t>
      </w:r>
      <w:r w:rsidRPr="009C4615">
        <w:rPr>
          <w:sz w:val="28"/>
          <w:rtl/>
          <w:lang w:bidi="fa-IR"/>
        </w:rPr>
        <w:t xml:space="preserve"> را براي محاسبه سيگنال خروجي بر آن اعمال مي‌کند.</w:t>
      </w:r>
    </w:p>
    <w:p w14:paraId="0ABC31DF" w14:textId="77777777" w:rsidR="009C4615" w:rsidRPr="009C4615" w:rsidRDefault="009C4615" w:rsidP="009C4615">
      <w:pPr>
        <w:spacing w:before="0" w:line="360" w:lineRule="auto"/>
        <w:jc w:val="both"/>
        <w:rPr>
          <w:sz w:val="28"/>
          <w:rtl/>
          <w:lang w:bidi="fa-IR"/>
        </w:rPr>
      </w:pPr>
      <w:r w:rsidRPr="009C4615">
        <w:rPr>
          <w:sz w:val="28"/>
          <w:rtl/>
          <w:lang w:bidi="fa-IR"/>
        </w:rPr>
        <w:t>انتشار رو به عقب خطا :</w:t>
      </w:r>
    </w:p>
    <w:p w14:paraId="70D1F53A" w14:textId="77777777" w:rsidR="009C4615" w:rsidRPr="009C4615" w:rsidRDefault="009C4615" w:rsidP="009C4615">
      <w:pPr>
        <w:spacing w:before="0" w:line="360" w:lineRule="auto"/>
        <w:jc w:val="both"/>
        <w:rPr>
          <w:sz w:val="28"/>
          <w:lang w:bidi="fa-IR"/>
        </w:rPr>
      </w:pPr>
      <w:r w:rsidRPr="009C4615">
        <w:rPr>
          <w:sz w:val="28"/>
          <w:rtl/>
          <w:lang w:bidi="fa-IR"/>
        </w:rPr>
        <w:t>مرحله۶ : هر واحد خروجي</w:t>
      </w:r>
      <w:r w:rsidRPr="009C4615">
        <w:rPr>
          <w:sz w:val="28"/>
          <w:lang w:bidi="fa-IR"/>
        </w:rPr>
        <w:object w:dxaOrig="300" w:dyaOrig="360" w14:anchorId="64687702">
          <v:shape id="_x0000_i1054" type="#_x0000_t75" style="width:14.95pt;height:17.75pt" o:ole="">
            <v:imagedata r:id="rId133" o:title=""/>
          </v:shape>
          <o:OLEObject Type="Embed" ProgID="Equation.3" ShapeID="_x0000_i1054" DrawAspect="Content" ObjectID="_1744427762" r:id="rId134"/>
        </w:object>
      </w:r>
      <w:r w:rsidRPr="009C4615">
        <w:rPr>
          <w:sz w:val="28"/>
          <w:rtl/>
          <w:lang w:bidi="fa-IR"/>
        </w:rPr>
        <w:t xml:space="preserve"> يک الگوي هدف معادل الگوي</w:t>
      </w:r>
      <w:r w:rsidRPr="009C4615">
        <w:rPr>
          <w:sz w:val="28"/>
          <w:lang w:bidi="fa-IR"/>
        </w:rPr>
        <w:t>Training</w:t>
      </w:r>
      <w:r w:rsidRPr="009C4615">
        <w:rPr>
          <w:sz w:val="28"/>
          <w:rtl/>
          <w:lang w:bidi="fa-IR"/>
        </w:rPr>
        <w:t xml:space="preserve"> ورودي را دريافت مي‌کند و سپس عبارت خطاي آن محاسبه مي‌شود.</w:t>
      </w:r>
    </w:p>
    <w:p w14:paraId="41B99B45" w14:textId="77777777" w:rsidR="009C4615" w:rsidRPr="009C4615" w:rsidRDefault="009C4615" w:rsidP="009C4615">
      <w:pPr>
        <w:spacing w:before="0" w:line="360" w:lineRule="auto"/>
        <w:jc w:val="both"/>
        <w:rPr>
          <w:sz w:val="28"/>
          <w:rtl/>
          <w:lang w:bidi="fa-IR"/>
        </w:rPr>
      </w:pPr>
      <w:r w:rsidRPr="009C4615">
        <w:rPr>
          <w:sz w:val="28"/>
          <w:lang w:bidi="fa-IR"/>
        </w:rPr>
        <w:object w:dxaOrig="180" w:dyaOrig="340" w14:anchorId="16AA81CA">
          <v:shape id="_x0000_i1055" type="#_x0000_t75" style="width:9.35pt;height:16.85pt" o:ole="">
            <v:imagedata r:id="rId115" o:title=""/>
          </v:shape>
          <o:OLEObject Type="Embed" ProgID="Equation.3" ShapeID="_x0000_i1055" DrawAspect="Content" ObjectID="_1744427763" r:id="rId135"/>
        </w:object>
      </w:r>
      <w:r w:rsidRPr="009C4615">
        <w:rPr>
          <w:sz w:val="28"/>
          <w:rtl/>
          <w:lang w:bidi="fa-IR"/>
        </w:rPr>
        <w:fldChar w:fldCharType="begin"/>
      </w:r>
      <w:r w:rsidRPr="009C4615">
        <w:rPr>
          <w:sz w:val="28"/>
          <w:rtl/>
          <w:lang w:bidi="fa-IR"/>
        </w:rPr>
        <w:instrText xml:space="preserve"> </w:instrText>
      </w:r>
      <w:r w:rsidRPr="009C4615">
        <w:rPr>
          <w:sz w:val="28"/>
          <w:lang w:bidi="fa-IR"/>
        </w:rPr>
        <w:instrText>EQ</w:instrText>
      </w:r>
      <w:r w:rsidRPr="009C4615">
        <w:rPr>
          <w:sz w:val="28"/>
          <w:rtl/>
          <w:lang w:bidi="fa-IR"/>
        </w:rPr>
        <w:instrText xml:space="preserve"> </w:instrText>
      </w:r>
      <w:r w:rsidRPr="009C4615">
        <w:rPr>
          <w:sz w:val="28"/>
          <w:rtl/>
          <w:lang w:bidi="fa-IR"/>
        </w:rPr>
        <w:fldChar w:fldCharType="end"/>
      </w:r>
      <w:r w:rsidRPr="009C4615">
        <w:rPr>
          <w:sz w:val="28"/>
          <w:lang w:bidi="fa-IR"/>
        </w:rPr>
        <w:object w:dxaOrig="2880" w:dyaOrig="499" w14:anchorId="2641D1BD">
          <v:shape id="_x0000_i1056" type="#_x0000_t75" style="width:2in;height:24.3pt" o:ole="">
            <v:imagedata r:id="rId136" o:title=""/>
          </v:shape>
          <o:OLEObject Type="Embed" ProgID="Equation.3" ShapeID="_x0000_i1056" DrawAspect="Content" ObjectID="_1744427764" r:id="rId137"/>
        </w:object>
      </w:r>
    </w:p>
    <w:p w14:paraId="088680CF" w14:textId="77777777" w:rsidR="009C4615" w:rsidRPr="009C4615" w:rsidRDefault="009C4615" w:rsidP="009C4615">
      <w:pPr>
        <w:spacing w:before="0" w:line="360" w:lineRule="auto"/>
        <w:jc w:val="both"/>
        <w:rPr>
          <w:sz w:val="28"/>
          <w:rtl/>
          <w:lang w:bidi="fa-IR"/>
        </w:rPr>
      </w:pPr>
      <w:r w:rsidRPr="009C4615">
        <w:rPr>
          <w:sz w:val="28"/>
          <w:rtl/>
          <w:lang w:bidi="fa-IR"/>
        </w:rPr>
        <w:t>سپس عبارت تصحيح وزن و باياس محاسبه مي‌گردد :</w:t>
      </w:r>
    </w:p>
    <w:p w14:paraId="2B083767" w14:textId="77777777" w:rsidR="009C4615" w:rsidRPr="009C4615" w:rsidRDefault="009C4615" w:rsidP="009C4615">
      <w:pPr>
        <w:spacing w:before="0" w:line="360" w:lineRule="auto"/>
        <w:jc w:val="both"/>
        <w:rPr>
          <w:sz w:val="28"/>
          <w:rtl/>
          <w:lang w:bidi="fa-IR"/>
        </w:rPr>
      </w:pPr>
      <w:r w:rsidRPr="009C4615">
        <w:rPr>
          <w:sz w:val="28"/>
          <w:lang w:bidi="fa-IR"/>
        </w:rPr>
        <w:object w:dxaOrig="1939" w:dyaOrig="560" w14:anchorId="461811B5">
          <v:shape id="_x0000_i1057" type="#_x0000_t75" style="width:96.3pt;height:28.05pt" o:ole="">
            <v:imagedata r:id="rId138" o:title=""/>
          </v:shape>
          <o:OLEObject Type="Embed" ProgID="Equation.3" ShapeID="_x0000_i1057" DrawAspect="Content" ObjectID="_1744427765" r:id="rId139"/>
        </w:object>
      </w:r>
    </w:p>
    <w:p w14:paraId="754238B7" w14:textId="77777777" w:rsidR="009C4615" w:rsidRPr="009C4615" w:rsidRDefault="009C4615" w:rsidP="009C4615">
      <w:pPr>
        <w:spacing w:before="0" w:line="360" w:lineRule="auto"/>
        <w:jc w:val="both"/>
        <w:rPr>
          <w:sz w:val="28"/>
          <w:rtl/>
          <w:lang w:bidi="fa-IR"/>
        </w:rPr>
      </w:pPr>
      <w:r w:rsidRPr="009C4615">
        <w:rPr>
          <w:sz w:val="28"/>
          <w:lang w:bidi="fa-IR"/>
        </w:rPr>
        <w:object w:dxaOrig="1560" w:dyaOrig="499" w14:anchorId="246C22A0">
          <v:shape id="_x0000_i1058" type="#_x0000_t75" style="width:77.6pt;height:24.3pt" o:ole="">
            <v:imagedata r:id="rId140" o:title=""/>
          </v:shape>
          <o:OLEObject Type="Embed" ProgID="Equation.3" ShapeID="_x0000_i1058" DrawAspect="Content" ObjectID="_1744427766" r:id="rId141"/>
        </w:object>
      </w:r>
    </w:p>
    <w:p w14:paraId="0886BD91" w14:textId="77777777" w:rsidR="009C4615" w:rsidRPr="009C4615" w:rsidRDefault="009C4615" w:rsidP="009C4615">
      <w:pPr>
        <w:spacing w:before="0" w:line="360" w:lineRule="auto"/>
        <w:jc w:val="both"/>
        <w:rPr>
          <w:sz w:val="28"/>
          <w:rtl/>
          <w:lang w:bidi="fa-IR"/>
        </w:rPr>
      </w:pPr>
      <w:r w:rsidRPr="009C4615">
        <w:rPr>
          <w:sz w:val="28"/>
          <w:rtl/>
          <w:lang w:bidi="fa-IR"/>
        </w:rPr>
        <w:t>در نهايت</w:t>
      </w:r>
      <w:r w:rsidRPr="009C4615">
        <w:rPr>
          <w:sz w:val="28"/>
          <w:lang w:bidi="fa-IR"/>
        </w:rPr>
        <w:object w:dxaOrig="279" w:dyaOrig="360" w14:anchorId="63790DBE">
          <v:shape id="_x0000_i1059" type="#_x0000_t75" style="width:14.05pt;height:17.75pt" o:ole="">
            <v:imagedata r:id="rId142" o:title=""/>
          </v:shape>
          <o:OLEObject Type="Embed" ProgID="Equation.3" ShapeID="_x0000_i1059" DrawAspect="Content" ObjectID="_1744427767" r:id="rId143"/>
        </w:object>
      </w:r>
      <w:r w:rsidRPr="009C4615">
        <w:rPr>
          <w:sz w:val="28"/>
          <w:rtl/>
          <w:lang w:bidi="fa-IR"/>
        </w:rPr>
        <w:t>به واحدهاي لايه مياني ارسال مي‌گردد.</w:t>
      </w:r>
    </w:p>
    <w:p w14:paraId="34232B88" w14:textId="77777777" w:rsidR="009C4615" w:rsidRPr="009C4615" w:rsidRDefault="009C4615" w:rsidP="009C4615">
      <w:pPr>
        <w:spacing w:before="0" w:line="360" w:lineRule="auto"/>
        <w:jc w:val="both"/>
        <w:rPr>
          <w:sz w:val="28"/>
          <w:rtl/>
          <w:lang w:bidi="fa-IR"/>
        </w:rPr>
      </w:pPr>
    </w:p>
    <w:p w14:paraId="4449E1AA" w14:textId="1C256E54" w:rsidR="009C4615" w:rsidRPr="009C4615" w:rsidRDefault="009C4615" w:rsidP="009C4615">
      <w:pPr>
        <w:spacing w:before="0" w:line="360" w:lineRule="auto"/>
        <w:jc w:val="both"/>
        <w:rPr>
          <w:sz w:val="28"/>
          <w:rtl/>
          <w:lang w:bidi="fa-IR"/>
        </w:rPr>
      </w:pPr>
      <w:r w:rsidRPr="009C4615">
        <w:rPr>
          <w:sz w:val="28"/>
          <w:rtl/>
          <w:lang w:bidi="fa-IR"/>
        </w:rPr>
        <w:t>مرحله۷ : هر واحد مياني</w:t>
      </w:r>
      <w:r w:rsidRPr="009C4615">
        <w:rPr>
          <w:sz w:val="28"/>
          <w:lang w:bidi="fa-IR"/>
        </w:rPr>
        <w:object w:dxaOrig="300" w:dyaOrig="380" w14:anchorId="36112603">
          <v:shape id="_x0000_i1060" type="#_x0000_t75" style="width:14.95pt;height:18.7pt" o:ole="">
            <v:imagedata r:id="rId144" o:title=""/>
          </v:shape>
          <o:OLEObject Type="Embed" ProgID="Equation.3" ShapeID="_x0000_i1060" DrawAspect="Content" ObjectID="_1744427768" r:id="rId145"/>
        </w:object>
      </w:r>
      <w:r w:rsidRPr="009C4615">
        <w:rPr>
          <w:sz w:val="28"/>
          <w:rtl/>
          <w:lang w:bidi="fa-IR"/>
        </w:rPr>
        <w:t>مجموع</w:t>
      </w:r>
      <w:r w:rsidRPr="009C4615">
        <w:rPr>
          <w:sz w:val="28"/>
          <w:lang w:bidi="fa-IR"/>
        </w:rPr>
        <w:object w:dxaOrig="220" w:dyaOrig="279" w14:anchorId="4AEC21D2">
          <v:shape id="_x0000_i1061" type="#_x0000_t75" style="width:11.2pt;height:14.05pt" o:ole="">
            <v:imagedata r:id="rId146" o:title=""/>
          </v:shape>
          <o:OLEObject Type="Embed" ProgID="Equation.3" ShapeID="_x0000_i1061" DrawAspect="Content" ObjectID="_1744427769" r:id="rId147"/>
        </w:object>
      </w:r>
      <w:r w:rsidRPr="009C4615">
        <w:rPr>
          <w:sz w:val="28"/>
          <w:rtl/>
          <w:lang w:bidi="fa-IR"/>
        </w:rPr>
        <w:t>هاي ورودي که از لايه بالاتر دريافت کرده است را محاسبه مي‌کند:</w:t>
      </w:r>
    </w:p>
    <w:p w14:paraId="616307C1" w14:textId="77777777" w:rsidR="009C4615" w:rsidRPr="009C4615" w:rsidRDefault="009C4615" w:rsidP="009C4615">
      <w:pPr>
        <w:spacing w:before="0" w:line="360" w:lineRule="auto"/>
        <w:jc w:val="both"/>
        <w:rPr>
          <w:sz w:val="28"/>
          <w:rtl/>
          <w:lang w:bidi="fa-IR"/>
        </w:rPr>
      </w:pPr>
      <w:r w:rsidRPr="009C4615">
        <w:rPr>
          <w:sz w:val="28"/>
          <w:lang w:bidi="fa-IR"/>
        </w:rPr>
        <w:object w:dxaOrig="2580" w:dyaOrig="780" w14:anchorId="5FDA623C">
          <v:shape id="_x0000_i1062" type="#_x0000_t75" style="width:129.05pt;height:39.25pt" o:ole="">
            <v:imagedata r:id="rId148" o:title=""/>
          </v:shape>
          <o:OLEObject Type="Embed" ProgID="Equation.3" ShapeID="_x0000_i1062" DrawAspect="Content" ObjectID="_1744427770" r:id="rId149"/>
        </w:object>
      </w:r>
    </w:p>
    <w:p w14:paraId="2F2D5E84" w14:textId="77777777" w:rsidR="009C4615" w:rsidRPr="009C4615" w:rsidRDefault="009C4615" w:rsidP="009C4615">
      <w:pPr>
        <w:spacing w:before="0" w:line="360" w:lineRule="auto"/>
        <w:jc w:val="both"/>
        <w:rPr>
          <w:sz w:val="28"/>
          <w:rtl/>
          <w:lang w:bidi="fa-IR"/>
        </w:rPr>
      </w:pPr>
      <w:r w:rsidRPr="009C4615">
        <w:rPr>
          <w:sz w:val="28"/>
          <w:rtl/>
          <w:lang w:bidi="fa-IR"/>
        </w:rPr>
        <w:t>سپس براي محاسبه عبارت خطا، مقدار بدست آمده دلتا را در مشتق تابع ضرب مي‌کند :</w:t>
      </w:r>
    </w:p>
    <w:p w14:paraId="7A8FBAE7" w14:textId="77777777" w:rsidR="009C4615" w:rsidRPr="009C4615" w:rsidRDefault="009C4615" w:rsidP="009C4615">
      <w:pPr>
        <w:spacing w:before="0" w:line="360" w:lineRule="auto"/>
        <w:jc w:val="both"/>
        <w:rPr>
          <w:sz w:val="28"/>
          <w:rtl/>
          <w:lang w:bidi="fa-IR"/>
        </w:rPr>
      </w:pPr>
      <w:r w:rsidRPr="009C4615">
        <w:rPr>
          <w:sz w:val="28"/>
          <w:lang w:bidi="fa-IR"/>
        </w:rPr>
        <w:object w:dxaOrig="2260" w:dyaOrig="560" w14:anchorId="57F775AE">
          <v:shape id="_x0000_i1063" type="#_x0000_t75" style="width:113.15pt;height:28.05pt" o:ole="">
            <v:imagedata r:id="rId150" o:title=""/>
          </v:shape>
          <o:OLEObject Type="Embed" ProgID="Equation.3" ShapeID="_x0000_i1063" DrawAspect="Content" ObjectID="_1744427771" r:id="rId151"/>
        </w:object>
      </w:r>
    </w:p>
    <w:p w14:paraId="77021EA9" w14:textId="77777777" w:rsidR="009C4615" w:rsidRPr="009C4615" w:rsidRDefault="009C4615" w:rsidP="009C4615">
      <w:pPr>
        <w:spacing w:before="0" w:line="360" w:lineRule="auto"/>
        <w:jc w:val="both"/>
        <w:rPr>
          <w:sz w:val="28"/>
          <w:rtl/>
          <w:lang w:bidi="fa-IR"/>
        </w:rPr>
      </w:pPr>
      <w:r w:rsidRPr="009C4615">
        <w:rPr>
          <w:sz w:val="28"/>
          <w:rtl/>
          <w:lang w:bidi="fa-IR"/>
        </w:rPr>
        <w:t>و عبارت تصحيح وزن و باياس محاسبه مي‌شود.</w:t>
      </w:r>
    </w:p>
    <w:p w14:paraId="275F2538" w14:textId="77777777" w:rsidR="009C4615" w:rsidRPr="009C4615" w:rsidRDefault="009C4615" w:rsidP="009C4615">
      <w:pPr>
        <w:spacing w:before="0" w:line="360" w:lineRule="auto"/>
        <w:jc w:val="both"/>
        <w:rPr>
          <w:sz w:val="28"/>
          <w:rtl/>
          <w:lang w:bidi="fa-IR"/>
        </w:rPr>
      </w:pPr>
      <w:r w:rsidRPr="009C4615">
        <w:rPr>
          <w:sz w:val="28"/>
          <w:lang w:bidi="fa-IR"/>
        </w:rPr>
        <w:object w:dxaOrig="1680" w:dyaOrig="540" w14:anchorId="4B6A84E7">
          <v:shape id="_x0000_i1064" type="#_x0000_t75" style="width:84.15pt;height:27.1pt" o:ole="">
            <v:imagedata r:id="rId152" o:title=""/>
          </v:shape>
          <o:OLEObject Type="Embed" ProgID="Equation.3" ShapeID="_x0000_i1064" DrawAspect="Content" ObjectID="_1744427772" r:id="rId153"/>
        </w:object>
      </w:r>
    </w:p>
    <w:p w14:paraId="08239782" w14:textId="77777777" w:rsidR="009C4615" w:rsidRPr="009C4615" w:rsidRDefault="009C4615" w:rsidP="009C4615">
      <w:pPr>
        <w:spacing w:before="0" w:line="360" w:lineRule="auto"/>
        <w:jc w:val="both"/>
        <w:rPr>
          <w:sz w:val="28"/>
          <w:rtl/>
          <w:lang w:bidi="fa-IR"/>
        </w:rPr>
      </w:pPr>
      <w:r w:rsidRPr="009C4615">
        <w:rPr>
          <w:sz w:val="28"/>
          <w:lang w:bidi="fa-IR"/>
        </w:rPr>
        <w:object w:dxaOrig="1480" w:dyaOrig="540" w14:anchorId="507972F3">
          <v:shape id="_x0000_i1065" type="#_x0000_t75" style="width:73.85pt;height:27.1pt" o:ole="">
            <v:imagedata r:id="rId154" o:title=""/>
          </v:shape>
          <o:OLEObject Type="Embed" ProgID="Equation.3" ShapeID="_x0000_i1065" DrawAspect="Content" ObjectID="_1744427773" r:id="rId155"/>
        </w:object>
      </w:r>
    </w:p>
    <w:p w14:paraId="5878189D" w14:textId="52996D6F" w:rsidR="009C4615" w:rsidRPr="009C4615" w:rsidRDefault="009C4615" w:rsidP="009C4615">
      <w:pPr>
        <w:spacing w:before="0" w:line="360" w:lineRule="auto"/>
        <w:jc w:val="both"/>
        <w:rPr>
          <w:sz w:val="28"/>
          <w:rtl/>
          <w:lang w:bidi="fa-IR"/>
        </w:rPr>
      </w:pPr>
      <w:r w:rsidRPr="009C4615">
        <w:rPr>
          <w:sz w:val="28"/>
          <w:lang w:bidi="fa-IR"/>
        </w:rPr>
        <w:t>update</w:t>
      </w:r>
      <w:r w:rsidRPr="009C4615">
        <w:rPr>
          <w:sz w:val="28"/>
          <w:rtl/>
          <w:lang w:bidi="fa-IR"/>
        </w:rPr>
        <w:t xml:space="preserve"> کردن </w:t>
      </w:r>
      <w:r w:rsidR="00BD44EA">
        <w:rPr>
          <w:sz w:val="28"/>
          <w:rtl/>
          <w:lang w:bidi="fa-IR"/>
        </w:rPr>
        <w:t>وزن ها</w:t>
      </w:r>
      <w:r w:rsidRPr="009C4615">
        <w:rPr>
          <w:sz w:val="28"/>
          <w:rtl/>
          <w:lang w:bidi="fa-IR"/>
        </w:rPr>
        <w:t xml:space="preserve"> و </w:t>
      </w:r>
      <w:proofErr w:type="gramStart"/>
      <w:r w:rsidRPr="009C4615">
        <w:rPr>
          <w:sz w:val="28"/>
          <w:rtl/>
          <w:lang w:bidi="fa-IR"/>
        </w:rPr>
        <w:t>باياس‌ها :</w:t>
      </w:r>
      <w:proofErr w:type="gramEnd"/>
    </w:p>
    <w:p w14:paraId="12551654" w14:textId="49B60BB2" w:rsidR="009C4615" w:rsidRPr="009C4615" w:rsidRDefault="009C4615" w:rsidP="009C4615">
      <w:pPr>
        <w:spacing w:before="0" w:line="360" w:lineRule="auto"/>
        <w:jc w:val="both"/>
        <w:rPr>
          <w:sz w:val="28"/>
          <w:rtl/>
          <w:lang w:bidi="fa-IR"/>
        </w:rPr>
      </w:pPr>
      <w:r w:rsidRPr="009C4615">
        <w:rPr>
          <w:sz w:val="28"/>
          <w:rtl/>
          <w:lang w:bidi="fa-IR"/>
        </w:rPr>
        <w:t>مرحله۸ : هر واحد خروجي</w:t>
      </w:r>
      <w:r w:rsidRPr="009C4615">
        <w:rPr>
          <w:sz w:val="28"/>
          <w:lang w:bidi="fa-IR"/>
        </w:rPr>
        <w:object w:dxaOrig="300" w:dyaOrig="360" w14:anchorId="5E3BB6BB">
          <v:shape id="_x0000_i1066" type="#_x0000_t75" style="width:14.95pt;height:17.75pt" o:ole="">
            <v:imagedata r:id="rId133" o:title=""/>
          </v:shape>
          <o:OLEObject Type="Embed" ProgID="Equation.3" ShapeID="_x0000_i1066" DrawAspect="Content" ObjectID="_1744427774" r:id="rId156"/>
        </w:object>
      </w:r>
      <w:r w:rsidRPr="009C4615">
        <w:rPr>
          <w:sz w:val="28"/>
          <w:rtl/>
          <w:lang w:bidi="fa-IR"/>
        </w:rPr>
        <w:t xml:space="preserve"> کليه </w:t>
      </w:r>
      <w:r w:rsidR="00BD44EA">
        <w:rPr>
          <w:sz w:val="28"/>
          <w:rtl/>
          <w:lang w:bidi="fa-IR"/>
        </w:rPr>
        <w:t>وزن ها</w:t>
      </w:r>
      <w:r w:rsidRPr="009C4615">
        <w:rPr>
          <w:sz w:val="28"/>
          <w:rtl/>
          <w:lang w:bidi="fa-IR"/>
        </w:rPr>
        <w:t xml:space="preserve"> و باياسهاي خود را به صورت زير</w:t>
      </w:r>
      <w:r w:rsidRPr="009C4615">
        <w:rPr>
          <w:sz w:val="28"/>
          <w:lang w:bidi="fa-IR"/>
        </w:rPr>
        <w:t xml:space="preserve"> update</w:t>
      </w:r>
      <w:r w:rsidRPr="009C4615">
        <w:rPr>
          <w:sz w:val="28"/>
          <w:rtl/>
          <w:lang w:bidi="fa-IR"/>
        </w:rPr>
        <w:t>مي‌کند :</w:t>
      </w:r>
    </w:p>
    <w:p w14:paraId="65465F71" w14:textId="77777777" w:rsidR="009C4615" w:rsidRPr="009C4615" w:rsidRDefault="009C4615" w:rsidP="009C4615">
      <w:pPr>
        <w:spacing w:before="0" w:line="360" w:lineRule="auto"/>
        <w:jc w:val="both"/>
        <w:rPr>
          <w:sz w:val="28"/>
          <w:rtl/>
          <w:lang w:bidi="fa-IR"/>
        </w:rPr>
      </w:pPr>
      <w:r w:rsidRPr="009C4615">
        <w:rPr>
          <w:sz w:val="28"/>
          <w:lang w:bidi="fa-IR"/>
        </w:rPr>
        <w:object w:dxaOrig="3820" w:dyaOrig="580" w14:anchorId="33DE17B3">
          <v:shape id="_x0000_i1067" type="#_x0000_t75" style="width:190.75pt;height:29pt" o:ole="">
            <v:imagedata r:id="rId157" o:title=""/>
          </v:shape>
          <o:OLEObject Type="Embed" ProgID="Equation.3" ShapeID="_x0000_i1067" DrawAspect="Content" ObjectID="_1744427775" r:id="rId158"/>
        </w:object>
      </w:r>
    </w:p>
    <w:p w14:paraId="57C86477" w14:textId="5084A203" w:rsidR="009C4615" w:rsidRPr="009C4615" w:rsidRDefault="009C4615" w:rsidP="009C4615">
      <w:pPr>
        <w:spacing w:before="0" w:line="360" w:lineRule="auto"/>
        <w:jc w:val="both"/>
        <w:rPr>
          <w:sz w:val="28"/>
          <w:rtl/>
          <w:lang w:bidi="fa-IR"/>
        </w:rPr>
      </w:pPr>
      <w:r w:rsidRPr="009C4615">
        <w:rPr>
          <w:sz w:val="28"/>
          <w:rtl/>
          <w:lang w:bidi="fa-IR"/>
        </w:rPr>
        <w:t>هر واحد مياني</w:t>
      </w:r>
      <w:r w:rsidRPr="009C4615">
        <w:rPr>
          <w:sz w:val="28"/>
          <w:lang w:bidi="fa-IR"/>
        </w:rPr>
        <w:object w:dxaOrig="320" w:dyaOrig="380" w14:anchorId="6A3FF9DA">
          <v:shape id="_x0000_i1068" type="#_x0000_t75" style="width:15.9pt;height:18.7pt" o:ole="">
            <v:imagedata r:id="rId159" o:title=""/>
          </v:shape>
          <o:OLEObject Type="Embed" ProgID="Equation.3" ShapeID="_x0000_i1068" DrawAspect="Content" ObjectID="_1744427776" r:id="rId160"/>
        </w:object>
      </w:r>
      <w:r w:rsidRPr="009C4615">
        <w:rPr>
          <w:sz w:val="28"/>
          <w:rtl/>
          <w:lang w:bidi="fa-IR"/>
        </w:rPr>
        <w:t xml:space="preserve">کليه </w:t>
      </w:r>
      <w:r w:rsidR="00BD44EA">
        <w:rPr>
          <w:sz w:val="28"/>
          <w:rtl/>
          <w:lang w:bidi="fa-IR"/>
        </w:rPr>
        <w:t>وزن ها</w:t>
      </w:r>
      <w:r w:rsidRPr="009C4615">
        <w:rPr>
          <w:sz w:val="28"/>
          <w:rtl/>
          <w:lang w:bidi="fa-IR"/>
        </w:rPr>
        <w:t xml:space="preserve"> و باياس‌هاي خود را به صورت زير </w:t>
      </w:r>
      <w:r w:rsidRPr="009C4615">
        <w:rPr>
          <w:sz w:val="28"/>
          <w:lang w:bidi="fa-IR"/>
        </w:rPr>
        <w:t>update</w:t>
      </w:r>
      <w:r w:rsidRPr="009C4615">
        <w:rPr>
          <w:sz w:val="28"/>
          <w:rtl/>
          <w:lang w:bidi="fa-IR"/>
        </w:rPr>
        <w:t xml:space="preserve"> مي‌کند :</w:t>
      </w:r>
    </w:p>
    <w:p w14:paraId="3DC31115" w14:textId="77777777" w:rsidR="009C4615" w:rsidRPr="009C4615" w:rsidRDefault="009C4615" w:rsidP="009C4615">
      <w:pPr>
        <w:spacing w:before="0" w:line="360" w:lineRule="auto"/>
        <w:jc w:val="both"/>
        <w:rPr>
          <w:sz w:val="28"/>
          <w:rtl/>
          <w:lang w:bidi="fa-IR"/>
        </w:rPr>
      </w:pPr>
      <w:r w:rsidRPr="009C4615">
        <w:rPr>
          <w:sz w:val="28"/>
          <w:lang w:bidi="fa-IR"/>
        </w:rPr>
        <w:object w:dxaOrig="3220" w:dyaOrig="560" w14:anchorId="33611981">
          <v:shape id="_x0000_i1069" type="#_x0000_t75" style="width:161.75pt;height:28.05pt" o:ole="">
            <v:imagedata r:id="rId161" o:title=""/>
          </v:shape>
          <o:OLEObject Type="Embed" ProgID="Equation.3" ShapeID="_x0000_i1069" DrawAspect="Content" ObjectID="_1744427777" r:id="rId162"/>
        </w:object>
      </w:r>
    </w:p>
    <w:p w14:paraId="7F732306" w14:textId="77777777" w:rsidR="009C4615" w:rsidRPr="009C4615" w:rsidRDefault="009C4615" w:rsidP="009C4615">
      <w:pPr>
        <w:spacing w:before="0" w:line="360" w:lineRule="auto"/>
        <w:jc w:val="both"/>
        <w:rPr>
          <w:sz w:val="28"/>
          <w:rtl/>
          <w:lang w:bidi="fa-IR"/>
        </w:rPr>
      </w:pPr>
      <w:r w:rsidRPr="009C4615">
        <w:rPr>
          <w:sz w:val="28"/>
          <w:rtl/>
          <w:lang w:bidi="fa-IR"/>
        </w:rPr>
        <w:t>مرحله۹ : شرط توقف را چک کن.</w:t>
      </w:r>
    </w:p>
    <w:p w14:paraId="7F13998F" w14:textId="1EC41E03" w:rsidR="009C4615" w:rsidRPr="009C4615" w:rsidRDefault="009C4615" w:rsidP="009C4615">
      <w:pPr>
        <w:spacing w:before="0" w:line="360" w:lineRule="auto"/>
        <w:jc w:val="both"/>
        <w:rPr>
          <w:sz w:val="28"/>
          <w:rtl/>
          <w:lang w:bidi="fa-IR"/>
        </w:rPr>
      </w:pPr>
      <w:r w:rsidRPr="009C4615">
        <w:rPr>
          <w:sz w:val="28"/>
          <w:rtl/>
          <w:lang w:bidi="fa-IR"/>
        </w:rPr>
        <w:lastRenderedPageBreak/>
        <w:t xml:space="preserve">يک </w:t>
      </w:r>
      <w:r w:rsidRPr="009C4615">
        <w:rPr>
          <w:sz w:val="28"/>
          <w:lang w:bidi="fa-IR"/>
        </w:rPr>
        <w:t>epoch</w:t>
      </w:r>
      <w:r w:rsidRPr="009C4615">
        <w:rPr>
          <w:sz w:val="28"/>
          <w:rtl/>
          <w:lang w:bidi="fa-IR"/>
        </w:rPr>
        <w:t xml:space="preserve">، يک سيکل کامل براي همه بردارهاي </w:t>
      </w:r>
      <w:r w:rsidRPr="009C4615">
        <w:rPr>
          <w:sz w:val="28"/>
          <w:lang w:bidi="fa-IR"/>
        </w:rPr>
        <w:t>Training</w:t>
      </w:r>
      <w:r w:rsidRPr="009C4615">
        <w:rPr>
          <w:sz w:val="28"/>
          <w:rtl/>
          <w:lang w:bidi="fa-IR"/>
        </w:rPr>
        <w:t xml:space="preserve"> مي‌باشد. معمولاً تعداد زيادي </w:t>
      </w:r>
      <w:r w:rsidRPr="009C4615">
        <w:rPr>
          <w:sz w:val="28"/>
          <w:lang w:bidi="fa-IR"/>
        </w:rPr>
        <w:t>epoch</w:t>
      </w:r>
      <w:r w:rsidRPr="009C4615">
        <w:rPr>
          <w:sz w:val="28"/>
          <w:rtl/>
          <w:lang w:bidi="fa-IR"/>
        </w:rPr>
        <w:t xml:space="preserve"> براي </w:t>
      </w:r>
      <w:r w:rsidRPr="009C4615">
        <w:rPr>
          <w:sz w:val="28"/>
          <w:lang w:bidi="fa-IR"/>
        </w:rPr>
        <w:t>train</w:t>
      </w:r>
      <w:r w:rsidRPr="009C4615">
        <w:rPr>
          <w:sz w:val="28"/>
          <w:rtl/>
          <w:lang w:bidi="fa-IR"/>
        </w:rPr>
        <w:t xml:space="preserve"> يک شبکه عصبي </w:t>
      </w:r>
      <w:r w:rsidRPr="009C4615">
        <w:rPr>
          <w:sz w:val="28"/>
          <w:lang w:bidi="fa-IR"/>
        </w:rPr>
        <w:t>Back Propagation</w:t>
      </w:r>
      <w:r w:rsidRPr="009C4615">
        <w:rPr>
          <w:sz w:val="28"/>
          <w:rtl/>
          <w:lang w:bidi="fa-IR"/>
        </w:rPr>
        <w:t xml:space="preserve"> مورد نياز است. الگوريتم بالا </w:t>
      </w:r>
      <w:r w:rsidR="00BD44EA">
        <w:rPr>
          <w:sz w:val="28"/>
          <w:rtl/>
          <w:lang w:bidi="fa-IR"/>
        </w:rPr>
        <w:t>وزن ها</w:t>
      </w:r>
      <w:r w:rsidRPr="009C4615">
        <w:rPr>
          <w:sz w:val="28"/>
          <w:rtl/>
          <w:lang w:bidi="fa-IR"/>
        </w:rPr>
        <w:t xml:space="preserve"> را بعد از هر الگوي </w:t>
      </w:r>
      <w:r w:rsidRPr="009C4615">
        <w:rPr>
          <w:sz w:val="28"/>
          <w:lang w:bidi="fa-IR"/>
        </w:rPr>
        <w:t>Training</w:t>
      </w:r>
      <w:r w:rsidRPr="009C4615">
        <w:rPr>
          <w:sz w:val="28"/>
          <w:rtl/>
          <w:lang w:bidi="fa-IR"/>
        </w:rPr>
        <w:t xml:space="preserve"> ارائه شده، </w:t>
      </w:r>
      <w:r w:rsidRPr="009C4615">
        <w:rPr>
          <w:sz w:val="28"/>
          <w:lang w:bidi="fa-IR"/>
        </w:rPr>
        <w:t>update</w:t>
      </w:r>
      <w:r w:rsidRPr="009C4615">
        <w:rPr>
          <w:sz w:val="28"/>
          <w:rtl/>
          <w:lang w:bidi="fa-IR"/>
        </w:rPr>
        <w:t xml:space="preserve"> مي‌کند. يک نوع معمول </w:t>
      </w:r>
      <w:r w:rsidRPr="009C4615">
        <w:rPr>
          <w:sz w:val="28"/>
          <w:lang w:bidi="fa-IR"/>
        </w:rPr>
        <w:t>update</w:t>
      </w:r>
      <w:r w:rsidRPr="009C4615">
        <w:rPr>
          <w:sz w:val="28"/>
          <w:rtl/>
          <w:lang w:bidi="fa-IR"/>
        </w:rPr>
        <w:t xml:space="preserve"> دسته‌اي مي‌باشد که در آن </w:t>
      </w:r>
      <w:r w:rsidR="00BD44EA">
        <w:rPr>
          <w:sz w:val="28"/>
          <w:rtl/>
          <w:lang w:bidi="fa-IR"/>
        </w:rPr>
        <w:t>وزن ها</w:t>
      </w:r>
      <w:r w:rsidRPr="009C4615">
        <w:rPr>
          <w:sz w:val="28"/>
          <w:rtl/>
          <w:lang w:bidi="fa-IR"/>
        </w:rPr>
        <w:t xml:space="preserve"> در کل يک </w:t>
      </w:r>
      <w:r w:rsidRPr="009C4615">
        <w:rPr>
          <w:sz w:val="28"/>
          <w:lang w:bidi="fa-IR"/>
        </w:rPr>
        <w:t>epoch</w:t>
      </w:r>
      <w:r w:rsidRPr="009C4615">
        <w:rPr>
          <w:sz w:val="28"/>
          <w:rtl/>
          <w:lang w:bidi="fa-IR"/>
        </w:rPr>
        <w:t xml:space="preserve"> (و يا در تعدادي از الگوها) قبل از اعمال، نگهداشته و سپس انجام مي‌شوند.</w:t>
      </w:r>
    </w:p>
    <w:p w14:paraId="2DF6F0DF" w14:textId="1073D533" w:rsidR="009C4615" w:rsidRPr="009C4615" w:rsidRDefault="009C4615" w:rsidP="009C4615">
      <w:pPr>
        <w:spacing w:before="0" w:line="360" w:lineRule="auto"/>
        <w:jc w:val="both"/>
        <w:rPr>
          <w:sz w:val="28"/>
          <w:rtl/>
          <w:lang w:bidi="fa-IR"/>
        </w:rPr>
      </w:pPr>
      <w:r w:rsidRPr="009C4615">
        <w:rPr>
          <w:sz w:val="28"/>
          <w:rtl/>
          <w:lang w:bidi="fa-IR"/>
        </w:rPr>
        <w:t xml:space="preserve">پايه و اساس رياضي الگوريتم </w:t>
      </w:r>
      <w:r w:rsidRPr="009C4615">
        <w:rPr>
          <w:sz w:val="28"/>
          <w:lang w:bidi="fa-IR"/>
        </w:rPr>
        <w:t>Back Propagation</w:t>
      </w:r>
      <w:r w:rsidRPr="009C4615">
        <w:rPr>
          <w:sz w:val="28"/>
          <w:rtl/>
          <w:lang w:bidi="fa-IR"/>
        </w:rPr>
        <w:t xml:space="preserve"> تکنيک بهينه سازي است که به «</w:t>
      </w:r>
      <w:r w:rsidRPr="009C4615">
        <w:rPr>
          <w:sz w:val="28"/>
          <w:lang w:bidi="fa-IR"/>
        </w:rPr>
        <w:t>Gradient Descent</w:t>
      </w:r>
      <w:r w:rsidRPr="009C4615">
        <w:rPr>
          <w:sz w:val="28"/>
          <w:rtl/>
          <w:lang w:bidi="fa-IR"/>
        </w:rPr>
        <w:t>» يا «کاهش شيب» معروف است. شيب يک تابع خطا، در جهتي است که در آن، تابع به سرعت افزايش مي‌يابد. اما شيب منفي در جهت کاهش تابع مي‌باشد</w:t>
      </w:r>
      <w:r w:rsidR="00BD44EA">
        <w:rPr>
          <w:sz w:val="28"/>
          <w:rtl/>
          <w:lang w:bidi="fa-IR"/>
        </w:rPr>
        <w:fldChar w:fldCharType="begin"/>
      </w:r>
      <w:r w:rsidR="00BD44EA">
        <w:rPr>
          <w:sz w:val="28"/>
          <w:rtl/>
          <w:lang w:bidi="fa-IR"/>
        </w:rPr>
        <w:instrText xml:space="preserve"> </w:instrText>
      </w:r>
      <w:r w:rsidR="00BD44EA">
        <w:rPr>
          <w:sz w:val="28"/>
          <w:lang w:bidi="fa-IR"/>
        </w:rPr>
        <w:instrText>ADDIN EN.CITE &lt;EndNote&gt;&lt;Cite&gt;&lt;Author&gt;Szandała&lt;/Author&gt;&lt;Year&gt;2021&lt;/Year&gt;&lt;RecNum&gt;256&lt;/RecNum&gt;&lt;DisplayText&gt;[111, 112]&lt;/DisplayText&gt;&lt;record&gt;&lt;rec-number&gt;256&lt;/rec-number&gt;&lt;foreign-keys&gt;&lt;key app="EN" db-id="pt2fwrfsq2wtd5edxs65vz97d5v0wwps0z29" timestamp="168289</w:instrText>
      </w:r>
      <w:r w:rsidR="00BD44EA">
        <w:rPr>
          <w:sz w:val="28"/>
          <w:rtl/>
          <w:lang w:bidi="fa-IR"/>
        </w:rPr>
        <w:instrText>0327"&gt;256&lt;/</w:instrText>
      </w:r>
      <w:r w:rsidR="00BD44EA">
        <w:rPr>
          <w:sz w:val="28"/>
          <w:lang w:bidi="fa-IR"/>
        </w:rPr>
        <w:instrText>key&gt;&lt;/foreign-keys&gt;&lt;ref-type name="Journal Article"&gt;17&lt;/ref-type&gt;&lt;contributors&gt;&lt;authors&gt;&lt;author&gt;Szandała, Tomasz&lt;/author&gt;&lt;/authors&gt;&lt;/contributors&gt;&lt;titles&gt;&lt;title&gt;Review and comparison of commonly used activation functions for deep neural networks&lt;/title&gt;&lt;secondary-title&gt;Bio-inspired neurocomputing&lt;/secondary-title&gt;&lt;/titles&gt;&lt;periodical&gt;&lt;full-title&gt;Bio-inspired neurocomputing&lt;/full-title&gt;&lt;/periodical&gt;&lt;pages&gt;203-224&lt;/pages&gt;&lt;dates&gt;&lt;year&gt;2021&lt;/year&gt;&lt;/dates&gt;&lt;isbn&gt;9811554943&lt;/isbn&gt;&lt;urls&gt;&lt;/urls&gt;&lt;/record</w:instrText>
      </w:r>
      <w:r w:rsidR="00BD44EA">
        <w:rPr>
          <w:sz w:val="28"/>
          <w:rtl/>
          <w:lang w:bidi="fa-IR"/>
        </w:rPr>
        <w:instrText>&gt;&lt;/</w:instrText>
      </w:r>
      <w:r w:rsidR="00BD44EA">
        <w:rPr>
          <w:sz w:val="28"/>
          <w:lang w:bidi="fa-IR"/>
        </w:rPr>
        <w:instrText>Cite&gt;&lt;Cite&gt;&lt;Author&gt;Gholamalinezhad&lt;/Author&gt;&lt;Year&gt;2020&lt;/Year&gt;&lt;RecNum&gt;257&lt;/RecNum&gt;&lt;record&gt;&lt;rec-number&gt;257&lt;/rec-number&gt;&lt;foreign-keys&gt;&lt;key app="EN" db-id="pt2fwrfsq2wtd5edxs65vz97d5v0wwps0z29" timestamp="1682890340"&gt;257&lt;/key&gt;&lt;/foreign-keys&gt;&lt;ref-type name</w:instrText>
      </w:r>
      <w:r w:rsidR="00BD44EA">
        <w:rPr>
          <w:sz w:val="28"/>
          <w:rtl/>
          <w:lang w:bidi="fa-IR"/>
        </w:rPr>
        <w:instrText>="</w:instrText>
      </w:r>
      <w:r w:rsidR="00BD44EA">
        <w:rPr>
          <w:sz w:val="28"/>
          <w:lang w:bidi="fa-IR"/>
        </w:rPr>
        <w:instrText>Journal Article"&gt;17&lt;/ref-type&gt;&lt;contributors&gt;&lt;authors&gt;&lt;author&gt;Gholamalinezhad, Hossein&lt;/author&gt;&lt;author&gt;Khosravi, Hossein&lt;/author&gt;&lt;/authors&gt;&lt;/contributors&gt;&lt;titles&gt;&lt;title&gt;Pooling methods in deep neural networks, a review&lt;/title&gt;&lt;secondary-title&gt;arXiv preprint arXiv:2009.07485&lt;/secondary-title&gt;&lt;/titles&gt;&lt;periodical&gt;&lt;full-title&gt;arXiv preprint arXiv:2009.07485&lt;/full-title&gt;&lt;/periodical&gt;&lt;dates&gt;&lt;year&gt;2020&lt;/year&gt;&lt;/dates&gt;&lt;urls&gt;&lt;/urls&gt;&lt;/record&gt;&lt;/Cite&gt;&lt;/EndNote</w:instrText>
      </w:r>
      <w:r w:rsidR="00BD44EA">
        <w:rPr>
          <w:sz w:val="28"/>
          <w:rtl/>
          <w:lang w:bidi="fa-IR"/>
        </w:rPr>
        <w:instrText>&gt;</w:instrText>
      </w:r>
      <w:r w:rsidR="00BD44EA">
        <w:rPr>
          <w:sz w:val="28"/>
          <w:rtl/>
          <w:lang w:bidi="fa-IR"/>
        </w:rPr>
        <w:fldChar w:fldCharType="separate"/>
      </w:r>
      <w:r w:rsidR="00BD44EA">
        <w:rPr>
          <w:noProof/>
          <w:sz w:val="28"/>
          <w:rtl/>
          <w:lang w:bidi="fa-IR"/>
        </w:rPr>
        <w:t>[111, 112]</w:t>
      </w:r>
      <w:r w:rsidR="00BD44EA">
        <w:rPr>
          <w:sz w:val="28"/>
          <w:rtl/>
          <w:lang w:bidi="fa-IR"/>
        </w:rPr>
        <w:fldChar w:fldCharType="end"/>
      </w:r>
      <w:r w:rsidRPr="009C4615">
        <w:rPr>
          <w:sz w:val="28"/>
          <w:rtl/>
          <w:lang w:bidi="fa-IR"/>
        </w:rPr>
        <w:t>.</w:t>
      </w:r>
    </w:p>
    <w:p w14:paraId="75836078" w14:textId="77777777" w:rsidR="009C4615" w:rsidRPr="009C4615" w:rsidRDefault="009C4615" w:rsidP="009C4615">
      <w:pPr>
        <w:spacing w:before="0" w:line="360" w:lineRule="auto"/>
        <w:jc w:val="both"/>
        <w:rPr>
          <w:sz w:val="28"/>
          <w:rtl/>
          <w:lang w:bidi="fa-IR"/>
        </w:rPr>
      </w:pPr>
      <w:r w:rsidRPr="009C4615">
        <w:rPr>
          <w:sz w:val="28"/>
          <w:rtl/>
          <w:lang w:bidi="fa-IR"/>
        </w:rPr>
        <w:t>انتخاب‌ها :</w:t>
      </w:r>
    </w:p>
    <w:p w14:paraId="4C18C40B" w14:textId="37FF3938" w:rsidR="009C4615" w:rsidRPr="009C4615" w:rsidRDefault="009C4615" w:rsidP="009C4615">
      <w:pPr>
        <w:spacing w:before="0" w:line="360" w:lineRule="auto"/>
        <w:jc w:val="both"/>
        <w:rPr>
          <w:sz w:val="28"/>
          <w:rtl/>
          <w:lang w:bidi="fa-IR"/>
        </w:rPr>
      </w:pPr>
      <w:r w:rsidRPr="009C4615">
        <w:rPr>
          <w:sz w:val="28"/>
          <w:rtl/>
          <w:lang w:bidi="fa-IR"/>
        </w:rPr>
        <w:t xml:space="preserve">روش‌هاي انتخاب </w:t>
      </w:r>
      <w:r w:rsidR="00BD44EA">
        <w:rPr>
          <w:sz w:val="28"/>
          <w:rtl/>
          <w:lang w:bidi="fa-IR"/>
        </w:rPr>
        <w:t>وزن ها</w:t>
      </w:r>
      <w:r w:rsidRPr="009C4615">
        <w:rPr>
          <w:sz w:val="28"/>
          <w:rtl/>
          <w:lang w:bidi="fa-IR"/>
        </w:rPr>
        <w:t xml:space="preserve"> و باياس‌هاي اوليه :</w:t>
      </w:r>
    </w:p>
    <w:p w14:paraId="6D25BBED" w14:textId="01226A29" w:rsidR="009C4615" w:rsidRPr="009C4615" w:rsidRDefault="009C4615" w:rsidP="009C4615">
      <w:pPr>
        <w:spacing w:before="0" w:line="360" w:lineRule="auto"/>
        <w:jc w:val="both"/>
        <w:rPr>
          <w:sz w:val="28"/>
          <w:rtl/>
          <w:lang w:bidi="fa-IR"/>
        </w:rPr>
      </w:pPr>
      <w:r w:rsidRPr="009C4615">
        <w:rPr>
          <w:sz w:val="28"/>
          <w:rtl/>
          <w:lang w:bidi="fa-IR"/>
        </w:rPr>
        <w:t xml:space="preserve">۱. مقداردهي تصادفي </w:t>
      </w:r>
      <w:r w:rsidR="00BD44EA">
        <w:rPr>
          <w:sz w:val="28"/>
          <w:rtl/>
          <w:lang w:bidi="fa-IR"/>
        </w:rPr>
        <w:t>وزن ها</w:t>
      </w:r>
      <w:r w:rsidRPr="009C4615">
        <w:rPr>
          <w:sz w:val="28"/>
          <w:rtl/>
          <w:lang w:bidi="fa-IR"/>
        </w:rPr>
        <w:t xml:space="preserve"> :</w:t>
      </w:r>
    </w:p>
    <w:p w14:paraId="5BA75C72" w14:textId="6E6F07AA" w:rsidR="009C4615" w:rsidRPr="009C4615" w:rsidRDefault="009C4615" w:rsidP="009C4615">
      <w:pPr>
        <w:spacing w:before="0" w:line="360" w:lineRule="auto"/>
        <w:jc w:val="both"/>
        <w:rPr>
          <w:sz w:val="28"/>
          <w:rtl/>
          <w:lang w:bidi="fa-IR"/>
        </w:rPr>
      </w:pPr>
      <w:r w:rsidRPr="009C4615">
        <w:rPr>
          <w:sz w:val="28"/>
          <w:rtl/>
          <w:lang w:bidi="fa-IR"/>
        </w:rPr>
        <w:t xml:space="preserve">انتخاب نحوه مقداردهي اوليه </w:t>
      </w:r>
      <w:r w:rsidR="00BD44EA">
        <w:rPr>
          <w:sz w:val="28"/>
          <w:rtl/>
          <w:lang w:bidi="fa-IR"/>
        </w:rPr>
        <w:t>وزن ها</w:t>
      </w:r>
      <w:r w:rsidRPr="009C4615">
        <w:rPr>
          <w:sz w:val="28"/>
          <w:rtl/>
          <w:lang w:bidi="fa-IR"/>
        </w:rPr>
        <w:t xml:space="preserve">، بر رسيدن شبکه به يک مينيمم محلي و يا سراسري تابع خطا و همچنين به سرعت همگرايي آن تأثير دارد. </w:t>
      </w:r>
      <w:r w:rsidRPr="009C4615">
        <w:rPr>
          <w:sz w:val="28"/>
          <w:lang w:bidi="fa-IR"/>
        </w:rPr>
        <w:t>update</w:t>
      </w:r>
      <w:r w:rsidRPr="009C4615">
        <w:rPr>
          <w:sz w:val="28"/>
          <w:rtl/>
          <w:lang w:bidi="fa-IR"/>
        </w:rPr>
        <w:t xml:space="preserve"> کردن وزن بين دو واحد به مشتق تابع </w:t>
      </w:r>
      <w:r w:rsidRPr="009C4615">
        <w:rPr>
          <w:sz w:val="28"/>
          <w:lang w:bidi="fa-IR"/>
        </w:rPr>
        <w:t>Activation</w:t>
      </w:r>
      <w:r w:rsidRPr="009C4615">
        <w:rPr>
          <w:sz w:val="28"/>
          <w:rtl/>
          <w:lang w:bidi="fa-IR"/>
        </w:rPr>
        <w:t xml:space="preserve"> واحد اول و تابع </w:t>
      </w:r>
      <w:r w:rsidRPr="009C4615">
        <w:rPr>
          <w:sz w:val="28"/>
          <w:lang w:bidi="fa-IR"/>
        </w:rPr>
        <w:t>Activation</w:t>
      </w:r>
      <w:r w:rsidRPr="009C4615">
        <w:rPr>
          <w:sz w:val="28"/>
          <w:rtl/>
          <w:lang w:bidi="fa-IR"/>
        </w:rPr>
        <w:t xml:space="preserve"> تابع دوم بستگي دارد. به همين دليل اجتناب از مقادير اوليه </w:t>
      </w:r>
      <w:r w:rsidR="00BD44EA">
        <w:rPr>
          <w:sz w:val="28"/>
          <w:rtl/>
          <w:lang w:bidi="fa-IR"/>
        </w:rPr>
        <w:t>وزن ها</w:t>
      </w:r>
      <w:r w:rsidRPr="009C4615">
        <w:rPr>
          <w:sz w:val="28"/>
          <w:rtl/>
          <w:lang w:bidi="fa-IR"/>
        </w:rPr>
        <w:t xml:space="preserve">يي که احتمال دارد باعث شوند توابع </w:t>
      </w:r>
      <w:r w:rsidRPr="009C4615">
        <w:rPr>
          <w:sz w:val="28"/>
          <w:lang w:bidi="fa-IR"/>
        </w:rPr>
        <w:t>Activation</w:t>
      </w:r>
      <w:r w:rsidRPr="009C4615">
        <w:rPr>
          <w:sz w:val="28"/>
          <w:rtl/>
          <w:lang w:bidi="fa-IR"/>
        </w:rPr>
        <w:t xml:space="preserve"> و يا مشتق آنها صفر شود، مهم است. مقادير اوليه </w:t>
      </w:r>
      <w:r w:rsidR="00BD44EA">
        <w:rPr>
          <w:sz w:val="28"/>
          <w:rtl/>
          <w:lang w:bidi="fa-IR"/>
        </w:rPr>
        <w:t>وزن ها</w:t>
      </w:r>
      <w:r w:rsidRPr="009C4615">
        <w:rPr>
          <w:sz w:val="28"/>
          <w:rtl/>
          <w:lang w:bidi="fa-IR"/>
        </w:rPr>
        <w:t xml:space="preserve"> نبايد خيلي بزرگ باشند، زيرا سيگنالهاي اوليه ورودي به هر يک از واحدهاي مياني و يا خروجي، احتمال دارد که در ناحيه‌اي به نام «ناحيه اشباع» قرار بگيرند که در اين ناحيه مشتق تابع سيگموئيد مقداري کوچک دارد. از طرف ديگر اگر مقادير اوليه </w:t>
      </w:r>
      <w:r w:rsidR="00BD44EA">
        <w:rPr>
          <w:sz w:val="28"/>
          <w:rtl/>
          <w:lang w:bidi="fa-IR"/>
        </w:rPr>
        <w:t>وزن ها</w:t>
      </w:r>
      <w:r w:rsidRPr="009C4615">
        <w:rPr>
          <w:sz w:val="28"/>
          <w:rtl/>
          <w:lang w:bidi="fa-IR"/>
        </w:rPr>
        <w:t xml:space="preserve"> بسيار کوچک باشد </w:t>
      </w:r>
      <w:r w:rsidRPr="009C4615">
        <w:rPr>
          <w:sz w:val="28"/>
          <w:lang w:bidi="fa-IR"/>
        </w:rPr>
        <w:t>net</w:t>
      </w:r>
      <w:r w:rsidRPr="009C4615">
        <w:rPr>
          <w:sz w:val="28"/>
          <w:rtl/>
          <w:lang w:bidi="fa-IR"/>
        </w:rPr>
        <w:t xml:space="preserve"> ورودي به يک واحد مياني و يا واحد خروجي به صفر نزديک خواهد شد، که اين باعث کاهش شديد سرعت يادگيري مي‌شود.</w:t>
      </w:r>
    </w:p>
    <w:p w14:paraId="3E926A3D" w14:textId="63438837" w:rsidR="009C4615" w:rsidRPr="009C4615" w:rsidRDefault="009C4615" w:rsidP="009C4615">
      <w:pPr>
        <w:spacing w:before="0" w:line="360" w:lineRule="auto"/>
        <w:jc w:val="both"/>
        <w:rPr>
          <w:sz w:val="28"/>
          <w:rtl/>
          <w:lang w:bidi="fa-IR"/>
        </w:rPr>
      </w:pPr>
      <w:r w:rsidRPr="009C4615">
        <w:rPr>
          <w:sz w:val="28"/>
          <w:rtl/>
          <w:lang w:bidi="fa-IR"/>
        </w:rPr>
        <w:t xml:space="preserve">يک روال معمول براي مقدار دهي اوليه </w:t>
      </w:r>
      <w:r w:rsidR="00BD44EA">
        <w:rPr>
          <w:sz w:val="28"/>
          <w:rtl/>
          <w:lang w:bidi="fa-IR"/>
        </w:rPr>
        <w:t>وزن ها</w:t>
      </w:r>
      <w:r w:rsidRPr="009C4615">
        <w:rPr>
          <w:sz w:val="28"/>
          <w:rtl/>
          <w:lang w:bidi="fa-IR"/>
        </w:rPr>
        <w:t xml:space="preserve"> و باياس‌ها، مقدار تصادفي بين۵، ۰ تا۵، ۰- (يا بين ۱ تا۱- و يا ساير فواصل مناسب ديگر) مي‌باشد. اين مقادير مي‌توانند مثبت و يا منفي باشند، زيرا </w:t>
      </w:r>
      <w:r w:rsidR="00BD44EA">
        <w:rPr>
          <w:sz w:val="28"/>
          <w:rtl/>
          <w:lang w:bidi="fa-IR"/>
        </w:rPr>
        <w:t>وزن ها</w:t>
      </w:r>
      <w:r w:rsidRPr="009C4615">
        <w:rPr>
          <w:sz w:val="28"/>
          <w:rtl/>
          <w:lang w:bidi="fa-IR"/>
        </w:rPr>
        <w:t xml:space="preserve">يي </w:t>
      </w:r>
      <w:r w:rsidRPr="009C4615">
        <w:rPr>
          <w:sz w:val="28"/>
          <w:rtl/>
          <w:lang w:bidi="fa-IR"/>
        </w:rPr>
        <w:lastRenderedPageBreak/>
        <w:t xml:space="preserve">بعد از </w:t>
      </w:r>
      <w:r w:rsidRPr="009C4615">
        <w:rPr>
          <w:sz w:val="28"/>
          <w:lang w:bidi="fa-IR"/>
        </w:rPr>
        <w:t>training</w:t>
      </w:r>
      <w:r w:rsidRPr="009C4615">
        <w:rPr>
          <w:sz w:val="28"/>
          <w:rtl/>
          <w:lang w:bidi="fa-IR"/>
        </w:rPr>
        <w:t xml:space="preserve"> ممکن است با هر علامتي باشند. نمونه تغيير يافته روش مقداردهي تصادفي، توسط </w:t>
      </w:r>
      <w:r w:rsidRPr="009C4615">
        <w:rPr>
          <w:sz w:val="28"/>
          <w:lang w:bidi="fa-IR"/>
        </w:rPr>
        <w:t>Nguyen</w:t>
      </w:r>
      <w:r w:rsidRPr="009C4615">
        <w:rPr>
          <w:sz w:val="28"/>
          <w:rtl/>
          <w:lang w:bidi="fa-IR"/>
        </w:rPr>
        <w:t xml:space="preserve"> و </w:t>
      </w:r>
      <w:proofErr w:type="spellStart"/>
      <w:r w:rsidRPr="009C4615">
        <w:rPr>
          <w:sz w:val="28"/>
          <w:lang w:bidi="fa-IR"/>
        </w:rPr>
        <w:t>Widrow</w:t>
      </w:r>
      <w:proofErr w:type="spellEnd"/>
      <w:r w:rsidRPr="009C4615">
        <w:rPr>
          <w:sz w:val="28"/>
          <w:rtl/>
          <w:lang w:bidi="fa-IR"/>
        </w:rPr>
        <w:t xml:space="preserve"> در سال۱۹۹۰ ارائه شد که در زير آمده است</w:t>
      </w:r>
      <w:r w:rsidR="009B086F">
        <w:rPr>
          <w:sz w:val="28"/>
          <w:rtl/>
          <w:lang w:bidi="fa-IR"/>
        </w:rPr>
        <w:fldChar w:fldCharType="begin"/>
      </w:r>
      <w:r w:rsidR="009B086F">
        <w:rPr>
          <w:sz w:val="28"/>
          <w:rtl/>
          <w:lang w:bidi="fa-IR"/>
        </w:rPr>
        <w:instrText xml:space="preserve"> </w:instrText>
      </w:r>
      <w:r w:rsidR="009B086F">
        <w:rPr>
          <w:sz w:val="28"/>
          <w:lang w:bidi="fa-IR"/>
        </w:rPr>
        <w:instrText>ADDIN EN.CITE &lt;EndNote&gt;&lt;Cite&gt;&lt;Author&gt;Angelov&lt;/Author&gt;&lt;Year&gt;2021&lt;/Year&gt;&lt;RecNum&gt;259&lt;/RecNum&gt;&lt;DisplayText&gt;[113]&lt;/DisplayText&gt;&lt;record&gt;&lt;rec-number&gt;259&lt;/rec-number&gt;&lt;foreign-keys&gt;&lt;key app="EN" db-id="pt2fwrfsq2wtd5edxs65vz97d5v0wwps0z29" timestamp="1682890923</w:instrText>
      </w:r>
      <w:r w:rsidR="009B086F">
        <w:rPr>
          <w:sz w:val="28"/>
          <w:rtl/>
          <w:lang w:bidi="fa-IR"/>
        </w:rPr>
        <w:instrText>"&gt;259&lt;/</w:instrText>
      </w:r>
      <w:r w:rsidR="009B086F">
        <w:rPr>
          <w:sz w:val="28"/>
          <w:lang w:bidi="fa-IR"/>
        </w:rPr>
        <w:instrText>key&gt;&lt;/foreign-keys&gt;&lt;ref-type name="Journal Article"&gt;17&lt;/ref-type&gt;&lt;contributors&gt;&lt;authors&gt;&lt;author&gt;Angelov, Plamen P&lt;/author&gt;&lt;author&gt;Soares, Eduardo A&lt;/author&gt;&lt;author&gt;Jiang, Richard&lt;/author&gt;&lt;author&gt;Arnold, Nicholas I&lt;/author&gt;&lt;author&gt;Atkinson, Peter M&lt;/author&gt;&lt;/authors&gt;&lt;/contributors&gt;&lt;titles&gt;&lt;title&gt;Explainable artificial intelligence: an analytical review&lt;/title&gt;&lt;secondary-title&gt;Wiley Interdisciplinary Reviews: Data Mining and Knowledge Discovery&lt;/secondary-title&gt;&lt;/titles&gt;&lt;periodical&gt;&lt;full-title&gt;Wiley Interdisciplinary Reviews: Data Mining and Knowledge Discovery&lt;/full-title&gt;&lt;/periodical&gt;&lt;pages&gt;e1424&lt;/pages&gt;&lt;volume&gt;11&lt;/volume&gt;&lt;number&gt;5&lt;/number&gt;&lt;dates&gt;&lt;year&gt;2021&lt;/year&gt;&lt;/dates&gt;&lt;isbn&gt;1942-4787&lt;/isbn&gt;&lt;urls&gt;&lt;/urls&gt;&lt;/record&gt;&lt;/Cite&gt;&lt;/EndNote</w:instrText>
      </w:r>
      <w:r w:rsidR="009B086F">
        <w:rPr>
          <w:sz w:val="28"/>
          <w:rtl/>
          <w:lang w:bidi="fa-IR"/>
        </w:rPr>
        <w:instrText>&gt;</w:instrText>
      </w:r>
      <w:r w:rsidR="009B086F">
        <w:rPr>
          <w:sz w:val="28"/>
          <w:rtl/>
          <w:lang w:bidi="fa-IR"/>
        </w:rPr>
        <w:fldChar w:fldCharType="separate"/>
      </w:r>
      <w:r w:rsidR="009B086F">
        <w:rPr>
          <w:noProof/>
          <w:sz w:val="28"/>
          <w:rtl/>
          <w:lang w:bidi="fa-IR"/>
        </w:rPr>
        <w:t>[113]</w:t>
      </w:r>
      <w:r w:rsidR="009B086F">
        <w:rPr>
          <w:sz w:val="28"/>
          <w:rtl/>
          <w:lang w:bidi="fa-IR"/>
        </w:rPr>
        <w:fldChar w:fldCharType="end"/>
      </w:r>
      <w:r w:rsidRPr="009C4615">
        <w:rPr>
          <w:sz w:val="28"/>
          <w:rtl/>
          <w:lang w:bidi="fa-IR"/>
        </w:rPr>
        <w:t>.</w:t>
      </w:r>
    </w:p>
    <w:p w14:paraId="1202846C" w14:textId="77777777" w:rsidR="009C4615" w:rsidRPr="009C4615" w:rsidRDefault="009C4615" w:rsidP="009C4615">
      <w:pPr>
        <w:spacing w:before="0" w:line="360" w:lineRule="auto"/>
        <w:jc w:val="both"/>
        <w:rPr>
          <w:sz w:val="28"/>
          <w:rtl/>
          <w:lang w:bidi="fa-IR"/>
        </w:rPr>
      </w:pPr>
    </w:p>
    <w:p w14:paraId="059EEA0C" w14:textId="77777777" w:rsidR="009C4615" w:rsidRPr="009C4615" w:rsidRDefault="009C4615" w:rsidP="009C4615">
      <w:pPr>
        <w:spacing w:before="0" w:line="360" w:lineRule="auto"/>
        <w:jc w:val="both"/>
        <w:rPr>
          <w:sz w:val="28"/>
          <w:rtl/>
          <w:lang w:bidi="fa-IR"/>
        </w:rPr>
      </w:pPr>
      <w:r w:rsidRPr="009C4615">
        <w:rPr>
          <w:sz w:val="28"/>
          <w:rtl/>
          <w:lang w:bidi="fa-IR"/>
        </w:rPr>
        <w:t xml:space="preserve">۲. </w:t>
      </w:r>
      <w:proofErr w:type="spellStart"/>
      <w:r w:rsidRPr="009C4615">
        <w:rPr>
          <w:sz w:val="28"/>
          <w:lang w:bidi="fa-IR"/>
        </w:rPr>
        <w:t>Widrow</w:t>
      </w:r>
      <w:proofErr w:type="spellEnd"/>
      <w:r w:rsidRPr="009C4615">
        <w:rPr>
          <w:sz w:val="28"/>
          <w:rtl/>
          <w:lang w:bidi="fa-IR"/>
        </w:rPr>
        <w:t xml:space="preserve">- </w:t>
      </w:r>
      <w:proofErr w:type="gramStart"/>
      <w:r w:rsidRPr="009C4615">
        <w:rPr>
          <w:sz w:val="28"/>
          <w:lang w:bidi="fa-IR"/>
        </w:rPr>
        <w:t>Nguyen</w:t>
      </w:r>
      <w:r w:rsidRPr="009C4615">
        <w:rPr>
          <w:sz w:val="28"/>
          <w:rtl/>
          <w:lang w:bidi="fa-IR"/>
        </w:rPr>
        <w:t xml:space="preserve"> :</w:t>
      </w:r>
      <w:proofErr w:type="gramEnd"/>
    </w:p>
    <w:p w14:paraId="3C85746C" w14:textId="4CBBC634" w:rsidR="009C4615" w:rsidRPr="009C4615" w:rsidRDefault="009C4615" w:rsidP="009C4615">
      <w:pPr>
        <w:spacing w:before="0" w:line="360" w:lineRule="auto"/>
        <w:jc w:val="both"/>
        <w:rPr>
          <w:sz w:val="28"/>
          <w:rtl/>
          <w:lang w:bidi="fa-IR"/>
        </w:rPr>
      </w:pPr>
      <w:r w:rsidRPr="009C4615">
        <w:rPr>
          <w:sz w:val="28"/>
          <w:rtl/>
          <w:lang w:bidi="fa-IR"/>
        </w:rPr>
        <w:t xml:space="preserve">تنها تفاوت اين روش، سرعت بيشتر يادگيري آن مي‌باشد. اين روش براساس تحليل هندسي پاسخ يک </w:t>
      </w:r>
      <w:r w:rsidR="00F56316">
        <w:rPr>
          <w:sz w:val="28"/>
          <w:rtl/>
          <w:lang w:bidi="fa-IR"/>
        </w:rPr>
        <w:t>نورون</w:t>
      </w:r>
      <w:r w:rsidRPr="009C4615">
        <w:rPr>
          <w:sz w:val="28"/>
          <w:rtl/>
          <w:lang w:bidi="fa-IR"/>
        </w:rPr>
        <w:t xml:space="preserve"> به يک سيگنال ورودي تکي استوار است. اين تحليل توسط چندين ورودي و با استفاده از تبديل فوريه بسط و توسعه يافته است. در اين روش </w:t>
      </w:r>
      <w:r w:rsidR="00BD44EA">
        <w:rPr>
          <w:sz w:val="28"/>
          <w:rtl/>
          <w:lang w:bidi="fa-IR"/>
        </w:rPr>
        <w:t>وزن ها</w:t>
      </w:r>
      <w:r w:rsidRPr="009C4615">
        <w:rPr>
          <w:sz w:val="28"/>
          <w:rtl/>
          <w:lang w:bidi="fa-IR"/>
        </w:rPr>
        <w:t>ي بين لايه‌هاي مياني و لايه خروجي (و باياس‌هاي واحدهاي خروجي) با مقادير تصادفي بين ۵، ۰ و- ۵، ۰ مقداردهي مي‌شوند.</w:t>
      </w:r>
    </w:p>
    <w:p w14:paraId="66D03790" w14:textId="4D723E3B" w:rsidR="009C4615" w:rsidRPr="009C4615" w:rsidRDefault="009C4615" w:rsidP="009C4615">
      <w:pPr>
        <w:spacing w:before="0" w:line="360" w:lineRule="auto"/>
        <w:jc w:val="both"/>
        <w:rPr>
          <w:sz w:val="28"/>
          <w:rtl/>
          <w:lang w:bidi="fa-IR"/>
        </w:rPr>
      </w:pPr>
      <w:r w:rsidRPr="009C4615">
        <w:rPr>
          <w:sz w:val="28"/>
          <w:rtl/>
          <w:lang w:bidi="fa-IR"/>
        </w:rPr>
        <w:t xml:space="preserve">اما مقداردهي </w:t>
      </w:r>
      <w:r w:rsidR="00BD44EA">
        <w:rPr>
          <w:sz w:val="28"/>
          <w:rtl/>
          <w:lang w:bidi="fa-IR"/>
        </w:rPr>
        <w:t>وزن ها</w:t>
      </w:r>
      <w:r w:rsidRPr="009C4615">
        <w:rPr>
          <w:sz w:val="28"/>
          <w:rtl/>
          <w:lang w:bidi="fa-IR"/>
        </w:rPr>
        <w:t xml:space="preserve">ي بين واحدهاي ورودي و مياني به صورتي طراحي شده است که توانايي واحدهاي مياني را براي يادگيري بهبود مي‌بخشد. اين کار توسط انتشار </w:t>
      </w:r>
      <w:r w:rsidR="00BD44EA">
        <w:rPr>
          <w:sz w:val="28"/>
          <w:rtl/>
          <w:lang w:bidi="fa-IR"/>
        </w:rPr>
        <w:t>وزن ها</w:t>
      </w:r>
      <w:r w:rsidRPr="009C4615">
        <w:rPr>
          <w:sz w:val="28"/>
          <w:rtl/>
          <w:lang w:bidi="fa-IR"/>
        </w:rPr>
        <w:t xml:space="preserve"> و باياس‌هاي اوليه صورت مي‌گيرد تا براي هر الگوي ورودي، اين احتمال باشد که </w:t>
      </w:r>
      <w:r w:rsidRPr="009C4615">
        <w:rPr>
          <w:sz w:val="28"/>
          <w:lang w:bidi="fa-IR"/>
        </w:rPr>
        <w:t>net</w:t>
      </w:r>
      <w:r w:rsidRPr="009C4615">
        <w:rPr>
          <w:sz w:val="28"/>
          <w:rtl/>
          <w:lang w:bidi="fa-IR"/>
        </w:rPr>
        <w:t xml:space="preserve"> ورودي يکي از واحدهاي مياني در محدوده‌اي که </w:t>
      </w:r>
      <w:r w:rsidR="00F56316">
        <w:rPr>
          <w:sz w:val="28"/>
          <w:rtl/>
          <w:lang w:bidi="fa-IR"/>
        </w:rPr>
        <w:t>نورون</w:t>
      </w:r>
      <w:r w:rsidRPr="009C4615">
        <w:rPr>
          <w:sz w:val="28"/>
          <w:rtl/>
          <w:lang w:bidi="fa-IR"/>
        </w:rPr>
        <w:t xml:space="preserve"> مياني به آساني ياد مي‌گيرد، قرار بگيرد. روال داراي مراحل ذيل مي‌باشد.</w:t>
      </w:r>
    </w:p>
    <w:p w14:paraId="5CF07178" w14:textId="77777777" w:rsidR="009C4615" w:rsidRPr="009C4615" w:rsidRDefault="009C4615" w:rsidP="009C4615">
      <w:pPr>
        <w:spacing w:before="0" w:line="360" w:lineRule="auto"/>
        <w:jc w:val="both"/>
        <w:rPr>
          <w:sz w:val="28"/>
          <w:rtl/>
          <w:lang w:bidi="fa-IR"/>
        </w:rPr>
      </w:pPr>
      <w:r w:rsidRPr="009C4615">
        <w:rPr>
          <w:sz w:val="28"/>
          <w:rtl/>
          <w:lang w:bidi="fa-IR"/>
        </w:rPr>
        <w:t>براي هر واحد مياني (</w:t>
      </w:r>
      <w:r w:rsidRPr="009C4615">
        <w:rPr>
          <w:sz w:val="28"/>
          <w:lang w:bidi="fa-IR"/>
        </w:rPr>
        <w:t>j=1,…,p</w:t>
      </w:r>
      <w:r w:rsidRPr="009C4615">
        <w:rPr>
          <w:sz w:val="28"/>
          <w:rtl/>
          <w:lang w:bidi="fa-IR"/>
        </w:rPr>
        <w:t>) :</w:t>
      </w:r>
    </w:p>
    <w:p w14:paraId="0F3DE07D" w14:textId="1152DA24" w:rsidR="009C4615" w:rsidRPr="009C4615" w:rsidRDefault="009C4615" w:rsidP="009C4615">
      <w:pPr>
        <w:spacing w:before="0" w:line="360" w:lineRule="auto"/>
        <w:jc w:val="both"/>
        <w:rPr>
          <w:sz w:val="28"/>
          <w:rtl/>
          <w:lang w:bidi="fa-IR"/>
        </w:rPr>
      </w:pPr>
      <w:r w:rsidRPr="009C4615">
        <w:rPr>
          <w:sz w:val="28"/>
          <w:rtl/>
          <w:lang w:bidi="fa-IR"/>
        </w:rPr>
        <w:t xml:space="preserve">مرحله۱ : مقادير بردار </w:t>
      </w:r>
      <w:r w:rsidR="00BD44EA">
        <w:rPr>
          <w:sz w:val="28"/>
          <w:rtl/>
          <w:lang w:bidi="fa-IR"/>
        </w:rPr>
        <w:t>وزن ها</w:t>
      </w:r>
      <w:r w:rsidRPr="009C4615">
        <w:rPr>
          <w:sz w:val="28"/>
          <w:rtl/>
          <w:lang w:bidi="fa-IR"/>
        </w:rPr>
        <w:t xml:space="preserve"> را از واحدهاي ورودي مقداردهي کن :</w:t>
      </w:r>
    </w:p>
    <w:p w14:paraId="53D9D15C" w14:textId="77777777" w:rsidR="009C4615" w:rsidRPr="009C4615" w:rsidRDefault="009C4615" w:rsidP="009C4615">
      <w:pPr>
        <w:spacing w:before="0" w:line="360" w:lineRule="auto"/>
        <w:jc w:val="both"/>
        <w:rPr>
          <w:sz w:val="28"/>
          <w:rtl/>
          <w:lang w:bidi="fa-IR"/>
        </w:rPr>
      </w:pPr>
      <w:r w:rsidRPr="009C4615">
        <w:rPr>
          <w:sz w:val="28"/>
          <w:rtl/>
          <w:lang w:bidi="fa-IR"/>
        </w:rPr>
        <w:t xml:space="preserve">مقادير تصادفي بين 0.5 </w:t>
      </w:r>
      <w:r w:rsidRPr="009C4615">
        <w:rPr>
          <w:rFonts w:ascii="Sakkal Majalla" w:hAnsi="Sakkal Majalla" w:cs="Sakkal Majalla" w:hint="cs"/>
          <w:sz w:val="28"/>
          <w:rtl/>
          <w:lang w:bidi="fa-IR"/>
        </w:rPr>
        <w:t>–</w:t>
      </w:r>
      <w:r w:rsidRPr="009C4615">
        <w:rPr>
          <w:sz w:val="28"/>
          <w:rtl/>
          <w:lang w:bidi="fa-IR"/>
        </w:rPr>
        <w:t xml:space="preserve"> </w:t>
      </w:r>
      <w:r w:rsidRPr="009C4615">
        <w:rPr>
          <w:rFonts w:hint="cs"/>
          <w:sz w:val="28"/>
          <w:rtl/>
          <w:lang w:bidi="fa-IR"/>
        </w:rPr>
        <w:t>تا</w:t>
      </w:r>
      <w:r w:rsidRPr="009C4615">
        <w:rPr>
          <w:sz w:val="28"/>
          <w:rtl/>
          <w:lang w:bidi="fa-IR"/>
        </w:rPr>
        <w:t>0.5= (</w:t>
      </w:r>
      <w:r w:rsidRPr="009C4615">
        <w:rPr>
          <w:sz w:val="28"/>
          <w:lang w:bidi="fa-IR"/>
        </w:rPr>
        <w:t>old</w:t>
      </w:r>
      <w:r w:rsidRPr="009C4615">
        <w:rPr>
          <w:sz w:val="28"/>
          <w:rtl/>
          <w:lang w:bidi="fa-IR"/>
        </w:rPr>
        <w:t>)</w:t>
      </w:r>
      <w:r w:rsidRPr="009C4615">
        <w:rPr>
          <w:sz w:val="28"/>
          <w:lang w:bidi="fa-IR"/>
        </w:rPr>
        <w:object w:dxaOrig="400" w:dyaOrig="520" w14:anchorId="2F1C46A0">
          <v:shape id="_x0000_i1070" type="#_x0000_t75" style="width:20.55pt;height:26.2pt" o:ole="">
            <v:imagedata r:id="rId163" o:title=""/>
          </v:shape>
          <o:OLEObject Type="Embed" ProgID="Equation.3" ShapeID="_x0000_i1070" DrawAspect="Content" ObjectID="_1744427778" r:id="rId164"/>
        </w:object>
      </w:r>
      <w:r w:rsidRPr="009C4615">
        <w:rPr>
          <w:sz w:val="28"/>
          <w:rtl/>
          <w:lang w:bidi="fa-IR"/>
        </w:rPr>
        <w:t xml:space="preserve">  </w:t>
      </w:r>
    </w:p>
    <w:p w14:paraId="664187DE" w14:textId="77777777" w:rsidR="009C4615" w:rsidRPr="009C4615" w:rsidRDefault="009C4615" w:rsidP="009C4615">
      <w:pPr>
        <w:spacing w:before="0" w:line="360" w:lineRule="auto"/>
        <w:jc w:val="both"/>
        <w:rPr>
          <w:sz w:val="28"/>
          <w:rtl/>
          <w:lang w:bidi="fa-IR"/>
        </w:rPr>
      </w:pPr>
      <w:r w:rsidRPr="009C4615">
        <w:rPr>
          <w:sz w:val="28"/>
          <w:rtl/>
          <w:lang w:bidi="fa-IR"/>
        </w:rPr>
        <w:t xml:space="preserve">مرحله۲ : مقدار </w:t>
      </w:r>
      <w:r w:rsidRPr="009C4615">
        <w:rPr>
          <w:sz w:val="28"/>
          <w:lang w:bidi="fa-IR"/>
        </w:rPr>
        <w:object w:dxaOrig="1080" w:dyaOrig="720" w14:anchorId="6ACE3D04">
          <v:shape id="_x0000_i1071" type="#_x0000_t75" style="width:54.25pt;height:36.45pt" o:ole="">
            <v:imagedata r:id="rId165" o:title=""/>
          </v:shape>
          <o:OLEObject Type="Embed" ProgID="Equation.3" ShapeID="_x0000_i1071" DrawAspect="Content" ObjectID="_1744427779" r:id="rId166"/>
        </w:object>
      </w:r>
      <w:r w:rsidRPr="009C4615">
        <w:rPr>
          <w:sz w:val="28"/>
          <w:rtl/>
          <w:lang w:bidi="fa-IR"/>
        </w:rPr>
        <w:t xml:space="preserve"> را محاسبه کن.</w:t>
      </w:r>
    </w:p>
    <w:p w14:paraId="7B063A7E" w14:textId="0D0A26D4" w:rsidR="009C4615" w:rsidRPr="009C4615" w:rsidRDefault="009C4615" w:rsidP="009C4615">
      <w:pPr>
        <w:spacing w:before="0" w:line="360" w:lineRule="auto"/>
        <w:jc w:val="both"/>
        <w:rPr>
          <w:sz w:val="28"/>
          <w:rtl/>
          <w:lang w:bidi="fa-IR"/>
        </w:rPr>
      </w:pPr>
      <w:r w:rsidRPr="009C4615">
        <w:rPr>
          <w:sz w:val="28"/>
          <w:rtl/>
          <w:lang w:bidi="fa-IR"/>
        </w:rPr>
        <w:t xml:space="preserve">مرحله۳ : دوباره </w:t>
      </w:r>
      <w:r w:rsidR="00BD44EA">
        <w:rPr>
          <w:sz w:val="28"/>
          <w:rtl/>
          <w:lang w:bidi="fa-IR"/>
        </w:rPr>
        <w:t>وزن ها</w:t>
      </w:r>
      <w:r w:rsidRPr="009C4615">
        <w:rPr>
          <w:sz w:val="28"/>
          <w:rtl/>
          <w:lang w:bidi="fa-IR"/>
        </w:rPr>
        <w:t xml:space="preserve"> و باياس‌ها را مقداردهي کن:</w:t>
      </w:r>
    </w:p>
    <w:p w14:paraId="38FEF4BA" w14:textId="77777777" w:rsidR="009C4615" w:rsidRPr="009C4615" w:rsidRDefault="009C4615" w:rsidP="009C4615">
      <w:pPr>
        <w:spacing w:before="0" w:line="360" w:lineRule="auto"/>
        <w:jc w:val="both"/>
        <w:rPr>
          <w:sz w:val="28"/>
          <w:rtl/>
          <w:lang w:bidi="fa-IR"/>
        </w:rPr>
      </w:pPr>
      <w:r w:rsidRPr="009C4615">
        <w:rPr>
          <w:sz w:val="28"/>
          <w:lang w:bidi="fa-IR"/>
        </w:rPr>
        <w:object w:dxaOrig="1939" w:dyaOrig="1240" w14:anchorId="0507BAF1">
          <v:shape id="_x0000_i1072" type="#_x0000_t75" style="width:96.3pt;height:62.65pt" o:ole="">
            <v:imagedata r:id="rId167" o:title=""/>
          </v:shape>
          <o:OLEObject Type="Embed" ProgID="Equation.3" ShapeID="_x0000_i1072" DrawAspect="Content" ObjectID="_1744427780" r:id="rId168"/>
        </w:object>
      </w:r>
    </w:p>
    <w:p w14:paraId="27FF4E47" w14:textId="77777777" w:rsidR="009C4615" w:rsidRPr="009C4615" w:rsidRDefault="009C4615" w:rsidP="009C4615">
      <w:pPr>
        <w:spacing w:before="0" w:line="360" w:lineRule="auto"/>
        <w:jc w:val="both"/>
        <w:rPr>
          <w:sz w:val="28"/>
          <w:rtl/>
          <w:lang w:bidi="fa-IR"/>
        </w:rPr>
      </w:pPr>
      <w:r w:rsidRPr="009C4615">
        <w:rPr>
          <w:sz w:val="28"/>
          <w:rtl/>
          <w:lang w:bidi="fa-IR"/>
        </w:rPr>
        <w:lastRenderedPageBreak/>
        <w:t xml:space="preserve">مرحله۴ : باياس را با مقادير تصادفي بين </w:t>
      </w:r>
      <w:r w:rsidRPr="009C4615">
        <w:rPr>
          <w:sz w:val="28"/>
          <w:lang w:bidi="fa-IR"/>
        </w:rPr>
        <w:object w:dxaOrig="740" w:dyaOrig="320" w14:anchorId="149B6607">
          <v:shape id="_x0000_i1073" type="#_x0000_t75" style="width:36.45pt;height:15.9pt" o:ole="">
            <v:imagedata r:id="rId169" o:title=""/>
          </v:shape>
          <o:OLEObject Type="Embed" ProgID="Equation.3" ShapeID="_x0000_i1073" DrawAspect="Content" ObjectID="_1744427781" r:id="rId170"/>
        </w:object>
      </w:r>
      <w:r w:rsidRPr="009C4615">
        <w:rPr>
          <w:sz w:val="28"/>
          <w:rtl/>
          <w:lang w:bidi="fa-IR"/>
        </w:rPr>
        <w:t xml:space="preserve"> تنظيم کن.</w:t>
      </w:r>
    </w:p>
    <w:p w14:paraId="086AB0F2" w14:textId="77777777" w:rsidR="009C4615" w:rsidRPr="009C4615" w:rsidRDefault="009C4615" w:rsidP="009C4615">
      <w:pPr>
        <w:spacing w:before="0" w:line="360" w:lineRule="auto"/>
        <w:jc w:val="both"/>
        <w:rPr>
          <w:sz w:val="28"/>
          <w:rtl/>
          <w:lang w:bidi="fa-IR"/>
        </w:rPr>
      </w:pPr>
    </w:p>
    <w:p w14:paraId="0012DB68" w14:textId="77777777" w:rsidR="009C4615" w:rsidRPr="009C4615" w:rsidRDefault="009C4615" w:rsidP="009C4615">
      <w:pPr>
        <w:spacing w:before="0" w:line="360" w:lineRule="auto"/>
        <w:jc w:val="both"/>
        <w:rPr>
          <w:sz w:val="28"/>
          <w:rtl/>
          <w:lang w:bidi="fa-IR"/>
        </w:rPr>
      </w:pPr>
      <w:r w:rsidRPr="009C4615">
        <w:rPr>
          <w:sz w:val="28"/>
          <w:rtl/>
          <w:lang w:bidi="fa-IR"/>
        </w:rPr>
        <w:t xml:space="preserve">تحليل فوق بر تابع </w:t>
      </w:r>
      <w:r w:rsidRPr="009C4615">
        <w:rPr>
          <w:sz w:val="28"/>
          <w:lang w:bidi="fa-IR"/>
        </w:rPr>
        <w:t>Activation</w:t>
      </w:r>
      <w:r w:rsidRPr="009C4615">
        <w:rPr>
          <w:sz w:val="28"/>
          <w:rtl/>
          <w:lang w:bidi="fa-IR"/>
        </w:rPr>
        <w:t xml:space="preserve"> زير استوار است :</w:t>
      </w:r>
    </w:p>
    <w:p w14:paraId="6E77CDB1" w14:textId="77777777" w:rsidR="009C4615" w:rsidRPr="009C4615" w:rsidRDefault="009C4615" w:rsidP="009C4615">
      <w:pPr>
        <w:spacing w:before="0" w:line="360" w:lineRule="auto"/>
        <w:jc w:val="both"/>
        <w:rPr>
          <w:sz w:val="28"/>
          <w:rtl/>
          <w:lang w:bidi="fa-IR"/>
        </w:rPr>
      </w:pPr>
      <w:r w:rsidRPr="009C4615">
        <w:rPr>
          <w:sz w:val="28"/>
          <w:lang w:bidi="fa-IR"/>
        </w:rPr>
        <w:object w:dxaOrig="2460" w:dyaOrig="740" w14:anchorId="28A5D00B">
          <v:shape id="_x0000_i1074" type="#_x0000_t75" style="width:123.45pt;height:36.45pt" o:ole="">
            <v:imagedata r:id="rId171" o:title=""/>
          </v:shape>
          <o:OLEObject Type="Embed" ProgID="Equation.3" ShapeID="_x0000_i1074" DrawAspect="Content" ObjectID="_1744427782" r:id="rId172"/>
        </w:object>
      </w:r>
    </w:p>
    <w:p w14:paraId="051ADFE3" w14:textId="7FFE0194" w:rsidR="009C4615" w:rsidRPr="009C4615" w:rsidRDefault="009C4615" w:rsidP="009C4615">
      <w:pPr>
        <w:spacing w:before="0" w:line="360" w:lineRule="auto"/>
        <w:jc w:val="both"/>
        <w:rPr>
          <w:sz w:val="28"/>
          <w:rtl/>
          <w:lang w:bidi="fa-IR"/>
        </w:rPr>
      </w:pPr>
      <w:r w:rsidRPr="009C4615">
        <w:rPr>
          <w:sz w:val="28"/>
          <w:rtl/>
          <w:lang w:bidi="fa-IR"/>
        </w:rPr>
        <w:t xml:space="preserve">که با تابع سيگموئيد </w:t>
      </w:r>
      <w:r w:rsidRPr="009C4615">
        <w:rPr>
          <w:sz w:val="28"/>
          <w:lang w:bidi="fa-IR"/>
        </w:rPr>
        <w:t>bipolar</w:t>
      </w:r>
      <w:r w:rsidRPr="009C4615">
        <w:rPr>
          <w:sz w:val="28"/>
          <w:rtl/>
          <w:lang w:bidi="fa-IR"/>
        </w:rPr>
        <w:t xml:space="preserve"> بسيار مرتبط مي‌باشد. استفاده از اين روش نه تنها باعث بهبود بخشيدن کارايي </w:t>
      </w:r>
      <w:r w:rsidRPr="009C4615">
        <w:rPr>
          <w:sz w:val="28"/>
          <w:lang w:bidi="fa-IR"/>
        </w:rPr>
        <w:t>training</w:t>
      </w:r>
      <w:r w:rsidRPr="009C4615">
        <w:rPr>
          <w:sz w:val="28"/>
          <w:rtl/>
          <w:lang w:bidi="fa-IR"/>
        </w:rPr>
        <w:t xml:space="preserve"> شبکه مي‌شود بلکه ميزان احتمال مقداردهي </w:t>
      </w:r>
      <w:r w:rsidR="00BD44EA">
        <w:rPr>
          <w:sz w:val="28"/>
          <w:rtl/>
          <w:lang w:bidi="fa-IR"/>
        </w:rPr>
        <w:t>وزن ها</w:t>
      </w:r>
      <w:r w:rsidRPr="009C4615">
        <w:rPr>
          <w:sz w:val="28"/>
          <w:rtl/>
          <w:lang w:bidi="fa-IR"/>
        </w:rPr>
        <w:t xml:space="preserve"> به گونه‌اي که مانع همگرايي شبکه شود، را به طور قابل توجهي کاهش مي‌دهد</w:t>
      </w:r>
      <w:r w:rsidR="009B086F">
        <w:rPr>
          <w:sz w:val="28"/>
          <w:rtl/>
          <w:lang w:bidi="fa-IR"/>
        </w:rPr>
        <w:fldChar w:fldCharType="begin"/>
      </w:r>
      <w:r w:rsidR="009B086F">
        <w:rPr>
          <w:sz w:val="28"/>
          <w:rtl/>
          <w:lang w:bidi="fa-IR"/>
        </w:rPr>
        <w:instrText xml:space="preserve"> </w:instrText>
      </w:r>
      <w:r w:rsidR="009B086F">
        <w:rPr>
          <w:sz w:val="28"/>
          <w:lang w:bidi="fa-IR"/>
        </w:rPr>
        <w:instrText>ADDIN EN.CITE &lt;EndNote&gt;&lt;Cite&gt;&lt;Author&gt;Saikia&lt;/Author&gt;&lt;Year&gt;2020&lt;/Year&gt;&lt;RecNum&gt;258&lt;/RecNum&gt;&lt;DisplayText&gt;[114]&lt;/DisplayText&gt;&lt;record&gt;&lt;rec-number&gt;258&lt;/rec-number&gt;&lt;foreign-keys&gt;&lt;key app="EN" db-id="pt2fwrfsq2wtd5edxs65vz97d5v0wwps0z29" timestamp="1682890890"&gt;2</w:instrText>
      </w:r>
      <w:r w:rsidR="009B086F">
        <w:rPr>
          <w:sz w:val="28"/>
          <w:rtl/>
          <w:lang w:bidi="fa-IR"/>
        </w:rPr>
        <w:instrText>58&lt;/</w:instrText>
      </w:r>
      <w:r w:rsidR="009B086F">
        <w:rPr>
          <w:sz w:val="28"/>
          <w:lang w:bidi="fa-IR"/>
        </w:rPr>
        <w:instrText>key&gt;&lt;/foreign-keys&gt;&lt;ref-type name="Journal Article"&gt;17&lt;/ref-type&gt;&lt;contributors&gt;&lt;authors&gt;&lt;author&gt;Saikia, Pallabi&lt;/author&gt;&lt;author&gt;Baruah, Rashmi Dutta&lt;/author&gt;&lt;author&gt;Singh, Sanjay Kumar&lt;/author&gt;&lt;author&gt;Chaudhuri, Pradip Kumar&lt;/author&gt;&lt;/authors&gt;&lt;/contributors&gt;&lt;titles&gt;&lt;title&gt;Artificial Neural Networks in the domain of reservoir characterization: A review from shallow to deep models&lt;/title&gt;&lt;secondary-title&gt;Computers &amp;amp; Geosciences&lt;/secondary-title&gt;&lt;/titles&gt;&lt;periodical&gt;&lt;full-title&gt;Computers &amp;amp; Geosciences&lt;/full-title&gt;&lt;/periodical&gt;&lt;pages&gt;104357&lt;/pages&gt;&lt;volume&gt;135&lt;/volume&gt;&lt;dates&gt;&lt;year&gt;2020&lt;/year&gt;&lt;/dates&gt;&lt;isbn&gt;0098-3004&lt;/isbn&gt;&lt;urls&gt;&lt;/urls&gt;&lt;/record&gt;&lt;/Cite&gt;&lt;/EndNote</w:instrText>
      </w:r>
      <w:r w:rsidR="009B086F">
        <w:rPr>
          <w:sz w:val="28"/>
          <w:rtl/>
          <w:lang w:bidi="fa-IR"/>
        </w:rPr>
        <w:instrText>&gt;</w:instrText>
      </w:r>
      <w:r w:rsidR="009B086F">
        <w:rPr>
          <w:sz w:val="28"/>
          <w:rtl/>
          <w:lang w:bidi="fa-IR"/>
        </w:rPr>
        <w:fldChar w:fldCharType="separate"/>
      </w:r>
      <w:r w:rsidR="009B086F">
        <w:rPr>
          <w:noProof/>
          <w:sz w:val="28"/>
          <w:rtl/>
          <w:lang w:bidi="fa-IR"/>
        </w:rPr>
        <w:t>[114]</w:t>
      </w:r>
      <w:r w:rsidR="009B086F">
        <w:rPr>
          <w:sz w:val="28"/>
          <w:rtl/>
          <w:lang w:bidi="fa-IR"/>
        </w:rPr>
        <w:fldChar w:fldCharType="end"/>
      </w:r>
      <w:r w:rsidRPr="009C4615">
        <w:rPr>
          <w:sz w:val="28"/>
          <w:rtl/>
          <w:lang w:bidi="fa-IR"/>
        </w:rPr>
        <w:t>.</w:t>
      </w:r>
    </w:p>
    <w:p w14:paraId="26E3E0A2" w14:textId="77777777" w:rsidR="009C4615" w:rsidRPr="009C4615" w:rsidRDefault="009C4615" w:rsidP="009C4615">
      <w:pPr>
        <w:spacing w:before="0" w:line="360" w:lineRule="auto"/>
        <w:jc w:val="both"/>
        <w:rPr>
          <w:sz w:val="28"/>
          <w:rtl/>
          <w:lang w:bidi="fa-IR"/>
        </w:rPr>
      </w:pPr>
      <w:r w:rsidRPr="009C4615">
        <w:rPr>
          <w:sz w:val="28"/>
          <w:rtl/>
          <w:lang w:bidi="fa-IR"/>
        </w:rPr>
        <w:t xml:space="preserve">از آنجايي که انگيزه اصلي در به کاربردن شبکه </w:t>
      </w:r>
      <w:r w:rsidRPr="009C4615">
        <w:rPr>
          <w:sz w:val="28"/>
          <w:lang w:bidi="fa-IR"/>
        </w:rPr>
        <w:t>Back Propagation</w:t>
      </w:r>
      <w:r w:rsidRPr="009C4615">
        <w:rPr>
          <w:sz w:val="28"/>
          <w:rtl/>
          <w:lang w:bidi="fa-IR"/>
        </w:rPr>
        <w:t xml:space="preserve"> رسيدن به نقطه تعادلي بين ارائه پاسخ صحيح به داده‌هاي </w:t>
      </w:r>
      <w:r w:rsidRPr="009C4615">
        <w:rPr>
          <w:sz w:val="28"/>
          <w:lang w:bidi="fa-IR"/>
        </w:rPr>
        <w:t>training</w:t>
      </w:r>
      <w:r w:rsidRPr="009C4615">
        <w:rPr>
          <w:sz w:val="28"/>
          <w:rtl/>
          <w:lang w:bidi="fa-IR"/>
        </w:rPr>
        <w:t xml:space="preserve"> و پاسخ مناسب به ورودي‌هاي جديد (به عبارتي نقطه تعادل بين </w:t>
      </w:r>
      <w:r w:rsidRPr="009C4615">
        <w:rPr>
          <w:sz w:val="28"/>
          <w:lang w:bidi="fa-IR"/>
        </w:rPr>
        <w:t>memorization</w:t>
      </w:r>
      <w:r w:rsidRPr="009C4615">
        <w:rPr>
          <w:sz w:val="28"/>
          <w:rtl/>
          <w:lang w:bidi="fa-IR"/>
        </w:rPr>
        <w:t xml:space="preserve"> و </w:t>
      </w:r>
      <w:r w:rsidRPr="009C4615">
        <w:rPr>
          <w:sz w:val="28"/>
          <w:lang w:bidi="fa-IR"/>
        </w:rPr>
        <w:t>generalization</w:t>
      </w:r>
      <w:r w:rsidRPr="009C4615">
        <w:rPr>
          <w:sz w:val="28"/>
          <w:rtl/>
          <w:lang w:bidi="fa-IR"/>
        </w:rPr>
        <w:t xml:space="preserve">) است. بنابراين ادامه </w:t>
      </w:r>
      <w:r w:rsidRPr="009C4615">
        <w:rPr>
          <w:sz w:val="28"/>
          <w:lang w:bidi="fa-IR"/>
        </w:rPr>
        <w:t>training</w:t>
      </w:r>
      <w:r w:rsidRPr="009C4615">
        <w:rPr>
          <w:sz w:val="28"/>
          <w:rtl/>
          <w:lang w:bidi="fa-IR"/>
        </w:rPr>
        <w:t xml:space="preserve"> تا رسيدن به مينيمم واقعي مربع خطا لزومي ندارد. </w:t>
      </w:r>
      <w:r w:rsidRPr="009C4615">
        <w:rPr>
          <w:sz w:val="28"/>
          <w:lang w:bidi="fa-IR"/>
        </w:rPr>
        <w:t>Hecht-Nielsen</w:t>
      </w:r>
      <w:r w:rsidRPr="009C4615">
        <w:rPr>
          <w:sz w:val="28"/>
          <w:rtl/>
          <w:lang w:bidi="fa-IR"/>
        </w:rPr>
        <w:t xml:space="preserve"> در سال۱۹۹۰ مجموعه </w:t>
      </w:r>
      <w:r w:rsidRPr="009C4615">
        <w:rPr>
          <w:sz w:val="28"/>
          <w:lang w:bidi="fa-IR"/>
        </w:rPr>
        <w:t>training</w:t>
      </w:r>
      <w:r w:rsidRPr="009C4615">
        <w:rPr>
          <w:sz w:val="28"/>
          <w:rtl/>
          <w:lang w:bidi="fa-IR"/>
        </w:rPr>
        <w:t xml:space="preserve"> را در طي عمليات يادگيري ارائه </w:t>
      </w:r>
      <w:proofErr w:type="gramStart"/>
      <w:r w:rsidRPr="009C4615">
        <w:rPr>
          <w:sz w:val="28"/>
          <w:rtl/>
          <w:lang w:bidi="fa-IR"/>
        </w:rPr>
        <w:t>داده‌اند :</w:t>
      </w:r>
      <w:proofErr w:type="gramEnd"/>
    </w:p>
    <w:p w14:paraId="0F2D7DB2" w14:textId="68FD8DAE" w:rsidR="009C4615" w:rsidRPr="009C4615" w:rsidRDefault="009C4615" w:rsidP="009B086F">
      <w:pPr>
        <w:numPr>
          <w:ilvl w:val="0"/>
          <w:numId w:val="36"/>
        </w:numPr>
        <w:spacing w:before="0" w:line="360" w:lineRule="auto"/>
        <w:jc w:val="both"/>
        <w:rPr>
          <w:sz w:val="28"/>
          <w:rtl/>
          <w:lang w:bidi="fa-IR"/>
        </w:rPr>
      </w:pPr>
      <w:r w:rsidRPr="009C4615">
        <w:rPr>
          <w:sz w:val="28"/>
          <w:rtl/>
          <w:lang w:bidi="fa-IR"/>
        </w:rPr>
        <w:t xml:space="preserve">مجموعه‌اي از الگوهاي </w:t>
      </w:r>
      <w:r w:rsidRPr="009C4615">
        <w:rPr>
          <w:sz w:val="28"/>
          <w:lang w:bidi="fa-IR"/>
        </w:rPr>
        <w:t>Training</w:t>
      </w:r>
      <w:r w:rsidRPr="009C4615">
        <w:rPr>
          <w:sz w:val="28"/>
          <w:rtl/>
          <w:lang w:bidi="fa-IR"/>
        </w:rPr>
        <w:t xml:space="preserve"> : که تنظيم </w:t>
      </w:r>
      <w:r w:rsidR="00BD44EA">
        <w:rPr>
          <w:sz w:val="28"/>
          <w:rtl/>
          <w:lang w:bidi="fa-IR"/>
        </w:rPr>
        <w:t>وزن ها</w:t>
      </w:r>
      <w:r w:rsidRPr="009C4615">
        <w:rPr>
          <w:sz w:val="28"/>
          <w:rtl/>
          <w:lang w:bidi="fa-IR"/>
        </w:rPr>
        <w:t xml:space="preserve"> بر اساس آنها صورت مي‌گيرد.</w:t>
      </w:r>
    </w:p>
    <w:p w14:paraId="5F3BDD25" w14:textId="77777777" w:rsidR="009C4615" w:rsidRPr="009C4615" w:rsidRDefault="009C4615" w:rsidP="009B086F">
      <w:pPr>
        <w:numPr>
          <w:ilvl w:val="0"/>
          <w:numId w:val="36"/>
        </w:numPr>
        <w:spacing w:before="0" w:line="360" w:lineRule="auto"/>
        <w:jc w:val="both"/>
        <w:rPr>
          <w:sz w:val="28"/>
          <w:lang w:bidi="fa-IR"/>
        </w:rPr>
      </w:pPr>
      <w:r w:rsidRPr="009C4615">
        <w:rPr>
          <w:sz w:val="28"/>
          <w:rtl/>
          <w:lang w:bidi="fa-IR"/>
        </w:rPr>
        <w:t xml:space="preserve">مجموعه‌اي از الگوهاي </w:t>
      </w:r>
      <w:r w:rsidRPr="009C4615">
        <w:rPr>
          <w:sz w:val="28"/>
          <w:lang w:bidi="fa-IR"/>
        </w:rPr>
        <w:t>testing</w:t>
      </w:r>
      <w:r w:rsidRPr="009C4615">
        <w:rPr>
          <w:sz w:val="28"/>
          <w:rtl/>
          <w:lang w:bidi="fa-IR"/>
        </w:rPr>
        <w:t xml:space="preserve">- </w:t>
      </w:r>
      <w:r w:rsidRPr="009C4615">
        <w:rPr>
          <w:sz w:val="28"/>
          <w:lang w:bidi="fa-IR"/>
        </w:rPr>
        <w:t>training</w:t>
      </w:r>
      <w:r w:rsidRPr="009C4615">
        <w:rPr>
          <w:sz w:val="28"/>
          <w:rtl/>
          <w:lang w:bidi="fa-IR"/>
        </w:rPr>
        <w:t xml:space="preserve"> : که در وقفه‌هاي زماني معين بين </w:t>
      </w:r>
      <w:r w:rsidRPr="009C4615">
        <w:rPr>
          <w:sz w:val="28"/>
          <w:lang w:bidi="fa-IR"/>
        </w:rPr>
        <w:t>training</w:t>
      </w:r>
      <w:r w:rsidRPr="009C4615">
        <w:rPr>
          <w:sz w:val="28"/>
          <w:rtl/>
          <w:lang w:bidi="fa-IR"/>
        </w:rPr>
        <w:t xml:space="preserve"> براي محاسبه خطا بکار مي‌روند.</w:t>
      </w:r>
    </w:p>
    <w:p w14:paraId="169FB939" w14:textId="77777777" w:rsidR="009C4615" w:rsidRPr="009C4615" w:rsidRDefault="009C4615" w:rsidP="009C4615">
      <w:pPr>
        <w:spacing w:before="0" w:line="360" w:lineRule="auto"/>
        <w:jc w:val="both"/>
        <w:rPr>
          <w:sz w:val="28"/>
          <w:rtl/>
          <w:lang w:bidi="fa-IR"/>
        </w:rPr>
      </w:pPr>
      <w:r w:rsidRPr="009C4615">
        <w:rPr>
          <w:sz w:val="28"/>
          <w:rtl/>
          <w:lang w:bidi="fa-IR"/>
        </w:rPr>
        <w:t xml:space="preserve">اين دو مجموعه از هم جدا هستند و مادامي که خطا براي داده‌هاي </w:t>
      </w:r>
      <w:r w:rsidRPr="009C4615">
        <w:rPr>
          <w:sz w:val="28"/>
          <w:lang w:bidi="fa-IR"/>
        </w:rPr>
        <w:t>testing</w:t>
      </w:r>
      <w:r w:rsidRPr="009C4615">
        <w:rPr>
          <w:sz w:val="28"/>
          <w:rtl/>
          <w:lang w:bidi="fa-IR"/>
        </w:rPr>
        <w:t xml:space="preserve">- </w:t>
      </w:r>
      <w:r w:rsidRPr="009C4615">
        <w:rPr>
          <w:sz w:val="28"/>
          <w:lang w:bidi="fa-IR"/>
        </w:rPr>
        <w:t>training</w:t>
      </w:r>
      <w:r w:rsidRPr="009C4615">
        <w:rPr>
          <w:sz w:val="28"/>
          <w:rtl/>
          <w:lang w:bidi="fa-IR"/>
        </w:rPr>
        <w:t xml:space="preserve"> کاهش يابد عمليات </w:t>
      </w:r>
      <w:r w:rsidRPr="009C4615">
        <w:rPr>
          <w:sz w:val="28"/>
          <w:lang w:bidi="fa-IR"/>
        </w:rPr>
        <w:t>training</w:t>
      </w:r>
      <w:r w:rsidRPr="009C4615">
        <w:rPr>
          <w:sz w:val="28"/>
          <w:rtl/>
          <w:lang w:bidi="fa-IR"/>
        </w:rPr>
        <w:t xml:space="preserve"> ادامه مي‌يابد. اما وقتي خطا شروع به افزايش کند، شبکه شروع به حفظ کردن داده‌هاي </w:t>
      </w:r>
      <w:r w:rsidRPr="009C4615">
        <w:rPr>
          <w:sz w:val="28"/>
          <w:lang w:bidi="fa-IR"/>
        </w:rPr>
        <w:t>training</w:t>
      </w:r>
      <w:r w:rsidRPr="009C4615">
        <w:rPr>
          <w:sz w:val="28"/>
          <w:rtl/>
          <w:lang w:bidi="fa-IR"/>
        </w:rPr>
        <w:t xml:space="preserve"> به صورتي کاملاً خاص مي‌نمايد و توانايي </w:t>
      </w:r>
      <w:r w:rsidRPr="009C4615">
        <w:rPr>
          <w:sz w:val="28"/>
          <w:lang w:bidi="fa-IR"/>
        </w:rPr>
        <w:t>generalize</w:t>
      </w:r>
      <w:r w:rsidRPr="009C4615">
        <w:rPr>
          <w:sz w:val="28"/>
          <w:rtl/>
          <w:lang w:bidi="fa-IR"/>
        </w:rPr>
        <w:t xml:space="preserve"> را از دست مي‌دهد. در اين هنگام </w:t>
      </w:r>
      <w:r w:rsidRPr="009C4615">
        <w:rPr>
          <w:sz w:val="28"/>
          <w:lang w:bidi="fa-IR"/>
        </w:rPr>
        <w:t>training</w:t>
      </w:r>
      <w:r w:rsidRPr="009C4615">
        <w:rPr>
          <w:sz w:val="28"/>
          <w:rtl/>
          <w:lang w:bidi="fa-IR"/>
        </w:rPr>
        <w:t xml:space="preserve"> خاتمه مي‌يابد.</w:t>
      </w:r>
    </w:p>
    <w:p w14:paraId="6E51A09C" w14:textId="17B7D6E8" w:rsidR="009C4615" w:rsidRPr="009C4615" w:rsidRDefault="009C4615" w:rsidP="009C4615">
      <w:pPr>
        <w:spacing w:before="0" w:line="360" w:lineRule="auto"/>
        <w:jc w:val="both"/>
        <w:rPr>
          <w:sz w:val="28"/>
          <w:rtl/>
          <w:lang w:bidi="fa-IR"/>
        </w:rPr>
      </w:pPr>
      <w:r w:rsidRPr="009C4615">
        <w:rPr>
          <w:sz w:val="28"/>
          <w:rtl/>
          <w:lang w:bidi="fa-IR"/>
        </w:rPr>
        <w:lastRenderedPageBreak/>
        <w:t xml:space="preserve">رابطه بين داده‌هاي </w:t>
      </w:r>
      <w:r w:rsidRPr="009C4615">
        <w:rPr>
          <w:sz w:val="28"/>
          <w:lang w:bidi="fa-IR"/>
        </w:rPr>
        <w:t>training</w:t>
      </w:r>
      <w:r w:rsidRPr="009C4615">
        <w:rPr>
          <w:sz w:val="28"/>
          <w:rtl/>
          <w:lang w:bidi="fa-IR"/>
        </w:rPr>
        <w:t xml:space="preserve"> موجود (</w:t>
      </w:r>
      <w:r w:rsidRPr="009C4615">
        <w:rPr>
          <w:sz w:val="28"/>
          <w:lang w:bidi="fa-IR"/>
        </w:rPr>
        <w:t>P</w:t>
      </w:r>
      <w:r w:rsidRPr="009C4615">
        <w:rPr>
          <w:sz w:val="28"/>
          <w:rtl/>
          <w:lang w:bidi="fa-IR"/>
        </w:rPr>
        <w:t xml:space="preserve">)، تعداد </w:t>
      </w:r>
      <w:r w:rsidR="00BD44EA">
        <w:rPr>
          <w:sz w:val="28"/>
          <w:rtl/>
          <w:lang w:bidi="fa-IR"/>
        </w:rPr>
        <w:t>وزن ها</w:t>
      </w:r>
      <w:r w:rsidRPr="009C4615">
        <w:rPr>
          <w:sz w:val="28"/>
          <w:rtl/>
          <w:lang w:bidi="fa-IR"/>
        </w:rPr>
        <w:t xml:space="preserve">ي </w:t>
      </w:r>
      <w:r w:rsidRPr="009C4615">
        <w:rPr>
          <w:sz w:val="28"/>
          <w:lang w:bidi="fa-IR"/>
        </w:rPr>
        <w:t>train</w:t>
      </w:r>
      <w:r w:rsidRPr="009C4615">
        <w:rPr>
          <w:sz w:val="28"/>
          <w:rtl/>
          <w:lang w:bidi="fa-IR"/>
        </w:rPr>
        <w:t xml:space="preserve"> شده (</w:t>
      </w:r>
      <w:r w:rsidRPr="009C4615">
        <w:rPr>
          <w:sz w:val="28"/>
          <w:lang w:bidi="fa-IR"/>
        </w:rPr>
        <w:t>w</w:t>
      </w:r>
      <w:r w:rsidRPr="009C4615">
        <w:rPr>
          <w:sz w:val="28"/>
          <w:rtl/>
          <w:lang w:bidi="fa-IR"/>
        </w:rPr>
        <w:t>) و دقت مورد انتظار در دسته‌بندي (</w:t>
      </w:r>
      <w:r w:rsidRPr="009C4615">
        <w:rPr>
          <w:sz w:val="28"/>
          <w:lang w:bidi="fa-IR"/>
        </w:rPr>
        <w:t>e</w:t>
      </w:r>
      <w:r w:rsidRPr="009C4615">
        <w:rPr>
          <w:sz w:val="28"/>
          <w:rtl/>
          <w:lang w:bidi="fa-IR"/>
        </w:rPr>
        <w:t xml:space="preserve">) در قانون زير خلاصه شده است. سؤالي که بايد جواب داده شود اين است که «تحت چه شرايطي مي‌توان مطمئن بود که يک شبکه که درصدي از داده‌هاي </w:t>
      </w:r>
      <w:r w:rsidRPr="009C4615">
        <w:rPr>
          <w:sz w:val="28"/>
          <w:lang w:bidi="fa-IR"/>
        </w:rPr>
        <w:t>training</w:t>
      </w:r>
      <w:r w:rsidRPr="009C4615">
        <w:rPr>
          <w:sz w:val="28"/>
          <w:rtl/>
          <w:lang w:bidi="fa-IR"/>
        </w:rPr>
        <w:t xml:space="preserve"> را به درستي دسته‌بندي نموده است، داده‌هاي </w:t>
      </w:r>
      <w:r w:rsidRPr="009C4615">
        <w:rPr>
          <w:sz w:val="28"/>
          <w:lang w:bidi="fa-IR"/>
        </w:rPr>
        <w:t>testing</w:t>
      </w:r>
      <w:r w:rsidRPr="009C4615">
        <w:rPr>
          <w:sz w:val="28"/>
          <w:rtl/>
          <w:lang w:bidi="fa-IR"/>
        </w:rPr>
        <w:t xml:space="preserve"> را نيز که در همان فضاي نمونه هستند، به درستي دسته‌بندي کند؟» مخصوصاً اگر شبکه به گونه‌اي </w:t>
      </w:r>
      <w:r w:rsidRPr="009C4615">
        <w:rPr>
          <w:sz w:val="28"/>
          <w:lang w:bidi="fa-IR"/>
        </w:rPr>
        <w:t>train</w:t>
      </w:r>
      <w:r w:rsidRPr="009C4615">
        <w:rPr>
          <w:sz w:val="28"/>
          <w:rtl/>
          <w:lang w:bidi="fa-IR"/>
        </w:rPr>
        <w:t xml:space="preserve"> شده باشد که (۱-) داده‌هاي </w:t>
      </w:r>
      <w:r w:rsidRPr="009C4615">
        <w:rPr>
          <w:sz w:val="28"/>
          <w:lang w:bidi="fa-IR"/>
        </w:rPr>
        <w:t>training</w:t>
      </w:r>
      <w:r w:rsidRPr="009C4615">
        <w:rPr>
          <w:sz w:val="28"/>
          <w:rtl/>
          <w:lang w:bidi="fa-IR"/>
        </w:rPr>
        <w:t xml:space="preserve"> را بدرستي دسته‌بندي کند </w:t>
      </w:r>
      <w:r w:rsidRPr="009C4615">
        <w:rPr>
          <w:sz w:val="28"/>
          <w:lang w:bidi="fa-IR"/>
        </w:rPr>
        <w:object w:dxaOrig="1240" w:dyaOrig="340" w14:anchorId="7C2B03FE">
          <v:shape id="_x0000_i1075" type="#_x0000_t75" style="width:62.65pt;height:16.85pt" o:ole="">
            <v:imagedata r:id="rId173" o:title=""/>
          </v:shape>
          <o:OLEObject Type="Embed" ProgID="Equation.3" ShapeID="_x0000_i1075" DrawAspect="Content" ObjectID="_1744427783" r:id="rId174"/>
        </w:object>
      </w:r>
      <w:r w:rsidRPr="009C4615">
        <w:rPr>
          <w:sz w:val="28"/>
          <w:rtl/>
          <w:lang w:bidi="fa-IR"/>
        </w:rPr>
        <w:t xml:space="preserve"> آيا مي‌توان اطمينان داشت که(</w:t>
      </w:r>
      <w:r w:rsidRPr="009C4615">
        <w:rPr>
          <w:sz w:val="28"/>
          <w:lang w:bidi="fa-IR"/>
        </w:rPr>
        <w:t>e</w:t>
      </w:r>
      <w:r w:rsidRPr="009C4615">
        <w:rPr>
          <w:sz w:val="28"/>
          <w:rtl/>
          <w:lang w:bidi="fa-IR"/>
        </w:rPr>
        <w:t xml:space="preserve">- ۱) داده‌هاي </w:t>
      </w:r>
      <w:r w:rsidRPr="009C4615">
        <w:rPr>
          <w:sz w:val="28"/>
          <w:lang w:bidi="fa-IR"/>
        </w:rPr>
        <w:t>testing</w:t>
      </w:r>
      <w:r w:rsidRPr="009C4615">
        <w:rPr>
          <w:sz w:val="28"/>
          <w:rtl/>
          <w:lang w:bidi="fa-IR"/>
        </w:rPr>
        <w:t xml:space="preserve"> را نيز بدرستي دسته‌بندي کند؟</w:t>
      </w:r>
    </w:p>
    <w:p w14:paraId="4C8B635A" w14:textId="77777777" w:rsidR="009C4615" w:rsidRPr="009C4615" w:rsidRDefault="009C4615" w:rsidP="009C4615">
      <w:pPr>
        <w:spacing w:before="0" w:line="360" w:lineRule="auto"/>
        <w:jc w:val="both"/>
        <w:rPr>
          <w:sz w:val="28"/>
          <w:rtl/>
          <w:lang w:bidi="fa-IR"/>
        </w:rPr>
      </w:pPr>
      <w:r w:rsidRPr="009C4615">
        <w:rPr>
          <w:sz w:val="28"/>
          <w:rtl/>
          <w:lang w:bidi="fa-IR"/>
        </w:rPr>
        <w:t xml:space="preserve">پاسخ اين است که اگر داده‌هاي </w:t>
      </w:r>
      <w:r w:rsidRPr="009C4615">
        <w:rPr>
          <w:sz w:val="28"/>
          <w:lang w:bidi="fa-IR"/>
        </w:rPr>
        <w:t>training</w:t>
      </w:r>
      <w:r w:rsidRPr="009C4615">
        <w:rPr>
          <w:sz w:val="28"/>
          <w:rtl/>
          <w:lang w:bidi="fa-IR"/>
        </w:rPr>
        <w:t xml:space="preserve"> کافي وجود داشته باشد شبکه مي‌تواند به صورت دلخواه </w:t>
      </w:r>
      <w:r w:rsidRPr="009C4615">
        <w:rPr>
          <w:sz w:val="28"/>
          <w:lang w:bidi="fa-IR"/>
        </w:rPr>
        <w:t>generalize</w:t>
      </w:r>
      <w:r w:rsidRPr="009C4615">
        <w:rPr>
          <w:sz w:val="28"/>
          <w:rtl/>
          <w:lang w:bidi="fa-IR"/>
        </w:rPr>
        <w:t xml:space="preserve"> کند (يعني داده‌هاي </w:t>
      </w:r>
      <w:r w:rsidRPr="009C4615">
        <w:rPr>
          <w:sz w:val="28"/>
          <w:lang w:bidi="fa-IR"/>
        </w:rPr>
        <w:t>testing</w:t>
      </w:r>
      <w:r w:rsidRPr="009C4615">
        <w:rPr>
          <w:sz w:val="28"/>
          <w:rtl/>
          <w:lang w:bidi="fa-IR"/>
        </w:rPr>
        <w:t xml:space="preserve"> نامشخص را بدرستي دسته‌بندي نمايد). داده‌هاي </w:t>
      </w:r>
      <w:r w:rsidRPr="009C4615">
        <w:rPr>
          <w:sz w:val="28"/>
          <w:lang w:bidi="fa-IR"/>
        </w:rPr>
        <w:t>training</w:t>
      </w:r>
      <w:r w:rsidRPr="009C4615">
        <w:rPr>
          <w:sz w:val="28"/>
          <w:rtl/>
          <w:lang w:bidi="fa-IR"/>
        </w:rPr>
        <w:t xml:space="preserve"> کافي توسط شرط :</w:t>
      </w:r>
    </w:p>
    <w:p w14:paraId="1A6F5614" w14:textId="77777777" w:rsidR="009C4615" w:rsidRPr="009C4615" w:rsidRDefault="009C4615" w:rsidP="009C4615">
      <w:pPr>
        <w:spacing w:before="0" w:line="360" w:lineRule="auto"/>
        <w:jc w:val="both"/>
        <w:rPr>
          <w:sz w:val="28"/>
          <w:rtl/>
          <w:lang w:bidi="fa-IR"/>
        </w:rPr>
      </w:pPr>
      <w:r w:rsidRPr="009C4615">
        <w:rPr>
          <w:sz w:val="28"/>
          <w:lang w:bidi="fa-IR"/>
        </w:rPr>
        <w:object w:dxaOrig="760" w:dyaOrig="680" w14:anchorId="19452ADA">
          <v:shape id="_x0000_i1076" type="#_x0000_t75" style="width:38.35pt;height:33.65pt" o:ole="">
            <v:imagedata r:id="rId175" o:title=""/>
          </v:shape>
          <o:OLEObject Type="Embed" ProgID="Equation.3" ShapeID="_x0000_i1076" DrawAspect="Content" ObjectID="_1744427784" r:id="rId176"/>
        </w:object>
      </w:r>
    </w:p>
    <w:p w14:paraId="3C4603B3" w14:textId="77777777" w:rsidR="009C4615" w:rsidRPr="009C4615" w:rsidRDefault="009C4615" w:rsidP="009C4615">
      <w:pPr>
        <w:spacing w:before="0" w:line="360" w:lineRule="auto"/>
        <w:jc w:val="both"/>
        <w:rPr>
          <w:sz w:val="28"/>
          <w:rtl/>
          <w:lang w:bidi="fa-IR"/>
        </w:rPr>
      </w:pPr>
      <w:r w:rsidRPr="009C4615">
        <w:rPr>
          <w:sz w:val="28"/>
          <w:rtl/>
          <w:lang w:bidi="fa-IR"/>
        </w:rPr>
        <w:t>تعيين مي‌شود.</w:t>
      </w:r>
    </w:p>
    <w:p w14:paraId="6508B9F9" w14:textId="77777777" w:rsidR="009C4615" w:rsidRPr="009C4615" w:rsidRDefault="009C4615" w:rsidP="009C4615">
      <w:pPr>
        <w:spacing w:before="0" w:line="360" w:lineRule="auto"/>
        <w:jc w:val="both"/>
        <w:rPr>
          <w:sz w:val="28"/>
          <w:rtl/>
          <w:lang w:bidi="fa-IR"/>
        </w:rPr>
      </w:pPr>
      <w:r w:rsidRPr="009C4615">
        <w:rPr>
          <w:sz w:val="28"/>
          <w:rtl/>
          <w:lang w:bidi="fa-IR"/>
        </w:rPr>
        <w:t>نمايش داده‌ها :</w:t>
      </w:r>
    </w:p>
    <w:p w14:paraId="1AD37E65" w14:textId="1A81BA7B" w:rsidR="009C4615" w:rsidRPr="009C4615" w:rsidRDefault="009C4615" w:rsidP="009C4615">
      <w:pPr>
        <w:spacing w:before="0" w:line="360" w:lineRule="auto"/>
        <w:jc w:val="both"/>
        <w:rPr>
          <w:sz w:val="28"/>
          <w:rtl/>
          <w:lang w:bidi="fa-IR"/>
        </w:rPr>
      </w:pPr>
      <w:r w:rsidRPr="009C4615">
        <w:rPr>
          <w:sz w:val="28"/>
          <w:rtl/>
          <w:lang w:bidi="fa-IR"/>
        </w:rPr>
        <w:t>در بسياري از مسائل، اعضاي بردارهاي ورودي و خروجي داراي مقاديري در يک محدوده يکسان هستند. زيرا يک عامل در عبارت تصحيح وزن</w:t>
      </w:r>
      <w:r w:rsidRPr="009C4615">
        <w:rPr>
          <w:sz w:val="28"/>
          <w:lang w:bidi="fa-IR"/>
        </w:rPr>
        <w:object w:dxaOrig="460" w:dyaOrig="279" w14:anchorId="0D899F2D">
          <v:shape id="_x0000_i1077" type="#_x0000_t75" style="width:23.4pt;height:14.05pt" o:ole="">
            <v:imagedata r:id="rId177" o:title=""/>
          </v:shape>
          <o:OLEObject Type="Embed" ProgID="Equation.3" ShapeID="_x0000_i1077" DrawAspect="Content" ObjectID="_1744427785" r:id="rId178"/>
        </w:object>
      </w:r>
      <w:r w:rsidRPr="009C4615">
        <w:rPr>
          <w:sz w:val="28"/>
          <w:rtl/>
          <w:lang w:bidi="fa-IR"/>
        </w:rPr>
        <w:t xml:space="preserve">، خروجي </w:t>
      </w:r>
      <w:r w:rsidR="00F56316">
        <w:rPr>
          <w:sz w:val="28"/>
          <w:rtl/>
          <w:lang w:bidi="fa-IR"/>
        </w:rPr>
        <w:t>نورون</w:t>
      </w:r>
      <w:r w:rsidRPr="009C4615">
        <w:rPr>
          <w:sz w:val="28"/>
          <w:rtl/>
          <w:lang w:bidi="fa-IR"/>
        </w:rPr>
        <w:t xml:space="preserve"> اول مي‌باشد. بنابراين واحدهايي که خروجي‌شان صفر است، توانايي يادگيري ندارند. از اين رو پيشنهاد مي‌شود که بکارگيري فرم </w:t>
      </w:r>
      <w:r w:rsidRPr="009C4615">
        <w:rPr>
          <w:sz w:val="28"/>
          <w:lang w:bidi="fa-IR"/>
        </w:rPr>
        <w:t>bipolar</w:t>
      </w:r>
      <w:r w:rsidRPr="009C4615">
        <w:rPr>
          <w:sz w:val="28"/>
          <w:rtl/>
          <w:lang w:bidi="fa-IR"/>
        </w:rPr>
        <w:t xml:space="preserve"> براي داده‌هاي ورودي و تابع </w:t>
      </w:r>
      <w:r w:rsidRPr="009C4615">
        <w:rPr>
          <w:sz w:val="28"/>
          <w:lang w:bidi="fa-IR"/>
        </w:rPr>
        <w:t>Activation</w:t>
      </w:r>
      <w:r w:rsidRPr="009C4615">
        <w:rPr>
          <w:sz w:val="28"/>
          <w:rtl/>
          <w:lang w:bidi="fa-IR"/>
        </w:rPr>
        <w:t xml:space="preserve"> در بهبود يادگيري تأثير دارد</w:t>
      </w:r>
      <w:r w:rsidR="009B086F">
        <w:rPr>
          <w:sz w:val="28"/>
          <w:rtl/>
          <w:lang w:bidi="fa-IR"/>
        </w:rPr>
        <w:fldChar w:fldCharType="begin"/>
      </w:r>
      <w:r w:rsidR="009B086F">
        <w:rPr>
          <w:sz w:val="28"/>
          <w:rtl/>
          <w:lang w:bidi="fa-IR"/>
        </w:rPr>
        <w:instrText xml:space="preserve"> </w:instrText>
      </w:r>
      <w:r w:rsidR="009B086F">
        <w:rPr>
          <w:sz w:val="28"/>
          <w:lang w:bidi="fa-IR"/>
        </w:rPr>
        <w:instrText>ADDIN EN.CITE &lt;EndNote&gt;&lt;Cite&gt;&lt;Author&gt;Ray&lt;/Author&gt;&lt;Year&gt;2019&lt;/Year&gt;&lt;RecNum&gt;255&lt;/RecNum&gt;&lt;DisplayText&gt;[100, 110]&lt;/DisplayText&gt;&lt;record&gt;&lt;rec-number&gt;255&lt;/rec-number&gt;&lt;foreign-keys&gt;&lt;key app="EN" db-id="pt2fwrfsq2wtd5edxs65vz97d5v0wwps0z29" timestamp="1682890271</w:instrText>
      </w:r>
      <w:r w:rsidR="009B086F">
        <w:rPr>
          <w:sz w:val="28"/>
          <w:rtl/>
          <w:lang w:bidi="fa-IR"/>
        </w:rPr>
        <w:instrText>"&gt;255&lt;/</w:instrText>
      </w:r>
      <w:r w:rsidR="009B086F">
        <w:rPr>
          <w:sz w:val="28"/>
          <w:lang w:bidi="fa-IR"/>
        </w:rPr>
        <w:instrText>key&gt;&lt;/foreign-keys&gt;&lt;ref-type name="Conference Proceedings"&gt;10&lt;/ref-type&gt;&lt;contributors&gt;&lt;authors&gt;&lt;author&gt;Ray, Susmita&lt;/author&gt;&lt;/authors&gt;&lt;/contributors&gt;&lt;titles&gt;&lt;title&gt;A quick review of machine learning algorithms&lt;/title&gt;&lt;secondary-title&gt;2019 International conference on machine learning, big data, cloud and parallel computing (COMITCon)&lt;/secondary-title&gt;&lt;/titles&gt;&lt;pages&gt;35-39&lt;/pages&gt;&lt;dates&gt;&lt;year&gt;2019&lt;/year&gt;&lt;/dates&gt;&lt;publisher&gt;IEEE&lt;/publisher&gt;&lt;isbn&gt;1728102111&lt;/isbn&gt;&lt;urls&gt;&lt;/urls&gt;&lt;/record&gt;&lt;/Cite&gt;&lt;Cite&gt;&lt;Author&gt;Silva&lt;/Author&gt;&lt;Year&gt;2020&lt;/Year&gt;&lt;RecNum&gt;245&lt;/RecNum&gt;&lt;record&gt;&lt;rec-number&gt;245&lt;/rec-number&gt;&lt;foreign-keys&gt;&lt;key app="EN" db-id="pt2fwrfsq2wtd5edxs65vz97d5v0wwps0z29" timestamp="1682889656"&gt;245&lt;/key&gt;&lt;/foreign-keys&gt;&lt;ref-type name="Journal Article"&gt;17&lt;/ref-type</w:instrText>
      </w:r>
      <w:r w:rsidR="009B086F">
        <w:rPr>
          <w:sz w:val="28"/>
          <w:rtl/>
          <w:lang w:bidi="fa-IR"/>
        </w:rPr>
        <w:instrText>&gt;&lt;</w:instrText>
      </w:r>
      <w:r w:rsidR="009B086F">
        <w:rPr>
          <w:sz w:val="28"/>
          <w:lang w:bidi="fa-IR"/>
        </w:rPr>
        <w:instrText>contributors&gt;&lt;authors&gt;&lt;author&gt;Silva, Francisco&lt;/author&gt;&lt;author&gt;Sanz, Mikel&lt;/author&gt;&lt;author&gt;Seixas, João&lt;/author&gt;&lt;author&gt;Solano, Enrique&lt;/author&gt;&lt;author&gt;Omar, Yasser&lt;/author&gt;&lt;/authors&gt;&lt;/contributors&gt;&lt;titles&gt;&lt;title&gt;Perceptrons from memristors&lt;/title&gt;&lt;secondary-title&gt;Neural Networks&lt;/secondary-title&gt;&lt;/titles&gt;&lt;periodical&gt;&lt;full-title&gt;Neural Networks&lt;/full-title&gt;&lt;/periodical&gt;&lt;pages&gt;273-278&lt;/pages&gt;&lt;volume&gt;122&lt;/volume&gt;&lt;dates&gt;&lt;year&gt;2020&lt;/year&gt;&lt;/dates&gt;&lt;isbn&gt;0893-6080&lt;/isbn&gt;&lt;urls&gt;&lt;/urls&gt;&lt;/record&gt;&lt;/Cite&gt;&lt;/EndNote</w:instrText>
      </w:r>
      <w:r w:rsidR="009B086F">
        <w:rPr>
          <w:sz w:val="28"/>
          <w:rtl/>
          <w:lang w:bidi="fa-IR"/>
        </w:rPr>
        <w:instrText>&gt;</w:instrText>
      </w:r>
      <w:r w:rsidR="009B086F">
        <w:rPr>
          <w:sz w:val="28"/>
          <w:rtl/>
          <w:lang w:bidi="fa-IR"/>
        </w:rPr>
        <w:fldChar w:fldCharType="separate"/>
      </w:r>
      <w:r w:rsidR="009B086F">
        <w:rPr>
          <w:noProof/>
          <w:sz w:val="28"/>
          <w:rtl/>
          <w:lang w:bidi="fa-IR"/>
        </w:rPr>
        <w:t>[100, 110]</w:t>
      </w:r>
      <w:r w:rsidR="009B086F">
        <w:rPr>
          <w:sz w:val="28"/>
          <w:rtl/>
          <w:lang w:bidi="fa-IR"/>
        </w:rPr>
        <w:fldChar w:fldCharType="end"/>
      </w:r>
      <w:r w:rsidRPr="009C4615">
        <w:rPr>
          <w:sz w:val="28"/>
          <w:rtl/>
          <w:lang w:bidi="fa-IR"/>
        </w:rPr>
        <w:t>.</w:t>
      </w:r>
    </w:p>
    <w:p w14:paraId="3EA4A29D" w14:textId="77777777" w:rsidR="009C4615" w:rsidRPr="009C4615" w:rsidRDefault="009C4615" w:rsidP="009C4615">
      <w:pPr>
        <w:spacing w:before="0" w:line="360" w:lineRule="auto"/>
        <w:jc w:val="both"/>
        <w:rPr>
          <w:sz w:val="28"/>
          <w:rtl/>
          <w:lang w:bidi="fa-IR"/>
        </w:rPr>
      </w:pPr>
      <w:r w:rsidRPr="009C4615">
        <w:rPr>
          <w:sz w:val="28"/>
          <w:rtl/>
          <w:lang w:bidi="fa-IR"/>
        </w:rPr>
        <w:t>در بسياري از کاربردهاي شبکه عصبي داده (ورودي- هدف) مي‌تواند به صورت متغيرهايي با مقادير پيوسته و يا به صورت مجموعه‌اي از محدوده‌ها باشد. بطور کلي براي يک شبکه عصبي، يادگيري يک مجموعه مشخص از جوابها بسيار آسان‌تر از جواب‌هايي با مقادير پيوسته مي‌باشد، بنابراين از داده‌هاي پيوسته نبايد براي کميت‌هاي مشخص مثل حروف الفبا استفاده شود.</w:t>
      </w:r>
    </w:p>
    <w:p w14:paraId="4CFF242C" w14:textId="77777777" w:rsidR="009C4615" w:rsidRPr="009C4615" w:rsidRDefault="009C4615" w:rsidP="009C4615">
      <w:pPr>
        <w:spacing w:before="0" w:line="360" w:lineRule="auto"/>
        <w:jc w:val="both"/>
        <w:rPr>
          <w:sz w:val="28"/>
          <w:rtl/>
          <w:lang w:bidi="fa-IR"/>
        </w:rPr>
      </w:pPr>
      <w:r w:rsidRPr="009C4615">
        <w:rPr>
          <w:sz w:val="28"/>
          <w:rtl/>
          <w:lang w:bidi="fa-IR"/>
        </w:rPr>
        <w:lastRenderedPageBreak/>
        <w:t>تعداد لايه‌هاي مياني :</w:t>
      </w:r>
    </w:p>
    <w:p w14:paraId="731B7C3B" w14:textId="3B17993B" w:rsidR="009C4615" w:rsidRPr="009C4615" w:rsidRDefault="009C4615" w:rsidP="009C4615">
      <w:pPr>
        <w:spacing w:before="0" w:line="360" w:lineRule="auto"/>
        <w:jc w:val="both"/>
        <w:rPr>
          <w:sz w:val="28"/>
          <w:rtl/>
          <w:lang w:bidi="fa-IR"/>
        </w:rPr>
      </w:pPr>
      <w:r w:rsidRPr="009C4615">
        <w:rPr>
          <w:sz w:val="28"/>
          <w:rtl/>
          <w:lang w:bidi="fa-IR"/>
        </w:rPr>
        <w:t xml:space="preserve">براي شبکه‌هايي با بيش از يک لايه مياني، تنها تغييرات کمي در الگوريتم </w:t>
      </w:r>
      <w:r w:rsidRPr="009C4615">
        <w:rPr>
          <w:sz w:val="28"/>
          <w:lang w:bidi="fa-IR"/>
        </w:rPr>
        <w:t>training</w:t>
      </w:r>
      <w:r w:rsidRPr="009C4615">
        <w:rPr>
          <w:sz w:val="28"/>
          <w:rtl/>
          <w:lang w:bidi="fa-IR"/>
        </w:rPr>
        <w:t xml:space="preserve"> لازم است محاسبات</w:t>
      </w:r>
      <w:r w:rsidRPr="009C4615">
        <w:rPr>
          <w:sz w:val="28"/>
          <w:lang w:bidi="fa-IR"/>
        </w:rPr>
        <w:object w:dxaOrig="220" w:dyaOrig="279" w14:anchorId="73AC3ABD">
          <v:shape id="_x0000_i1078" type="#_x0000_t75" style="width:11.2pt;height:14.05pt" o:ole="">
            <v:imagedata r:id="rId179" o:title=""/>
          </v:shape>
          <o:OLEObject Type="Embed" ProgID="Equation.3" ShapeID="_x0000_i1078" DrawAspect="Content" ObjectID="_1744427786" r:id="rId180"/>
        </w:object>
      </w:r>
      <w:r w:rsidRPr="009C4615">
        <w:rPr>
          <w:sz w:val="28"/>
          <w:rtl/>
          <w:lang w:bidi="fa-IR"/>
        </w:rPr>
        <w:t xml:space="preserve"> براي هر لايه اضافي مياني به نوبت تکرار شود. جمع کردن</w:t>
      </w:r>
      <w:r w:rsidRPr="009C4615">
        <w:rPr>
          <w:sz w:val="28"/>
          <w:lang w:bidi="fa-IR"/>
        </w:rPr>
        <w:object w:dxaOrig="220" w:dyaOrig="279" w14:anchorId="31566A1C">
          <v:shape id="_x0000_i1079" type="#_x0000_t75" style="width:11.2pt;height:14.05pt" o:ole="">
            <v:imagedata r:id="rId181" o:title=""/>
          </v:shape>
          <o:OLEObject Type="Embed" ProgID="Equation.3" ShapeID="_x0000_i1079" DrawAspect="Content" ObjectID="_1744427787" r:id="rId182"/>
        </w:object>
      </w:r>
      <w:r w:rsidRPr="009C4615">
        <w:rPr>
          <w:sz w:val="28"/>
          <w:rtl/>
          <w:lang w:bidi="fa-IR"/>
        </w:rPr>
        <w:t xml:space="preserve"> براي واحدهاي لايه قبلي که وارد لايه فعلي مي‌شود محاسبه مي‌گردد. مرحله۴ در فاز </w:t>
      </w:r>
      <w:r w:rsidRPr="009C4615">
        <w:rPr>
          <w:sz w:val="28"/>
          <w:lang w:bidi="fa-IR"/>
        </w:rPr>
        <w:t>forward feed</w:t>
      </w:r>
      <w:r w:rsidRPr="009C4615">
        <w:rPr>
          <w:sz w:val="28"/>
          <w:rtl/>
          <w:lang w:bidi="fa-IR"/>
        </w:rPr>
        <w:t xml:space="preserve"> و مرحله۷ در فاز </w:t>
      </w:r>
      <w:r w:rsidRPr="009C4615">
        <w:rPr>
          <w:sz w:val="28"/>
          <w:lang w:bidi="fa-IR"/>
        </w:rPr>
        <w:t xml:space="preserve"> Back Propagation</w:t>
      </w:r>
      <w:r w:rsidR="009B086F">
        <w:rPr>
          <w:rFonts w:hint="cs"/>
          <w:sz w:val="28"/>
          <w:rtl/>
          <w:lang w:bidi="fa-IR"/>
        </w:rPr>
        <w:t xml:space="preserve"> </w:t>
      </w:r>
      <w:r w:rsidRPr="009C4615">
        <w:rPr>
          <w:sz w:val="28"/>
          <w:rtl/>
          <w:lang w:bidi="fa-IR"/>
        </w:rPr>
        <w:t xml:space="preserve">کافي است تا هر انگشت پيوسته‌اي از داده‌هاي ورودي به داده‌هاي خروجي را با دقت دلخواه تقريب بزند. به هرحال وجود ۲ لايه مياني باعث مي‌شود ک عمليات </w:t>
      </w:r>
      <w:r w:rsidRPr="009C4615">
        <w:rPr>
          <w:sz w:val="28"/>
          <w:lang w:bidi="fa-IR"/>
        </w:rPr>
        <w:t>training</w:t>
      </w:r>
      <w:r w:rsidRPr="009C4615">
        <w:rPr>
          <w:sz w:val="28"/>
          <w:rtl/>
          <w:lang w:bidi="fa-IR"/>
        </w:rPr>
        <w:t xml:space="preserve"> در بعضي موقعيت‌ها و شرايط آسان‌تر باشد.</w:t>
      </w:r>
    </w:p>
    <w:p w14:paraId="0079D1E2" w14:textId="77777777" w:rsidR="009C4615" w:rsidRPr="009C4615" w:rsidRDefault="009C4615" w:rsidP="009C4615">
      <w:pPr>
        <w:spacing w:before="0" w:line="360" w:lineRule="auto"/>
        <w:jc w:val="both"/>
        <w:rPr>
          <w:sz w:val="28"/>
          <w:rtl/>
          <w:lang w:bidi="fa-IR"/>
        </w:rPr>
      </w:pPr>
      <w:r w:rsidRPr="009C4615">
        <w:rPr>
          <w:sz w:val="28"/>
          <w:rtl/>
          <w:lang w:bidi="fa-IR"/>
        </w:rPr>
        <w:t xml:space="preserve"> تغييراتي در الگوريتم </w:t>
      </w:r>
      <w:r w:rsidRPr="009C4615">
        <w:rPr>
          <w:sz w:val="28"/>
          <w:lang w:bidi="fa-IR"/>
        </w:rPr>
        <w:t>Back Propagation</w:t>
      </w:r>
      <w:r w:rsidRPr="009C4615">
        <w:rPr>
          <w:sz w:val="28"/>
          <w:rtl/>
          <w:lang w:bidi="fa-IR"/>
        </w:rPr>
        <w:t xml:space="preserve"> :</w:t>
      </w:r>
    </w:p>
    <w:p w14:paraId="5C7574AF" w14:textId="0CB43F21" w:rsidR="009C4615" w:rsidRPr="009C4615" w:rsidRDefault="009C4615" w:rsidP="009C4615">
      <w:pPr>
        <w:spacing w:before="0" w:line="360" w:lineRule="auto"/>
        <w:jc w:val="both"/>
        <w:rPr>
          <w:sz w:val="28"/>
          <w:rtl/>
          <w:lang w:bidi="fa-IR"/>
        </w:rPr>
      </w:pPr>
      <w:r w:rsidRPr="009C4615">
        <w:rPr>
          <w:sz w:val="28"/>
          <w:rtl/>
          <w:lang w:bidi="fa-IR"/>
        </w:rPr>
        <w:t xml:space="preserve">تغييرات بسياري مي‌تواند بر الگوريتم اوليه </w:t>
      </w:r>
      <w:r w:rsidRPr="009C4615">
        <w:rPr>
          <w:sz w:val="28"/>
          <w:lang w:bidi="fa-IR"/>
        </w:rPr>
        <w:t>Back Propagation</w:t>
      </w:r>
      <w:r w:rsidRPr="009C4615">
        <w:rPr>
          <w:sz w:val="28"/>
          <w:rtl/>
          <w:lang w:bidi="fa-IR"/>
        </w:rPr>
        <w:t xml:space="preserve"> ارائه شده اعمال شود و باعث بهبود کارايي آن در بعضي از موقعيت‌ها گردد. که اين تغييرات شامل : تغيير در روال </w:t>
      </w:r>
      <w:r w:rsidRPr="009C4615">
        <w:rPr>
          <w:sz w:val="28"/>
          <w:lang w:bidi="fa-IR"/>
        </w:rPr>
        <w:t>update</w:t>
      </w:r>
      <w:r w:rsidRPr="009C4615">
        <w:rPr>
          <w:sz w:val="28"/>
          <w:rtl/>
          <w:lang w:bidi="fa-IR"/>
        </w:rPr>
        <w:t xml:space="preserve"> </w:t>
      </w:r>
      <w:r w:rsidR="00BD44EA">
        <w:rPr>
          <w:sz w:val="28"/>
          <w:rtl/>
          <w:lang w:bidi="fa-IR"/>
        </w:rPr>
        <w:t>وزن ها</w:t>
      </w:r>
      <w:r w:rsidRPr="009C4615">
        <w:rPr>
          <w:sz w:val="28"/>
          <w:rtl/>
          <w:lang w:bidi="fa-IR"/>
        </w:rPr>
        <w:t xml:space="preserve">، توابع </w:t>
      </w:r>
      <w:r w:rsidRPr="009C4615">
        <w:rPr>
          <w:sz w:val="28"/>
          <w:lang w:bidi="fa-IR"/>
        </w:rPr>
        <w:t>Activation</w:t>
      </w:r>
      <w:r w:rsidRPr="009C4615">
        <w:rPr>
          <w:sz w:val="28"/>
          <w:rtl/>
          <w:lang w:bidi="fa-IR"/>
        </w:rPr>
        <w:t xml:space="preserve"> سيگموئيد جايگزين و همچنين تغيير در قدرت محاسباتي و ظاهر بيولوژيکي آن مي‌باشد.</w:t>
      </w:r>
    </w:p>
    <w:p w14:paraId="210A5683" w14:textId="1E640B00" w:rsidR="009C4615" w:rsidRPr="009C4615" w:rsidRDefault="009C4615" w:rsidP="009C4615">
      <w:pPr>
        <w:spacing w:before="0" w:line="360" w:lineRule="auto"/>
        <w:jc w:val="both"/>
        <w:rPr>
          <w:sz w:val="28"/>
          <w:rtl/>
          <w:lang w:bidi="fa-IR"/>
        </w:rPr>
      </w:pPr>
      <w:r w:rsidRPr="009C4615">
        <w:rPr>
          <w:sz w:val="28"/>
          <w:rtl/>
          <w:lang w:bidi="fa-IR"/>
        </w:rPr>
        <w:t xml:space="preserve"> روال‌هاي جايگزين براي </w:t>
      </w:r>
      <w:r w:rsidRPr="009C4615">
        <w:rPr>
          <w:sz w:val="28"/>
          <w:lang w:bidi="fa-IR"/>
        </w:rPr>
        <w:t>update</w:t>
      </w:r>
      <w:r w:rsidRPr="009C4615">
        <w:rPr>
          <w:sz w:val="28"/>
          <w:rtl/>
          <w:lang w:bidi="fa-IR"/>
        </w:rPr>
        <w:t xml:space="preserve"> کردن </w:t>
      </w:r>
      <w:r w:rsidR="00BD44EA">
        <w:rPr>
          <w:sz w:val="28"/>
          <w:rtl/>
          <w:lang w:bidi="fa-IR"/>
        </w:rPr>
        <w:t>وزن ها</w:t>
      </w:r>
      <w:r w:rsidRPr="009C4615">
        <w:rPr>
          <w:sz w:val="28"/>
          <w:rtl/>
          <w:lang w:bidi="fa-IR"/>
        </w:rPr>
        <w:t xml:space="preserve"> :</w:t>
      </w:r>
    </w:p>
    <w:p w14:paraId="24A5A4FA" w14:textId="77777777" w:rsidR="009C4615" w:rsidRPr="009C4615" w:rsidRDefault="009C4615" w:rsidP="009C4615">
      <w:pPr>
        <w:spacing w:before="0" w:line="360" w:lineRule="auto"/>
        <w:jc w:val="both"/>
        <w:rPr>
          <w:sz w:val="28"/>
          <w:rtl/>
          <w:lang w:bidi="fa-IR"/>
        </w:rPr>
      </w:pPr>
      <w:proofErr w:type="gramStart"/>
      <w:r w:rsidRPr="009C4615">
        <w:rPr>
          <w:sz w:val="28"/>
          <w:lang w:bidi="fa-IR"/>
        </w:rPr>
        <w:t>Momentum</w:t>
      </w:r>
      <w:r w:rsidRPr="009C4615">
        <w:rPr>
          <w:sz w:val="28"/>
          <w:rtl/>
          <w:lang w:bidi="fa-IR"/>
        </w:rPr>
        <w:t xml:space="preserve"> </w:t>
      </w:r>
      <w:r w:rsidRPr="009C4615">
        <w:rPr>
          <w:sz w:val="28"/>
          <w:lang w:bidi="fa-IR"/>
        </w:rPr>
        <w:t>:</w:t>
      </w:r>
      <w:proofErr w:type="gramEnd"/>
    </w:p>
    <w:p w14:paraId="01B6C5F1" w14:textId="77777777" w:rsidR="009C4615" w:rsidRPr="009C4615" w:rsidRDefault="009C4615" w:rsidP="009C4615">
      <w:pPr>
        <w:spacing w:before="0" w:line="360" w:lineRule="auto"/>
        <w:jc w:val="both"/>
        <w:rPr>
          <w:sz w:val="28"/>
          <w:rtl/>
          <w:lang w:bidi="fa-IR"/>
        </w:rPr>
      </w:pPr>
      <w:r w:rsidRPr="009C4615">
        <w:rPr>
          <w:sz w:val="28"/>
          <w:rtl/>
          <w:lang w:bidi="fa-IR"/>
        </w:rPr>
        <w:t xml:space="preserve">در </w:t>
      </w:r>
      <w:r w:rsidRPr="009C4615">
        <w:rPr>
          <w:sz w:val="28"/>
          <w:lang w:bidi="fa-IR"/>
        </w:rPr>
        <w:t>Back Propagation</w:t>
      </w:r>
      <w:r w:rsidRPr="009C4615">
        <w:rPr>
          <w:sz w:val="28"/>
          <w:rtl/>
          <w:lang w:bidi="fa-IR"/>
        </w:rPr>
        <w:t xml:space="preserve"> با </w:t>
      </w:r>
      <w:r w:rsidRPr="009C4615">
        <w:rPr>
          <w:sz w:val="28"/>
          <w:lang w:bidi="fa-IR"/>
        </w:rPr>
        <w:t>Momentum</w:t>
      </w:r>
      <w:r w:rsidRPr="009C4615">
        <w:rPr>
          <w:sz w:val="28"/>
          <w:rtl/>
          <w:lang w:bidi="fa-IR"/>
        </w:rPr>
        <w:t xml:space="preserve">، تغيير وزن در جهت ترکيب شيب فعلي و شيب قبلي مي‌باشد. اين روش، نمونه تغيير يافته </w:t>
      </w:r>
      <w:r w:rsidRPr="009C4615">
        <w:rPr>
          <w:sz w:val="28"/>
          <w:lang w:bidi="fa-IR"/>
        </w:rPr>
        <w:t>Gradient Descent</w:t>
      </w:r>
      <w:r w:rsidRPr="009C4615">
        <w:rPr>
          <w:sz w:val="28"/>
          <w:rtl/>
          <w:lang w:bidi="fa-IR"/>
        </w:rPr>
        <w:t xml:space="preserve"> بوده و زماني که بعضي از داده‌هاي </w:t>
      </w:r>
      <w:r w:rsidRPr="009C4615">
        <w:rPr>
          <w:sz w:val="28"/>
          <w:lang w:bidi="fa-IR"/>
        </w:rPr>
        <w:t>training</w:t>
      </w:r>
      <w:r w:rsidRPr="009C4615">
        <w:rPr>
          <w:sz w:val="28"/>
          <w:rtl/>
          <w:lang w:bidi="fa-IR"/>
        </w:rPr>
        <w:t xml:space="preserve"> نادرست و يا با اکثريت داده‌ها متفاوت هستند، مزاياي خود را نشان مي‌دهد. بهتر است که براي اجتناب از يک</w:t>
      </w:r>
      <w:r w:rsidRPr="009C4615">
        <w:rPr>
          <w:sz w:val="28"/>
          <w:lang w:bidi="fa-IR"/>
        </w:rPr>
        <w:t>major Disruption</w:t>
      </w:r>
      <w:r w:rsidRPr="009C4615">
        <w:rPr>
          <w:sz w:val="28"/>
          <w:rtl/>
          <w:lang w:bidi="fa-IR"/>
        </w:rPr>
        <w:t xml:space="preserve"> در زماني که يک جفت داده </w:t>
      </w:r>
      <w:r w:rsidRPr="009C4615">
        <w:rPr>
          <w:sz w:val="28"/>
          <w:lang w:bidi="fa-IR"/>
        </w:rPr>
        <w:t>training</w:t>
      </w:r>
      <w:r w:rsidRPr="009C4615">
        <w:rPr>
          <w:sz w:val="28"/>
          <w:rtl/>
          <w:lang w:bidi="fa-IR"/>
        </w:rPr>
        <w:t xml:space="preserve"> خيلي غير معمول، ارائه مي‌شود، از يک نرخ يادگيري کوچک استفاده شود.</w:t>
      </w:r>
    </w:p>
    <w:p w14:paraId="5BD46E17" w14:textId="4E34EED8" w:rsidR="009C4615" w:rsidRPr="009C4615" w:rsidRDefault="009C4615" w:rsidP="009C4615">
      <w:pPr>
        <w:spacing w:before="0" w:line="360" w:lineRule="auto"/>
        <w:jc w:val="both"/>
        <w:rPr>
          <w:sz w:val="28"/>
          <w:rtl/>
          <w:lang w:bidi="fa-IR"/>
        </w:rPr>
      </w:pPr>
      <w:r w:rsidRPr="009C4615">
        <w:rPr>
          <w:sz w:val="28"/>
          <w:rtl/>
          <w:lang w:bidi="fa-IR"/>
        </w:rPr>
        <w:t xml:space="preserve">گاهگاهي در صورت اضافه کردن عبارت </w:t>
      </w:r>
      <w:r w:rsidRPr="009C4615">
        <w:rPr>
          <w:sz w:val="28"/>
          <w:lang w:bidi="fa-IR"/>
        </w:rPr>
        <w:t>Momentum</w:t>
      </w:r>
      <w:r w:rsidRPr="009C4615">
        <w:rPr>
          <w:sz w:val="28"/>
          <w:rtl/>
          <w:lang w:bidi="fa-IR"/>
        </w:rPr>
        <w:t xml:space="preserve"> به فرمول </w:t>
      </w:r>
      <w:r w:rsidRPr="009C4615">
        <w:rPr>
          <w:sz w:val="28"/>
          <w:lang w:bidi="fa-IR"/>
        </w:rPr>
        <w:t>update</w:t>
      </w:r>
      <w:r w:rsidRPr="009C4615">
        <w:rPr>
          <w:sz w:val="28"/>
          <w:rtl/>
          <w:lang w:bidi="fa-IR"/>
        </w:rPr>
        <w:t xml:space="preserve"> وزن، همگرايي سريع‌تر مي‌شود. براي استفاده </w:t>
      </w:r>
      <w:r w:rsidRPr="009C4615">
        <w:rPr>
          <w:sz w:val="28"/>
          <w:lang w:bidi="fa-IR"/>
        </w:rPr>
        <w:t>Momentum</w:t>
      </w:r>
      <w:r w:rsidRPr="009C4615">
        <w:rPr>
          <w:sz w:val="28"/>
          <w:rtl/>
          <w:lang w:bidi="fa-IR"/>
        </w:rPr>
        <w:t xml:space="preserve">، </w:t>
      </w:r>
      <w:r w:rsidR="00BD44EA">
        <w:rPr>
          <w:sz w:val="28"/>
          <w:rtl/>
          <w:lang w:bidi="fa-IR"/>
        </w:rPr>
        <w:t>وزن ها</w:t>
      </w:r>
      <w:r w:rsidRPr="009C4615">
        <w:rPr>
          <w:sz w:val="28"/>
          <w:rtl/>
          <w:lang w:bidi="fa-IR"/>
        </w:rPr>
        <w:t xml:space="preserve"> و يا </w:t>
      </w:r>
      <w:r w:rsidRPr="009C4615">
        <w:rPr>
          <w:sz w:val="28"/>
          <w:lang w:bidi="fa-IR"/>
        </w:rPr>
        <w:t>update</w:t>
      </w:r>
      <w:r w:rsidRPr="009C4615">
        <w:rPr>
          <w:sz w:val="28"/>
          <w:rtl/>
          <w:lang w:bidi="fa-IR"/>
        </w:rPr>
        <w:t xml:space="preserve"> </w:t>
      </w:r>
      <w:r w:rsidR="00BD44EA">
        <w:rPr>
          <w:sz w:val="28"/>
          <w:rtl/>
          <w:lang w:bidi="fa-IR"/>
        </w:rPr>
        <w:t>وزن ها</w:t>
      </w:r>
      <w:r w:rsidRPr="009C4615">
        <w:rPr>
          <w:sz w:val="28"/>
          <w:rtl/>
          <w:lang w:bidi="fa-IR"/>
        </w:rPr>
        <w:t xml:space="preserve">ي يک يا چند داده </w:t>
      </w:r>
      <w:r w:rsidRPr="009C4615">
        <w:rPr>
          <w:sz w:val="28"/>
          <w:lang w:bidi="fa-IR"/>
        </w:rPr>
        <w:t>training</w:t>
      </w:r>
      <w:r w:rsidRPr="009C4615">
        <w:rPr>
          <w:sz w:val="28"/>
          <w:rtl/>
          <w:lang w:bidi="fa-IR"/>
        </w:rPr>
        <w:t xml:space="preserve"> قبلي بايد ذخيره و نگهداري شود. در ساده‌ترين شکل، وزن جديد براي </w:t>
      </w:r>
      <w:r w:rsidRPr="009C4615">
        <w:rPr>
          <w:sz w:val="28"/>
          <w:lang w:bidi="fa-IR"/>
        </w:rPr>
        <w:t>training</w:t>
      </w:r>
      <w:r w:rsidRPr="009C4615">
        <w:rPr>
          <w:sz w:val="28"/>
          <w:rtl/>
          <w:lang w:bidi="fa-IR"/>
        </w:rPr>
        <w:t xml:space="preserve"> مرحله ۱+ </w:t>
      </w:r>
      <w:r w:rsidRPr="009C4615">
        <w:rPr>
          <w:sz w:val="28"/>
          <w:lang w:bidi="fa-IR"/>
        </w:rPr>
        <w:t>t</w:t>
      </w:r>
      <w:r w:rsidRPr="009C4615">
        <w:rPr>
          <w:sz w:val="28"/>
          <w:rtl/>
          <w:lang w:bidi="fa-IR"/>
        </w:rPr>
        <w:t xml:space="preserve">، بر اساس </w:t>
      </w:r>
      <w:r w:rsidR="00BD44EA">
        <w:rPr>
          <w:sz w:val="28"/>
          <w:rtl/>
          <w:lang w:bidi="fa-IR"/>
        </w:rPr>
        <w:t xml:space="preserve">وزن </w:t>
      </w:r>
      <w:r w:rsidR="00BD44EA">
        <w:rPr>
          <w:sz w:val="28"/>
          <w:rtl/>
          <w:lang w:bidi="fa-IR"/>
        </w:rPr>
        <w:lastRenderedPageBreak/>
        <w:t>ها</w:t>
      </w:r>
      <w:r w:rsidRPr="009C4615">
        <w:rPr>
          <w:sz w:val="28"/>
          <w:rtl/>
          <w:lang w:bidi="fa-IR"/>
        </w:rPr>
        <w:t xml:space="preserve">ي </w:t>
      </w:r>
      <w:r w:rsidRPr="009C4615">
        <w:rPr>
          <w:sz w:val="28"/>
          <w:lang w:bidi="fa-IR"/>
        </w:rPr>
        <w:t>training</w:t>
      </w:r>
      <w:r w:rsidRPr="009C4615">
        <w:rPr>
          <w:sz w:val="28"/>
          <w:rtl/>
          <w:lang w:bidi="fa-IR"/>
        </w:rPr>
        <w:t xml:space="preserve"> در مراحل </w:t>
      </w:r>
      <w:r w:rsidRPr="009C4615">
        <w:rPr>
          <w:sz w:val="28"/>
          <w:lang w:bidi="fa-IR"/>
        </w:rPr>
        <w:t>t</w:t>
      </w:r>
      <w:r w:rsidRPr="009C4615">
        <w:rPr>
          <w:sz w:val="28"/>
          <w:rtl/>
          <w:lang w:bidi="fa-IR"/>
        </w:rPr>
        <w:t xml:space="preserve"> و ۱</w:t>
      </w:r>
      <w:r w:rsidRPr="009C4615">
        <w:rPr>
          <w:sz w:val="28"/>
          <w:lang w:bidi="fa-IR"/>
        </w:rPr>
        <w:t>-</w:t>
      </w:r>
      <w:r w:rsidRPr="009C4615">
        <w:rPr>
          <w:sz w:val="28"/>
          <w:rtl/>
          <w:lang w:bidi="fa-IR"/>
        </w:rPr>
        <w:t xml:space="preserve"> </w:t>
      </w:r>
      <w:r w:rsidRPr="009C4615">
        <w:rPr>
          <w:sz w:val="28"/>
          <w:lang w:bidi="fa-IR"/>
        </w:rPr>
        <w:t>t</w:t>
      </w:r>
      <w:r w:rsidRPr="009C4615">
        <w:rPr>
          <w:sz w:val="28"/>
          <w:rtl/>
          <w:lang w:bidi="fa-IR"/>
        </w:rPr>
        <w:t xml:space="preserve"> مي‌باشد و فرمول </w:t>
      </w:r>
      <w:r w:rsidRPr="009C4615">
        <w:rPr>
          <w:sz w:val="28"/>
          <w:lang w:bidi="fa-IR"/>
        </w:rPr>
        <w:t>update</w:t>
      </w:r>
      <w:r w:rsidRPr="009C4615">
        <w:rPr>
          <w:sz w:val="28"/>
          <w:rtl/>
          <w:lang w:bidi="fa-IR"/>
        </w:rPr>
        <w:t xml:space="preserve"> </w:t>
      </w:r>
      <w:r w:rsidR="00BD44EA">
        <w:rPr>
          <w:sz w:val="28"/>
          <w:rtl/>
          <w:lang w:bidi="fa-IR"/>
        </w:rPr>
        <w:t>وزن ها</w:t>
      </w:r>
      <w:r w:rsidRPr="009C4615">
        <w:rPr>
          <w:sz w:val="28"/>
          <w:rtl/>
          <w:lang w:bidi="fa-IR"/>
        </w:rPr>
        <w:t xml:space="preserve"> براي </w:t>
      </w:r>
      <w:r w:rsidRPr="009C4615">
        <w:rPr>
          <w:sz w:val="28"/>
          <w:lang w:bidi="fa-IR"/>
        </w:rPr>
        <w:t>Back Propagation</w:t>
      </w:r>
      <w:r w:rsidRPr="009C4615">
        <w:rPr>
          <w:sz w:val="28"/>
          <w:rtl/>
          <w:lang w:bidi="fa-IR"/>
        </w:rPr>
        <w:t xml:space="preserve"> با </w:t>
      </w:r>
      <w:r w:rsidRPr="009C4615">
        <w:rPr>
          <w:sz w:val="28"/>
          <w:lang w:bidi="fa-IR"/>
        </w:rPr>
        <w:t>Momentum</w:t>
      </w:r>
      <w:r w:rsidRPr="009C4615">
        <w:rPr>
          <w:sz w:val="28"/>
          <w:rtl/>
          <w:lang w:bidi="fa-IR"/>
        </w:rPr>
        <w:t xml:space="preserve"> به صورت زير است :</w:t>
      </w:r>
    </w:p>
    <w:p w14:paraId="7F904364" w14:textId="77777777" w:rsidR="009C4615" w:rsidRPr="009C4615" w:rsidRDefault="009C4615" w:rsidP="009C4615">
      <w:pPr>
        <w:spacing w:before="0" w:line="360" w:lineRule="auto"/>
        <w:jc w:val="both"/>
        <w:rPr>
          <w:sz w:val="28"/>
          <w:rtl/>
          <w:lang w:bidi="fa-IR"/>
        </w:rPr>
      </w:pPr>
      <w:r w:rsidRPr="009C4615">
        <w:rPr>
          <w:sz w:val="28"/>
          <w:lang w:bidi="fa-IR"/>
        </w:rPr>
        <w:object w:dxaOrig="3820" w:dyaOrig="580" w14:anchorId="5B317AFA">
          <v:shape id="_x0000_i1080" type="#_x0000_t75" style="width:190.75pt;height:29pt" o:ole="">
            <v:imagedata r:id="rId183" o:title=""/>
          </v:shape>
          <o:OLEObject Type="Embed" ProgID="Equation.3" ShapeID="_x0000_i1080" DrawAspect="Content" ObjectID="_1744427788" r:id="rId184"/>
        </w:object>
      </w:r>
    </w:p>
    <w:p w14:paraId="5C765EC5" w14:textId="77777777" w:rsidR="009C4615" w:rsidRPr="009C4615" w:rsidRDefault="009C4615" w:rsidP="009C4615">
      <w:pPr>
        <w:spacing w:before="0" w:line="360" w:lineRule="auto"/>
        <w:jc w:val="both"/>
        <w:rPr>
          <w:sz w:val="28"/>
          <w:rtl/>
          <w:lang w:bidi="fa-IR"/>
        </w:rPr>
      </w:pPr>
      <w:r w:rsidRPr="009C4615">
        <w:rPr>
          <w:sz w:val="28"/>
          <w:lang w:bidi="fa-IR"/>
        </w:rPr>
        <w:object w:dxaOrig="3360" w:dyaOrig="560" w14:anchorId="1447BB9D">
          <v:shape id="_x0000_i1081" type="#_x0000_t75" style="width:168.3pt;height:28.05pt" o:ole="">
            <v:imagedata r:id="rId185" o:title=""/>
          </v:shape>
          <o:OLEObject Type="Embed" ProgID="Equation.3" ShapeID="_x0000_i1081" DrawAspect="Content" ObjectID="_1744427789" r:id="rId186"/>
        </w:object>
      </w:r>
    </w:p>
    <w:p w14:paraId="441E86C1" w14:textId="77777777" w:rsidR="009C4615" w:rsidRPr="009C4615" w:rsidRDefault="009C4615" w:rsidP="009C4615">
      <w:pPr>
        <w:spacing w:before="0" w:line="360" w:lineRule="auto"/>
        <w:jc w:val="both"/>
        <w:rPr>
          <w:sz w:val="28"/>
          <w:rtl/>
          <w:lang w:bidi="fa-IR"/>
        </w:rPr>
      </w:pPr>
      <w:r w:rsidRPr="009C4615">
        <w:rPr>
          <w:sz w:val="28"/>
          <w:rtl/>
          <w:lang w:bidi="fa-IR"/>
        </w:rPr>
        <w:t>البته پارامتر</w:t>
      </w:r>
      <w:r w:rsidRPr="009C4615">
        <w:rPr>
          <w:sz w:val="28"/>
          <w:lang w:bidi="fa-IR"/>
        </w:rPr>
        <w:object w:dxaOrig="240" w:dyaOrig="260" w14:anchorId="1EF53401">
          <v:shape id="_x0000_i1082" type="#_x0000_t75" style="width:12.15pt;height:13.1pt" o:ole="">
            <v:imagedata r:id="rId187" o:title=""/>
          </v:shape>
          <o:OLEObject Type="Embed" ProgID="Equation.3" ShapeID="_x0000_i1082" DrawAspect="Content" ObjectID="_1744427790" r:id="rId188"/>
        </w:object>
      </w:r>
      <w:r w:rsidRPr="009C4615">
        <w:rPr>
          <w:sz w:val="28"/>
          <w:rtl/>
          <w:lang w:bidi="fa-IR"/>
        </w:rPr>
        <w:t xml:space="preserve"> بايد در محدوده ۰ تا ۱ قرار بگيرد. در اين روش احتمال اين که مينيمم‌هاي محلي به جاي مينيمم‌هاي مطلق پيدا شوند، کاهش مي‌يابد. همچنين شبکه در جهت شيب، پيشرفت نمي‌کند بلکه تنها در جهت شيب فعلي و جهت قبلي تصحيح وزن حرکت مي‌نمايد.</w:t>
      </w:r>
    </w:p>
    <w:p w14:paraId="62247620" w14:textId="3CE18C78" w:rsidR="009C4615" w:rsidRPr="009C4615" w:rsidRDefault="009C4615" w:rsidP="009C4615">
      <w:pPr>
        <w:spacing w:before="0" w:line="360" w:lineRule="auto"/>
        <w:jc w:val="both"/>
        <w:rPr>
          <w:sz w:val="28"/>
          <w:rtl/>
          <w:lang w:bidi="fa-IR"/>
        </w:rPr>
      </w:pPr>
      <w:r w:rsidRPr="009C4615">
        <w:rPr>
          <w:sz w:val="28"/>
          <w:lang w:bidi="fa-IR"/>
        </w:rPr>
        <w:t>Update</w:t>
      </w:r>
      <w:r w:rsidRPr="009C4615">
        <w:rPr>
          <w:sz w:val="28"/>
          <w:rtl/>
          <w:lang w:bidi="fa-IR"/>
        </w:rPr>
        <w:t xml:space="preserve"> کردن </w:t>
      </w:r>
      <w:r w:rsidR="00BD44EA">
        <w:rPr>
          <w:sz w:val="28"/>
          <w:rtl/>
          <w:lang w:bidi="fa-IR"/>
        </w:rPr>
        <w:t>وزن ها</w:t>
      </w:r>
      <w:r w:rsidRPr="009C4615">
        <w:rPr>
          <w:sz w:val="28"/>
          <w:rtl/>
          <w:lang w:bidi="fa-IR"/>
        </w:rPr>
        <w:t xml:space="preserve"> به صورت </w:t>
      </w:r>
      <w:proofErr w:type="gramStart"/>
      <w:r w:rsidRPr="009C4615">
        <w:rPr>
          <w:sz w:val="28"/>
          <w:rtl/>
          <w:lang w:bidi="fa-IR"/>
        </w:rPr>
        <w:t>دسته‌اي :</w:t>
      </w:r>
      <w:proofErr w:type="gramEnd"/>
    </w:p>
    <w:p w14:paraId="2BD48590" w14:textId="4CA4350B" w:rsidR="009C4615" w:rsidRPr="009C4615" w:rsidRDefault="009C4615" w:rsidP="009C4615">
      <w:pPr>
        <w:spacing w:before="0" w:line="360" w:lineRule="auto"/>
        <w:jc w:val="both"/>
        <w:rPr>
          <w:sz w:val="28"/>
          <w:rtl/>
          <w:lang w:bidi="fa-IR"/>
        </w:rPr>
      </w:pPr>
      <w:r w:rsidRPr="009C4615">
        <w:rPr>
          <w:sz w:val="28"/>
          <w:rtl/>
          <w:lang w:bidi="fa-IR"/>
        </w:rPr>
        <w:t xml:space="preserve">در بعضي موارد نگهداري عبارت‌هاي تصحيح وزن براي چندين داده (و يا حتي براي کل يک </w:t>
      </w:r>
      <w:r w:rsidRPr="009C4615">
        <w:rPr>
          <w:sz w:val="28"/>
          <w:lang w:bidi="fa-IR"/>
        </w:rPr>
        <w:t>epoch</w:t>
      </w:r>
      <w:r w:rsidRPr="009C4615">
        <w:rPr>
          <w:sz w:val="28"/>
          <w:rtl/>
          <w:lang w:bidi="fa-IR"/>
        </w:rPr>
        <w:t xml:space="preserve"> اگر تعداد داده‌هاي آن زياد نباشد) و سپس انجام يک تنظيم وزن (که معادل ميانگين همه عبارت‌هاي تصحيح وزن مي‌باشد) براي هر وزن مفيد و سودمند مي‌باشد و اين کار از </w:t>
      </w:r>
      <w:r w:rsidRPr="009C4615">
        <w:rPr>
          <w:sz w:val="28"/>
          <w:lang w:bidi="fa-IR"/>
        </w:rPr>
        <w:t>update</w:t>
      </w:r>
      <w:r w:rsidRPr="009C4615">
        <w:rPr>
          <w:sz w:val="28"/>
          <w:rtl/>
          <w:lang w:bidi="fa-IR"/>
        </w:rPr>
        <w:t xml:space="preserve"> کردن </w:t>
      </w:r>
      <w:r w:rsidR="00BD44EA">
        <w:rPr>
          <w:sz w:val="28"/>
          <w:rtl/>
          <w:lang w:bidi="fa-IR"/>
        </w:rPr>
        <w:t>وزن ها</w:t>
      </w:r>
      <w:r w:rsidRPr="009C4615">
        <w:rPr>
          <w:sz w:val="28"/>
          <w:rtl/>
          <w:lang w:bidi="fa-IR"/>
        </w:rPr>
        <w:t>، بلافاصله پس از ورود هر داده جديد، بهتر مي‌باشد.</w:t>
      </w:r>
    </w:p>
    <w:p w14:paraId="1314BA49" w14:textId="77777777" w:rsidR="009C4615" w:rsidRPr="009C4615" w:rsidRDefault="009C4615" w:rsidP="009C4615">
      <w:pPr>
        <w:spacing w:before="0" w:line="360" w:lineRule="auto"/>
        <w:jc w:val="both"/>
        <w:rPr>
          <w:sz w:val="28"/>
          <w:rtl/>
          <w:lang w:bidi="fa-IR"/>
        </w:rPr>
      </w:pPr>
      <w:r w:rsidRPr="009C4615">
        <w:rPr>
          <w:sz w:val="28"/>
          <w:rtl/>
          <w:lang w:bidi="fa-IR"/>
        </w:rPr>
        <w:t>اين روال، تأثير ملايمي بر عبارت‌هاي تصحيح وزن دارد و گاهي اوقات در بعضي موارد اين نرمي و ملايمت باعث افزايش احتمال همگرايي به مينيمم‌هاي محلي مي‌گردد.</w:t>
      </w:r>
    </w:p>
    <w:p w14:paraId="1D3B3540" w14:textId="77777777" w:rsidR="009C4615" w:rsidRPr="009C4615" w:rsidRDefault="009C4615" w:rsidP="009C4615">
      <w:pPr>
        <w:spacing w:before="0" w:line="360" w:lineRule="auto"/>
        <w:jc w:val="both"/>
        <w:rPr>
          <w:sz w:val="28"/>
          <w:rtl/>
          <w:lang w:bidi="fa-IR"/>
        </w:rPr>
      </w:pPr>
      <w:r w:rsidRPr="009C4615">
        <w:rPr>
          <w:sz w:val="28"/>
          <w:rtl/>
          <w:lang w:bidi="fa-IR"/>
        </w:rPr>
        <w:t>نرخ‌هاي يادگيري وفقي :</w:t>
      </w:r>
    </w:p>
    <w:p w14:paraId="03768A9B" w14:textId="77F33A44" w:rsidR="009C4615" w:rsidRPr="009C4615" w:rsidRDefault="009C4615" w:rsidP="009C4615">
      <w:pPr>
        <w:spacing w:before="0" w:line="360" w:lineRule="auto"/>
        <w:jc w:val="both"/>
        <w:rPr>
          <w:sz w:val="28"/>
          <w:rtl/>
          <w:lang w:bidi="fa-IR"/>
        </w:rPr>
      </w:pPr>
      <w:r w:rsidRPr="009C4615">
        <w:rPr>
          <w:sz w:val="28"/>
          <w:rtl/>
          <w:lang w:bidi="fa-IR"/>
        </w:rPr>
        <w:t xml:space="preserve">الگوريتم </w:t>
      </w:r>
      <w:r w:rsidRPr="009C4615">
        <w:rPr>
          <w:sz w:val="28"/>
          <w:lang w:bidi="fa-IR"/>
        </w:rPr>
        <w:t>Back Propagation</w:t>
      </w:r>
      <w:r w:rsidRPr="009C4615">
        <w:rPr>
          <w:sz w:val="28"/>
          <w:rtl/>
          <w:lang w:bidi="fa-IR"/>
        </w:rPr>
        <w:t xml:space="preserve"> استاندارد، با هدف ايجاد بيشترين کاهش خطا، </w:t>
      </w:r>
      <w:r w:rsidR="00BD44EA">
        <w:rPr>
          <w:sz w:val="28"/>
          <w:rtl/>
          <w:lang w:bidi="fa-IR"/>
        </w:rPr>
        <w:t>وزن ها</w:t>
      </w:r>
      <w:r w:rsidRPr="009C4615">
        <w:rPr>
          <w:sz w:val="28"/>
          <w:rtl/>
          <w:lang w:bidi="fa-IR"/>
        </w:rPr>
        <w:t xml:space="preserve">ي فعلي را تغيير مي‌دهد. به طور کلي با اين روش مستقيماً به سمت بردار وزن بهينه حرکت نمي‌کنند. در اين راستا روشهاي بسياري براي تغيير جهت تنظيم </w:t>
      </w:r>
      <w:r w:rsidR="00BD44EA">
        <w:rPr>
          <w:sz w:val="28"/>
          <w:rtl/>
          <w:lang w:bidi="fa-IR"/>
        </w:rPr>
        <w:t>وزن ها</w:t>
      </w:r>
      <w:r w:rsidRPr="009C4615">
        <w:rPr>
          <w:sz w:val="28"/>
          <w:rtl/>
          <w:lang w:bidi="fa-IR"/>
        </w:rPr>
        <w:t xml:space="preserve"> پيشنهاد شده و مورد مطالعه قرار گرفته است.</w:t>
      </w:r>
    </w:p>
    <w:p w14:paraId="75B0122E" w14:textId="77777777" w:rsidR="009C4615" w:rsidRPr="009C4615" w:rsidRDefault="009C4615" w:rsidP="009C4615">
      <w:pPr>
        <w:spacing w:before="0" w:line="360" w:lineRule="auto"/>
        <w:jc w:val="both"/>
        <w:rPr>
          <w:sz w:val="28"/>
          <w:rtl/>
          <w:lang w:bidi="fa-IR"/>
        </w:rPr>
      </w:pPr>
      <w:r w:rsidRPr="009C4615">
        <w:rPr>
          <w:sz w:val="28"/>
          <w:rtl/>
          <w:lang w:bidi="fa-IR"/>
        </w:rPr>
        <w:t xml:space="preserve">در حالي که محققان تلاش بر بهبود هر چه بيشتر سرعت </w:t>
      </w:r>
      <w:r w:rsidRPr="009C4615">
        <w:rPr>
          <w:sz w:val="28"/>
          <w:lang w:bidi="fa-IR"/>
        </w:rPr>
        <w:t>training</w:t>
      </w:r>
      <w:r w:rsidRPr="009C4615">
        <w:rPr>
          <w:sz w:val="28"/>
          <w:rtl/>
          <w:lang w:bidi="fa-IR"/>
        </w:rPr>
        <w:t xml:space="preserve"> شبکه‌هاي</w:t>
      </w:r>
      <w:r w:rsidRPr="009C4615">
        <w:rPr>
          <w:sz w:val="28"/>
          <w:lang w:bidi="fa-IR"/>
        </w:rPr>
        <w:t>Back Propagation</w:t>
      </w:r>
      <w:r w:rsidRPr="009C4615">
        <w:rPr>
          <w:sz w:val="28"/>
          <w:rtl/>
          <w:lang w:bidi="fa-IR"/>
        </w:rPr>
        <w:t xml:space="preserve"> دارند. يک راه تغيير نرخ يادگيري در حين </w:t>
      </w:r>
      <w:r w:rsidRPr="009C4615">
        <w:rPr>
          <w:sz w:val="28"/>
          <w:lang w:bidi="fa-IR"/>
        </w:rPr>
        <w:t>training</w:t>
      </w:r>
      <w:r w:rsidRPr="009C4615">
        <w:rPr>
          <w:sz w:val="28"/>
          <w:rtl/>
          <w:lang w:bidi="fa-IR"/>
        </w:rPr>
        <w:t xml:space="preserve"> مي‌باشد. الگوريتم‌هايي، با نرخ‌هاي يادگيري قابل </w:t>
      </w:r>
      <w:r w:rsidRPr="009C4615">
        <w:rPr>
          <w:sz w:val="28"/>
          <w:rtl/>
          <w:lang w:bidi="fa-IR"/>
        </w:rPr>
        <w:lastRenderedPageBreak/>
        <w:t xml:space="preserve">تنظيم، براي مسائل طراحي شده‌اند. به عنوان مثال مسائل دسته‌بندي که در آنها داده‌هاي </w:t>
      </w:r>
      <w:r w:rsidRPr="009C4615">
        <w:rPr>
          <w:sz w:val="28"/>
          <w:lang w:bidi="fa-IR"/>
        </w:rPr>
        <w:t>training</w:t>
      </w:r>
      <w:r w:rsidRPr="009C4615">
        <w:rPr>
          <w:sz w:val="28"/>
          <w:rtl/>
          <w:lang w:bidi="fa-IR"/>
        </w:rPr>
        <w:t xml:space="preserve"> به طور قابل ملاحظه‌اي کمتر از بقيه هستند.</w:t>
      </w:r>
    </w:p>
    <w:p w14:paraId="7EB65F8D" w14:textId="77777777" w:rsidR="009C4615" w:rsidRPr="009C4615" w:rsidRDefault="009C4615" w:rsidP="009C4615">
      <w:pPr>
        <w:spacing w:before="0" w:line="360" w:lineRule="auto"/>
        <w:jc w:val="both"/>
        <w:rPr>
          <w:sz w:val="28"/>
          <w:rtl/>
          <w:lang w:bidi="fa-IR"/>
        </w:rPr>
      </w:pPr>
      <w:r w:rsidRPr="009C4615">
        <w:rPr>
          <w:sz w:val="28"/>
          <w:rtl/>
          <w:lang w:bidi="fa-IR"/>
        </w:rPr>
        <w:t xml:space="preserve">يکي از اين انواع الگوريتم، براساس تعيين ماکزيمم سايز مرحله در هر بار </w:t>
      </w:r>
      <w:r w:rsidRPr="009C4615">
        <w:rPr>
          <w:sz w:val="28"/>
          <w:lang w:bidi="fa-IR"/>
        </w:rPr>
        <w:t>training</w:t>
      </w:r>
      <w:r w:rsidRPr="009C4615">
        <w:rPr>
          <w:sz w:val="28"/>
          <w:rtl/>
          <w:lang w:bidi="fa-IR"/>
        </w:rPr>
        <w:t xml:space="preserve"> مي‌باشد. با اينکه در اين الگوريتم محاسبات اضافي براي شيب وجود دارد که در الگوريتم</w:t>
      </w:r>
      <w:r w:rsidRPr="009C4615">
        <w:rPr>
          <w:sz w:val="28"/>
          <w:lang w:bidi="fa-IR"/>
        </w:rPr>
        <w:t>Back Propagation</w:t>
      </w:r>
      <w:r w:rsidRPr="009C4615">
        <w:rPr>
          <w:sz w:val="28"/>
          <w:rtl/>
          <w:lang w:bidi="fa-IR"/>
        </w:rPr>
        <w:t xml:space="preserve"> استاندارد محاسبه نمي‌شوند، با اين وجود در برابر خطاهاي مينيممي که در شکل </w:t>
      </w:r>
      <w:r w:rsidRPr="009C4615">
        <w:rPr>
          <w:sz w:val="28"/>
          <w:lang w:bidi="fa-IR"/>
        </w:rPr>
        <w:t>Back Propagation</w:t>
      </w:r>
      <w:r w:rsidRPr="009C4615">
        <w:rPr>
          <w:sz w:val="28"/>
          <w:rtl/>
          <w:lang w:bidi="fa-IR"/>
        </w:rPr>
        <w:t xml:space="preserve"> رخ نمي‌دهد، از خود مقاومت خوبي نشان مي‌دهد.</w:t>
      </w:r>
    </w:p>
    <w:p w14:paraId="357C9358" w14:textId="77777777" w:rsidR="009C4615" w:rsidRPr="009C4615" w:rsidRDefault="009C4615" w:rsidP="009C4615">
      <w:pPr>
        <w:spacing w:before="0" w:line="360" w:lineRule="auto"/>
        <w:jc w:val="both"/>
        <w:rPr>
          <w:sz w:val="28"/>
          <w:rtl/>
          <w:lang w:bidi="fa-IR"/>
        </w:rPr>
      </w:pPr>
      <w:r w:rsidRPr="009C4615">
        <w:rPr>
          <w:sz w:val="28"/>
          <w:rtl/>
          <w:lang w:bidi="fa-IR"/>
        </w:rPr>
        <w:t>ممکن است يکي از گسترده‌ترين کارهاي انجام شده در الگوريتم‌هاي نرخ يادگيري، الگوريتم‌هاي «</w:t>
      </w:r>
      <w:r w:rsidRPr="009C4615">
        <w:rPr>
          <w:sz w:val="28"/>
          <w:lang w:bidi="fa-IR"/>
        </w:rPr>
        <w:t>risk-taking</w:t>
      </w:r>
      <w:r w:rsidRPr="009C4615">
        <w:rPr>
          <w:sz w:val="28"/>
          <w:rtl/>
          <w:lang w:bidi="fa-IR"/>
        </w:rPr>
        <w:t>» باشد. اين نوع الگوريتم توسط بسياري از محققان توسعه و گسترش يافته‌اند که به شرح زير مي‌باشد :</w:t>
      </w:r>
    </w:p>
    <w:p w14:paraId="072D58D6" w14:textId="77777777" w:rsidR="009C4615" w:rsidRPr="009C4615" w:rsidRDefault="009C4615" w:rsidP="009C4615">
      <w:pPr>
        <w:spacing w:before="0" w:line="360" w:lineRule="auto"/>
        <w:jc w:val="both"/>
        <w:rPr>
          <w:sz w:val="28"/>
          <w:rtl/>
          <w:lang w:bidi="fa-IR"/>
        </w:rPr>
      </w:pPr>
      <w:r w:rsidRPr="009C4615">
        <w:rPr>
          <w:sz w:val="28"/>
          <w:rtl/>
          <w:lang w:bidi="fa-IR"/>
        </w:rPr>
        <w:t xml:space="preserve">روش </w:t>
      </w:r>
      <w:r w:rsidRPr="009C4615">
        <w:rPr>
          <w:sz w:val="28"/>
          <w:lang w:bidi="fa-IR"/>
        </w:rPr>
        <w:t>Delta-Bar-Delta</w:t>
      </w:r>
      <w:r w:rsidRPr="009C4615">
        <w:rPr>
          <w:sz w:val="28"/>
          <w:rtl/>
          <w:lang w:bidi="fa-IR"/>
        </w:rPr>
        <w:t xml:space="preserve"> :</w:t>
      </w:r>
    </w:p>
    <w:p w14:paraId="71B5B041" w14:textId="77777777" w:rsidR="009C4615" w:rsidRPr="009C4615" w:rsidRDefault="009C4615" w:rsidP="009C4615">
      <w:pPr>
        <w:spacing w:before="0" w:line="360" w:lineRule="auto"/>
        <w:jc w:val="both"/>
        <w:rPr>
          <w:sz w:val="28"/>
          <w:rtl/>
          <w:lang w:bidi="fa-IR"/>
        </w:rPr>
      </w:pPr>
      <w:r w:rsidRPr="009C4615">
        <w:rPr>
          <w:sz w:val="28"/>
          <w:rtl/>
          <w:lang w:bidi="fa-IR"/>
        </w:rPr>
        <w:t xml:space="preserve">روش کلي الگوريتم </w:t>
      </w:r>
      <w:r w:rsidRPr="009C4615">
        <w:rPr>
          <w:sz w:val="28"/>
          <w:lang w:bidi="fa-IR"/>
        </w:rPr>
        <w:t>Delta-Bar-Delta</w:t>
      </w:r>
      <w:r w:rsidRPr="009C4615">
        <w:rPr>
          <w:sz w:val="28"/>
          <w:rtl/>
          <w:lang w:bidi="fa-IR"/>
        </w:rPr>
        <w:t xml:space="preserve"> اجازه مي‌دهد که هر وزن نرخ يادگيري خود را داشته باشد و نرخ يادگيري با زمان </w:t>
      </w:r>
      <w:r w:rsidRPr="009C4615">
        <w:rPr>
          <w:sz w:val="28"/>
          <w:lang w:bidi="fa-IR"/>
        </w:rPr>
        <w:t>t</w:t>
      </w:r>
      <w:r w:rsidRPr="009C4615">
        <w:rPr>
          <w:sz w:val="28"/>
          <w:rtl/>
          <w:lang w:bidi="fa-IR"/>
        </w:rPr>
        <w:t xml:space="preserve"> در طول عمليات </w:t>
      </w:r>
      <w:r w:rsidRPr="009C4615">
        <w:rPr>
          <w:sz w:val="28"/>
          <w:lang w:bidi="fa-IR"/>
        </w:rPr>
        <w:t>training</w:t>
      </w:r>
      <w:r w:rsidRPr="009C4615">
        <w:rPr>
          <w:sz w:val="28"/>
          <w:rtl/>
          <w:lang w:bidi="fa-IR"/>
        </w:rPr>
        <w:t xml:space="preserve"> تغيير مي‌کند. علاوه بر اين، دو تخمين ديگر نيز، براي تعيين ميزان تغييرات مناسب در نرخ يادگيري براي هر وزن استفاده مي‌شود.</w:t>
      </w:r>
    </w:p>
    <w:p w14:paraId="62379563" w14:textId="77777777" w:rsidR="009C4615" w:rsidRPr="009C4615" w:rsidRDefault="009C4615" w:rsidP="009C4615">
      <w:pPr>
        <w:spacing w:before="0" w:line="360" w:lineRule="auto"/>
        <w:jc w:val="both"/>
        <w:rPr>
          <w:sz w:val="28"/>
          <w:rtl/>
          <w:lang w:bidi="fa-IR"/>
        </w:rPr>
      </w:pPr>
      <w:r w:rsidRPr="009C4615">
        <w:rPr>
          <w:sz w:val="28"/>
          <w:rtl/>
          <w:lang w:bidi="fa-IR"/>
        </w:rPr>
        <w:t>اگر تغيير وزن در چندين مرحله زماني، در يک جهت يکسان باشد (افزايش يا کاهش)، نرخ يادگيري براي آن وزن بايد افزايش يابد. (اگر مشتق جزئي خطا برحسب وزن براي چندين مرحله زماني علامت يکسان داشته باشد، تغيير وزن در يک جهت خواهد شد). به هر حال اگر جهت تغيير وزن (يعني علامت مشتق جزئي) تغيير بکند، نرخ يادگيري بايد کاهش يابد. اما هيچ ادعايي وجود ندارد که اين دو شرط باعث بهبود کارايي شبکه مي‌شوند، در حالي که در بسياري از نمونه‌ها اين اتفاق رخ مي‌دهد.</w:t>
      </w:r>
    </w:p>
    <w:p w14:paraId="096AE6D6" w14:textId="77777777" w:rsidR="009C4615" w:rsidRPr="009C4615" w:rsidRDefault="009C4615" w:rsidP="009C4615">
      <w:pPr>
        <w:spacing w:before="0" w:line="360" w:lineRule="auto"/>
        <w:jc w:val="both"/>
        <w:rPr>
          <w:sz w:val="28"/>
          <w:rtl/>
          <w:lang w:bidi="fa-IR"/>
        </w:rPr>
      </w:pPr>
      <w:r w:rsidRPr="009C4615">
        <w:rPr>
          <w:sz w:val="28"/>
          <w:rtl/>
          <w:lang w:bidi="fa-IR"/>
        </w:rPr>
        <w:t xml:space="preserve">قانون </w:t>
      </w:r>
      <w:r w:rsidRPr="009C4615">
        <w:rPr>
          <w:sz w:val="28"/>
          <w:lang w:bidi="fa-IR"/>
        </w:rPr>
        <w:t>Delta-Bar-Delta</w:t>
      </w:r>
      <w:r w:rsidRPr="009C4615">
        <w:rPr>
          <w:sz w:val="28"/>
          <w:rtl/>
          <w:lang w:bidi="fa-IR"/>
        </w:rPr>
        <w:t xml:space="preserve"> از دو قانون ديگر تشکيل شده است :</w:t>
      </w:r>
    </w:p>
    <w:p w14:paraId="65265A7C" w14:textId="67504994" w:rsidR="009C4615" w:rsidRPr="009C4615" w:rsidRDefault="009C4615" w:rsidP="009B086F">
      <w:pPr>
        <w:numPr>
          <w:ilvl w:val="0"/>
          <w:numId w:val="38"/>
        </w:numPr>
        <w:spacing w:before="0" w:line="360" w:lineRule="auto"/>
        <w:jc w:val="both"/>
        <w:rPr>
          <w:sz w:val="28"/>
          <w:rtl/>
          <w:lang w:bidi="fa-IR"/>
        </w:rPr>
      </w:pPr>
      <w:r w:rsidRPr="009C4615">
        <w:rPr>
          <w:sz w:val="28"/>
          <w:rtl/>
          <w:lang w:bidi="fa-IR"/>
        </w:rPr>
        <w:t xml:space="preserve">قانون </w:t>
      </w:r>
      <w:r w:rsidRPr="009C4615">
        <w:rPr>
          <w:sz w:val="28"/>
          <w:lang w:bidi="fa-IR"/>
        </w:rPr>
        <w:t>update</w:t>
      </w:r>
      <w:r w:rsidRPr="009C4615">
        <w:rPr>
          <w:sz w:val="28"/>
          <w:rtl/>
          <w:lang w:bidi="fa-IR"/>
        </w:rPr>
        <w:t xml:space="preserve"> کردن </w:t>
      </w:r>
      <w:r w:rsidR="00BD44EA">
        <w:rPr>
          <w:sz w:val="28"/>
          <w:rtl/>
          <w:lang w:bidi="fa-IR"/>
        </w:rPr>
        <w:t>وزن ها</w:t>
      </w:r>
    </w:p>
    <w:p w14:paraId="0B6A3079" w14:textId="77777777" w:rsidR="009C4615" w:rsidRPr="009C4615" w:rsidRDefault="009C4615" w:rsidP="009B086F">
      <w:pPr>
        <w:numPr>
          <w:ilvl w:val="0"/>
          <w:numId w:val="38"/>
        </w:numPr>
        <w:spacing w:before="0" w:line="360" w:lineRule="auto"/>
        <w:jc w:val="both"/>
        <w:rPr>
          <w:sz w:val="28"/>
          <w:lang w:bidi="fa-IR"/>
        </w:rPr>
      </w:pPr>
      <w:r w:rsidRPr="009C4615">
        <w:rPr>
          <w:sz w:val="28"/>
          <w:rtl/>
          <w:lang w:bidi="fa-IR"/>
        </w:rPr>
        <w:t xml:space="preserve">قانون </w:t>
      </w:r>
      <w:r w:rsidRPr="009C4615">
        <w:rPr>
          <w:sz w:val="28"/>
          <w:lang w:bidi="fa-IR"/>
        </w:rPr>
        <w:t>update</w:t>
      </w:r>
      <w:r w:rsidRPr="009C4615">
        <w:rPr>
          <w:sz w:val="28"/>
          <w:rtl/>
          <w:lang w:bidi="fa-IR"/>
        </w:rPr>
        <w:t xml:space="preserve"> کردن نرخ يادگيري</w:t>
      </w:r>
    </w:p>
    <w:p w14:paraId="03D25B3E" w14:textId="07C9E5F9" w:rsidR="009C4615" w:rsidRPr="009C4615" w:rsidRDefault="009C4615" w:rsidP="009C4615">
      <w:pPr>
        <w:spacing w:before="0" w:line="360" w:lineRule="auto"/>
        <w:jc w:val="both"/>
        <w:rPr>
          <w:sz w:val="28"/>
          <w:rtl/>
          <w:lang w:bidi="fa-IR"/>
        </w:rPr>
      </w:pPr>
      <w:r w:rsidRPr="009C4615">
        <w:rPr>
          <w:sz w:val="28"/>
          <w:rtl/>
          <w:lang w:bidi="fa-IR"/>
        </w:rPr>
        <w:lastRenderedPageBreak/>
        <w:t>تصور کنيد که</w:t>
      </w:r>
      <w:r w:rsidRPr="009C4615">
        <w:rPr>
          <w:sz w:val="28"/>
          <w:lang w:bidi="fa-IR"/>
        </w:rPr>
        <w:object w:dxaOrig="580" w:dyaOrig="380" w14:anchorId="3FD8C628">
          <v:shape id="_x0000_i1083" type="#_x0000_t75" style="width:29pt;height:18.7pt" o:ole="">
            <v:imagedata r:id="rId189" o:title=""/>
          </v:shape>
          <o:OLEObject Type="Embed" ProgID="Equation.3" ShapeID="_x0000_i1083" DrawAspect="Content" ObjectID="_1744427791" r:id="rId190"/>
        </w:object>
      </w:r>
      <w:r w:rsidRPr="009C4615">
        <w:rPr>
          <w:sz w:val="28"/>
          <w:rtl/>
          <w:lang w:bidi="fa-IR"/>
        </w:rPr>
        <w:t xml:space="preserve"> يک وزن دلخواه در زمان </w:t>
      </w:r>
      <w:r w:rsidRPr="009C4615">
        <w:rPr>
          <w:sz w:val="28"/>
          <w:lang w:bidi="fa-IR"/>
        </w:rPr>
        <w:t>t</w:t>
      </w:r>
      <w:r w:rsidRPr="009C4615">
        <w:rPr>
          <w:sz w:val="28"/>
          <w:rtl/>
          <w:lang w:bidi="fa-IR"/>
        </w:rPr>
        <w:t>،</w:t>
      </w:r>
      <w:r w:rsidRPr="009C4615">
        <w:rPr>
          <w:sz w:val="28"/>
          <w:lang w:bidi="fa-IR"/>
        </w:rPr>
        <w:object w:dxaOrig="540" w:dyaOrig="380" w14:anchorId="7A36C46B">
          <v:shape id="_x0000_i1084" type="#_x0000_t75" style="width:27.1pt;height:18.7pt" o:ole="">
            <v:imagedata r:id="rId191" o:title=""/>
          </v:shape>
          <o:OLEObject Type="Embed" ProgID="Equation.3" ShapeID="_x0000_i1084" DrawAspect="Content" ObjectID="_1744427792" r:id="rId192"/>
        </w:object>
      </w:r>
      <w:r w:rsidRPr="009C4615">
        <w:rPr>
          <w:sz w:val="28"/>
          <w:rtl/>
          <w:lang w:bidi="fa-IR"/>
        </w:rPr>
        <w:t xml:space="preserve"> نرخ يادگيري مربوط به آن وزن در زمان </w:t>
      </w:r>
      <w:r w:rsidRPr="009C4615">
        <w:rPr>
          <w:sz w:val="28"/>
          <w:lang w:bidi="fa-IR"/>
        </w:rPr>
        <w:t>t</w:t>
      </w:r>
      <w:r w:rsidRPr="009C4615">
        <w:rPr>
          <w:sz w:val="28"/>
          <w:rtl/>
          <w:lang w:bidi="fa-IR"/>
        </w:rPr>
        <w:t xml:space="preserve"> و</w:t>
      </w:r>
      <w:r w:rsidRPr="009C4615">
        <w:rPr>
          <w:sz w:val="28"/>
          <w:lang w:bidi="fa-IR"/>
        </w:rPr>
        <w:t>E</w:t>
      </w:r>
      <w:r w:rsidRPr="009C4615">
        <w:rPr>
          <w:sz w:val="28"/>
          <w:rtl/>
          <w:lang w:bidi="fa-IR"/>
        </w:rPr>
        <w:t xml:space="preserve"> مربع خطا براي داده ورودي در زمان </w:t>
      </w:r>
      <w:r w:rsidRPr="009C4615">
        <w:rPr>
          <w:sz w:val="28"/>
          <w:lang w:bidi="fa-IR"/>
        </w:rPr>
        <w:t>t</w:t>
      </w:r>
      <w:r w:rsidRPr="009C4615">
        <w:rPr>
          <w:sz w:val="28"/>
          <w:rtl/>
          <w:lang w:bidi="fa-IR"/>
        </w:rPr>
        <w:t xml:space="preserve"> باشد، قانون </w:t>
      </w:r>
      <w:r w:rsidRPr="009C4615">
        <w:rPr>
          <w:sz w:val="28"/>
          <w:lang w:bidi="fa-IR"/>
        </w:rPr>
        <w:t>Delta-Bar-Delta</w:t>
      </w:r>
      <w:r w:rsidRPr="009C4615">
        <w:rPr>
          <w:sz w:val="28"/>
          <w:rtl/>
          <w:lang w:bidi="fa-IR"/>
        </w:rPr>
        <w:t xml:space="preserve"> به صورت زير </w:t>
      </w:r>
      <w:r w:rsidR="00BD44EA">
        <w:rPr>
          <w:sz w:val="28"/>
          <w:rtl/>
          <w:lang w:bidi="fa-IR"/>
        </w:rPr>
        <w:t>وزن ها</w:t>
      </w:r>
      <w:r w:rsidRPr="009C4615">
        <w:rPr>
          <w:sz w:val="28"/>
          <w:rtl/>
          <w:lang w:bidi="fa-IR"/>
        </w:rPr>
        <w:t xml:space="preserve"> را تغيير مي‌دهد :</w:t>
      </w:r>
    </w:p>
    <w:p w14:paraId="3802FF5D" w14:textId="77777777" w:rsidR="009C4615" w:rsidRPr="009C4615" w:rsidRDefault="009C4615" w:rsidP="009C4615">
      <w:pPr>
        <w:spacing w:before="0" w:line="360" w:lineRule="auto"/>
        <w:jc w:val="both"/>
        <w:rPr>
          <w:sz w:val="28"/>
          <w:rtl/>
          <w:lang w:bidi="fa-IR"/>
        </w:rPr>
      </w:pPr>
      <w:r w:rsidRPr="009C4615">
        <w:rPr>
          <w:sz w:val="28"/>
          <w:lang w:bidi="fa-IR"/>
        </w:rPr>
        <w:object w:dxaOrig="4560" w:dyaOrig="580" w14:anchorId="221A3F8C">
          <v:shape id="_x0000_i1085" type="#_x0000_t75" style="width:228.15pt;height:29pt" o:ole="">
            <v:imagedata r:id="rId193" o:title=""/>
          </v:shape>
          <o:OLEObject Type="Embed" ProgID="Equation.3" ShapeID="_x0000_i1085" DrawAspect="Content" ObjectID="_1744427793" r:id="rId194"/>
        </w:object>
      </w:r>
    </w:p>
    <w:p w14:paraId="660B6235" w14:textId="77777777" w:rsidR="009C4615" w:rsidRPr="009C4615" w:rsidRDefault="009C4615" w:rsidP="009C4615">
      <w:pPr>
        <w:spacing w:before="0" w:line="360" w:lineRule="auto"/>
        <w:jc w:val="both"/>
        <w:rPr>
          <w:sz w:val="28"/>
          <w:rtl/>
          <w:lang w:bidi="fa-IR"/>
        </w:rPr>
      </w:pPr>
      <w:r w:rsidRPr="009C4615">
        <w:rPr>
          <w:sz w:val="28"/>
          <w:rtl/>
          <w:lang w:bidi="fa-IR"/>
        </w:rPr>
        <w:t xml:space="preserve">اين يک تغيير وزن استاندارد براي </w:t>
      </w:r>
      <w:r w:rsidRPr="009C4615">
        <w:rPr>
          <w:sz w:val="28"/>
          <w:lang w:bidi="fa-IR"/>
        </w:rPr>
        <w:t>Back Propagation</w:t>
      </w:r>
      <w:r w:rsidRPr="009C4615">
        <w:rPr>
          <w:sz w:val="28"/>
          <w:rtl/>
          <w:lang w:bidi="fa-IR"/>
        </w:rPr>
        <w:t xml:space="preserve"> مي‌باشد که در آن هر وزن با کسري از مشتق جزئي تابع خطا بر حسب وزن تغيير مي‌کند. بنابراين تغيير جهت بردار وزن، براي مدت زمان طولاني در جهت شيب منفي قرار نمي‌گيرد. براي هر واحد خروجي يک «دلتا» تعريف مي‌کنيم:</w:t>
      </w:r>
    </w:p>
    <w:p w14:paraId="5DC379C6" w14:textId="77777777" w:rsidR="009C4615" w:rsidRPr="009C4615" w:rsidRDefault="009C4615" w:rsidP="009C4615">
      <w:pPr>
        <w:spacing w:before="0" w:line="360" w:lineRule="auto"/>
        <w:jc w:val="both"/>
        <w:rPr>
          <w:sz w:val="28"/>
          <w:rtl/>
          <w:lang w:bidi="fa-IR"/>
        </w:rPr>
      </w:pPr>
      <w:r w:rsidRPr="009C4615">
        <w:rPr>
          <w:sz w:val="28"/>
          <w:lang w:bidi="fa-IR"/>
        </w:rPr>
        <w:object w:dxaOrig="2780" w:dyaOrig="920" w14:anchorId="6404AF4E">
          <v:shape id="_x0000_i1086" type="#_x0000_t75" style="width:138.4pt;height:45.8pt" o:ole="">
            <v:imagedata r:id="rId195" o:title=""/>
          </v:shape>
          <o:OLEObject Type="Embed" ProgID="Equation.3" ShapeID="_x0000_i1086" DrawAspect="Content" ObjectID="_1744427794" r:id="rId196"/>
        </w:object>
      </w:r>
    </w:p>
    <w:p w14:paraId="2F2377B3" w14:textId="77777777" w:rsidR="009C4615" w:rsidRPr="009C4615" w:rsidRDefault="009C4615" w:rsidP="009C4615">
      <w:pPr>
        <w:spacing w:before="0" w:line="360" w:lineRule="auto"/>
        <w:jc w:val="both"/>
        <w:rPr>
          <w:sz w:val="28"/>
          <w:rtl/>
          <w:lang w:bidi="fa-IR"/>
        </w:rPr>
      </w:pPr>
      <w:r w:rsidRPr="009C4615">
        <w:rPr>
          <w:sz w:val="28"/>
          <w:rtl/>
          <w:lang w:bidi="fa-IR"/>
        </w:rPr>
        <w:t xml:space="preserve">و براي هر واحد پنهان : </w:t>
      </w:r>
    </w:p>
    <w:p w14:paraId="7EB3CE89" w14:textId="77777777" w:rsidR="009C4615" w:rsidRPr="009C4615" w:rsidRDefault="009C4615" w:rsidP="009C4615">
      <w:pPr>
        <w:spacing w:before="0" w:line="360" w:lineRule="auto"/>
        <w:jc w:val="both"/>
        <w:rPr>
          <w:sz w:val="28"/>
          <w:rtl/>
          <w:lang w:bidi="fa-IR"/>
        </w:rPr>
      </w:pPr>
      <w:r w:rsidRPr="009C4615">
        <w:rPr>
          <w:sz w:val="28"/>
          <w:lang w:bidi="fa-IR"/>
        </w:rPr>
        <w:object w:dxaOrig="2640" w:dyaOrig="920" w14:anchorId="22C62E30">
          <v:shape id="_x0000_i1087" type="#_x0000_t75" style="width:131.85pt;height:45.8pt" o:ole="">
            <v:imagedata r:id="rId197" o:title=""/>
          </v:shape>
          <o:OLEObject Type="Embed" ProgID="Equation.3" ShapeID="_x0000_i1087" DrawAspect="Content" ObjectID="_1744427795" r:id="rId198"/>
        </w:object>
      </w:r>
    </w:p>
    <w:p w14:paraId="53076D08" w14:textId="77777777" w:rsidR="009C4615" w:rsidRPr="009C4615" w:rsidRDefault="009C4615" w:rsidP="009C4615">
      <w:pPr>
        <w:spacing w:before="0" w:line="360" w:lineRule="auto"/>
        <w:jc w:val="both"/>
        <w:rPr>
          <w:sz w:val="28"/>
          <w:rtl/>
          <w:lang w:bidi="fa-IR"/>
        </w:rPr>
      </w:pPr>
      <w:r w:rsidRPr="009C4615">
        <w:rPr>
          <w:sz w:val="28"/>
          <w:rtl/>
          <w:lang w:bidi="fa-IR"/>
        </w:rPr>
        <w:t xml:space="preserve">قانون </w:t>
      </w:r>
      <w:r w:rsidRPr="009C4615">
        <w:rPr>
          <w:sz w:val="28"/>
          <w:lang w:bidi="fa-IR"/>
        </w:rPr>
        <w:t>Delta-Bar-Delta</w:t>
      </w:r>
      <w:r w:rsidRPr="009C4615">
        <w:rPr>
          <w:sz w:val="28"/>
          <w:rtl/>
          <w:lang w:bidi="fa-IR"/>
        </w:rPr>
        <w:t xml:space="preserve"> از يک ترکيب مشتق فعلي و قبلي براي تشکيل </w:t>
      </w:r>
      <w:r w:rsidRPr="009C4615">
        <w:rPr>
          <w:sz w:val="28"/>
          <w:lang w:bidi="fa-IR"/>
        </w:rPr>
        <w:t>Delta-Bar</w:t>
      </w:r>
      <w:r w:rsidRPr="009C4615">
        <w:rPr>
          <w:sz w:val="28"/>
          <w:rtl/>
          <w:lang w:bidi="fa-IR"/>
        </w:rPr>
        <w:t xml:space="preserve"> براي هر واحد خروجي استفاده مي‌کند.</w:t>
      </w:r>
    </w:p>
    <w:p w14:paraId="5EEEB122" w14:textId="77777777" w:rsidR="009C4615" w:rsidRPr="009C4615" w:rsidRDefault="009C4615" w:rsidP="009C4615">
      <w:pPr>
        <w:spacing w:before="0" w:line="360" w:lineRule="auto"/>
        <w:jc w:val="both"/>
        <w:rPr>
          <w:sz w:val="28"/>
          <w:rtl/>
          <w:lang w:bidi="fa-IR"/>
        </w:rPr>
      </w:pPr>
      <w:r w:rsidRPr="009C4615">
        <w:rPr>
          <w:sz w:val="28"/>
          <w:lang w:bidi="fa-IR"/>
        </w:rPr>
        <w:object w:dxaOrig="4580" w:dyaOrig="620" w14:anchorId="27E69BAA">
          <v:shape id="_x0000_i1088" type="#_x0000_t75" style="width:229.1pt;height:30.85pt" o:ole="">
            <v:imagedata r:id="rId199" o:title=""/>
          </v:shape>
          <o:OLEObject Type="Embed" ProgID="Equation.3" ShapeID="_x0000_i1088" DrawAspect="Content" ObjectID="_1744427796" r:id="rId200"/>
        </w:object>
      </w:r>
    </w:p>
    <w:p w14:paraId="060E4E68" w14:textId="77777777" w:rsidR="009C4615" w:rsidRPr="009C4615" w:rsidRDefault="009C4615" w:rsidP="009C4615">
      <w:pPr>
        <w:spacing w:before="0" w:line="360" w:lineRule="auto"/>
        <w:jc w:val="both"/>
        <w:rPr>
          <w:sz w:val="28"/>
          <w:lang w:bidi="fa-IR"/>
        </w:rPr>
      </w:pPr>
      <w:r w:rsidRPr="009C4615">
        <w:rPr>
          <w:sz w:val="28"/>
          <w:rtl/>
          <w:lang w:bidi="fa-IR"/>
        </w:rPr>
        <w:t>و هر واحد پنهان :</w:t>
      </w:r>
    </w:p>
    <w:p w14:paraId="6DE29238" w14:textId="77777777" w:rsidR="009C4615" w:rsidRPr="009C4615" w:rsidRDefault="009C4615" w:rsidP="009C4615">
      <w:pPr>
        <w:spacing w:before="0" w:line="360" w:lineRule="auto"/>
        <w:jc w:val="both"/>
        <w:rPr>
          <w:sz w:val="28"/>
          <w:rtl/>
          <w:lang w:bidi="fa-IR"/>
        </w:rPr>
      </w:pPr>
      <w:r w:rsidRPr="009C4615">
        <w:rPr>
          <w:sz w:val="28"/>
          <w:lang w:bidi="fa-IR"/>
        </w:rPr>
        <w:object w:dxaOrig="4180" w:dyaOrig="600" w14:anchorId="54EE9363">
          <v:shape id="_x0000_i1089" type="#_x0000_t75" style="width:209.45pt;height:29.9pt" o:ole="">
            <v:imagedata r:id="rId201" o:title=""/>
          </v:shape>
          <o:OLEObject Type="Embed" ProgID="Equation.3" ShapeID="_x0000_i1089" DrawAspect="Content" ObjectID="_1744427797" r:id="rId202"/>
        </w:object>
      </w:r>
    </w:p>
    <w:p w14:paraId="28104F27" w14:textId="77777777" w:rsidR="009C4615" w:rsidRPr="009C4615" w:rsidRDefault="009C4615" w:rsidP="009C4615">
      <w:pPr>
        <w:spacing w:before="0" w:line="360" w:lineRule="auto"/>
        <w:jc w:val="both"/>
        <w:rPr>
          <w:sz w:val="28"/>
          <w:rtl/>
          <w:lang w:bidi="fa-IR"/>
        </w:rPr>
      </w:pPr>
      <w:r w:rsidRPr="009C4615">
        <w:rPr>
          <w:sz w:val="28"/>
          <w:rtl/>
          <w:lang w:bidi="fa-IR"/>
        </w:rPr>
        <w:t xml:space="preserve">و مقدار پارامتر </w:t>
      </w:r>
      <w:r w:rsidRPr="009C4615">
        <w:rPr>
          <w:sz w:val="28"/>
          <w:lang w:bidi="fa-IR"/>
        </w:rPr>
        <w:sym w:font="Symbol" w:char="F062"/>
      </w:r>
      <w:r w:rsidRPr="009C4615">
        <w:rPr>
          <w:sz w:val="28"/>
          <w:rtl/>
          <w:lang w:bidi="fa-IR"/>
        </w:rPr>
        <w:t xml:space="preserve"> بايد توسط کاربر بين </w:t>
      </w:r>
      <w:r w:rsidRPr="009C4615">
        <w:rPr>
          <w:sz w:val="28"/>
          <w:lang w:bidi="fa-IR"/>
        </w:rPr>
        <w:object w:dxaOrig="620" w:dyaOrig="320" w14:anchorId="5F991381">
          <v:shape id="_x0000_i1090" type="#_x0000_t75" style="width:30.85pt;height:15.9pt" o:ole="">
            <v:imagedata r:id="rId203" o:title=""/>
          </v:shape>
          <o:OLEObject Type="Embed" ProgID="Equation.3" ShapeID="_x0000_i1090" DrawAspect="Content" ObjectID="_1744427798" r:id="rId204"/>
        </w:object>
      </w:r>
      <w:r w:rsidRPr="009C4615">
        <w:rPr>
          <w:sz w:val="28"/>
          <w:rtl/>
          <w:lang w:bidi="fa-IR"/>
        </w:rPr>
        <w:t xml:space="preserve"> تعيين شود.</w:t>
      </w:r>
    </w:p>
    <w:p w14:paraId="14B958B9" w14:textId="77777777" w:rsidR="009C4615" w:rsidRPr="009C4615" w:rsidRDefault="009C4615" w:rsidP="009C4615">
      <w:pPr>
        <w:spacing w:before="0" w:line="360" w:lineRule="auto"/>
        <w:jc w:val="both"/>
        <w:rPr>
          <w:sz w:val="28"/>
          <w:lang w:bidi="fa-IR"/>
        </w:rPr>
      </w:pPr>
      <w:r w:rsidRPr="009C4615">
        <w:rPr>
          <w:sz w:val="28"/>
          <w:rtl/>
          <w:lang w:bidi="fa-IR"/>
        </w:rPr>
        <w:lastRenderedPageBreak/>
        <w:t xml:space="preserve">شرط اين که نرخ يادگيري بايد، در صورتي که تغيير وزن در مراحل زماني متوالي در يک جهت باشد افزايش يابد، توسط افزايش نرخ يادگيري در صورت هم علامت بودن </w:t>
      </w:r>
      <w:r w:rsidRPr="009C4615">
        <w:rPr>
          <w:sz w:val="28"/>
          <w:lang w:bidi="fa-IR"/>
        </w:rPr>
        <w:object w:dxaOrig="1719" w:dyaOrig="400" w14:anchorId="0E8E3434">
          <v:shape id="_x0000_i1091" type="#_x0000_t75" style="width:86.05pt;height:20.55pt" o:ole="">
            <v:imagedata r:id="rId205" o:title=""/>
          </v:shape>
          <o:OLEObject Type="Embed" ProgID="Equation.3" ShapeID="_x0000_i1091" DrawAspect="Content" ObjectID="_1744427799" r:id="rId206"/>
        </w:object>
      </w:r>
      <w:r w:rsidRPr="009C4615">
        <w:rPr>
          <w:sz w:val="28"/>
          <w:rtl/>
          <w:lang w:bidi="fa-IR"/>
        </w:rPr>
        <w:t xml:space="preserve"> پياده سازي مي‌شود. اگر </w:t>
      </w:r>
      <w:r w:rsidRPr="009C4615">
        <w:rPr>
          <w:sz w:val="28"/>
          <w:lang w:bidi="fa-IR"/>
        </w:rPr>
        <w:object w:dxaOrig="1719" w:dyaOrig="400" w14:anchorId="0075576E">
          <v:shape id="_x0000_i1092" type="#_x0000_t75" style="width:86.05pt;height:20.55pt" o:ole="">
            <v:imagedata r:id="rId207" o:title=""/>
          </v:shape>
          <o:OLEObject Type="Embed" ProgID="Equation.3" ShapeID="_x0000_i1092" DrawAspect="Content" ObjectID="_1744427800" r:id="rId208"/>
        </w:object>
      </w:r>
      <w:r w:rsidRPr="009C4615">
        <w:rPr>
          <w:sz w:val="28"/>
          <w:rtl/>
          <w:lang w:bidi="fa-IR"/>
        </w:rPr>
        <w:t xml:space="preserve"> مختلف العلامت باشند، نرخ يادگيري با کسر</w:t>
      </w:r>
      <w:r w:rsidRPr="009C4615">
        <w:rPr>
          <w:sz w:val="28"/>
          <w:lang w:bidi="fa-IR"/>
        </w:rPr>
        <w:t>y</w:t>
      </w:r>
      <w:r w:rsidRPr="009C4615">
        <w:rPr>
          <w:sz w:val="28"/>
          <w:rtl/>
          <w:lang w:bidi="fa-IR"/>
        </w:rPr>
        <w:t xml:space="preserve"> از </w:t>
      </w:r>
    </w:p>
    <w:p w14:paraId="258D649C" w14:textId="77777777" w:rsidR="009C4615" w:rsidRPr="009C4615" w:rsidRDefault="009C4615" w:rsidP="009C4615">
      <w:pPr>
        <w:spacing w:before="0" w:line="360" w:lineRule="auto"/>
        <w:jc w:val="both"/>
        <w:rPr>
          <w:sz w:val="28"/>
          <w:lang w:bidi="fa-IR"/>
        </w:rPr>
      </w:pPr>
      <w:r w:rsidRPr="009C4615">
        <w:rPr>
          <w:sz w:val="28"/>
          <w:rtl/>
          <w:lang w:bidi="fa-IR"/>
        </w:rPr>
        <w:t>مقدار فعلي خودش کاهش مي‌يابد. مقدار جديد نرخ يادگيري با فرمول زير بدست مي‌آيد</w:t>
      </w:r>
    </w:p>
    <w:p w14:paraId="3C597F60" w14:textId="77777777" w:rsidR="009C4615" w:rsidRPr="009C4615" w:rsidRDefault="00867E32" w:rsidP="009C4615">
      <w:pPr>
        <w:spacing w:before="0" w:line="360" w:lineRule="auto"/>
        <w:jc w:val="both"/>
        <w:rPr>
          <w:sz w:val="28"/>
          <w:lang w:bidi="fa-IR"/>
        </w:rPr>
      </w:pPr>
      <w:r>
        <w:rPr>
          <w:sz w:val="28"/>
          <w:lang w:bidi="fa-IR"/>
        </w:rPr>
        <w:object w:dxaOrig="1440" w:dyaOrig="1440" w14:anchorId="187AD303">
          <v:shape id="_x0000_s2054" type="#_x0000_t75" style="position:absolute;left:0;text-align:left;margin-left:27pt;margin-top:2.8pt;width:364.6pt;height:90pt;z-index:251686912">
            <v:imagedata r:id="rId209" o:title=""/>
            <w10:wrap type="square" side="right"/>
          </v:shape>
          <o:OLEObject Type="Embed" ProgID="Equation.3" ShapeID="_x0000_s2054" DrawAspect="Content" ObjectID="_1744427943" r:id="rId210"/>
        </w:object>
      </w:r>
    </w:p>
    <w:p w14:paraId="50786363" w14:textId="77777777" w:rsidR="009C4615" w:rsidRPr="009C4615" w:rsidRDefault="009C4615" w:rsidP="009C4615">
      <w:pPr>
        <w:spacing w:before="0" w:line="360" w:lineRule="auto"/>
        <w:jc w:val="both"/>
        <w:rPr>
          <w:sz w:val="28"/>
          <w:lang w:bidi="fa-IR"/>
        </w:rPr>
      </w:pPr>
    </w:p>
    <w:p w14:paraId="35899AD1" w14:textId="77777777" w:rsidR="009C4615" w:rsidRPr="009C4615" w:rsidRDefault="009C4615" w:rsidP="009C4615">
      <w:pPr>
        <w:spacing w:before="0" w:line="360" w:lineRule="auto"/>
        <w:jc w:val="both"/>
        <w:rPr>
          <w:sz w:val="28"/>
          <w:lang w:bidi="fa-IR"/>
        </w:rPr>
      </w:pPr>
    </w:p>
    <w:p w14:paraId="7B051332" w14:textId="77777777" w:rsidR="009C4615" w:rsidRPr="009C4615" w:rsidRDefault="009C4615" w:rsidP="009C4615">
      <w:pPr>
        <w:spacing w:before="0" w:line="360" w:lineRule="auto"/>
        <w:jc w:val="both"/>
        <w:rPr>
          <w:sz w:val="28"/>
          <w:lang w:bidi="fa-IR"/>
        </w:rPr>
      </w:pPr>
    </w:p>
    <w:p w14:paraId="0CBE6C1D" w14:textId="77777777" w:rsidR="009C4615" w:rsidRPr="009C4615" w:rsidRDefault="009C4615" w:rsidP="009C4615">
      <w:pPr>
        <w:spacing w:before="0" w:line="360" w:lineRule="auto"/>
        <w:jc w:val="both"/>
        <w:rPr>
          <w:sz w:val="28"/>
          <w:lang w:bidi="fa-IR"/>
        </w:rPr>
      </w:pPr>
    </w:p>
    <w:p w14:paraId="00464D43" w14:textId="77777777" w:rsidR="009C4615" w:rsidRPr="009C4615" w:rsidRDefault="009C4615" w:rsidP="009C4615">
      <w:pPr>
        <w:spacing w:before="0" w:line="360" w:lineRule="auto"/>
        <w:jc w:val="both"/>
        <w:rPr>
          <w:sz w:val="28"/>
          <w:lang w:bidi="fa-IR"/>
        </w:rPr>
      </w:pPr>
    </w:p>
    <w:p w14:paraId="240EA3B6" w14:textId="77777777" w:rsidR="009C4615" w:rsidRPr="009C4615" w:rsidRDefault="009C4615" w:rsidP="009C4615">
      <w:pPr>
        <w:spacing w:before="0" w:line="360" w:lineRule="auto"/>
        <w:jc w:val="both"/>
        <w:rPr>
          <w:sz w:val="28"/>
          <w:rtl/>
          <w:lang w:bidi="fa-IR"/>
        </w:rPr>
      </w:pPr>
      <w:r w:rsidRPr="009C4615">
        <w:rPr>
          <w:sz w:val="28"/>
          <w:rtl/>
          <w:lang w:bidi="fa-IR"/>
        </w:rPr>
        <w:t xml:space="preserve">مقادير پارامترهاي </w:t>
      </w:r>
      <w:r w:rsidRPr="009C4615">
        <w:rPr>
          <w:sz w:val="28"/>
          <w:lang w:bidi="fa-IR"/>
        </w:rPr>
        <w:t>x</w:t>
      </w:r>
      <w:r w:rsidRPr="009C4615">
        <w:rPr>
          <w:sz w:val="28"/>
          <w:rtl/>
          <w:lang w:bidi="fa-IR"/>
        </w:rPr>
        <w:t xml:space="preserve"> و</w:t>
      </w:r>
      <w:r w:rsidRPr="009C4615">
        <w:rPr>
          <w:sz w:val="28"/>
          <w:lang w:bidi="fa-IR"/>
        </w:rPr>
        <w:t>y</w:t>
      </w:r>
      <w:r w:rsidRPr="009C4615">
        <w:rPr>
          <w:sz w:val="28"/>
          <w:rtl/>
          <w:lang w:bidi="fa-IR"/>
        </w:rPr>
        <w:t xml:space="preserve"> بايد توسط کاربر تعيين شود.</w:t>
      </w:r>
    </w:p>
    <w:p w14:paraId="60AB4293" w14:textId="77777777" w:rsidR="009C4615" w:rsidRPr="009C4615" w:rsidRDefault="009C4615" w:rsidP="009C4615">
      <w:pPr>
        <w:spacing w:before="0" w:line="360" w:lineRule="auto"/>
        <w:jc w:val="both"/>
        <w:rPr>
          <w:sz w:val="28"/>
          <w:lang w:bidi="fa-IR"/>
        </w:rPr>
      </w:pPr>
    </w:p>
    <w:p w14:paraId="2525F83E" w14:textId="77777777" w:rsidR="009C4615" w:rsidRPr="009C4615" w:rsidRDefault="009C4615" w:rsidP="009C4615">
      <w:pPr>
        <w:spacing w:before="0" w:line="360" w:lineRule="auto"/>
        <w:jc w:val="both"/>
        <w:rPr>
          <w:sz w:val="28"/>
          <w:lang w:bidi="fa-IR"/>
        </w:rPr>
      </w:pPr>
    </w:p>
    <w:p w14:paraId="3CB11926" w14:textId="77777777" w:rsidR="009C4615" w:rsidRPr="009C4615" w:rsidRDefault="009C4615" w:rsidP="009C4615">
      <w:pPr>
        <w:spacing w:before="0" w:line="360" w:lineRule="auto"/>
        <w:jc w:val="both"/>
        <w:rPr>
          <w:sz w:val="28"/>
          <w:rtl/>
          <w:lang w:bidi="fa-IR"/>
        </w:rPr>
      </w:pPr>
      <w:r w:rsidRPr="009C4615">
        <w:rPr>
          <w:sz w:val="28"/>
          <w:rtl/>
          <w:lang w:bidi="fa-IR"/>
        </w:rPr>
        <w:t xml:space="preserve"> توابع </w:t>
      </w:r>
      <w:r w:rsidRPr="009C4615">
        <w:rPr>
          <w:sz w:val="28"/>
          <w:lang w:bidi="fa-IR"/>
        </w:rPr>
        <w:t>Activation</w:t>
      </w:r>
      <w:r w:rsidRPr="009C4615">
        <w:rPr>
          <w:sz w:val="28"/>
          <w:rtl/>
          <w:lang w:bidi="fa-IR"/>
        </w:rPr>
        <w:t xml:space="preserve"> جايگزين :</w:t>
      </w:r>
    </w:p>
    <w:p w14:paraId="711E8A3D" w14:textId="77777777" w:rsidR="009C4615" w:rsidRPr="009C4615" w:rsidRDefault="009C4615" w:rsidP="009C4615">
      <w:pPr>
        <w:spacing w:before="0" w:line="360" w:lineRule="auto"/>
        <w:jc w:val="both"/>
        <w:rPr>
          <w:sz w:val="28"/>
          <w:rtl/>
          <w:lang w:bidi="fa-IR"/>
        </w:rPr>
      </w:pPr>
      <w:r w:rsidRPr="009C4615">
        <w:rPr>
          <w:sz w:val="28"/>
          <w:rtl/>
          <w:lang w:bidi="fa-IR"/>
        </w:rPr>
        <w:t xml:space="preserve">توابع سيگموئيد تغيير يافته براي داده‌هاي </w:t>
      </w:r>
      <w:r w:rsidRPr="009C4615">
        <w:rPr>
          <w:sz w:val="28"/>
          <w:lang w:bidi="fa-IR"/>
        </w:rPr>
        <w:t>training</w:t>
      </w:r>
      <w:r w:rsidRPr="009C4615">
        <w:rPr>
          <w:sz w:val="28"/>
          <w:rtl/>
          <w:lang w:bidi="fa-IR"/>
        </w:rPr>
        <w:t xml:space="preserve"> :</w:t>
      </w:r>
    </w:p>
    <w:p w14:paraId="3BAA3248" w14:textId="006E735D" w:rsidR="009C4615" w:rsidRPr="009C4615" w:rsidRDefault="009C4615" w:rsidP="009C4615">
      <w:pPr>
        <w:spacing w:before="0" w:line="360" w:lineRule="auto"/>
        <w:jc w:val="both"/>
        <w:rPr>
          <w:sz w:val="28"/>
          <w:lang w:bidi="fa-IR"/>
        </w:rPr>
      </w:pPr>
      <w:r w:rsidRPr="009C4615">
        <w:rPr>
          <w:sz w:val="28"/>
          <w:rtl/>
          <w:lang w:bidi="fa-IR"/>
        </w:rPr>
        <w:t xml:space="preserve">براي مسائل خاص، محدوده تابع </w:t>
      </w:r>
      <w:r w:rsidRPr="009C4615">
        <w:rPr>
          <w:sz w:val="28"/>
          <w:lang w:bidi="fa-IR"/>
        </w:rPr>
        <w:t>Activation</w:t>
      </w:r>
      <w:r w:rsidRPr="009C4615">
        <w:rPr>
          <w:sz w:val="28"/>
          <w:rtl/>
          <w:lang w:bidi="fa-IR"/>
        </w:rPr>
        <w:t xml:space="preserve"> بايد با محدوده مقادير هدف مطابق باشد. تابع سيگموئيد باينري به گونه‌اي تغيير مي‌يابد که هر محدوده دلخواه را تحت پوشش قرار دهد و در هر مقدار دلخواه </w:t>
      </w:r>
      <w:r w:rsidRPr="009C4615">
        <w:rPr>
          <w:sz w:val="28"/>
          <w:lang w:bidi="fa-IR"/>
        </w:rPr>
        <w:t>x</w:t>
      </w:r>
      <w:r w:rsidRPr="009C4615">
        <w:rPr>
          <w:sz w:val="28"/>
          <w:rtl/>
          <w:lang w:bidi="fa-IR"/>
        </w:rPr>
        <w:t xml:space="preserve"> متمرکز شده و هر شيب دلخواهي را در مرکزش داشته باشد. تابع سيگموئيد باينري مي‌تواند محدوده‌اش گسترش يافته و تغيير کند تا اين که اعداد حقيقي را در بازه پارامترهاي زير تعريف مي‌شود :</w:t>
      </w:r>
    </w:p>
    <w:p w14:paraId="0B57D232" w14:textId="77777777" w:rsidR="009C4615" w:rsidRPr="009C4615" w:rsidRDefault="009C4615" w:rsidP="009C4615">
      <w:pPr>
        <w:spacing w:before="0" w:line="360" w:lineRule="auto"/>
        <w:jc w:val="both"/>
        <w:rPr>
          <w:sz w:val="28"/>
          <w:lang w:bidi="fa-IR"/>
        </w:rPr>
      </w:pPr>
      <w:r w:rsidRPr="009C4615">
        <w:rPr>
          <w:sz w:val="28"/>
          <w:lang w:bidi="fa-IR"/>
        </w:rPr>
        <w:object w:dxaOrig="1120" w:dyaOrig="400" w14:anchorId="30A7D4B4">
          <v:shape id="_x0000_i1093" type="#_x0000_t75" style="width:56.1pt;height:20.55pt" o:ole="">
            <v:imagedata r:id="rId211" o:title=""/>
          </v:shape>
          <o:OLEObject Type="Embed" ProgID="Equation.3" ShapeID="_x0000_i1093" DrawAspect="Content" ObjectID="_1744427801" r:id="rId212"/>
        </w:object>
      </w:r>
    </w:p>
    <w:p w14:paraId="43277A11" w14:textId="77777777" w:rsidR="009C4615" w:rsidRPr="009C4615" w:rsidRDefault="009C4615" w:rsidP="009C4615">
      <w:pPr>
        <w:spacing w:before="0" w:line="360" w:lineRule="auto"/>
        <w:jc w:val="both"/>
        <w:rPr>
          <w:sz w:val="28"/>
          <w:rtl/>
          <w:lang w:bidi="fa-IR"/>
        </w:rPr>
      </w:pPr>
      <w:r w:rsidRPr="009C4615">
        <w:rPr>
          <w:sz w:val="28"/>
          <w:lang w:bidi="fa-IR"/>
        </w:rPr>
        <w:object w:dxaOrig="880" w:dyaOrig="320" w14:anchorId="3197CAA5">
          <v:shape id="_x0000_i1094" type="#_x0000_t75" style="width:43.95pt;height:15.9pt" o:ole="">
            <v:imagedata r:id="rId213" o:title=""/>
          </v:shape>
          <o:OLEObject Type="Embed" ProgID="Equation.3" ShapeID="_x0000_i1094" DrawAspect="Content" ObjectID="_1744427802" r:id="rId214"/>
        </w:object>
      </w:r>
    </w:p>
    <w:p w14:paraId="5C82B6F7" w14:textId="77777777" w:rsidR="009C4615" w:rsidRPr="009C4615" w:rsidRDefault="009C4615" w:rsidP="009C4615">
      <w:pPr>
        <w:spacing w:before="0" w:line="360" w:lineRule="auto"/>
        <w:jc w:val="both"/>
        <w:rPr>
          <w:sz w:val="28"/>
          <w:lang w:bidi="fa-IR"/>
        </w:rPr>
      </w:pPr>
      <w:r w:rsidRPr="009C4615">
        <w:rPr>
          <w:sz w:val="28"/>
          <w:rtl/>
          <w:lang w:bidi="fa-IR"/>
        </w:rPr>
        <w:t>و سپس تابع سيگموئيد :</w:t>
      </w:r>
    </w:p>
    <w:p w14:paraId="1DB204F0" w14:textId="77777777" w:rsidR="009C4615" w:rsidRPr="009C4615" w:rsidRDefault="009C4615" w:rsidP="009C4615">
      <w:pPr>
        <w:spacing w:before="0" w:line="360" w:lineRule="auto"/>
        <w:jc w:val="both"/>
        <w:rPr>
          <w:sz w:val="28"/>
          <w:rtl/>
          <w:lang w:bidi="fa-IR"/>
        </w:rPr>
      </w:pPr>
      <w:r w:rsidRPr="009C4615">
        <w:rPr>
          <w:sz w:val="28"/>
          <w:lang w:bidi="fa-IR"/>
        </w:rPr>
        <w:object w:dxaOrig="2140" w:dyaOrig="400" w14:anchorId="2745E556">
          <v:shape id="_x0000_i1095" type="#_x0000_t75" style="width:107.55pt;height:20.55pt" o:ole="">
            <v:imagedata r:id="rId215" o:title=""/>
          </v:shape>
          <o:OLEObject Type="Embed" ProgID="Equation.3" ShapeID="_x0000_i1095" DrawAspect="Content" ObjectID="_1744427803" r:id="rId216"/>
        </w:object>
      </w:r>
    </w:p>
    <w:p w14:paraId="5174318B" w14:textId="154AE3E2" w:rsidR="009C4615" w:rsidRPr="009C4615" w:rsidRDefault="009C4615" w:rsidP="009C4615">
      <w:pPr>
        <w:spacing w:before="0" w:line="360" w:lineRule="auto"/>
        <w:jc w:val="both"/>
        <w:rPr>
          <w:sz w:val="28"/>
          <w:rtl/>
          <w:lang w:bidi="fa-IR"/>
        </w:rPr>
      </w:pPr>
      <w:r w:rsidRPr="009C4615">
        <w:rPr>
          <w:sz w:val="28"/>
          <w:rtl/>
          <w:lang w:bidi="fa-IR"/>
        </w:rPr>
        <w:t>محدوده‌اي در بازه را دارد و همچنين تابع مشتق آن نيز مي‌تواند به راحتي توسط تابع بالا بدست آيد.</w:t>
      </w:r>
    </w:p>
    <w:p w14:paraId="719D90D6" w14:textId="77777777" w:rsidR="009C4615" w:rsidRPr="009C4615" w:rsidRDefault="009C4615" w:rsidP="009C4615">
      <w:pPr>
        <w:spacing w:before="0" w:line="360" w:lineRule="auto"/>
        <w:jc w:val="both"/>
        <w:rPr>
          <w:sz w:val="28"/>
          <w:rtl/>
          <w:lang w:bidi="fa-IR"/>
        </w:rPr>
      </w:pPr>
      <w:r w:rsidRPr="009C4615">
        <w:rPr>
          <w:sz w:val="28"/>
          <w:rtl/>
          <w:lang w:bidi="fa-IR"/>
        </w:rPr>
        <w:t xml:space="preserve">تابع </w:t>
      </w:r>
      <w:r w:rsidRPr="009C4615">
        <w:rPr>
          <w:sz w:val="28"/>
          <w:lang w:bidi="fa-IR"/>
        </w:rPr>
        <w:t>logistic</w:t>
      </w:r>
      <w:r w:rsidRPr="009C4615">
        <w:rPr>
          <w:sz w:val="28"/>
          <w:rtl/>
          <w:lang w:bidi="fa-IR"/>
        </w:rPr>
        <w:t xml:space="preserve"> (و يا هر تابع ديگر) مي‌تواند با استفاده از يک ثابت اضافي روي متغيرهاي مستقل به چپ يا راست منتقل شود. به هر حال چنين کاري لزومي ندارد، زيرا باياس‌هاي </w:t>
      </w:r>
      <w:r w:rsidRPr="009C4615">
        <w:rPr>
          <w:sz w:val="28"/>
          <w:lang w:bidi="fa-IR"/>
        </w:rPr>
        <w:t>train</w:t>
      </w:r>
      <w:r w:rsidRPr="009C4615">
        <w:rPr>
          <w:sz w:val="28"/>
          <w:rtl/>
          <w:lang w:bidi="fa-IR"/>
        </w:rPr>
        <w:t xml:space="preserve"> شده نقشي مشابه بالا را ايفا مي‌کنند. شيب تابع </w:t>
      </w:r>
      <w:r w:rsidRPr="009C4615">
        <w:rPr>
          <w:sz w:val="28"/>
          <w:lang w:bidi="fa-IR"/>
        </w:rPr>
        <w:t>logistic</w:t>
      </w:r>
      <w:r w:rsidRPr="009C4615">
        <w:rPr>
          <w:sz w:val="28"/>
          <w:rtl/>
          <w:lang w:bidi="fa-IR"/>
        </w:rPr>
        <w:t xml:space="preserve"> مي‌تواند توسط پارامتر شيب </w:t>
      </w:r>
      <w:r w:rsidRPr="009C4615">
        <w:rPr>
          <w:sz w:val="28"/>
          <w:lang w:bidi="fa-IR"/>
        </w:rPr>
        <w:sym w:font="Symbol" w:char="F064"/>
      </w:r>
      <w:r w:rsidRPr="009C4615">
        <w:rPr>
          <w:sz w:val="28"/>
          <w:rtl/>
          <w:lang w:bidi="fa-IR"/>
        </w:rPr>
        <w:t xml:space="preserve"> تغيير کند.</w:t>
      </w:r>
    </w:p>
    <w:p w14:paraId="44CA5ECC" w14:textId="77777777" w:rsidR="009C4615" w:rsidRPr="009C4615" w:rsidRDefault="009C4615" w:rsidP="009C4615">
      <w:pPr>
        <w:spacing w:before="0" w:line="360" w:lineRule="auto"/>
        <w:jc w:val="both"/>
        <w:rPr>
          <w:sz w:val="28"/>
          <w:rtl/>
          <w:lang w:bidi="fa-IR"/>
        </w:rPr>
      </w:pPr>
      <w:r w:rsidRPr="009C4615">
        <w:rPr>
          <w:sz w:val="28"/>
          <w:lang w:bidi="fa-IR"/>
        </w:rPr>
        <w:t>Adaptive Slope</w:t>
      </w:r>
      <w:r w:rsidRPr="009C4615">
        <w:rPr>
          <w:sz w:val="28"/>
          <w:rtl/>
          <w:lang w:bidi="fa-IR"/>
        </w:rPr>
        <w:t xml:space="preserve"> براي تابع </w:t>
      </w:r>
      <w:proofErr w:type="gramStart"/>
      <w:r w:rsidRPr="009C4615">
        <w:rPr>
          <w:sz w:val="28"/>
          <w:rtl/>
          <w:lang w:bidi="fa-IR"/>
        </w:rPr>
        <w:t>سيگموئيد :</w:t>
      </w:r>
      <w:proofErr w:type="gramEnd"/>
    </w:p>
    <w:p w14:paraId="22A39818" w14:textId="6DDF77F4" w:rsidR="009C4615" w:rsidRPr="009C4615" w:rsidRDefault="009C4615" w:rsidP="009C4615">
      <w:pPr>
        <w:spacing w:before="0" w:line="360" w:lineRule="auto"/>
        <w:jc w:val="both"/>
        <w:rPr>
          <w:sz w:val="28"/>
          <w:lang w:bidi="fa-IR"/>
        </w:rPr>
      </w:pPr>
      <w:r w:rsidRPr="009C4615">
        <w:rPr>
          <w:sz w:val="28"/>
          <w:rtl/>
          <w:lang w:bidi="fa-IR"/>
        </w:rPr>
        <w:t xml:space="preserve">الگوريتم‌هاي قبلي در کل شبکه، تنها بر حسب يک تابع </w:t>
      </w:r>
      <w:r w:rsidRPr="009C4615">
        <w:rPr>
          <w:sz w:val="28"/>
          <w:lang w:bidi="fa-IR"/>
        </w:rPr>
        <w:t>Activation</w:t>
      </w:r>
      <w:r w:rsidRPr="009C4615">
        <w:rPr>
          <w:sz w:val="28"/>
          <w:rtl/>
          <w:lang w:bidi="fa-IR"/>
        </w:rPr>
        <w:t xml:space="preserve"> بيان مي‌شوند (غير از واحدهاي ورودي که از تابع يکه (هماني) به عنوان تابع </w:t>
      </w:r>
      <w:r w:rsidRPr="009C4615">
        <w:rPr>
          <w:sz w:val="28"/>
          <w:lang w:bidi="fa-IR"/>
        </w:rPr>
        <w:t>Activation</w:t>
      </w:r>
      <w:r w:rsidRPr="009C4615">
        <w:rPr>
          <w:sz w:val="28"/>
          <w:rtl/>
          <w:lang w:bidi="fa-IR"/>
        </w:rPr>
        <w:t xml:space="preserve"> استفاده مي‌کنند). در اين جا نشان خواهيم داد در حين </w:t>
      </w:r>
      <w:r w:rsidRPr="009C4615">
        <w:rPr>
          <w:sz w:val="28"/>
          <w:lang w:bidi="fa-IR"/>
        </w:rPr>
        <w:t>training</w:t>
      </w:r>
      <w:r w:rsidRPr="009C4615">
        <w:rPr>
          <w:sz w:val="28"/>
          <w:rtl/>
          <w:lang w:bidi="fa-IR"/>
        </w:rPr>
        <w:t xml:space="preserve"> شيب نيز مي‌تواند در حالتي مشابه تنظيم </w:t>
      </w:r>
      <w:r w:rsidR="00BD44EA">
        <w:rPr>
          <w:sz w:val="28"/>
          <w:rtl/>
          <w:lang w:bidi="fa-IR"/>
        </w:rPr>
        <w:t>وزن ها</w:t>
      </w:r>
      <w:r w:rsidRPr="009C4615">
        <w:rPr>
          <w:sz w:val="28"/>
          <w:rtl/>
          <w:lang w:bidi="fa-IR"/>
        </w:rPr>
        <w:t>، تنظيم شود. اين عمليات با تابع (</w:t>
      </w:r>
      <w:r w:rsidRPr="009C4615">
        <w:rPr>
          <w:sz w:val="28"/>
          <w:lang w:bidi="fa-IR"/>
        </w:rPr>
        <w:t>x</w:t>
      </w:r>
      <w:r w:rsidRPr="009C4615">
        <w:rPr>
          <w:sz w:val="28"/>
          <w:rtl/>
          <w:lang w:bidi="fa-IR"/>
        </w:rPr>
        <w:t>)</w:t>
      </w:r>
      <w:r w:rsidRPr="009C4615">
        <w:rPr>
          <w:sz w:val="28"/>
          <w:lang w:bidi="fa-IR"/>
        </w:rPr>
        <w:t>f</w:t>
      </w:r>
      <w:r w:rsidRPr="009C4615">
        <w:rPr>
          <w:sz w:val="28"/>
          <w:rtl/>
          <w:lang w:bidi="fa-IR"/>
        </w:rPr>
        <w:t xml:space="preserve"> نشان داده شده است که </w:t>
      </w:r>
      <w:r w:rsidRPr="009C4615">
        <w:rPr>
          <w:sz w:val="28"/>
          <w:lang w:bidi="fa-IR"/>
        </w:rPr>
        <w:t>net</w:t>
      </w:r>
      <w:r w:rsidRPr="009C4615">
        <w:rPr>
          <w:sz w:val="28"/>
          <w:rtl/>
          <w:lang w:bidi="fa-IR"/>
        </w:rPr>
        <w:t xml:space="preserve"> ورودي </w:t>
      </w:r>
      <w:r w:rsidRPr="009C4615">
        <w:rPr>
          <w:sz w:val="28"/>
          <w:lang w:bidi="fa-IR"/>
        </w:rPr>
        <w:t>x</w:t>
      </w:r>
      <w:r w:rsidRPr="009C4615">
        <w:rPr>
          <w:sz w:val="28"/>
          <w:rtl/>
          <w:lang w:bidi="fa-IR"/>
        </w:rPr>
        <w:t xml:space="preserve"> به صورت زير است :</w:t>
      </w:r>
    </w:p>
    <w:p w14:paraId="790E9E57" w14:textId="77777777" w:rsidR="009C4615" w:rsidRPr="009C4615" w:rsidRDefault="009C4615" w:rsidP="009C4615">
      <w:pPr>
        <w:spacing w:before="0" w:line="360" w:lineRule="auto"/>
        <w:jc w:val="both"/>
        <w:rPr>
          <w:sz w:val="28"/>
          <w:rtl/>
          <w:lang w:bidi="fa-IR"/>
        </w:rPr>
      </w:pPr>
      <w:r w:rsidRPr="009C4615">
        <w:rPr>
          <w:sz w:val="28"/>
          <w:lang w:bidi="fa-IR"/>
        </w:rPr>
        <w:object w:dxaOrig="1760" w:dyaOrig="480" w14:anchorId="3F7BD7B7">
          <v:shape id="_x0000_i1096" type="#_x0000_t75" style="width:87.9pt;height:24.3pt" o:ole="">
            <v:imagedata r:id="rId217" o:title=""/>
          </v:shape>
          <o:OLEObject Type="Embed" ProgID="Equation.3" ShapeID="_x0000_i1096" DrawAspect="Content" ObjectID="_1744427804" r:id="rId218"/>
        </w:object>
      </w:r>
    </w:p>
    <w:p w14:paraId="40DD76B4" w14:textId="77777777" w:rsidR="009C4615" w:rsidRPr="009C4615" w:rsidRDefault="009C4615" w:rsidP="009C4615">
      <w:pPr>
        <w:spacing w:before="0" w:line="360" w:lineRule="auto"/>
        <w:jc w:val="both"/>
        <w:rPr>
          <w:sz w:val="28"/>
          <w:lang w:bidi="fa-IR"/>
        </w:rPr>
      </w:pPr>
      <w:r w:rsidRPr="009C4615">
        <w:rPr>
          <w:sz w:val="28"/>
          <w:rtl/>
          <w:lang w:bidi="fa-IR"/>
        </w:rPr>
        <w:t>و براي هر واحد خروجي :</w:t>
      </w:r>
    </w:p>
    <w:p w14:paraId="0B1F9E0D" w14:textId="59C1C8C5" w:rsidR="009C4615" w:rsidRPr="009C4615" w:rsidRDefault="009C4615" w:rsidP="009C4615">
      <w:pPr>
        <w:spacing w:before="0" w:line="360" w:lineRule="auto"/>
        <w:jc w:val="both"/>
        <w:rPr>
          <w:sz w:val="28"/>
          <w:rtl/>
          <w:lang w:bidi="fa-IR"/>
        </w:rPr>
      </w:pPr>
      <w:r w:rsidRPr="009C4615">
        <w:rPr>
          <w:noProof/>
          <w:sz w:val="28"/>
          <w:lang w:bidi="fa-IR"/>
        </w:rPr>
        <w:drawing>
          <wp:inline distT="0" distB="0" distL="0" distR="0" wp14:anchorId="0D0F63E8" wp14:editId="1BF9D089">
            <wp:extent cx="118745" cy="213995"/>
            <wp:effectExtent l="0" t="0" r="0" b="0"/>
            <wp:docPr id="5497482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745" cy="213995"/>
                    </a:xfrm>
                    <a:prstGeom prst="rect">
                      <a:avLst/>
                    </a:prstGeom>
                    <a:noFill/>
                    <a:ln>
                      <a:noFill/>
                    </a:ln>
                  </pic:spPr>
                </pic:pic>
              </a:graphicData>
            </a:graphic>
          </wp:inline>
        </w:drawing>
      </w:r>
      <w:r w:rsidRPr="009C4615">
        <w:rPr>
          <w:sz w:val="28"/>
          <w:lang w:bidi="fa-IR"/>
        </w:rPr>
        <w:object w:dxaOrig="180" w:dyaOrig="340" w14:anchorId="227883F7">
          <v:shape id="_x0000_i1097" type="#_x0000_t75" style="width:9.35pt;height:16.85pt" o:ole="">
            <v:imagedata r:id="rId115" o:title=""/>
          </v:shape>
          <o:OLEObject Type="Embed" ProgID="Equation.3" ShapeID="_x0000_i1097" DrawAspect="Content" ObjectID="_1744427805" r:id="rId219"/>
        </w:object>
      </w:r>
      <w:r w:rsidRPr="009C4615">
        <w:rPr>
          <w:sz w:val="28"/>
          <w:lang w:bidi="fa-IR"/>
        </w:rPr>
        <w:object w:dxaOrig="1740" w:dyaOrig="520" w14:anchorId="046B558E">
          <v:shape id="_x0000_i1098" type="#_x0000_t75" style="width:86.95pt;height:26.2pt" o:ole="">
            <v:imagedata r:id="rId220" o:title=""/>
          </v:shape>
          <o:OLEObject Type="Embed" ProgID="Equation.3" ShapeID="_x0000_i1098" DrawAspect="Content" ObjectID="_1744427806" r:id="rId221"/>
        </w:object>
      </w:r>
    </w:p>
    <w:p w14:paraId="56FF1736" w14:textId="77777777" w:rsidR="009C4615" w:rsidRPr="009C4615" w:rsidRDefault="009C4615" w:rsidP="009C4615">
      <w:pPr>
        <w:spacing w:before="0" w:line="360" w:lineRule="auto"/>
        <w:jc w:val="both"/>
        <w:rPr>
          <w:sz w:val="28"/>
          <w:lang w:bidi="fa-IR"/>
        </w:rPr>
      </w:pPr>
      <w:r w:rsidRPr="009C4615">
        <w:rPr>
          <w:sz w:val="28"/>
          <w:rtl/>
          <w:lang w:bidi="fa-IR"/>
        </w:rPr>
        <w:t>و براي واحد پنهاني</w:t>
      </w:r>
      <w:r w:rsidRPr="009C4615">
        <w:rPr>
          <w:sz w:val="28"/>
          <w:lang w:bidi="fa-IR"/>
        </w:rPr>
        <w:object w:dxaOrig="320" w:dyaOrig="380" w14:anchorId="24BDCC41">
          <v:shape id="_x0000_i1099" type="#_x0000_t75" style="width:15.9pt;height:18.7pt" o:ole="">
            <v:imagedata r:id="rId222" o:title=""/>
          </v:shape>
          <o:OLEObject Type="Embed" ProgID="Equation.3" ShapeID="_x0000_i1099" DrawAspect="Content" ObjectID="_1744427807" r:id="rId223"/>
        </w:object>
      </w:r>
      <w:r w:rsidRPr="009C4615">
        <w:rPr>
          <w:sz w:val="28"/>
          <w:rtl/>
          <w:lang w:bidi="fa-IR"/>
        </w:rPr>
        <w:t xml:space="preserve"> :</w:t>
      </w:r>
    </w:p>
    <w:p w14:paraId="132A5F31" w14:textId="77777777" w:rsidR="009C4615" w:rsidRPr="009C4615" w:rsidRDefault="009C4615" w:rsidP="009C4615">
      <w:pPr>
        <w:spacing w:before="0" w:line="360" w:lineRule="auto"/>
        <w:jc w:val="both"/>
        <w:rPr>
          <w:sz w:val="28"/>
          <w:rtl/>
          <w:lang w:bidi="fa-IR"/>
        </w:rPr>
      </w:pPr>
      <w:r w:rsidRPr="009C4615">
        <w:rPr>
          <w:sz w:val="28"/>
          <w:lang w:bidi="fa-IR"/>
        </w:rPr>
        <w:object w:dxaOrig="2360" w:dyaOrig="639" w14:anchorId="20519EC6">
          <v:shape id="_x0000_i1100" type="#_x0000_t75" style="width:117.8pt;height:31.8pt" o:ole="">
            <v:imagedata r:id="rId224" o:title=""/>
          </v:shape>
          <o:OLEObject Type="Embed" ProgID="Equation.3" ShapeID="_x0000_i1100" DrawAspect="Content" ObjectID="_1744427808" r:id="rId225"/>
        </w:object>
      </w:r>
    </w:p>
    <w:p w14:paraId="5B9295D8" w14:textId="5CEFB10B" w:rsidR="009C4615" w:rsidRPr="009C4615" w:rsidRDefault="009C4615" w:rsidP="009C4615">
      <w:pPr>
        <w:spacing w:before="0" w:line="360" w:lineRule="auto"/>
        <w:jc w:val="both"/>
        <w:rPr>
          <w:sz w:val="28"/>
          <w:lang w:bidi="fa-IR"/>
        </w:rPr>
      </w:pPr>
      <w:r w:rsidRPr="009C4615">
        <w:rPr>
          <w:sz w:val="28"/>
          <w:rtl/>
          <w:lang w:bidi="fa-IR"/>
        </w:rPr>
        <w:t xml:space="preserve">تابع </w:t>
      </w:r>
      <w:r w:rsidRPr="009C4615">
        <w:rPr>
          <w:sz w:val="28"/>
          <w:lang w:bidi="fa-IR"/>
        </w:rPr>
        <w:t>Activation</w:t>
      </w:r>
      <w:r w:rsidRPr="009C4615">
        <w:rPr>
          <w:sz w:val="28"/>
          <w:rtl/>
          <w:lang w:bidi="fa-IR"/>
        </w:rPr>
        <w:t xml:space="preserve"> براي يک واحد خروجي، هم به </w:t>
      </w:r>
      <w:r w:rsidR="00BD44EA">
        <w:rPr>
          <w:sz w:val="28"/>
          <w:rtl/>
          <w:lang w:bidi="fa-IR"/>
        </w:rPr>
        <w:t>وزن ها</w:t>
      </w:r>
      <w:r w:rsidRPr="009C4615">
        <w:rPr>
          <w:sz w:val="28"/>
          <w:rtl/>
          <w:lang w:bidi="fa-IR"/>
        </w:rPr>
        <w:t>ي روي يال‌هايي که به شبکه وارد مي‌شوند و هم به شيب</w:t>
      </w:r>
      <w:r w:rsidRPr="009C4615">
        <w:rPr>
          <w:sz w:val="28"/>
          <w:lang w:bidi="fa-IR"/>
        </w:rPr>
        <w:object w:dxaOrig="279" w:dyaOrig="360" w14:anchorId="7644DE81">
          <v:shape id="_x0000_i1101" type="#_x0000_t75" style="width:14.05pt;height:17.75pt" o:ole="">
            <v:imagedata r:id="rId226" o:title=""/>
          </v:shape>
          <o:OLEObject Type="Embed" ProgID="Equation.3" ShapeID="_x0000_i1101" DrawAspect="Content" ObjectID="_1744427809" r:id="rId227"/>
        </w:object>
      </w:r>
      <w:r w:rsidRPr="009C4615">
        <w:rPr>
          <w:sz w:val="28"/>
          <w:rtl/>
          <w:lang w:bidi="fa-IR"/>
        </w:rPr>
        <w:t xml:space="preserve"> براي آن واحد بستگي دارد. عبارتي مشابه نيز براي واحدهاي پنهاني به کار مي‌رود. اگر شبکه شيب‌ها را تنظيم کند مقادير متفاوتي از </w:t>
      </w:r>
      <w:r w:rsidRPr="009C4615">
        <w:rPr>
          <w:sz w:val="28"/>
          <w:lang w:bidi="fa-IR"/>
        </w:rPr>
        <w:sym w:font="Symbol" w:char="F064"/>
      </w:r>
      <w:r w:rsidRPr="009C4615">
        <w:rPr>
          <w:sz w:val="28"/>
          <w:rtl/>
          <w:lang w:bidi="fa-IR"/>
        </w:rPr>
        <w:t xml:space="preserve"> براي هر يک از واحدهاي پنهاني و واحدهاي خروجي تنظيم مي‌شود، که اين باعث افزايش کارايي شبکه خواهد شد. در حقيقت، مقدار بهينه شيب دار هر واحد ممکن است در حين عمليات </w:t>
      </w:r>
      <w:r w:rsidRPr="009C4615">
        <w:rPr>
          <w:sz w:val="28"/>
          <w:lang w:bidi="fa-IR"/>
        </w:rPr>
        <w:t>training</w:t>
      </w:r>
      <w:r w:rsidRPr="009C4615">
        <w:rPr>
          <w:sz w:val="28"/>
          <w:rtl/>
          <w:lang w:bidi="fa-IR"/>
        </w:rPr>
        <w:t xml:space="preserve"> تغيير کند، که با اختصار به صورت زير است :</w:t>
      </w:r>
    </w:p>
    <w:p w14:paraId="218B5E68" w14:textId="77777777" w:rsidR="009C4615" w:rsidRPr="009C4615" w:rsidRDefault="009C4615" w:rsidP="009C4615">
      <w:pPr>
        <w:spacing w:before="0" w:line="360" w:lineRule="auto"/>
        <w:jc w:val="both"/>
        <w:rPr>
          <w:sz w:val="28"/>
          <w:lang w:bidi="fa-IR"/>
        </w:rPr>
      </w:pPr>
      <w:r w:rsidRPr="009C4615">
        <w:rPr>
          <w:sz w:val="28"/>
          <w:lang w:bidi="fa-IR"/>
        </w:rPr>
        <w:object w:dxaOrig="2180" w:dyaOrig="520" w14:anchorId="4B18ED21">
          <v:shape id="_x0000_i1102" type="#_x0000_t75" style="width:108.45pt;height:26.2pt" o:ole="">
            <v:imagedata r:id="rId228" o:title=""/>
          </v:shape>
          <o:OLEObject Type="Embed" ProgID="Equation.3" ShapeID="_x0000_i1102" DrawAspect="Content" ObjectID="_1744427810" r:id="rId229"/>
        </w:object>
      </w:r>
    </w:p>
    <w:p w14:paraId="7AB17493" w14:textId="77777777" w:rsidR="009C4615" w:rsidRPr="009C4615" w:rsidRDefault="009C4615" w:rsidP="009C4615">
      <w:pPr>
        <w:spacing w:before="0" w:line="360" w:lineRule="auto"/>
        <w:jc w:val="both"/>
        <w:rPr>
          <w:sz w:val="28"/>
          <w:rtl/>
          <w:lang w:bidi="fa-IR"/>
        </w:rPr>
      </w:pPr>
      <w:r w:rsidRPr="009C4615">
        <w:rPr>
          <w:sz w:val="28"/>
          <w:lang w:bidi="fa-IR"/>
        </w:rPr>
        <w:object w:dxaOrig="2060" w:dyaOrig="560" w14:anchorId="164DE4FB">
          <v:shape id="_x0000_i1103" type="#_x0000_t75" style="width:102.85pt;height:28.05pt" o:ole="">
            <v:imagedata r:id="rId230" o:title=""/>
          </v:shape>
          <o:OLEObject Type="Embed" ProgID="Equation.3" ShapeID="_x0000_i1103" DrawAspect="Content" ObjectID="_1744427811" r:id="rId231"/>
        </w:object>
      </w:r>
    </w:p>
    <w:p w14:paraId="04D21F78" w14:textId="77777777" w:rsidR="009C4615" w:rsidRPr="009C4615" w:rsidRDefault="009C4615" w:rsidP="009C4615">
      <w:pPr>
        <w:spacing w:before="0" w:line="360" w:lineRule="auto"/>
        <w:jc w:val="both"/>
        <w:rPr>
          <w:sz w:val="28"/>
          <w:rtl/>
          <w:lang w:bidi="fa-IR"/>
        </w:rPr>
      </w:pPr>
      <w:r w:rsidRPr="009C4615">
        <w:rPr>
          <w:sz w:val="28"/>
          <w:rtl/>
          <w:lang w:bidi="fa-IR"/>
        </w:rPr>
        <w:t xml:space="preserve">براي ساده کردن علائم تابع مشتق لزوماً مشابه </w:t>
      </w:r>
      <w:r w:rsidRPr="009C4615">
        <w:rPr>
          <w:sz w:val="28"/>
          <w:lang w:bidi="fa-IR"/>
        </w:rPr>
        <w:t>Back Propagation</w:t>
      </w:r>
      <w:r w:rsidRPr="009C4615">
        <w:rPr>
          <w:sz w:val="28"/>
          <w:rtl/>
          <w:lang w:bidi="fa-IR"/>
        </w:rPr>
        <w:t xml:space="preserve"> استاندارد مي‌باشد.</w:t>
      </w:r>
    </w:p>
    <w:p w14:paraId="0C0E0002" w14:textId="77777777" w:rsidR="009C4615" w:rsidRPr="009C4615" w:rsidRDefault="009C4615" w:rsidP="009C4615">
      <w:pPr>
        <w:spacing w:before="0" w:line="360" w:lineRule="auto"/>
        <w:jc w:val="both"/>
        <w:rPr>
          <w:sz w:val="28"/>
          <w:rtl/>
          <w:lang w:bidi="fa-IR"/>
        </w:rPr>
      </w:pPr>
      <w:r w:rsidRPr="009C4615">
        <w:rPr>
          <w:sz w:val="28"/>
          <w:rtl/>
          <w:lang w:bidi="fa-IR"/>
        </w:rPr>
        <w:t xml:space="preserve">توابع </w:t>
      </w:r>
      <w:r w:rsidRPr="009C4615">
        <w:rPr>
          <w:sz w:val="28"/>
          <w:lang w:bidi="fa-IR"/>
        </w:rPr>
        <w:t>Activation</w:t>
      </w:r>
      <w:r w:rsidRPr="009C4615">
        <w:rPr>
          <w:sz w:val="28"/>
          <w:rtl/>
          <w:lang w:bidi="fa-IR"/>
        </w:rPr>
        <w:t xml:space="preserve"> غير اشباع شونده :</w:t>
      </w:r>
    </w:p>
    <w:p w14:paraId="10231629" w14:textId="21AD0685" w:rsidR="009C4615" w:rsidRPr="009C4615" w:rsidRDefault="009C4615" w:rsidP="009C4615">
      <w:pPr>
        <w:spacing w:before="0" w:line="360" w:lineRule="auto"/>
        <w:jc w:val="both"/>
        <w:rPr>
          <w:sz w:val="28"/>
          <w:lang w:bidi="fa-IR"/>
        </w:rPr>
      </w:pPr>
      <w:r w:rsidRPr="009C4615">
        <w:rPr>
          <w:sz w:val="28"/>
          <w:lang w:bidi="fa-IR"/>
        </w:rPr>
        <w:t>Hecht-Nielsen</w:t>
      </w:r>
      <w:r w:rsidRPr="009C4615">
        <w:rPr>
          <w:sz w:val="28"/>
          <w:rtl/>
          <w:lang w:bidi="fa-IR"/>
        </w:rPr>
        <w:t xml:space="preserve"> در سال ۱۹۹۹ از تابع هماني به عنوان تابع </w:t>
      </w:r>
      <w:r w:rsidRPr="009C4615">
        <w:rPr>
          <w:sz w:val="28"/>
          <w:lang w:bidi="fa-IR"/>
        </w:rPr>
        <w:t>Activation</w:t>
      </w:r>
      <w:r w:rsidRPr="009C4615">
        <w:rPr>
          <w:sz w:val="28"/>
          <w:rtl/>
          <w:lang w:bidi="fa-IR"/>
        </w:rPr>
        <w:t xml:space="preserve"> واحدهاي خروجي استفاده کردند، مخصوصاً اگر مقادير هدف پيوسته بوده و باينري نباشند. براي بعضي از کاربردها در جايي که اشباع سودمند نباشد، يک تابع </w:t>
      </w:r>
      <w:r w:rsidRPr="009C4615">
        <w:rPr>
          <w:sz w:val="28"/>
          <w:lang w:bidi="fa-IR"/>
        </w:rPr>
        <w:t>Activation</w:t>
      </w:r>
      <w:r w:rsidRPr="009C4615">
        <w:rPr>
          <w:sz w:val="28"/>
          <w:rtl/>
          <w:lang w:bidi="fa-IR"/>
        </w:rPr>
        <w:t xml:space="preserve"> غير اشباع شونده مي‌تواند استفاده شود. يک مثال مناسب:</w:t>
      </w:r>
    </w:p>
    <w:p w14:paraId="2D15D6AC" w14:textId="77777777" w:rsidR="009C4615" w:rsidRPr="009C4615" w:rsidRDefault="009C4615" w:rsidP="009C4615">
      <w:pPr>
        <w:spacing w:before="0" w:line="360" w:lineRule="auto"/>
        <w:jc w:val="both"/>
        <w:rPr>
          <w:sz w:val="28"/>
          <w:rtl/>
          <w:lang w:bidi="fa-IR"/>
        </w:rPr>
      </w:pPr>
      <w:r w:rsidRPr="009C4615">
        <w:rPr>
          <w:sz w:val="28"/>
          <w:lang w:bidi="fa-IR"/>
        </w:rPr>
        <w:object w:dxaOrig="3260" w:dyaOrig="920" w14:anchorId="45562A6E">
          <v:shape id="_x0000_i1104" type="#_x0000_t75" style="width:162.7pt;height:45.8pt" o:ole="">
            <v:imagedata r:id="rId232" o:title=""/>
          </v:shape>
          <o:OLEObject Type="Embed" ProgID="Equation.3" ShapeID="_x0000_i1104" DrawAspect="Content" ObjectID="_1744427812" r:id="rId233"/>
        </w:object>
      </w:r>
    </w:p>
    <w:p w14:paraId="39D94BAB" w14:textId="77777777" w:rsidR="009C4615" w:rsidRPr="009C4615" w:rsidRDefault="009C4615" w:rsidP="009C4615">
      <w:pPr>
        <w:spacing w:before="0" w:line="360" w:lineRule="auto"/>
        <w:jc w:val="both"/>
        <w:rPr>
          <w:sz w:val="28"/>
          <w:lang w:bidi="fa-IR"/>
        </w:rPr>
      </w:pPr>
      <w:r w:rsidRPr="009C4615">
        <w:rPr>
          <w:sz w:val="28"/>
          <w:rtl/>
          <w:lang w:bidi="fa-IR"/>
        </w:rPr>
        <w:t>قابل توجه است که مشتق در ۰=</w:t>
      </w:r>
      <w:r w:rsidRPr="009C4615">
        <w:rPr>
          <w:sz w:val="28"/>
          <w:lang w:bidi="fa-IR"/>
        </w:rPr>
        <w:t>x</w:t>
      </w:r>
      <w:r w:rsidRPr="009C4615">
        <w:rPr>
          <w:sz w:val="28"/>
          <w:rtl/>
          <w:lang w:bidi="fa-IR"/>
        </w:rPr>
        <w:t xml:space="preserve"> پيوسته مي‌باشد :</w:t>
      </w:r>
    </w:p>
    <w:p w14:paraId="6038A806" w14:textId="77777777" w:rsidR="009C4615" w:rsidRPr="009C4615" w:rsidRDefault="009C4615" w:rsidP="009C4615">
      <w:pPr>
        <w:spacing w:before="0" w:line="360" w:lineRule="auto"/>
        <w:jc w:val="both"/>
        <w:rPr>
          <w:sz w:val="28"/>
          <w:rtl/>
          <w:lang w:bidi="fa-IR"/>
        </w:rPr>
      </w:pPr>
      <w:r w:rsidRPr="009C4615">
        <w:rPr>
          <w:sz w:val="28"/>
          <w:lang w:bidi="fa-IR"/>
        </w:rPr>
        <w:object w:dxaOrig="2780" w:dyaOrig="1359" w14:anchorId="15A68F1C">
          <v:shape id="_x0000_i1105" type="#_x0000_t75" style="width:138.4pt;height:68.25pt" o:ole="">
            <v:imagedata r:id="rId234" o:title=""/>
          </v:shape>
          <o:OLEObject Type="Embed" ProgID="Equation.3" ShapeID="_x0000_i1105" DrawAspect="Content" ObjectID="_1744427813" r:id="rId235"/>
        </w:object>
      </w:r>
    </w:p>
    <w:p w14:paraId="7892E443" w14:textId="77777777" w:rsidR="009C4615" w:rsidRPr="009C4615" w:rsidRDefault="009C4615" w:rsidP="009C4615">
      <w:pPr>
        <w:spacing w:before="0" w:line="360" w:lineRule="auto"/>
        <w:jc w:val="both"/>
        <w:rPr>
          <w:sz w:val="28"/>
          <w:rtl/>
          <w:lang w:bidi="fa-IR"/>
        </w:rPr>
      </w:pPr>
      <w:r w:rsidRPr="009C4615">
        <w:rPr>
          <w:sz w:val="28"/>
          <w:rtl/>
          <w:lang w:bidi="fa-IR"/>
        </w:rPr>
        <w:t>اين تابع مي‌تواند با تابع هماني در واحدهاي خروجي در بعضي از کاربردها ترکيب شود.</w:t>
      </w:r>
    </w:p>
    <w:p w14:paraId="364BE8BC" w14:textId="77777777" w:rsidR="009C4615" w:rsidRPr="009C4615" w:rsidRDefault="009C4615" w:rsidP="009C4615">
      <w:pPr>
        <w:spacing w:before="0" w:line="360" w:lineRule="auto"/>
        <w:jc w:val="both"/>
        <w:rPr>
          <w:sz w:val="28"/>
          <w:rtl/>
          <w:lang w:bidi="fa-IR"/>
        </w:rPr>
      </w:pPr>
      <w:r w:rsidRPr="009C4615">
        <w:rPr>
          <w:sz w:val="28"/>
          <w:rtl/>
          <w:lang w:bidi="fa-IR"/>
        </w:rPr>
        <w:t xml:space="preserve">توابع </w:t>
      </w:r>
      <w:r w:rsidRPr="009C4615">
        <w:rPr>
          <w:sz w:val="28"/>
          <w:lang w:bidi="fa-IR"/>
        </w:rPr>
        <w:t>Activation</w:t>
      </w:r>
      <w:r w:rsidRPr="009C4615">
        <w:rPr>
          <w:sz w:val="28"/>
          <w:rtl/>
          <w:lang w:bidi="fa-IR"/>
        </w:rPr>
        <w:t xml:space="preserve"> غير سيگموئيد :</w:t>
      </w:r>
    </w:p>
    <w:p w14:paraId="192C3AA8" w14:textId="77777777" w:rsidR="009C4615" w:rsidRPr="009C4615" w:rsidRDefault="009C4615" w:rsidP="009C4615">
      <w:pPr>
        <w:spacing w:before="0" w:line="360" w:lineRule="auto"/>
        <w:jc w:val="both"/>
        <w:rPr>
          <w:sz w:val="28"/>
          <w:rtl/>
          <w:lang w:bidi="fa-IR"/>
        </w:rPr>
      </w:pPr>
      <w:r w:rsidRPr="009C4615">
        <w:rPr>
          <w:sz w:val="28"/>
          <w:rtl/>
          <w:lang w:bidi="fa-IR"/>
        </w:rPr>
        <w:t xml:space="preserve">توابع </w:t>
      </w:r>
      <w:r w:rsidRPr="009C4615">
        <w:rPr>
          <w:sz w:val="28"/>
          <w:lang w:bidi="fa-IR"/>
        </w:rPr>
        <w:t>Radial Basis</w:t>
      </w:r>
      <w:r w:rsidRPr="009C4615">
        <w:rPr>
          <w:sz w:val="28"/>
          <w:rtl/>
          <w:lang w:bidi="fa-IR"/>
        </w:rPr>
        <w:t xml:space="preserve"> و توابعي با محدوده جواب محلي، نيز در شبکه‌هاي عصبي </w:t>
      </w:r>
      <w:r w:rsidRPr="009C4615">
        <w:rPr>
          <w:sz w:val="28"/>
          <w:lang w:bidi="fa-IR"/>
        </w:rPr>
        <w:t>Back Propagation</w:t>
      </w:r>
      <w:r w:rsidRPr="009C4615">
        <w:rPr>
          <w:sz w:val="28"/>
          <w:rtl/>
          <w:lang w:bidi="fa-IR"/>
        </w:rPr>
        <w:t xml:space="preserve"> مورد استفاده قرار مي‌گيرند. جواب چنين تابعي براي کليه مقادير </w:t>
      </w:r>
      <w:r w:rsidRPr="009C4615">
        <w:rPr>
          <w:sz w:val="28"/>
          <w:lang w:bidi="fa-IR"/>
        </w:rPr>
        <w:t>x</w:t>
      </w:r>
      <w:r w:rsidRPr="009C4615">
        <w:rPr>
          <w:sz w:val="28"/>
          <w:rtl/>
          <w:lang w:bidi="fa-IR"/>
        </w:rPr>
        <w:t xml:space="preserve"> غير منفي است. همان طور که</w:t>
      </w:r>
      <w:r w:rsidRPr="009C4615">
        <w:rPr>
          <w:sz w:val="28"/>
          <w:lang w:bidi="fa-IR"/>
        </w:rPr>
        <w:object w:dxaOrig="1100" w:dyaOrig="400" w14:anchorId="31CCF426">
          <v:shape id="_x0000_i1106" type="#_x0000_t75" style="width:55.15pt;height:20.55pt" o:ole="">
            <v:imagedata r:id="rId236" o:title=""/>
          </v:shape>
          <o:OLEObject Type="Embed" ProgID="Equation.3" ShapeID="_x0000_i1106" DrawAspect="Content" ObjectID="_1744427814" r:id="rId237"/>
        </w:object>
      </w:r>
      <w:r w:rsidRPr="009C4615">
        <w:rPr>
          <w:sz w:val="28"/>
          <w:rtl/>
          <w:lang w:bidi="fa-IR"/>
        </w:rPr>
        <w:t xml:space="preserve"> ميل مي‌کند، جواب نيز براي رسيدن به صفر کاهش مي‌يابد. يک نمونه معمول تابع گوسين است که در شکل زير نشان داده شده است.</w:t>
      </w:r>
    </w:p>
    <w:p w14:paraId="50D30803" w14:textId="77777777" w:rsidR="009C4615" w:rsidRPr="009C4615" w:rsidRDefault="009C4615" w:rsidP="009C4615">
      <w:pPr>
        <w:spacing w:before="0" w:line="360" w:lineRule="auto"/>
        <w:jc w:val="both"/>
        <w:rPr>
          <w:sz w:val="28"/>
          <w:lang w:bidi="fa-IR"/>
        </w:rPr>
      </w:pPr>
      <w:r w:rsidRPr="009C4615">
        <w:rPr>
          <w:sz w:val="28"/>
          <w:rtl/>
          <w:lang w:bidi="fa-IR"/>
        </w:rPr>
        <w:t>اين تابع به صورت :</w:t>
      </w:r>
    </w:p>
    <w:p w14:paraId="4AE731C8" w14:textId="77777777" w:rsidR="009C4615" w:rsidRPr="009C4615" w:rsidRDefault="009C4615" w:rsidP="009C4615">
      <w:pPr>
        <w:spacing w:before="0" w:line="360" w:lineRule="auto"/>
        <w:jc w:val="both"/>
        <w:rPr>
          <w:sz w:val="28"/>
          <w:rtl/>
          <w:lang w:bidi="fa-IR"/>
        </w:rPr>
      </w:pPr>
      <w:r w:rsidRPr="009C4615">
        <w:rPr>
          <w:sz w:val="28"/>
          <w:lang w:bidi="fa-IR"/>
        </w:rPr>
        <w:object w:dxaOrig="2160" w:dyaOrig="499" w14:anchorId="1EBF1A84">
          <v:shape id="_x0000_i1107" type="#_x0000_t75" style="width:108.45pt;height:24.3pt" o:ole="">
            <v:imagedata r:id="rId238" o:title=""/>
          </v:shape>
          <o:OLEObject Type="Embed" ProgID="Equation.3" ShapeID="_x0000_i1107" DrawAspect="Content" ObjectID="_1744427815" r:id="rId239"/>
        </w:object>
      </w:r>
    </w:p>
    <w:p w14:paraId="226DA591" w14:textId="77777777" w:rsidR="009C4615" w:rsidRPr="009C4615" w:rsidRDefault="009C4615" w:rsidP="009C4615">
      <w:pPr>
        <w:spacing w:before="0" w:line="360" w:lineRule="auto"/>
        <w:jc w:val="both"/>
        <w:rPr>
          <w:sz w:val="28"/>
          <w:lang w:bidi="fa-IR"/>
        </w:rPr>
      </w:pPr>
      <w:r w:rsidRPr="009C4615">
        <w:rPr>
          <w:sz w:val="28"/>
          <w:rtl/>
          <w:lang w:bidi="fa-IR"/>
        </w:rPr>
        <w:lastRenderedPageBreak/>
        <w:t>تعريف مي‌شود و مشتق آن به صورت :</w:t>
      </w:r>
    </w:p>
    <w:p w14:paraId="63757255" w14:textId="77777777" w:rsidR="009C4615" w:rsidRPr="009C4615" w:rsidRDefault="009C4615" w:rsidP="009C4615">
      <w:pPr>
        <w:spacing w:before="0" w:line="360" w:lineRule="auto"/>
        <w:jc w:val="both"/>
        <w:rPr>
          <w:sz w:val="28"/>
          <w:rtl/>
          <w:lang w:bidi="fa-IR"/>
        </w:rPr>
      </w:pPr>
      <w:r w:rsidRPr="009C4615">
        <w:rPr>
          <w:sz w:val="28"/>
          <w:lang w:bidi="fa-IR"/>
        </w:rPr>
        <w:object w:dxaOrig="4099" w:dyaOrig="499" w14:anchorId="24690316">
          <v:shape id="_x0000_i1108" type="#_x0000_t75" style="width:204.8pt;height:24.3pt" o:ole="">
            <v:imagedata r:id="rId240" o:title=""/>
          </v:shape>
          <o:OLEObject Type="Embed" ProgID="Equation.3" ShapeID="_x0000_i1108" DrawAspect="Content" ObjectID="_1744427816" r:id="rId241"/>
        </w:object>
      </w:r>
    </w:p>
    <w:p w14:paraId="2BB00BBC" w14:textId="77777777" w:rsidR="009C4615" w:rsidRPr="009C4615" w:rsidRDefault="009C4615" w:rsidP="009C4615">
      <w:pPr>
        <w:spacing w:before="0" w:line="360" w:lineRule="auto"/>
        <w:jc w:val="both"/>
        <w:rPr>
          <w:sz w:val="28"/>
          <w:rtl/>
          <w:lang w:bidi="fa-IR"/>
        </w:rPr>
      </w:pPr>
      <w:r w:rsidRPr="009C4615">
        <w:rPr>
          <w:sz w:val="28"/>
          <w:rtl/>
          <w:lang w:bidi="fa-IR"/>
        </w:rPr>
        <w:t>شبکه‌هاي توابع (</w:t>
      </w:r>
      <w:r w:rsidRPr="009C4615">
        <w:rPr>
          <w:sz w:val="28"/>
          <w:lang w:bidi="fa-IR"/>
        </w:rPr>
        <w:t>RBFN</w:t>
      </w:r>
      <w:r w:rsidRPr="009C4615">
        <w:rPr>
          <w:sz w:val="28"/>
          <w:rtl/>
          <w:lang w:bidi="fa-IR"/>
        </w:rPr>
        <w:t xml:space="preserve">) </w:t>
      </w:r>
      <w:r w:rsidRPr="009C4615">
        <w:rPr>
          <w:sz w:val="28"/>
          <w:lang w:bidi="fa-IR"/>
        </w:rPr>
        <w:t>Radial Basis</w:t>
      </w:r>
      <w:r w:rsidRPr="009C4615">
        <w:rPr>
          <w:sz w:val="28"/>
          <w:rtl/>
          <w:lang w:bidi="fa-IR"/>
        </w:rPr>
        <w:t xml:space="preserve"> مي‌توانند براي تقريب توابع و تشخيص الگوها به کار بروند. توابع پتانسيل گوسين نيز در شبکه‌هايي تحت عنوان شبکه‌هاي منظم سازي به کار مي‌روند. نظريه مذکور پيرامون تکنيک‌هاي تغيير شکل مسائل </w:t>
      </w:r>
      <w:r w:rsidRPr="009C4615">
        <w:rPr>
          <w:sz w:val="28"/>
          <w:lang w:bidi="fa-IR"/>
        </w:rPr>
        <w:t>ill-posed</w:t>
      </w:r>
      <w:r w:rsidRPr="009C4615">
        <w:rPr>
          <w:sz w:val="28"/>
          <w:rtl/>
          <w:lang w:bidi="fa-IR"/>
        </w:rPr>
        <w:t xml:space="preserve"> (که در آنها اطلاعات کافي در داده‌ها وجود ندارد)، به مسائل </w:t>
      </w:r>
      <w:r w:rsidRPr="009C4615">
        <w:rPr>
          <w:sz w:val="28"/>
          <w:lang w:bidi="fa-IR"/>
        </w:rPr>
        <w:t>well-posed</w:t>
      </w:r>
      <w:r w:rsidRPr="009C4615">
        <w:rPr>
          <w:sz w:val="28"/>
          <w:rtl/>
          <w:lang w:bidi="fa-IR"/>
        </w:rPr>
        <w:t xml:space="preserve"> توسط معرفي شرايط و محدوديت‌ها مي‌باشد. شبکه‌هاي عصبي احتمالي نيز از تابع پتانسيل گوسين براي تابع </w:t>
      </w:r>
      <w:r w:rsidRPr="009C4615">
        <w:rPr>
          <w:sz w:val="28"/>
          <w:lang w:bidi="fa-IR"/>
        </w:rPr>
        <w:t>Activation</w:t>
      </w:r>
      <w:r w:rsidRPr="009C4615">
        <w:rPr>
          <w:sz w:val="28"/>
          <w:rtl/>
          <w:lang w:bidi="fa-IR"/>
        </w:rPr>
        <w:t xml:space="preserve"> خود استفاده مي‌کنند.</w:t>
      </w:r>
    </w:p>
    <w:p w14:paraId="1BBEF182" w14:textId="77777777" w:rsidR="009C4615" w:rsidRPr="009C4615" w:rsidRDefault="009C4615" w:rsidP="009C4615">
      <w:pPr>
        <w:spacing w:before="0" w:line="360" w:lineRule="auto"/>
        <w:jc w:val="both"/>
        <w:rPr>
          <w:sz w:val="28"/>
          <w:rtl/>
          <w:lang w:bidi="fa-IR"/>
        </w:rPr>
      </w:pPr>
      <w:r w:rsidRPr="009C4615">
        <w:rPr>
          <w:sz w:val="28"/>
          <w:rtl/>
          <w:lang w:bidi="fa-IR"/>
        </w:rPr>
        <w:t xml:space="preserve"> شبکه </w:t>
      </w:r>
      <w:r w:rsidRPr="009C4615">
        <w:rPr>
          <w:sz w:val="28"/>
          <w:lang w:bidi="fa-IR"/>
        </w:rPr>
        <w:t>Back Propagation</w:t>
      </w:r>
      <w:r w:rsidRPr="009C4615">
        <w:rPr>
          <w:sz w:val="28"/>
          <w:rtl/>
          <w:lang w:bidi="fa-IR"/>
        </w:rPr>
        <w:t xml:space="preserve"> کاملاً محلي :</w:t>
      </w:r>
    </w:p>
    <w:p w14:paraId="0743C346" w14:textId="14CDB67C" w:rsidR="009C4615" w:rsidRPr="009C4615" w:rsidRDefault="009C4615" w:rsidP="009C4615">
      <w:pPr>
        <w:spacing w:before="0" w:line="360" w:lineRule="auto"/>
        <w:jc w:val="both"/>
        <w:rPr>
          <w:sz w:val="28"/>
          <w:rtl/>
          <w:lang w:bidi="fa-IR"/>
        </w:rPr>
      </w:pPr>
      <w:r w:rsidRPr="009C4615">
        <w:rPr>
          <w:sz w:val="28"/>
          <w:rtl/>
          <w:lang w:bidi="fa-IR"/>
        </w:rPr>
        <w:t>به علت داشتن ويژگيهاي نامتناسب با شبيه سازي عصب شناسي و عدم داشتن ظاهر خوب بيولوژيکي مورد انتقاد واقع شده است. يکي از اين آرگومانها اين است که الگوريتم</w:t>
      </w:r>
      <w:r w:rsidRPr="009C4615">
        <w:rPr>
          <w:sz w:val="28"/>
          <w:lang w:bidi="fa-IR"/>
        </w:rPr>
        <w:t>Back Propagation</w:t>
      </w:r>
      <w:r w:rsidRPr="009C4615">
        <w:rPr>
          <w:sz w:val="28"/>
          <w:rtl/>
          <w:lang w:bidi="fa-IR"/>
        </w:rPr>
        <w:t xml:space="preserve"> اطلاعات را در بين پردازنده‌ها به اشتراک مي‌گذارد که اين مسأله مورد هجوم بسياري از تئوري‌هاي پذيرفته شده در مورد کاربرد </w:t>
      </w:r>
      <w:r w:rsidR="00F56316">
        <w:rPr>
          <w:sz w:val="28"/>
          <w:rtl/>
          <w:lang w:bidi="fa-IR"/>
        </w:rPr>
        <w:t>نورون</w:t>
      </w:r>
      <w:r w:rsidR="000F1F3F">
        <w:rPr>
          <w:sz w:val="28"/>
          <w:rtl/>
          <w:lang w:bidi="fa-IR"/>
        </w:rPr>
        <w:t xml:space="preserve"> ها</w:t>
      </w:r>
      <w:r w:rsidRPr="009C4615">
        <w:rPr>
          <w:sz w:val="28"/>
          <w:rtl/>
          <w:lang w:bidi="fa-IR"/>
        </w:rPr>
        <w:t xml:space="preserve">ي بيولوژيکي قرار گرفته است که نسخه تغيير يافته آن در اين جا ناکارايي را برطرف مي‌کند. در اين نوع </w:t>
      </w:r>
      <w:r w:rsidRPr="009C4615">
        <w:rPr>
          <w:sz w:val="28"/>
          <w:lang w:bidi="fa-IR"/>
        </w:rPr>
        <w:t>Back Propagation</w:t>
      </w:r>
      <w:r w:rsidRPr="009C4615">
        <w:rPr>
          <w:sz w:val="28"/>
          <w:rtl/>
          <w:lang w:bidi="fa-IR"/>
        </w:rPr>
        <w:t xml:space="preserve"> شبکه شامل ۳ نوع واحد است :</w:t>
      </w:r>
    </w:p>
    <w:p w14:paraId="4DA70D00" w14:textId="77777777" w:rsidR="009C4615" w:rsidRPr="009C4615" w:rsidRDefault="009C4615" w:rsidP="009B086F">
      <w:pPr>
        <w:numPr>
          <w:ilvl w:val="0"/>
          <w:numId w:val="37"/>
        </w:numPr>
        <w:spacing w:before="0" w:line="360" w:lineRule="auto"/>
        <w:jc w:val="both"/>
        <w:rPr>
          <w:sz w:val="28"/>
          <w:rtl/>
          <w:lang w:bidi="fa-IR"/>
        </w:rPr>
      </w:pPr>
      <w:r w:rsidRPr="009C4615">
        <w:rPr>
          <w:sz w:val="28"/>
          <w:rtl/>
          <w:lang w:bidi="fa-IR"/>
        </w:rPr>
        <w:t xml:space="preserve">واحدهاي </w:t>
      </w:r>
      <w:r w:rsidRPr="009C4615">
        <w:rPr>
          <w:sz w:val="28"/>
          <w:lang w:bidi="fa-IR"/>
        </w:rPr>
        <w:t>Cortical</w:t>
      </w:r>
    </w:p>
    <w:p w14:paraId="1CAA9829" w14:textId="77777777" w:rsidR="009C4615" w:rsidRPr="009C4615" w:rsidRDefault="009C4615" w:rsidP="009B086F">
      <w:pPr>
        <w:numPr>
          <w:ilvl w:val="0"/>
          <w:numId w:val="37"/>
        </w:numPr>
        <w:spacing w:before="0" w:line="360" w:lineRule="auto"/>
        <w:jc w:val="both"/>
        <w:rPr>
          <w:sz w:val="28"/>
          <w:lang w:bidi="fa-IR"/>
        </w:rPr>
      </w:pPr>
      <w:r w:rsidRPr="009C4615">
        <w:rPr>
          <w:sz w:val="28"/>
          <w:rtl/>
          <w:lang w:bidi="fa-IR"/>
        </w:rPr>
        <w:t xml:space="preserve">واحدهاي </w:t>
      </w:r>
      <w:r w:rsidRPr="009C4615">
        <w:rPr>
          <w:sz w:val="28"/>
          <w:lang w:bidi="fa-IR"/>
        </w:rPr>
        <w:t>Synaptic</w:t>
      </w:r>
      <w:r w:rsidRPr="009C4615">
        <w:rPr>
          <w:sz w:val="28"/>
          <w:rtl/>
          <w:lang w:bidi="fa-IR"/>
        </w:rPr>
        <w:t xml:space="preserve"> </w:t>
      </w:r>
    </w:p>
    <w:p w14:paraId="579C2A98" w14:textId="77777777" w:rsidR="009C4615" w:rsidRPr="009C4615" w:rsidRDefault="009C4615" w:rsidP="009B086F">
      <w:pPr>
        <w:numPr>
          <w:ilvl w:val="0"/>
          <w:numId w:val="37"/>
        </w:numPr>
        <w:spacing w:before="0" w:line="360" w:lineRule="auto"/>
        <w:jc w:val="both"/>
        <w:rPr>
          <w:sz w:val="28"/>
          <w:lang w:bidi="fa-IR"/>
        </w:rPr>
      </w:pPr>
      <w:r w:rsidRPr="009C4615">
        <w:rPr>
          <w:sz w:val="28"/>
          <w:rtl/>
          <w:lang w:bidi="fa-IR"/>
        </w:rPr>
        <w:t xml:space="preserve">واحدهاي </w:t>
      </w:r>
      <w:r w:rsidRPr="009C4615">
        <w:rPr>
          <w:sz w:val="28"/>
          <w:lang w:bidi="fa-IR"/>
        </w:rPr>
        <w:t>Thalamic</w:t>
      </w:r>
    </w:p>
    <w:p w14:paraId="1D1AF0EC" w14:textId="77777777" w:rsidR="009C4615" w:rsidRPr="009C4615" w:rsidRDefault="009C4615" w:rsidP="009C4615">
      <w:pPr>
        <w:spacing w:before="0" w:line="360" w:lineRule="auto"/>
        <w:jc w:val="both"/>
        <w:rPr>
          <w:sz w:val="28"/>
          <w:rtl/>
          <w:lang w:bidi="fa-IR"/>
        </w:rPr>
      </w:pPr>
      <w:r w:rsidRPr="009C4615">
        <w:rPr>
          <w:sz w:val="28"/>
          <w:rtl/>
          <w:lang w:bidi="fa-IR"/>
        </w:rPr>
        <w:t>در هر واحد محاسباتي خاص با اطلاعاتي که دقيقاً محلي و مربوط به آن است اجرا مي‌شود که کار و نقش هر يک از اين واحدها در فاز</w:t>
      </w:r>
      <w:r w:rsidRPr="009C4615">
        <w:rPr>
          <w:sz w:val="28"/>
          <w:lang w:bidi="fa-IR"/>
        </w:rPr>
        <w:t>feed forward</w:t>
      </w:r>
      <w:r w:rsidRPr="009C4615">
        <w:rPr>
          <w:sz w:val="28"/>
          <w:rtl/>
          <w:lang w:bidi="fa-IR"/>
        </w:rPr>
        <w:t xml:space="preserve"> الگوريتم </w:t>
      </w:r>
      <w:r w:rsidRPr="009C4615">
        <w:rPr>
          <w:sz w:val="28"/>
          <w:lang w:bidi="fa-IR"/>
        </w:rPr>
        <w:t>training</w:t>
      </w:r>
      <w:r w:rsidRPr="009C4615">
        <w:rPr>
          <w:sz w:val="28"/>
          <w:rtl/>
          <w:lang w:bidi="fa-IR"/>
        </w:rPr>
        <w:t xml:space="preserve">، </w:t>
      </w:r>
      <w:r w:rsidRPr="009C4615">
        <w:rPr>
          <w:sz w:val="28"/>
          <w:lang w:bidi="fa-IR"/>
        </w:rPr>
        <w:t>Back Propagation</w:t>
      </w:r>
      <w:r w:rsidRPr="009C4615">
        <w:rPr>
          <w:sz w:val="28"/>
          <w:rtl/>
          <w:lang w:bidi="fa-IR"/>
        </w:rPr>
        <w:t xml:space="preserve"> کاملاً محلي بعداً توضيح داده خواهد شد.</w:t>
      </w:r>
    </w:p>
    <w:p w14:paraId="2D995032" w14:textId="77777777" w:rsidR="009C4615" w:rsidRPr="009C4615" w:rsidRDefault="009C4615" w:rsidP="009C4615">
      <w:pPr>
        <w:spacing w:before="0" w:line="360" w:lineRule="auto"/>
        <w:jc w:val="both"/>
        <w:rPr>
          <w:sz w:val="28"/>
          <w:rtl/>
          <w:lang w:bidi="fa-IR"/>
        </w:rPr>
      </w:pPr>
      <w:r w:rsidRPr="009C4615">
        <w:rPr>
          <w:sz w:val="28"/>
          <w:rtl/>
          <w:lang w:bidi="fa-IR"/>
        </w:rPr>
        <w:t xml:space="preserve">يک واحد </w:t>
      </w:r>
      <w:r w:rsidRPr="009C4615">
        <w:rPr>
          <w:sz w:val="28"/>
          <w:lang w:bidi="fa-IR"/>
        </w:rPr>
        <w:t>Cortical</w:t>
      </w:r>
      <w:r w:rsidRPr="009C4615">
        <w:rPr>
          <w:sz w:val="28"/>
          <w:rtl/>
          <w:lang w:bidi="fa-IR"/>
        </w:rPr>
        <w:t xml:space="preserve">، مجموع ورودي‌هايش را محاسبه کرده سپس مقدار نتيجه را به صورت يک سيگنال به واحد بعدي در بالا مي‌فرستد. برخلاف آن، واحدهاي </w:t>
      </w:r>
      <w:r w:rsidRPr="009C4615">
        <w:rPr>
          <w:sz w:val="28"/>
          <w:lang w:bidi="fa-IR"/>
        </w:rPr>
        <w:t>Cortical</w:t>
      </w:r>
      <w:r w:rsidRPr="009C4615">
        <w:rPr>
          <w:sz w:val="28"/>
          <w:rtl/>
          <w:lang w:bidi="fa-IR"/>
        </w:rPr>
        <w:t xml:space="preserve"> ورودي، تنها يک سيگنال </w:t>
      </w:r>
      <w:r w:rsidRPr="009C4615">
        <w:rPr>
          <w:sz w:val="28"/>
          <w:rtl/>
          <w:lang w:bidi="fa-IR"/>
        </w:rPr>
        <w:lastRenderedPageBreak/>
        <w:t xml:space="preserve">ورودي را دريافت مي‌کند. بنابراين عمليات جمع کردن نياز نمي‌باشد. واحدهاي </w:t>
      </w:r>
      <w:r w:rsidRPr="009C4615">
        <w:rPr>
          <w:sz w:val="28"/>
          <w:lang w:bidi="fa-IR"/>
        </w:rPr>
        <w:t>Cortical</w:t>
      </w:r>
      <w:r w:rsidRPr="009C4615">
        <w:rPr>
          <w:sz w:val="28"/>
          <w:rtl/>
          <w:lang w:bidi="fa-IR"/>
        </w:rPr>
        <w:t xml:space="preserve"> مياني مجموع سيگنال‌هاي ورودي را محاسبه کرده سپس سيگنال نتيجه را به هر واحد </w:t>
      </w:r>
      <w:r w:rsidRPr="009C4615">
        <w:rPr>
          <w:sz w:val="28"/>
          <w:lang w:bidi="fa-IR"/>
        </w:rPr>
        <w:t>synaptic</w:t>
      </w:r>
      <w:r w:rsidRPr="009C4615">
        <w:rPr>
          <w:sz w:val="28"/>
          <w:rtl/>
          <w:lang w:bidi="fa-IR"/>
        </w:rPr>
        <w:t xml:space="preserve"> متصل به آنها در بالا پخش مي‌کند. واحدهاي </w:t>
      </w:r>
      <w:r w:rsidRPr="009C4615">
        <w:rPr>
          <w:sz w:val="28"/>
          <w:lang w:bidi="fa-IR"/>
        </w:rPr>
        <w:t>Cortical</w:t>
      </w:r>
      <w:r w:rsidRPr="009C4615">
        <w:rPr>
          <w:sz w:val="28"/>
          <w:rtl/>
          <w:lang w:bidi="fa-IR"/>
        </w:rPr>
        <w:t xml:space="preserve"> خروجي، نيز سيگنالهاي ورودي را جمع کرده اما هر واحد خروجي تنها به يک واحد </w:t>
      </w:r>
      <w:r w:rsidRPr="009C4615">
        <w:rPr>
          <w:sz w:val="28"/>
          <w:lang w:bidi="fa-IR"/>
        </w:rPr>
        <w:t>synaptic</w:t>
      </w:r>
      <w:r w:rsidRPr="009C4615">
        <w:rPr>
          <w:sz w:val="28"/>
          <w:rtl/>
          <w:lang w:bidi="fa-IR"/>
        </w:rPr>
        <w:t xml:space="preserve"> در بالاي آن متصل مي‌باشد.</w:t>
      </w:r>
    </w:p>
    <w:p w14:paraId="6DA66C6C" w14:textId="77777777" w:rsidR="009C4615" w:rsidRPr="009C4615" w:rsidRDefault="009C4615" w:rsidP="009C4615">
      <w:pPr>
        <w:spacing w:before="0" w:line="360" w:lineRule="auto"/>
        <w:jc w:val="both"/>
        <w:rPr>
          <w:sz w:val="28"/>
          <w:rtl/>
          <w:lang w:bidi="fa-IR"/>
        </w:rPr>
      </w:pPr>
      <w:r w:rsidRPr="009C4615">
        <w:rPr>
          <w:sz w:val="28"/>
          <w:rtl/>
          <w:lang w:bidi="fa-IR"/>
        </w:rPr>
        <w:t xml:space="preserve">کار واحدهاي </w:t>
      </w:r>
      <w:r w:rsidRPr="009C4615">
        <w:rPr>
          <w:sz w:val="28"/>
          <w:lang w:bidi="fa-IR"/>
        </w:rPr>
        <w:t>synaptic</w:t>
      </w:r>
      <w:r w:rsidRPr="009C4615">
        <w:rPr>
          <w:sz w:val="28"/>
          <w:rtl/>
          <w:lang w:bidi="fa-IR"/>
        </w:rPr>
        <w:t xml:space="preserve"> دريافت يک سيگنال ورودي تکي (از يک واحد </w:t>
      </w:r>
      <w:r w:rsidRPr="009C4615">
        <w:rPr>
          <w:sz w:val="28"/>
          <w:lang w:bidi="fa-IR"/>
        </w:rPr>
        <w:t>Cortical</w:t>
      </w:r>
      <w:r w:rsidRPr="009C4615">
        <w:rPr>
          <w:sz w:val="28"/>
          <w:rtl/>
          <w:lang w:bidi="fa-IR"/>
        </w:rPr>
        <w:t xml:space="preserve">)، اعمال يک تابع </w:t>
      </w:r>
      <w:r w:rsidRPr="009C4615">
        <w:rPr>
          <w:sz w:val="28"/>
          <w:lang w:bidi="fa-IR"/>
        </w:rPr>
        <w:t>Activation</w:t>
      </w:r>
      <w:r w:rsidRPr="009C4615">
        <w:rPr>
          <w:sz w:val="28"/>
          <w:rtl/>
          <w:lang w:bidi="fa-IR"/>
        </w:rPr>
        <w:t xml:space="preserve"> بر آن ورودي، ضرب نتيجه در وزن و ارسال نتيجه به يک واحد تکي در بالا مي‌باشد. واحدهاي </w:t>
      </w:r>
      <w:r w:rsidRPr="009C4615">
        <w:rPr>
          <w:sz w:val="28"/>
          <w:lang w:bidi="fa-IR"/>
        </w:rPr>
        <w:t>synaptic</w:t>
      </w:r>
      <w:r w:rsidRPr="009C4615">
        <w:rPr>
          <w:sz w:val="28"/>
          <w:rtl/>
          <w:lang w:bidi="fa-IR"/>
        </w:rPr>
        <w:t xml:space="preserve"> ورودي در بين واحدهاي </w:t>
      </w:r>
      <w:r w:rsidRPr="009C4615">
        <w:rPr>
          <w:sz w:val="28"/>
          <w:lang w:bidi="fa-IR"/>
        </w:rPr>
        <w:t>Cortical</w:t>
      </w:r>
      <w:r w:rsidRPr="009C4615">
        <w:rPr>
          <w:sz w:val="28"/>
          <w:rtl/>
          <w:lang w:bidi="fa-IR"/>
        </w:rPr>
        <w:t xml:space="preserve"> ورودي و مياني از تابع هماني به عنوان تابع </w:t>
      </w:r>
      <w:r w:rsidRPr="009C4615">
        <w:rPr>
          <w:sz w:val="28"/>
          <w:lang w:bidi="fa-IR"/>
        </w:rPr>
        <w:t>Activation</w:t>
      </w:r>
      <w:r w:rsidRPr="009C4615">
        <w:rPr>
          <w:sz w:val="28"/>
          <w:rtl/>
          <w:lang w:bidi="fa-IR"/>
        </w:rPr>
        <w:t xml:space="preserve"> استفاده مي‌کند. وزن هر واحد </w:t>
      </w:r>
      <w:r w:rsidRPr="009C4615">
        <w:rPr>
          <w:sz w:val="28"/>
          <w:lang w:bidi="fa-IR"/>
        </w:rPr>
        <w:t>synaptic</w:t>
      </w:r>
      <w:r w:rsidRPr="009C4615">
        <w:rPr>
          <w:sz w:val="28"/>
          <w:rtl/>
          <w:lang w:bidi="fa-IR"/>
        </w:rPr>
        <w:t xml:space="preserve"> خروجي ۱ مي‌باشد و هر يک سيگنال خود را به يک واحد </w:t>
      </w:r>
      <w:r w:rsidRPr="009C4615">
        <w:rPr>
          <w:sz w:val="28"/>
          <w:lang w:bidi="fa-IR"/>
        </w:rPr>
        <w:t>thalamic</w:t>
      </w:r>
      <w:r w:rsidRPr="009C4615">
        <w:rPr>
          <w:sz w:val="28"/>
          <w:rtl/>
          <w:lang w:bidi="fa-IR"/>
        </w:rPr>
        <w:t xml:space="preserve"> ارسال مي‌کند. هدف يک واحد</w:t>
      </w:r>
      <w:r w:rsidRPr="009C4615">
        <w:rPr>
          <w:sz w:val="28"/>
          <w:lang w:bidi="fa-IR"/>
        </w:rPr>
        <w:t xml:space="preserve"> thalamic</w:t>
      </w:r>
      <w:r w:rsidRPr="009C4615">
        <w:rPr>
          <w:sz w:val="28"/>
          <w:rtl/>
          <w:lang w:bidi="fa-IR"/>
        </w:rPr>
        <w:t xml:space="preserve">مقايسه خروجي محاسبه شده با مقدار هدف مي‌باشد. اگر با هم مساوي و هماهنگ نباشند واحد </w:t>
      </w:r>
      <w:r w:rsidRPr="009C4615">
        <w:rPr>
          <w:sz w:val="28"/>
          <w:lang w:bidi="fa-IR"/>
        </w:rPr>
        <w:t>thalamic</w:t>
      </w:r>
      <w:r w:rsidRPr="009C4615">
        <w:rPr>
          <w:sz w:val="28"/>
          <w:rtl/>
          <w:lang w:bidi="fa-IR"/>
        </w:rPr>
        <w:t xml:space="preserve"> يک سيگنال خطا را به واحد </w:t>
      </w:r>
      <w:r w:rsidRPr="009C4615">
        <w:rPr>
          <w:sz w:val="28"/>
          <w:lang w:bidi="fa-IR"/>
        </w:rPr>
        <w:t>synaptic</w:t>
      </w:r>
      <w:r w:rsidRPr="009C4615">
        <w:rPr>
          <w:sz w:val="28"/>
          <w:rtl/>
          <w:lang w:bidi="fa-IR"/>
        </w:rPr>
        <w:t xml:space="preserve"> خروجي در پايين آن ارسال مي‌کند.</w:t>
      </w:r>
    </w:p>
    <w:p w14:paraId="249A5868" w14:textId="156605AE" w:rsidR="009C4615" w:rsidRPr="009C4615" w:rsidRDefault="009C4615" w:rsidP="009C4615">
      <w:pPr>
        <w:spacing w:before="0" w:line="360" w:lineRule="auto"/>
        <w:jc w:val="both"/>
        <w:rPr>
          <w:sz w:val="28"/>
          <w:lang w:bidi="fa-IR"/>
        </w:rPr>
      </w:pPr>
      <w:r w:rsidRPr="009C4615">
        <w:rPr>
          <w:sz w:val="28"/>
          <w:rtl/>
          <w:lang w:bidi="fa-IR"/>
        </w:rPr>
        <w:t xml:space="preserve">در طي فاز </w:t>
      </w:r>
      <w:r w:rsidRPr="009C4615">
        <w:rPr>
          <w:sz w:val="28"/>
          <w:lang w:bidi="fa-IR"/>
        </w:rPr>
        <w:t>Back Propagation</w:t>
      </w:r>
      <w:r w:rsidRPr="009C4615">
        <w:rPr>
          <w:sz w:val="28"/>
          <w:rtl/>
          <w:lang w:bidi="fa-IR"/>
        </w:rPr>
        <w:t xml:space="preserve"> در الگوريتم اوليه، اطلاعات بايد بين واحدها به اشتراک گذاشته شود. اما در محاسبه عبارت‌هاي </w:t>
      </w:r>
      <w:r w:rsidRPr="009C4615">
        <w:rPr>
          <w:sz w:val="28"/>
          <w:lang w:bidi="fa-IR"/>
        </w:rPr>
        <w:t>update</w:t>
      </w:r>
      <w:r w:rsidRPr="009C4615">
        <w:rPr>
          <w:sz w:val="28"/>
          <w:rtl/>
          <w:lang w:bidi="fa-IR"/>
        </w:rPr>
        <w:t xml:space="preserve"> </w:t>
      </w:r>
      <w:r w:rsidR="00BD44EA">
        <w:rPr>
          <w:sz w:val="28"/>
          <w:rtl/>
          <w:lang w:bidi="fa-IR"/>
        </w:rPr>
        <w:t>وزن ها</w:t>
      </w:r>
      <w:r w:rsidRPr="009C4615">
        <w:rPr>
          <w:sz w:val="28"/>
          <w:rtl/>
          <w:lang w:bidi="fa-IR"/>
        </w:rPr>
        <w:t xml:space="preserve"> :</w:t>
      </w:r>
    </w:p>
    <w:p w14:paraId="503E5A48" w14:textId="77777777" w:rsidR="009C4615" w:rsidRPr="009C4615" w:rsidRDefault="009C4615" w:rsidP="009C4615">
      <w:pPr>
        <w:spacing w:before="0" w:line="360" w:lineRule="auto"/>
        <w:jc w:val="both"/>
        <w:rPr>
          <w:sz w:val="28"/>
          <w:rtl/>
          <w:lang w:bidi="fa-IR"/>
        </w:rPr>
      </w:pPr>
      <w:r w:rsidRPr="009C4615">
        <w:rPr>
          <w:sz w:val="28"/>
          <w:lang w:bidi="fa-IR"/>
        </w:rPr>
        <w:object w:dxaOrig="1939" w:dyaOrig="560" w14:anchorId="6BA82141">
          <v:shape id="_x0000_i1109" type="#_x0000_t75" style="width:96.3pt;height:28.05pt" o:ole="">
            <v:imagedata r:id="rId242" o:title=""/>
          </v:shape>
          <o:OLEObject Type="Embed" ProgID="Equation.3" ShapeID="_x0000_i1109" DrawAspect="Content" ObjectID="_1744427817" r:id="rId243"/>
        </w:object>
      </w:r>
    </w:p>
    <w:p w14:paraId="031A6775" w14:textId="77777777" w:rsidR="009C4615" w:rsidRPr="009C4615" w:rsidRDefault="009C4615" w:rsidP="009C4615">
      <w:pPr>
        <w:spacing w:before="0" w:line="360" w:lineRule="auto"/>
        <w:jc w:val="both"/>
        <w:rPr>
          <w:sz w:val="28"/>
          <w:rtl/>
          <w:lang w:bidi="fa-IR"/>
        </w:rPr>
      </w:pPr>
      <w:r w:rsidRPr="009C4615">
        <w:rPr>
          <w:sz w:val="28"/>
          <w:rtl/>
          <w:lang w:bidi="fa-IR"/>
        </w:rPr>
        <w:t xml:space="preserve">مشکل رخ مي‌دهد. عبارت </w:t>
      </w:r>
      <w:r w:rsidRPr="009C4615">
        <w:rPr>
          <w:sz w:val="28"/>
          <w:lang w:bidi="fa-IR"/>
        </w:rPr>
        <w:t>update</w:t>
      </w:r>
      <w:r w:rsidRPr="009C4615">
        <w:rPr>
          <w:sz w:val="28"/>
          <w:rtl/>
          <w:lang w:bidi="fa-IR"/>
        </w:rPr>
        <w:t xml:space="preserve"> وزن</w:t>
      </w:r>
      <w:r w:rsidRPr="009C4615">
        <w:rPr>
          <w:sz w:val="28"/>
          <w:lang w:bidi="fa-IR"/>
        </w:rPr>
        <w:object w:dxaOrig="460" w:dyaOrig="380" w14:anchorId="2C10B8A5">
          <v:shape id="_x0000_i1110" type="#_x0000_t75" style="width:23.4pt;height:18.7pt" o:ole="">
            <v:imagedata r:id="rId244" o:title=""/>
          </v:shape>
          <o:OLEObject Type="Embed" ProgID="Equation.3" ShapeID="_x0000_i1110" DrawAspect="Content" ObjectID="_1744427818" r:id="rId245"/>
        </w:object>
      </w:r>
      <w:r w:rsidRPr="009C4615">
        <w:rPr>
          <w:sz w:val="28"/>
          <w:rtl/>
          <w:lang w:bidi="fa-IR"/>
        </w:rPr>
        <w:t xml:space="preserve"> اطلاعاتي را هم از واحد خروجي </w:t>
      </w:r>
      <w:r w:rsidRPr="009C4615">
        <w:rPr>
          <w:sz w:val="28"/>
          <w:lang w:bidi="fa-IR"/>
        </w:rPr>
        <w:t>k</w:t>
      </w:r>
      <w:r w:rsidRPr="009C4615">
        <w:rPr>
          <w:sz w:val="28"/>
          <w:rtl/>
          <w:lang w:bidi="fa-IR"/>
        </w:rPr>
        <w:t xml:space="preserve"> و واحد مياني </w:t>
      </w:r>
      <w:r w:rsidRPr="009C4615">
        <w:rPr>
          <w:sz w:val="28"/>
          <w:lang w:bidi="fa-IR"/>
        </w:rPr>
        <w:t>j</w:t>
      </w:r>
      <w:r w:rsidRPr="009C4615">
        <w:rPr>
          <w:sz w:val="28"/>
          <w:rtl/>
          <w:lang w:bidi="fa-IR"/>
        </w:rPr>
        <w:t xml:space="preserve"> نياز دارد و اين خلاف محاسبات محلي مي‌باشد. اين توضيحات نيز براي</w:t>
      </w:r>
      <w:r w:rsidRPr="009C4615">
        <w:rPr>
          <w:sz w:val="28"/>
          <w:lang w:bidi="fa-IR"/>
        </w:rPr>
        <w:object w:dxaOrig="420" w:dyaOrig="380" w14:anchorId="18885980">
          <v:shape id="_x0000_i1111" type="#_x0000_t75" style="width:20.55pt;height:18.7pt" o:ole="">
            <v:imagedata r:id="rId246" o:title=""/>
          </v:shape>
          <o:OLEObject Type="Embed" ProgID="Equation.3" ShapeID="_x0000_i1111" DrawAspect="Content" ObjectID="_1744427819" r:id="rId247"/>
        </w:object>
      </w:r>
      <w:r w:rsidRPr="009C4615">
        <w:rPr>
          <w:sz w:val="28"/>
          <w:rtl/>
          <w:lang w:bidi="fa-IR"/>
        </w:rPr>
        <w:t xml:space="preserve"> که اطلاعاتي را هم از واحد مياني </w:t>
      </w:r>
      <w:r w:rsidRPr="009C4615">
        <w:rPr>
          <w:sz w:val="28"/>
          <w:lang w:bidi="fa-IR"/>
        </w:rPr>
        <w:t>j</w:t>
      </w:r>
      <w:r w:rsidRPr="009C4615">
        <w:rPr>
          <w:sz w:val="28"/>
          <w:rtl/>
          <w:lang w:bidi="fa-IR"/>
        </w:rPr>
        <w:t xml:space="preserve"> و واحد ورودي </w:t>
      </w:r>
      <w:r w:rsidRPr="009C4615">
        <w:rPr>
          <w:sz w:val="28"/>
          <w:lang w:bidi="fa-IR"/>
        </w:rPr>
        <w:t>I</w:t>
      </w:r>
      <w:r w:rsidRPr="009C4615">
        <w:rPr>
          <w:sz w:val="28"/>
          <w:rtl/>
          <w:lang w:bidi="fa-IR"/>
        </w:rPr>
        <w:t xml:space="preserve"> نياز دارد صادق مي‌باشد.</w:t>
      </w:r>
    </w:p>
    <w:p w14:paraId="26FFAB2D" w14:textId="77777777" w:rsidR="009C4615" w:rsidRPr="009C4615" w:rsidRDefault="009C4615" w:rsidP="009C4615">
      <w:pPr>
        <w:spacing w:before="0" w:line="360" w:lineRule="auto"/>
        <w:jc w:val="both"/>
        <w:rPr>
          <w:sz w:val="28"/>
          <w:rtl/>
          <w:lang w:bidi="fa-IR"/>
        </w:rPr>
      </w:pPr>
      <w:r w:rsidRPr="009C4615">
        <w:rPr>
          <w:sz w:val="28"/>
          <w:rtl/>
          <w:lang w:bidi="fa-IR"/>
        </w:rPr>
        <w:t xml:space="preserve">کار و نقش واحدهاي </w:t>
      </w:r>
      <w:r w:rsidRPr="009C4615">
        <w:rPr>
          <w:sz w:val="28"/>
          <w:lang w:bidi="fa-IR"/>
        </w:rPr>
        <w:t>thalamic</w:t>
      </w:r>
      <w:r w:rsidRPr="009C4615">
        <w:rPr>
          <w:sz w:val="28"/>
          <w:rtl/>
          <w:lang w:bidi="fa-IR"/>
        </w:rPr>
        <w:t xml:space="preserve"> و </w:t>
      </w:r>
      <w:r w:rsidRPr="009C4615">
        <w:rPr>
          <w:sz w:val="28"/>
          <w:lang w:bidi="fa-IR"/>
        </w:rPr>
        <w:t>synaptic</w:t>
      </w:r>
      <w:r w:rsidRPr="009C4615">
        <w:rPr>
          <w:sz w:val="28"/>
          <w:rtl/>
          <w:lang w:bidi="fa-IR"/>
        </w:rPr>
        <w:t xml:space="preserve"> و </w:t>
      </w:r>
      <w:r w:rsidRPr="009C4615">
        <w:rPr>
          <w:sz w:val="28"/>
          <w:lang w:bidi="fa-IR"/>
        </w:rPr>
        <w:t>Cortical</w:t>
      </w:r>
      <w:r w:rsidRPr="009C4615">
        <w:rPr>
          <w:sz w:val="28"/>
          <w:rtl/>
          <w:lang w:bidi="fa-IR"/>
        </w:rPr>
        <w:t xml:space="preserve"> در </w:t>
      </w:r>
      <w:r w:rsidRPr="009C4615">
        <w:rPr>
          <w:sz w:val="28"/>
          <w:lang w:bidi="fa-IR"/>
        </w:rPr>
        <w:t>Back Propagation</w:t>
      </w:r>
      <w:r w:rsidRPr="009C4615">
        <w:rPr>
          <w:sz w:val="28"/>
          <w:rtl/>
          <w:lang w:bidi="fa-IR"/>
        </w:rPr>
        <w:t xml:space="preserve"> کاملاً محلي از اين ايراد الگوريتم اوليه اجتناب مي‌کند :</w:t>
      </w:r>
    </w:p>
    <w:p w14:paraId="3956B59E" w14:textId="77777777" w:rsidR="009C4615" w:rsidRPr="009C4615" w:rsidRDefault="009C4615" w:rsidP="009C4615">
      <w:pPr>
        <w:spacing w:before="0" w:line="360" w:lineRule="auto"/>
        <w:jc w:val="both"/>
        <w:rPr>
          <w:sz w:val="28"/>
          <w:rtl/>
          <w:lang w:bidi="fa-IR"/>
        </w:rPr>
      </w:pPr>
      <w:r w:rsidRPr="009C4615">
        <w:rPr>
          <w:sz w:val="28"/>
          <w:rtl/>
          <w:lang w:bidi="fa-IR"/>
        </w:rPr>
        <w:lastRenderedPageBreak/>
        <w:t xml:space="preserve">هر واحد </w:t>
      </w:r>
      <w:r w:rsidRPr="009C4615">
        <w:rPr>
          <w:sz w:val="28"/>
          <w:lang w:bidi="fa-IR"/>
        </w:rPr>
        <w:t>synaptic</w:t>
      </w:r>
      <w:r w:rsidRPr="009C4615">
        <w:rPr>
          <w:sz w:val="28"/>
          <w:rtl/>
          <w:lang w:bidi="fa-IR"/>
        </w:rPr>
        <w:t xml:space="preserve"> خروجي سيگنال خطا را از واحد </w:t>
      </w:r>
      <w:r w:rsidRPr="009C4615">
        <w:rPr>
          <w:sz w:val="28"/>
          <w:lang w:bidi="fa-IR"/>
        </w:rPr>
        <w:t>thalamic</w:t>
      </w:r>
      <w:r w:rsidRPr="009C4615">
        <w:rPr>
          <w:sz w:val="28"/>
          <w:rtl/>
          <w:lang w:bidi="fa-IR"/>
        </w:rPr>
        <w:t xml:space="preserve"> بالا مي‌گيرد، سيگنال را با وزن‌اش که۱ مي‌باشد ضرب مي‌کند و مجدداً نيز در هر مشتق تابع </w:t>
      </w:r>
      <w:r w:rsidRPr="009C4615">
        <w:rPr>
          <w:sz w:val="28"/>
          <w:lang w:bidi="fa-IR"/>
        </w:rPr>
        <w:t>Activation</w:t>
      </w:r>
      <w:r w:rsidRPr="009C4615">
        <w:rPr>
          <w:sz w:val="28"/>
          <w:rtl/>
          <w:lang w:bidi="fa-IR"/>
        </w:rPr>
        <w:t xml:space="preserve"> اش ضرب مي‌کند. در نهايت، نتيجه</w:t>
      </w:r>
      <w:r w:rsidRPr="009C4615">
        <w:rPr>
          <w:sz w:val="28"/>
          <w:lang w:bidi="fa-IR"/>
        </w:rPr>
        <w:object w:dxaOrig="279" w:dyaOrig="360" w14:anchorId="41DE48E2">
          <v:shape id="_x0000_i1112" type="#_x0000_t75" style="width:14.05pt;height:17.75pt" o:ole="">
            <v:imagedata r:id="rId248" o:title=""/>
          </v:shape>
          <o:OLEObject Type="Embed" ProgID="Equation.3" ShapeID="_x0000_i1112" DrawAspect="Content" ObjectID="_1744427820" r:id="rId249"/>
        </w:object>
      </w:r>
      <w:r w:rsidRPr="009C4615">
        <w:rPr>
          <w:sz w:val="28"/>
          <w:rtl/>
          <w:lang w:bidi="fa-IR"/>
        </w:rPr>
        <w:t xml:space="preserve"> واحد </w:t>
      </w:r>
      <w:r w:rsidRPr="009C4615">
        <w:rPr>
          <w:sz w:val="28"/>
          <w:lang w:bidi="fa-IR"/>
        </w:rPr>
        <w:t>Cortical</w:t>
      </w:r>
      <w:r w:rsidRPr="009C4615">
        <w:rPr>
          <w:sz w:val="28"/>
          <w:rtl/>
          <w:lang w:bidi="fa-IR"/>
        </w:rPr>
        <w:t xml:space="preserve"> خروجي پايين ارسال مي‌شود. هر واحد </w:t>
      </w:r>
      <w:r w:rsidRPr="009C4615">
        <w:rPr>
          <w:sz w:val="28"/>
          <w:lang w:bidi="fa-IR"/>
        </w:rPr>
        <w:t>Cortical</w:t>
      </w:r>
      <w:r w:rsidRPr="009C4615">
        <w:rPr>
          <w:sz w:val="28"/>
          <w:rtl/>
          <w:lang w:bidi="fa-IR"/>
        </w:rPr>
        <w:t xml:space="preserve"> خروجي تنها سيگنال ورودي خود را که به صورت مجموع </w:t>
      </w:r>
      <w:r w:rsidRPr="009C4615">
        <w:rPr>
          <w:sz w:val="28"/>
          <w:lang w:bidi="fa-IR"/>
        </w:rPr>
        <w:object w:dxaOrig="279" w:dyaOrig="360" w14:anchorId="079EE796">
          <v:shape id="_x0000_i1113" type="#_x0000_t75" style="width:14.05pt;height:17.75pt" o:ole="">
            <v:imagedata r:id="rId250" o:title=""/>
          </v:shape>
          <o:OLEObject Type="Embed" ProgID="Equation.3" ShapeID="_x0000_i1113" DrawAspect="Content" ObjectID="_1744427821" r:id="rId251"/>
        </w:object>
      </w:r>
      <w:r w:rsidRPr="009C4615">
        <w:rPr>
          <w:sz w:val="28"/>
          <w:rtl/>
          <w:lang w:bidi="fa-IR"/>
        </w:rPr>
        <w:t xml:space="preserve"> تعبير شده است به واحدهاي </w:t>
      </w:r>
      <w:r w:rsidRPr="009C4615">
        <w:rPr>
          <w:sz w:val="28"/>
          <w:lang w:bidi="fa-IR"/>
        </w:rPr>
        <w:t>synaptic</w:t>
      </w:r>
      <w:r w:rsidRPr="009C4615">
        <w:rPr>
          <w:sz w:val="28"/>
          <w:rtl/>
          <w:lang w:bidi="fa-IR"/>
        </w:rPr>
        <w:t xml:space="preserve"> مياني در پايين ارسال مي‌کند. هر واحد </w:t>
      </w:r>
      <w:r w:rsidRPr="009C4615">
        <w:rPr>
          <w:sz w:val="28"/>
          <w:lang w:bidi="fa-IR"/>
        </w:rPr>
        <w:t>synaptic</w:t>
      </w:r>
      <w:r w:rsidRPr="009C4615">
        <w:rPr>
          <w:sz w:val="28"/>
          <w:rtl/>
          <w:lang w:bidi="fa-IR"/>
        </w:rPr>
        <w:t xml:space="preserve"> مياني عبارت </w:t>
      </w:r>
      <w:r w:rsidRPr="009C4615">
        <w:rPr>
          <w:sz w:val="28"/>
          <w:lang w:bidi="fa-IR"/>
        </w:rPr>
        <w:t>update</w:t>
      </w:r>
      <w:r w:rsidRPr="009C4615">
        <w:rPr>
          <w:sz w:val="28"/>
          <w:rtl/>
          <w:lang w:bidi="fa-IR"/>
        </w:rPr>
        <w:t xml:space="preserve"> وزن خود را که بعداً استفاده مي‌شود محاسبه مي‌کند (ضرب سيگنال ورودي </w:t>
      </w:r>
      <w:r w:rsidRPr="009C4615">
        <w:rPr>
          <w:sz w:val="28"/>
          <w:lang w:bidi="fa-IR"/>
        </w:rPr>
        <w:object w:dxaOrig="279" w:dyaOrig="360" w14:anchorId="76272507">
          <v:shape id="_x0000_i1114" type="#_x0000_t75" style="width:14.05pt;height:17.75pt" o:ole="">
            <v:imagedata r:id="rId250" o:title=""/>
          </v:shape>
          <o:OLEObject Type="Embed" ProgID="Equation.3" ShapeID="_x0000_i1114" DrawAspect="Content" ObjectID="_1744427822" r:id="rId252"/>
        </w:object>
      </w:r>
      <w:r w:rsidRPr="009C4615">
        <w:rPr>
          <w:sz w:val="28"/>
          <w:rtl/>
          <w:lang w:bidi="fa-IR"/>
        </w:rPr>
        <w:t xml:space="preserve"> تابع </w:t>
      </w:r>
      <w:r w:rsidRPr="009C4615">
        <w:rPr>
          <w:sz w:val="28"/>
          <w:lang w:bidi="fa-IR"/>
        </w:rPr>
        <w:t>Activation</w:t>
      </w:r>
      <w:r w:rsidRPr="009C4615">
        <w:rPr>
          <w:sz w:val="28"/>
          <w:rtl/>
          <w:lang w:bidi="fa-IR"/>
        </w:rPr>
        <w:t xml:space="preserve"> و نرخ يادگيري). پس سيگنال ورودي را با وزن و با مشتق تابع </w:t>
      </w:r>
      <w:r w:rsidRPr="009C4615">
        <w:rPr>
          <w:sz w:val="28"/>
          <w:lang w:bidi="fa-IR"/>
        </w:rPr>
        <w:t>Activation</w:t>
      </w:r>
      <w:r w:rsidRPr="009C4615">
        <w:rPr>
          <w:sz w:val="28"/>
          <w:rtl/>
          <w:lang w:bidi="fa-IR"/>
        </w:rPr>
        <w:t xml:space="preserve"> ضرب کرده و نتيجه را به واحد </w:t>
      </w:r>
      <w:r w:rsidRPr="009C4615">
        <w:rPr>
          <w:sz w:val="28"/>
          <w:lang w:bidi="fa-IR"/>
        </w:rPr>
        <w:t xml:space="preserve"> Cortical</w:t>
      </w:r>
      <w:r w:rsidRPr="009C4615">
        <w:rPr>
          <w:sz w:val="28"/>
          <w:rtl/>
          <w:lang w:bidi="fa-IR"/>
        </w:rPr>
        <w:t xml:space="preserve"> خروجي در پايين ارسال مي‌کند. </w:t>
      </w:r>
    </w:p>
    <w:p w14:paraId="4E8237D4" w14:textId="77777777" w:rsidR="009C4615" w:rsidRPr="009C4615" w:rsidRDefault="009C4615" w:rsidP="009C4615">
      <w:pPr>
        <w:spacing w:before="0" w:line="360" w:lineRule="auto"/>
        <w:jc w:val="both"/>
        <w:rPr>
          <w:sz w:val="28"/>
          <w:rtl/>
          <w:lang w:bidi="fa-IR"/>
        </w:rPr>
      </w:pPr>
      <w:r w:rsidRPr="009C4615">
        <w:rPr>
          <w:sz w:val="28"/>
          <w:rtl/>
          <w:lang w:bidi="fa-IR"/>
        </w:rPr>
        <w:t xml:space="preserve">در مرحله بعد هر واحد </w:t>
      </w:r>
      <w:r w:rsidRPr="009C4615">
        <w:rPr>
          <w:sz w:val="28"/>
          <w:lang w:bidi="fa-IR"/>
        </w:rPr>
        <w:t>Cortical</w:t>
      </w:r>
      <w:r w:rsidRPr="009C4615">
        <w:rPr>
          <w:sz w:val="28"/>
          <w:rtl/>
          <w:lang w:bidi="fa-IR"/>
        </w:rPr>
        <w:t xml:space="preserve"> مياني سيگنال‌هاي ورودي را جمع مي‌کند و مقدار نتيجه را به واحد </w:t>
      </w:r>
      <w:r w:rsidRPr="009C4615">
        <w:rPr>
          <w:sz w:val="28"/>
          <w:lang w:bidi="fa-IR"/>
        </w:rPr>
        <w:t>synaptic</w:t>
      </w:r>
      <w:r w:rsidRPr="009C4615">
        <w:rPr>
          <w:sz w:val="28"/>
          <w:rtl/>
          <w:lang w:bidi="fa-IR"/>
        </w:rPr>
        <w:t xml:space="preserve"> ورودي در پايين ارسال مي‌کند. سپس واحد </w:t>
      </w:r>
      <w:r w:rsidRPr="009C4615">
        <w:rPr>
          <w:sz w:val="28"/>
          <w:lang w:bidi="fa-IR"/>
        </w:rPr>
        <w:t>synaptic</w:t>
      </w:r>
      <w:r w:rsidRPr="009C4615">
        <w:rPr>
          <w:sz w:val="28"/>
          <w:rtl/>
          <w:lang w:bidi="fa-IR"/>
        </w:rPr>
        <w:t xml:space="preserve"> ورودي، عبارت </w:t>
      </w:r>
      <w:r w:rsidRPr="009C4615">
        <w:rPr>
          <w:sz w:val="28"/>
          <w:lang w:bidi="fa-IR"/>
        </w:rPr>
        <w:t>update</w:t>
      </w:r>
      <w:r w:rsidRPr="009C4615">
        <w:rPr>
          <w:sz w:val="28"/>
          <w:rtl/>
          <w:lang w:bidi="fa-IR"/>
        </w:rPr>
        <w:t xml:space="preserve"> وزن را که بعداً مورد استفاده قرار مي‌گيرد، محاسبه کند (ضرب سيگنال ورودي، مقدار </w:t>
      </w:r>
      <w:r w:rsidRPr="009C4615">
        <w:rPr>
          <w:sz w:val="28"/>
          <w:lang w:bidi="fa-IR"/>
        </w:rPr>
        <w:t>Activation</w:t>
      </w:r>
      <w:r w:rsidRPr="009C4615">
        <w:rPr>
          <w:sz w:val="28"/>
          <w:rtl/>
          <w:lang w:bidi="fa-IR"/>
        </w:rPr>
        <w:t xml:space="preserve"> و نرخ يادگيري).</w:t>
      </w:r>
    </w:p>
    <w:p w14:paraId="564F556E" w14:textId="1FFC18A5" w:rsidR="009C4615" w:rsidRPr="009C4615" w:rsidRDefault="009C4615" w:rsidP="009B086F">
      <w:pPr>
        <w:spacing w:before="0" w:line="360" w:lineRule="auto"/>
        <w:jc w:val="both"/>
        <w:rPr>
          <w:sz w:val="28"/>
          <w:lang w:bidi="fa-IR"/>
        </w:rPr>
      </w:pPr>
      <w:r w:rsidRPr="009C4615">
        <w:rPr>
          <w:sz w:val="28"/>
          <w:rtl/>
          <w:lang w:bidi="fa-IR"/>
        </w:rPr>
        <w:t xml:space="preserve">علاوه بر نشان دادن بعضي ايرادات الگوريتم اوليه </w:t>
      </w:r>
      <w:r w:rsidRPr="009C4615">
        <w:rPr>
          <w:sz w:val="28"/>
          <w:lang w:bidi="fa-IR"/>
        </w:rPr>
        <w:t>Back Propagation</w:t>
      </w:r>
      <w:r w:rsidRPr="009C4615">
        <w:rPr>
          <w:sz w:val="28"/>
          <w:rtl/>
          <w:lang w:bidi="fa-IR"/>
        </w:rPr>
        <w:t xml:space="preserve"> پيرامون عدم وجود ظاهر بيولوژيکي مناسب، الگوريتم </w:t>
      </w:r>
      <w:r w:rsidRPr="009C4615">
        <w:rPr>
          <w:sz w:val="28"/>
          <w:lang w:bidi="fa-IR"/>
        </w:rPr>
        <w:t>Back Propagation</w:t>
      </w:r>
      <w:r w:rsidRPr="009C4615">
        <w:rPr>
          <w:sz w:val="28"/>
          <w:rtl/>
          <w:lang w:bidi="fa-IR"/>
        </w:rPr>
        <w:t xml:space="preserve"> محلي قدرت محاسباتي شبکه را با استفاده از تابع </w:t>
      </w:r>
      <w:r w:rsidRPr="009C4615">
        <w:rPr>
          <w:sz w:val="28"/>
          <w:lang w:bidi="fa-IR"/>
        </w:rPr>
        <w:t>Activation</w:t>
      </w:r>
      <w:r w:rsidRPr="009C4615">
        <w:rPr>
          <w:sz w:val="28"/>
          <w:rtl/>
          <w:lang w:bidi="fa-IR"/>
        </w:rPr>
        <w:t xml:space="preserve"> متنوع، گسترش مي‌دهد. از آنجايي که هم اکنون تابع </w:t>
      </w:r>
      <w:r w:rsidRPr="009C4615">
        <w:rPr>
          <w:sz w:val="28"/>
          <w:lang w:bidi="fa-IR"/>
        </w:rPr>
        <w:t>Activation</w:t>
      </w:r>
      <w:r w:rsidRPr="009C4615">
        <w:rPr>
          <w:sz w:val="28"/>
          <w:rtl/>
          <w:lang w:bidi="fa-IR"/>
        </w:rPr>
        <w:t xml:space="preserve"> روي يک واحد </w:t>
      </w:r>
      <w:r w:rsidRPr="009C4615">
        <w:rPr>
          <w:sz w:val="28"/>
          <w:lang w:bidi="fa-IR"/>
        </w:rPr>
        <w:t>synaptic</w:t>
      </w:r>
      <w:r w:rsidRPr="009C4615">
        <w:rPr>
          <w:sz w:val="28"/>
          <w:rtl/>
          <w:lang w:bidi="fa-IR"/>
        </w:rPr>
        <w:t xml:space="preserve"> وجود دارد، ممکن است به تعداد متنوع، </w:t>
      </w:r>
      <w:r w:rsidR="00BD44EA">
        <w:rPr>
          <w:sz w:val="28"/>
          <w:rtl/>
          <w:lang w:bidi="fa-IR"/>
        </w:rPr>
        <w:t>وزن ها</w:t>
      </w:r>
      <w:r w:rsidRPr="009C4615">
        <w:rPr>
          <w:sz w:val="28"/>
          <w:rtl/>
          <w:lang w:bidi="fa-IR"/>
        </w:rPr>
        <w:t xml:space="preserve">ي متفاوت در شبکه وجود داشته باشد. در چنين حالتي که توابع </w:t>
      </w:r>
      <w:r w:rsidRPr="009C4615">
        <w:rPr>
          <w:sz w:val="28"/>
          <w:lang w:bidi="fa-IR"/>
        </w:rPr>
        <w:t>Activation</w:t>
      </w:r>
      <w:r w:rsidRPr="009C4615">
        <w:rPr>
          <w:sz w:val="28"/>
          <w:rtl/>
          <w:lang w:bidi="fa-IR"/>
        </w:rPr>
        <w:t xml:space="preserve"> تنها در پارامتر شيب با هم متفاوت هستند، اين پارامترها مي‌توانند توسط عملياتي مشابه آنچه براي </w:t>
      </w:r>
      <w:r w:rsidR="00BD44EA">
        <w:rPr>
          <w:sz w:val="28"/>
          <w:rtl/>
          <w:lang w:bidi="fa-IR"/>
        </w:rPr>
        <w:t>وزن ها</w:t>
      </w:r>
      <w:r w:rsidRPr="009C4615">
        <w:rPr>
          <w:sz w:val="28"/>
          <w:rtl/>
          <w:lang w:bidi="fa-IR"/>
        </w:rPr>
        <w:t xml:space="preserve"> بکار برده شد تنظيم و </w:t>
      </w:r>
      <w:r w:rsidRPr="009C4615">
        <w:rPr>
          <w:sz w:val="28"/>
          <w:lang w:bidi="fa-IR"/>
        </w:rPr>
        <w:t>train</w:t>
      </w:r>
      <w:r w:rsidRPr="009C4615">
        <w:rPr>
          <w:sz w:val="28"/>
          <w:rtl/>
          <w:lang w:bidi="fa-IR"/>
        </w:rPr>
        <w:t xml:space="preserve"> شوند. مشتق لزوماً با آنچه که براي تنظيم پارامترهاي شيب، وقتي که هر واحد خروجي و مياني فرم متفاوتي از تابع </w:t>
      </w:r>
      <w:r w:rsidRPr="009C4615">
        <w:rPr>
          <w:sz w:val="28"/>
          <w:lang w:bidi="fa-IR"/>
        </w:rPr>
        <w:t>Activation</w:t>
      </w:r>
      <w:r w:rsidRPr="009C4615">
        <w:rPr>
          <w:sz w:val="28"/>
          <w:rtl/>
          <w:lang w:bidi="fa-IR"/>
        </w:rPr>
        <w:t xml:space="preserve"> را داشتند، يکسان مي‌باشد. در الگوريتم </w:t>
      </w:r>
      <w:r w:rsidRPr="009C4615">
        <w:rPr>
          <w:sz w:val="28"/>
          <w:lang w:bidi="fa-IR"/>
        </w:rPr>
        <w:t>Back Propagation</w:t>
      </w:r>
      <w:r w:rsidRPr="009C4615">
        <w:rPr>
          <w:sz w:val="28"/>
          <w:rtl/>
          <w:lang w:bidi="fa-IR"/>
        </w:rPr>
        <w:t xml:space="preserve"> معمولي انديس هر پارامتر شيب دوبرابر شده و بر واحد </w:t>
      </w:r>
      <w:r w:rsidRPr="009C4615">
        <w:rPr>
          <w:sz w:val="28"/>
          <w:lang w:bidi="fa-IR"/>
        </w:rPr>
        <w:t>synaptic</w:t>
      </w:r>
      <w:r w:rsidRPr="009C4615">
        <w:rPr>
          <w:sz w:val="28"/>
          <w:rtl/>
          <w:lang w:bidi="fa-IR"/>
        </w:rPr>
        <w:t xml:space="preserve"> خاصي منطبق مي‌گردد</w:t>
      </w:r>
      <w:r w:rsidR="009B086F">
        <w:rPr>
          <w:sz w:val="28"/>
          <w:rtl/>
          <w:lang w:bidi="fa-IR"/>
        </w:rPr>
        <w:fldChar w:fldCharType="begin"/>
      </w:r>
      <w:r w:rsidR="009B086F">
        <w:rPr>
          <w:sz w:val="28"/>
          <w:rtl/>
          <w:lang w:bidi="fa-IR"/>
        </w:rPr>
        <w:instrText xml:space="preserve"> </w:instrText>
      </w:r>
      <w:r w:rsidR="009B086F">
        <w:rPr>
          <w:sz w:val="28"/>
          <w:lang w:bidi="fa-IR"/>
        </w:rPr>
        <w:instrText>ADDIN EN.CITE &lt;EndNote&gt;&lt;Cite&gt;&lt;Author&gt;Whittington&lt;/Author&gt;&lt;Year&gt;2019&lt;/Year&gt;&lt;RecNum&gt;260&lt;/RecNum&gt;&lt;DisplayText&gt;[115, 116]&lt;/DisplayText&gt;&lt;record&gt;&lt;rec-number&gt;260&lt;/rec-number&gt;&lt;foreign-keys&gt;&lt;key app="EN" db-id="pt2fwrfsq2wtd5edxs65vz97d5v0wwps0z29" timestamp="168</w:instrText>
      </w:r>
      <w:r w:rsidR="009B086F">
        <w:rPr>
          <w:sz w:val="28"/>
          <w:rtl/>
          <w:lang w:bidi="fa-IR"/>
        </w:rPr>
        <w:instrText>2891064"&gt;260&lt;/</w:instrText>
      </w:r>
      <w:r w:rsidR="009B086F">
        <w:rPr>
          <w:sz w:val="28"/>
          <w:lang w:bidi="fa-IR"/>
        </w:rPr>
        <w:instrText>key&gt;&lt;/foreign-keys&gt;&lt;ref-type name="Journal Article"&gt;17&lt;/ref-type&gt;&lt;contributors&gt;&lt;authors&gt;&lt;author&gt;Whittington, James CR&lt;/author&gt;&lt;author&gt;Bogacz, Rafal&lt;/author&gt;&lt;/authors&gt;&lt;/contributors&gt;&lt;titles&gt;&lt;title&gt;Theories of error back-propagation in the brain&lt;/title&gt;&lt;secondary-title&gt;Trends in cognitive sciences&lt;/secondary-title&gt;&lt;/titles&gt;&lt;periodical&gt;&lt;full-title&gt;Trends in cognitive sciences&lt;/full-title&gt;&lt;/periodical&gt;&lt;pages&gt;235-250&lt;/pages&gt;&lt;volume&gt;23&lt;/volume&gt;&lt;number&gt;3&lt;/number&gt;&lt;dates&gt;&lt;year&gt;2019&lt;/year&gt;&lt;/dates&gt;&lt;isbn&gt;1364-6613&lt;/isbn&gt;&lt;urls&gt;&lt;/urls&gt;&lt;/record&gt;&lt;/Cite&gt;&lt;Cite&gt;&lt;Author&gt;Vlachas&lt;/Author&gt;&lt;Year&gt;2020&lt;/Year&gt;&lt;RecNum&gt;261&lt;/RecNum&gt;&lt;record&gt;&lt;rec-number&gt;261&lt;/rec-number&gt;&lt;foreign-keys&gt;&lt;key app="EN" db-id="pt2fwrfsq2wtd5edxs65vz97d5v0wwps0z29" timestamp="1682891076"&gt;261&lt;/key</w:instrText>
      </w:r>
      <w:r w:rsidR="009B086F">
        <w:rPr>
          <w:sz w:val="28"/>
          <w:rtl/>
          <w:lang w:bidi="fa-IR"/>
        </w:rPr>
        <w:instrText>&gt;&lt;/</w:instrText>
      </w:r>
      <w:r w:rsidR="009B086F">
        <w:rPr>
          <w:sz w:val="28"/>
          <w:lang w:bidi="fa-IR"/>
        </w:rPr>
        <w:instrText>foreign-keys&gt;&lt;ref-type name="Journal Article"&gt;17&lt;/ref-type&gt;&lt;contributors&gt;&lt;authors&gt;&lt;author&gt;Vlachas, Pantelis R&lt;/author&gt;&lt;author&gt;Pathak, Jaideep&lt;/author&gt;&lt;author&gt;Hunt, Brian R&lt;/author&gt;&lt;author&gt;Sapsis, Themistoklis P&lt;/author&gt;&lt;author&gt;Girvan, Michelle&lt;/author</w:instrText>
      </w:r>
      <w:r w:rsidR="009B086F">
        <w:rPr>
          <w:sz w:val="28"/>
          <w:rtl/>
          <w:lang w:bidi="fa-IR"/>
        </w:rPr>
        <w:instrText>&gt;&lt;</w:instrText>
      </w:r>
      <w:r w:rsidR="009B086F">
        <w:rPr>
          <w:sz w:val="28"/>
          <w:lang w:bidi="fa-IR"/>
        </w:rPr>
        <w:instrText>author&gt;Ott, Edward&lt;/author&gt;&lt;author&gt;Koumoutsakos, Petros&lt;/author&gt;&lt;/authors&gt;&lt;/contributors&gt;&lt;titles&gt;&lt;title&gt;Backpropagation algorithms and reservoir computing in recurrent neural networks for the forecasting of complex spatiotemporal dynamics&lt;/title&gt;&lt;secondary-title&gt;Neural Networks&lt;/secondary-title&gt;&lt;/titles&gt;&lt;periodical&gt;&lt;full-title&gt;Neural Networks&lt;/full-title&gt;&lt;/periodical&gt;&lt;pages&gt;191-217&lt;/pages&gt;&lt;volume&gt;126&lt;/volume&gt;&lt;dates&gt;&lt;year&gt;2020&lt;/year&gt;&lt;/dates&gt;&lt;isbn&gt;0893-6080&lt;/isbn&gt;&lt;urls&gt;&lt;/urls&gt;&lt;/record&gt;&lt;/Cite&gt;&lt;/EndNote</w:instrText>
      </w:r>
      <w:r w:rsidR="009B086F">
        <w:rPr>
          <w:sz w:val="28"/>
          <w:rtl/>
          <w:lang w:bidi="fa-IR"/>
        </w:rPr>
        <w:instrText>&gt;</w:instrText>
      </w:r>
      <w:r w:rsidR="009B086F">
        <w:rPr>
          <w:sz w:val="28"/>
          <w:rtl/>
          <w:lang w:bidi="fa-IR"/>
        </w:rPr>
        <w:fldChar w:fldCharType="separate"/>
      </w:r>
      <w:r w:rsidR="009B086F">
        <w:rPr>
          <w:noProof/>
          <w:sz w:val="28"/>
          <w:rtl/>
          <w:lang w:bidi="fa-IR"/>
        </w:rPr>
        <w:t>[115, 116]</w:t>
      </w:r>
      <w:r w:rsidR="009B086F">
        <w:rPr>
          <w:sz w:val="28"/>
          <w:rtl/>
          <w:lang w:bidi="fa-IR"/>
        </w:rPr>
        <w:fldChar w:fldCharType="end"/>
      </w:r>
      <w:r w:rsidRPr="009C4615">
        <w:rPr>
          <w:sz w:val="28"/>
          <w:rtl/>
          <w:lang w:bidi="fa-IR"/>
        </w:rPr>
        <w:t xml:space="preserve">. </w:t>
      </w:r>
    </w:p>
    <w:p w14:paraId="3C8D38C0" w14:textId="77777777" w:rsidR="009C4615" w:rsidRPr="009C4615" w:rsidRDefault="009C4615" w:rsidP="009C4615">
      <w:pPr>
        <w:spacing w:before="0" w:line="360" w:lineRule="auto"/>
        <w:jc w:val="both"/>
        <w:rPr>
          <w:sz w:val="28"/>
          <w:lang w:bidi="fa-IR"/>
        </w:rPr>
      </w:pPr>
    </w:p>
    <w:p w14:paraId="10C6E4C9" w14:textId="08504E09" w:rsidR="009C4615" w:rsidRPr="009C4615" w:rsidRDefault="009B086F" w:rsidP="009C4615">
      <w:pPr>
        <w:spacing w:before="0" w:line="360" w:lineRule="auto"/>
        <w:jc w:val="both"/>
        <w:rPr>
          <w:sz w:val="28"/>
          <w:rtl/>
          <w:lang w:bidi="fa-IR"/>
        </w:rPr>
      </w:pPr>
      <w:r>
        <w:rPr>
          <w:rFonts w:hint="cs"/>
          <w:sz w:val="28"/>
          <w:rtl/>
          <w:lang w:bidi="fa-IR"/>
        </w:rPr>
        <w:lastRenderedPageBreak/>
        <w:t xml:space="preserve">3.5.5. </w:t>
      </w:r>
      <w:bookmarkStart w:id="25" w:name="_Hlk133810980"/>
      <w:r w:rsidR="009C4615" w:rsidRPr="009C4615">
        <w:rPr>
          <w:sz w:val="28"/>
          <w:rtl/>
          <w:lang w:bidi="fa-IR"/>
        </w:rPr>
        <w:t xml:space="preserve">شبکه‌هاي </w:t>
      </w:r>
      <w:r w:rsidR="009C4615" w:rsidRPr="009C4615">
        <w:rPr>
          <w:sz w:val="28"/>
          <w:lang w:bidi="fa-IR"/>
        </w:rPr>
        <w:t>Hopfield</w:t>
      </w:r>
      <w:bookmarkEnd w:id="25"/>
    </w:p>
    <w:p w14:paraId="74769AE0" w14:textId="60FC7454" w:rsidR="009C4615" w:rsidRPr="009C4615" w:rsidRDefault="009C4615" w:rsidP="009C4615">
      <w:pPr>
        <w:spacing w:before="0" w:line="360" w:lineRule="auto"/>
        <w:jc w:val="both"/>
        <w:rPr>
          <w:sz w:val="28"/>
          <w:rtl/>
          <w:lang w:bidi="fa-IR"/>
        </w:rPr>
      </w:pPr>
      <w:r w:rsidRPr="009C4615">
        <w:rPr>
          <w:sz w:val="28"/>
          <w:rtl/>
          <w:lang w:bidi="fa-IR"/>
        </w:rPr>
        <w:t xml:space="preserve">در سال۱۹۸۴-۱۹۸۲ </w:t>
      </w:r>
      <w:r w:rsidRPr="009C4615">
        <w:rPr>
          <w:sz w:val="28"/>
          <w:lang w:bidi="fa-IR"/>
        </w:rPr>
        <w:t>John Hopfield</w:t>
      </w:r>
      <w:r w:rsidRPr="009C4615">
        <w:rPr>
          <w:sz w:val="28"/>
          <w:rtl/>
          <w:lang w:bidi="fa-IR"/>
        </w:rPr>
        <w:t xml:space="preserve"> روش جديدي در مدل سازي </w:t>
      </w:r>
      <w:r w:rsidR="00F56316">
        <w:rPr>
          <w:sz w:val="28"/>
          <w:rtl/>
          <w:lang w:bidi="fa-IR"/>
        </w:rPr>
        <w:t>نورون</w:t>
      </w:r>
      <w:r w:rsidR="000F1F3F">
        <w:rPr>
          <w:sz w:val="28"/>
          <w:rtl/>
          <w:lang w:bidi="fa-IR"/>
        </w:rPr>
        <w:t xml:space="preserve"> ها</w:t>
      </w:r>
      <w:r w:rsidRPr="009C4615">
        <w:rPr>
          <w:sz w:val="28"/>
          <w:rtl/>
          <w:lang w:bidi="fa-IR"/>
        </w:rPr>
        <w:t xml:space="preserve">ي يک سيستم ابداع کرد که توانايي انجام کارهاي محاسباتي بسيار زيادي را داشت. شبکه‌هاي </w:t>
      </w:r>
      <w:r w:rsidRPr="009C4615">
        <w:rPr>
          <w:sz w:val="28"/>
          <w:lang w:bidi="fa-IR"/>
        </w:rPr>
        <w:t>Hopfield</w:t>
      </w:r>
      <w:r w:rsidRPr="009C4615">
        <w:rPr>
          <w:sz w:val="28"/>
          <w:rtl/>
          <w:lang w:bidi="fa-IR"/>
        </w:rPr>
        <w:t xml:space="preserve"> در ابتدا به عنوان ابزاري براي نشان دادن «حافظه آدرس پذير مبتني بر محتوي» بوجود آمد. اين حافظه </w:t>
      </w:r>
      <w:r w:rsidRPr="009C4615">
        <w:rPr>
          <w:sz w:val="28"/>
          <w:lang w:bidi="fa-IR"/>
        </w:rPr>
        <w:t>CAM</w:t>
      </w:r>
      <w:r w:rsidRPr="009C4615">
        <w:rPr>
          <w:sz w:val="28"/>
          <w:rtl/>
          <w:lang w:bidi="fa-IR"/>
        </w:rPr>
        <w:t xml:space="preserve"> که نمونه مشتق شده‌اي از «حافظه انجمني دوطرفه» مي‌باشد، مي‌تواند آيتم‌هايي را از حافظه سيستم بازيابي نمايد. اين نوع حافظه‌ها بر اساس گسسته و يا پيوسته بودن خروجي هر </w:t>
      </w:r>
      <w:r w:rsidR="00F56316">
        <w:rPr>
          <w:sz w:val="28"/>
          <w:rtl/>
          <w:lang w:bidi="fa-IR"/>
        </w:rPr>
        <w:t>نورون</w:t>
      </w:r>
      <w:r w:rsidRPr="009C4615">
        <w:rPr>
          <w:sz w:val="28"/>
          <w:rtl/>
          <w:lang w:bidi="fa-IR"/>
        </w:rPr>
        <w:t xml:space="preserve">، به دو دسته حافظه </w:t>
      </w:r>
      <w:r w:rsidRPr="009C4615">
        <w:rPr>
          <w:sz w:val="28"/>
          <w:lang w:bidi="fa-IR"/>
        </w:rPr>
        <w:t>Hopfield</w:t>
      </w:r>
      <w:r w:rsidRPr="009C4615">
        <w:rPr>
          <w:sz w:val="28"/>
          <w:rtl/>
          <w:lang w:bidi="fa-IR"/>
        </w:rPr>
        <w:t xml:space="preserve"> گسسته و حافظه </w:t>
      </w:r>
      <w:r w:rsidRPr="009C4615">
        <w:rPr>
          <w:sz w:val="28"/>
          <w:lang w:bidi="fa-IR"/>
        </w:rPr>
        <w:t>Hopfield</w:t>
      </w:r>
      <w:r w:rsidRPr="009C4615">
        <w:rPr>
          <w:sz w:val="28"/>
          <w:rtl/>
          <w:lang w:bidi="fa-IR"/>
        </w:rPr>
        <w:t xml:space="preserve"> پيوسته تقسيم مي‌شوند. </w:t>
      </w:r>
      <w:r w:rsidRPr="009C4615">
        <w:rPr>
          <w:sz w:val="28"/>
          <w:lang w:bidi="fa-IR"/>
        </w:rPr>
        <w:t>Hopfield</w:t>
      </w:r>
      <w:r w:rsidRPr="009C4615">
        <w:rPr>
          <w:sz w:val="28"/>
          <w:rtl/>
          <w:lang w:bidi="fa-IR"/>
        </w:rPr>
        <w:t xml:space="preserve"> نشان داد که مدل او نه تنها يک حافظه کامل مي‌باشد بلکه ظرفيت انجام شناخت موارد مشابه، طبقه‌بندي، تصحيح خطا و نگهداري سري‌هاي زماني را نيز دارد.</w:t>
      </w:r>
    </w:p>
    <w:p w14:paraId="052066A9" w14:textId="71A2A91A" w:rsidR="009C4615" w:rsidRPr="009C4615" w:rsidRDefault="009C4615" w:rsidP="009C4615">
      <w:pPr>
        <w:spacing w:before="0" w:line="360" w:lineRule="auto"/>
        <w:jc w:val="both"/>
        <w:rPr>
          <w:sz w:val="28"/>
          <w:rtl/>
          <w:lang w:bidi="fa-IR"/>
        </w:rPr>
      </w:pPr>
      <w:r w:rsidRPr="009C4615">
        <w:rPr>
          <w:sz w:val="28"/>
          <w:rtl/>
          <w:lang w:bidi="fa-IR"/>
        </w:rPr>
        <w:t xml:space="preserve">در سال ۱۹۸۵ </w:t>
      </w:r>
      <w:r w:rsidRPr="009C4615">
        <w:rPr>
          <w:sz w:val="28"/>
          <w:lang w:bidi="fa-IR"/>
        </w:rPr>
        <w:t>John Hopfield</w:t>
      </w:r>
      <w:r w:rsidRPr="009C4615">
        <w:rPr>
          <w:sz w:val="28"/>
          <w:rtl/>
          <w:lang w:bidi="fa-IR"/>
        </w:rPr>
        <w:t xml:space="preserve"> به همراه </w:t>
      </w:r>
      <w:r w:rsidRPr="009C4615">
        <w:rPr>
          <w:sz w:val="28"/>
          <w:lang w:bidi="fa-IR"/>
        </w:rPr>
        <w:t>David Tank</w:t>
      </w:r>
      <w:r w:rsidRPr="009C4615">
        <w:rPr>
          <w:sz w:val="28"/>
          <w:rtl/>
          <w:lang w:bidi="fa-IR"/>
        </w:rPr>
        <w:t xml:space="preserve"> تيمي را تشکيل داد تا مدل </w:t>
      </w:r>
      <w:r w:rsidRPr="009C4615">
        <w:rPr>
          <w:sz w:val="28"/>
          <w:lang w:bidi="fa-IR"/>
        </w:rPr>
        <w:t>Hopfield</w:t>
      </w:r>
      <w:r w:rsidRPr="009C4615">
        <w:rPr>
          <w:sz w:val="28"/>
          <w:rtl/>
          <w:lang w:bidi="fa-IR"/>
        </w:rPr>
        <w:t xml:space="preserve"> اوليه خود را براي حل مسائل بهينه سازي گسترش دهد. </w:t>
      </w:r>
      <w:r w:rsidRPr="009C4615">
        <w:rPr>
          <w:sz w:val="28"/>
          <w:lang w:bidi="fa-IR"/>
        </w:rPr>
        <w:t>Hopfield-</w:t>
      </w:r>
      <w:proofErr w:type="gramStart"/>
      <w:r w:rsidRPr="009C4615">
        <w:rPr>
          <w:sz w:val="28"/>
          <w:lang w:bidi="fa-IR"/>
        </w:rPr>
        <w:t xml:space="preserve">Tank </w:t>
      </w:r>
      <w:r w:rsidRPr="009C4615">
        <w:rPr>
          <w:sz w:val="28"/>
          <w:rtl/>
          <w:lang w:bidi="fa-IR"/>
        </w:rPr>
        <w:t xml:space="preserve"> فهميدند</w:t>
      </w:r>
      <w:proofErr w:type="gramEnd"/>
      <w:r w:rsidRPr="009C4615">
        <w:rPr>
          <w:sz w:val="28"/>
          <w:rtl/>
          <w:lang w:bidi="fa-IR"/>
        </w:rPr>
        <w:t xml:space="preserve"> که شبکه‌اي از </w:t>
      </w:r>
      <w:r w:rsidR="00F56316">
        <w:rPr>
          <w:sz w:val="28"/>
          <w:rtl/>
          <w:lang w:bidi="fa-IR"/>
        </w:rPr>
        <w:t>نورون</w:t>
      </w:r>
      <w:r w:rsidR="000F1F3F">
        <w:rPr>
          <w:sz w:val="28"/>
          <w:rtl/>
          <w:lang w:bidi="fa-IR"/>
        </w:rPr>
        <w:t xml:space="preserve"> ها</w:t>
      </w:r>
      <w:r w:rsidRPr="009C4615">
        <w:rPr>
          <w:sz w:val="28"/>
          <w:rtl/>
          <w:lang w:bidi="fa-IR"/>
        </w:rPr>
        <w:t xml:space="preserve">، با اين ساختار مي‌تواند براي محاسبه راه حل‌هاي مسائل بهينه سازي محدوديت دار، همانند مسأله فروشنده دوره‌گرد، به کار رود تا با انتخاب </w:t>
      </w:r>
      <w:r w:rsidR="00BD44EA">
        <w:rPr>
          <w:sz w:val="28"/>
          <w:rtl/>
          <w:lang w:bidi="fa-IR"/>
        </w:rPr>
        <w:t>وزن ها</w:t>
      </w:r>
      <w:r w:rsidRPr="009C4615">
        <w:rPr>
          <w:sz w:val="28"/>
          <w:rtl/>
          <w:lang w:bidi="fa-IR"/>
        </w:rPr>
        <w:t xml:space="preserve"> و ورودي‌هاي خارجي، تابعي که بايد مينيمم شود و همچنين حالت‌هاي مطلوب مسأله مشخص شود. اين نوع شبکه‌ها داراي </w:t>
      </w:r>
      <w:r w:rsidR="00BD44EA">
        <w:rPr>
          <w:sz w:val="28"/>
          <w:rtl/>
          <w:lang w:bidi="fa-IR"/>
        </w:rPr>
        <w:t>وزن ها</w:t>
      </w:r>
      <w:r w:rsidRPr="009C4615">
        <w:rPr>
          <w:sz w:val="28"/>
          <w:rtl/>
          <w:lang w:bidi="fa-IR"/>
        </w:rPr>
        <w:t>ي ثابتي بوده و با اطلاعات پيرامون محدوديت‌ها و مقاديري که بايد بهينه شوند، مرتبط هستند.</w:t>
      </w:r>
    </w:p>
    <w:p w14:paraId="470F086F" w14:textId="77777777" w:rsidR="009C4615" w:rsidRPr="009C4615" w:rsidRDefault="009C4615" w:rsidP="009C4615">
      <w:pPr>
        <w:spacing w:before="0" w:line="360" w:lineRule="auto"/>
        <w:jc w:val="both"/>
        <w:rPr>
          <w:sz w:val="28"/>
          <w:rtl/>
          <w:lang w:bidi="fa-IR"/>
        </w:rPr>
      </w:pPr>
      <w:r w:rsidRPr="009C4615">
        <w:rPr>
          <w:sz w:val="28"/>
          <w:rtl/>
          <w:lang w:bidi="fa-IR"/>
        </w:rPr>
        <w:t xml:space="preserve"> مفاهيم اوليه :</w:t>
      </w:r>
    </w:p>
    <w:p w14:paraId="26C35627" w14:textId="77777777" w:rsidR="009C4615" w:rsidRPr="009C4615" w:rsidRDefault="009C4615" w:rsidP="009C4615">
      <w:pPr>
        <w:spacing w:before="0" w:line="360" w:lineRule="auto"/>
        <w:jc w:val="both"/>
        <w:rPr>
          <w:sz w:val="28"/>
          <w:rtl/>
          <w:lang w:bidi="fa-IR"/>
        </w:rPr>
      </w:pPr>
      <w:r w:rsidRPr="009C4615">
        <w:rPr>
          <w:sz w:val="28"/>
          <w:rtl/>
          <w:lang w:bidi="fa-IR"/>
        </w:rPr>
        <w:t xml:space="preserve"> معماري :</w:t>
      </w:r>
    </w:p>
    <w:p w14:paraId="2ECCE91D" w14:textId="3E25D126" w:rsidR="009C4615" w:rsidRPr="009C4615" w:rsidRDefault="009C4615" w:rsidP="009C4615">
      <w:pPr>
        <w:spacing w:before="0" w:line="360" w:lineRule="auto"/>
        <w:jc w:val="both"/>
        <w:rPr>
          <w:sz w:val="28"/>
          <w:rtl/>
          <w:lang w:bidi="fa-IR"/>
        </w:rPr>
      </w:pPr>
      <w:r w:rsidRPr="009C4615">
        <w:rPr>
          <w:sz w:val="28"/>
          <w:rtl/>
          <w:lang w:bidi="fa-IR"/>
        </w:rPr>
        <w:t xml:space="preserve">شبکه‌هاي </w:t>
      </w:r>
      <w:r w:rsidRPr="009C4615">
        <w:rPr>
          <w:sz w:val="28"/>
          <w:lang w:bidi="fa-IR"/>
        </w:rPr>
        <w:t>Hopfield</w:t>
      </w:r>
      <w:r w:rsidRPr="009C4615">
        <w:rPr>
          <w:sz w:val="28"/>
          <w:rtl/>
          <w:lang w:bidi="fa-IR"/>
        </w:rPr>
        <w:t xml:space="preserve"> از سيستمي با </w:t>
      </w:r>
      <w:r w:rsidRPr="009C4615">
        <w:rPr>
          <w:sz w:val="28"/>
          <w:lang w:bidi="fa-IR"/>
        </w:rPr>
        <w:t>n</w:t>
      </w:r>
      <w:r w:rsidRPr="009C4615">
        <w:rPr>
          <w:sz w:val="28"/>
          <w:rtl/>
          <w:lang w:bidi="fa-IR"/>
        </w:rPr>
        <w:t xml:space="preserve"> عنصر پردازشي و يا </w:t>
      </w:r>
      <w:r w:rsidR="00F56316">
        <w:rPr>
          <w:sz w:val="28"/>
          <w:rtl/>
          <w:lang w:bidi="fa-IR"/>
        </w:rPr>
        <w:t>نورون</w:t>
      </w:r>
      <w:r w:rsidRPr="009C4615">
        <w:rPr>
          <w:sz w:val="28"/>
          <w:rtl/>
          <w:lang w:bidi="fa-IR"/>
        </w:rPr>
        <w:t xml:space="preserve"> که کاملاً با يکديگر متصل هستند، تشکيل شده‌اند. وزن اتصال بين </w:t>
      </w:r>
      <w:r w:rsidR="00F56316">
        <w:rPr>
          <w:sz w:val="28"/>
          <w:rtl/>
          <w:lang w:bidi="fa-IR"/>
        </w:rPr>
        <w:t>نورون</w:t>
      </w:r>
      <w:r w:rsidRPr="009C4615">
        <w:rPr>
          <w:sz w:val="28"/>
          <w:rtl/>
          <w:lang w:bidi="fa-IR"/>
        </w:rPr>
        <w:t xml:space="preserve"> </w:t>
      </w:r>
      <w:proofErr w:type="spellStart"/>
      <w:r w:rsidRPr="009C4615">
        <w:rPr>
          <w:sz w:val="28"/>
          <w:lang w:bidi="fa-IR"/>
        </w:rPr>
        <w:t>i</w:t>
      </w:r>
      <w:proofErr w:type="spellEnd"/>
      <w:r w:rsidRPr="009C4615">
        <w:rPr>
          <w:sz w:val="28"/>
          <w:rtl/>
          <w:lang w:bidi="fa-IR"/>
        </w:rPr>
        <w:t xml:space="preserve"> و </w:t>
      </w:r>
      <w:r w:rsidR="00F56316">
        <w:rPr>
          <w:sz w:val="28"/>
          <w:rtl/>
          <w:lang w:bidi="fa-IR"/>
        </w:rPr>
        <w:t>نورون</w:t>
      </w:r>
      <w:r w:rsidRPr="009C4615">
        <w:rPr>
          <w:sz w:val="28"/>
          <w:rtl/>
          <w:lang w:bidi="fa-IR"/>
        </w:rPr>
        <w:t xml:space="preserve"> </w:t>
      </w:r>
      <w:r w:rsidRPr="009C4615">
        <w:rPr>
          <w:sz w:val="28"/>
          <w:lang w:bidi="fa-IR"/>
        </w:rPr>
        <w:t>j</w:t>
      </w:r>
      <w:r w:rsidRPr="009C4615">
        <w:rPr>
          <w:sz w:val="28"/>
          <w:rtl/>
          <w:lang w:bidi="fa-IR"/>
        </w:rPr>
        <w:t xml:space="preserve"> به صورت</w:t>
      </w:r>
      <w:r w:rsidRPr="009C4615">
        <w:rPr>
          <w:sz w:val="28"/>
          <w:lang w:bidi="fa-IR"/>
        </w:rPr>
        <w:object w:dxaOrig="320" w:dyaOrig="380" w14:anchorId="56C47EF1">
          <v:shape id="_x0000_i1115" type="#_x0000_t75" style="width:15.9pt;height:18.7pt" o:ole="">
            <v:imagedata r:id="rId253" o:title=""/>
          </v:shape>
          <o:OLEObject Type="Embed" ProgID="Equation.3" ShapeID="_x0000_i1115" DrawAspect="Content" ObjectID="_1744427823" r:id="rId254"/>
        </w:object>
      </w:r>
      <w:r w:rsidRPr="009C4615">
        <w:rPr>
          <w:sz w:val="28"/>
          <w:rtl/>
          <w:lang w:bidi="fa-IR"/>
        </w:rPr>
        <w:t xml:space="preserve"> نشان داده مي‌شود و </w:t>
      </w:r>
      <w:r w:rsidR="00BD44EA">
        <w:rPr>
          <w:sz w:val="28"/>
          <w:rtl/>
          <w:lang w:bidi="fa-IR"/>
        </w:rPr>
        <w:t>وزن ها</w:t>
      </w:r>
      <w:r w:rsidRPr="009C4615">
        <w:rPr>
          <w:sz w:val="28"/>
          <w:rtl/>
          <w:lang w:bidi="fa-IR"/>
        </w:rPr>
        <w:t xml:space="preserve"> بر حسب اين که </w:t>
      </w:r>
      <w:r w:rsidR="00F56316">
        <w:rPr>
          <w:sz w:val="28"/>
          <w:rtl/>
          <w:lang w:bidi="fa-IR"/>
        </w:rPr>
        <w:t>نورون</w:t>
      </w:r>
      <w:r w:rsidRPr="009C4615">
        <w:rPr>
          <w:sz w:val="28"/>
          <w:rtl/>
          <w:lang w:bidi="fa-IR"/>
        </w:rPr>
        <w:t xml:space="preserve"> در حالت </w:t>
      </w:r>
      <w:r w:rsidRPr="009C4615">
        <w:rPr>
          <w:sz w:val="28"/>
          <w:lang w:bidi="fa-IR"/>
        </w:rPr>
        <w:t>excitatory</w:t>
      </w:r>
      <w:r w:rsidRPr="009C4615">
        <w:rPr>
          <w:sz w:val="28"/>
          <w:rtl/>
          <w:lang w:bidi="fa-IR"/>
        </w:rPr>
        <w:t xml:space="preserve"> و يا </w:t>
      </w:r>
      <w:r w:rsidRPr="009C4615">
        <w:rPr>
          <w:sz w:val="28"/>
          <w:lang w:bidi="fa-IR"/>
        </w:rPr>
        <w:t>inhibitory</w:t>
      </w:r>
      <w:r w:rsidRPr="009C4615">
        <w:rPr>
          <w:sz w:val="28"/>
          <w:rtl/>
          <w:lang w:bidi="fa-IR"/>
        </w:rPr>
        <w:t xml:space="preserve"> باشند، مثبت و يا منفي مي‌شوند. اتصالات بين </w:t>
      </w:r>
      <w:r w:rsidRPr="009C4615">
        <w:rPr>
          <w:sz w:val="28"/>
          <w:rtl/>
          <w:lang w:bidi="fa-IR"/>
        </w:rPr>
        <w:lastRenderedPageBreak/>
        <w:t xml:space="preserve">نودها دوطرفه بوده، بنابراين ماتريس </w:t>
      </w:r>
      <w:r w:rsidR="00BD44EA">
        <w:rPr>
          <w:sz w:val="28"/>
          <w:rtl/>
          <w:lang w:bidi="fa-IR"/>
        </w:rPr>
        <w:t>وزن ها</w:t>
      </w:r>
      <w:r w:rsidRPr="009C4615">
        <w:rPr>
          <w:sz w:val="28"/>
          <w:rtl/>
          <w:lang w:bidi="fa-IR"/>
        </w:rPr>
        <w:t xml:space="preserve"> متقارن مي‌باشد، يعني ارتباط از واحد</w:t>
      </w:r>
      <w:r w:rsidRPr="009C4615">
        <w:rPr>
          <w:sz w:val="28"/>
          <w:lang w:bidi="fa-IR"/>
        </w:rPr>
        <w:object w:dxaOrig="300" w:dyaOrig="360" w14:anchorId="4B46D810">
          <v:shape id="_x0000_i1116" type="#_x0000_t75" style="width:14.95pt;height:17.75pt" o:ole="">
            <v:imagedata r:id="rId255" o:title=""/>
          </v:shape>
          <o:OLEObject Type="Embed" ProgID="Equation.3" ShapeID="_x0000_i1116" DrawAspect="Content" ObjectID="_1744427824" r:id="rId256"/>
        </w:object>
      </w:r>
      <w:r w:rsidRPr="009C4615">
        <w:rPr>
          <w:sz w:val="28"/>
          <w:rtl/>
          <w:lang w:bidi="fa-IR"/>
        </w:rPr>
        <w:t xml:space="preserve"> به</w:t>
      </w:r>
      <w:r w:rsidRPr="009C4615">
        <w:rPr>
          <w:sz w:val="28"/>
          <w:lang w:bidi="fa-IR"/>
        </w:rPr>
        <w:object w:dxaOrig="340" w:dyaOrig="380" w14:anchorId="77DBC8F5">
          <v:shape id="_x0000_i1117" type="#_x0000_t75" style="width:16.85pt;height:18.7pt" o:ole="">
            <v:imagedata r:id="rId257" o:title=""/>
          </v:shape>
          <o:OLEObject Type="Embed" ProgID="Equation.3" ShapeID="_x0000_i1117" DrawAspect="Content" ObjectID="_1744427825" r:id="rId258"/>
        </w:object>
      </w:r>
      <w:r w:rsidRPr="009C4615">
        <w:rPr>
          <w:sz w:val="28"/>
          <w:rtl/>
          <w:lang w:bidi="fa-IR"/>
        </w:rPr>
        <w:t xml:space="preserve"> با وزن</w:t>
      </w:r>
      <w:r w:rsidRPr="009C4615">
        <w:rPr>
          <w:sz w:val="28"/>
          <w:lang w:bidi="fa-IR"/>
        </w:rPr>
        <w:object w:dxaOrig="320" w:dyaOrig="380" w14:anchorId="45B95577">
          <v:shape id="_x0000_i1118" type="#_x0000_t75" style="width:15.9pt;height:18.7pt" o:ole="">
            <v:imagedata r:id="rId253" o:title=""/>
          </v:shape>
          <o:OLEObject Type="Embed" ProgID="Equation.3" ShapeID="_x0000_i1118" DrawAspect="Content" ObjectID="_1744427826" r:id="rId259"/>
        </w:object>
      </w:r>
      <w:r w:rsidRPr="009C4615">
        <w:rPr>
          <w:sz w:val="28"/>
          <w:rtl/>
          <w:lang w:bidi="fa-IR"/>
        </w:rPr>
        <w:t xml:space="preserve"> کاملاً با ارتباط از</w:t>
      </w:r>
      <w:r w:rsidRPr="009C4615">
        <w:rPr>
          <w:sz w:val="28"/>
          <w:lang w:bidi="fa-IR"/>
        </w:rPr>
        <w:object w:dxaOrig="340" w:dyaOrig="380" w14:anchorId="721096CF">
          <v:shape id="_x0000_i1119" type="#_x0000_t75" style="width:16.85pt;height:18.7pt" o:ole="">
            <v:imagedata r:id="rId260" o:title=""/>
          </v:shape>
          <o:OLEObject Type="Embed" ProgID="Equation.3" ShapeID="_x0000_i1119" DrawAspect="Content" ObjectID="_1744427827" r:id="rId261"/>
        </w:object>
      </w:r>
      <w:r w:rsidRPr="009C4615">
        <w:rPr>
          <w:sz w:val="28"/>
          <w:rtl/>
          <w:lang w:bidi="fa-IR"/>
        </w:rPr>
        <w:t xml:space="preserve"> به</w:t>
      </w:r>
      <w:r w:rsidRPr="009C4615">
        <w:rPr>
          <w:sz w:val="28"/>
          <w:lang w:bidi="fa-IR"/>
        </w:rPr>
        <w:object w:dxaOrig="340" w:dyaOrig="380" w14:anchorId="01768893">
          <v:shape id="_x0000_i1120" type="#_x0000_t75" style="width:16.85pt;height:18.7pt" o:ole="">
            <v:imagedata r:id="rId260" o:title=""/>
          </v:shape>
          <o:OLEObject Type="Embed" ProgID="Equation.3" ShapeID="_x0000_i1120" DrawAspect="Content" ObjectID="_1744427828" r:id="rId262"/>
        </w:object>
      </w:r>
      <w:r w:rsidRPr="009C4615">
        <w:rPr>
          <w:sz w:val="28"/>
          <w:rtl/>
          <w:lang w:bidi="fa-IR"/>
        </w:rPr>
        <w:t xml:space="preserve"> با وزن</w:t>
      </w:r>
      <w:r w:rsidRPr="009C4615">
        <w:rPr>
          <w:sz w:val="28"/>
          <w:lang w:bidi="fa-IR"/>
        </w:rPr>
        <w:object w:dxaOrig="320" w:dyaOrig="380" w14:anchorId="3B622F2B">
          <v:shape id="_x0000_i1121" type="#_x0000_t75" style="width:15.9pt;height:18.7pt" o:ole="">
            <v:imagedata r:id="rId253" o:title=""/>
          </v:shape>
          <o:OLEObject Type="Embed" ProgID="Equation.3" ShapeID="_x0000_i1121" DrawAspect="Content" ObjectID="_1744427829" r:id="rId263"/>
        </w:object>
      </w:r>
      <w:r w:rsidRPr="009C4615">
        <w:rPr>
          <w:sz w:val="28"/>
          <w:rtl/>
          <w:lang w:bidi="fa-IR"/>
        </w:rPr>
        <w:t xml:space="preserve"> يکسان است.</w:t>
      </w:r>
    </w:p>
    <w:p w14:paraId="0617DA4D" w14:textId="4F46FB28" w:rsidR="009C4615" w:rsidRPr="009C4615" w:rsidRDefault="009C4615" w:rsidP="009C4615">
      <w:pPr>
        <w:spacing w:before="0" w:line="360" w:lineRule="auto"/>
        <w:jc w:val="both"/>
        <w:rPr>
          <w:sz w:val="28"/>
          <w:rtl/>
          <w:lang w:bidi="fa-IR"/>
        </w:rPr>
      </w:pPr>
      <w:r w:rsidRPr="009C4615">
        <w:rPr>
          <w:sz w:val="28"/>
          <w:rtl/>
          <w:lang w:bidi="fa-IR"/>
        </w:rPr>
        <w:t xml:space="preserve">هر واحد شبکه </w:t>
      </w:r>
      <w:r w:rsidRPr="009C4615">
        <w:rPr>
          <w:sz w:val="28"/>
          <w:lang w:bidi="fa-IR"/>
        </w:rPr>
        <w:t>Hopfield</w:t>
      </w:r>
      <w:r w:rsidRPr="009C4615">
        <w:rPr>
          <w:sz w:val="28"/>
          <w:rtl/>
          <w:lang w:bidi="fa-IR"/>
        </w:rPr>
        <w:t xml:space="preserve"> ، </w:t>
      </w:r>
      <w:r w:rsidRPr="009C4615">
        <w:rPr>
          <w:sz w:val="28"/>
          <w:lang w:bidi="fa-IR"/>
        </w:rPr>
        <w:t>net</w:t>
      </w:r>
      <w:r w:rsidRPr="009C4615">
        <w:rPr>
          <w:sz w:val="28"/>
          <w:rtl/>
          <w:lang w:bidi="fa-IR"/>
        </w:rPr>
        <w:t xml:space="preserve"> ورودي</w:t>
      </w:r>
      <w:r w:rsidRPr="009C4615">
        <w:rPr>
          <w:sz w:val="28"/>
          <w:lang w:bidi="fa-IR"/>
        </w:rPr>
        <w:object w:dxaOrig="300" w:dyaOrig="360" w14:anchorId="40B84E34">
          <v:shape id="_x0000_i1122" type="#_x0000_t75" style="width:14.95pt;height:17.75pt" o:ole="">
            <v:imagedata r:id="rId255" o:title=""/>
          </v:shape>
          <o:OLEObject Type="Embed" ProgID="Equation.3" ShapeID="_x0000_i1122" DrawAspect="Content" ObjectID="_1744427830" r:id="rId264"/>
        </w:object>
      </w:r>
      <w:r w:rsidRPr="009C4615">
        <w:rPr>
          <w:sz w:val="28"/>
          <w:rtl/>
          <w:lang w:bidi="fa-IR"/>
        </w:rPr>
        <w:t xml:space="preserve"> را از ساير </w:t>
      </w:r>
      <w:r w:rsidR="00F56316">
        <w:rPr>
          <w:sz w:val="28"/>
          <w:rtl/>
          <w:lang w:bidi="fa-IR"/>
        </w:rPr>
        <w:t>نورون</w:t>
      </w:r>
      <w:r w:rsidR="000F1F3F">
        <w:rPr>
          <w:sz w:val="28"/>
          <w:rtl/>
          <w:lang w:bidi="fa-IR"/>
        </w:rPr>
        <w:t xml:space="preserve"> ها</w:t>
      </w:r>
      <w:r w:rsidRPr="009C4615">
        <w:rPr>
          <w:sz w:val="28"/>
          <w:rtl/>
          <w:lang w:bidi="fa-IR"/>
        </w:rPr>
        <w:t>ي ديگر دريافت مي‌کند و داراي باياس</w:t>
      </w:r>
      <w:r w:rsidRPr="009C4615">
        <w:rPr>
          <w:sz w:val="28"/>
          <w:lang w:bidi="fa-IR"/>
        </w:rPr>
        <w:object w:dxaOrig="240" w:dyaOrig="360" w14:anchorId="799CEE10">
          <v:shape id="_x0000_i1123" type="#_x0000_t75" style="width:12.15pt;height:17.75pt" o:ole="">
            <v:imagedata r:id="rId265" o:title=""/>
          </v:shape>
          <o:OLEObject Type="Embed" ProgID="Equation.3" ShapeID="_x0000_i1123" DrawAspect="Content" ObjectID="_1744427831" r:id="rId266"/>
        </w:object>
      </w:r>
      <w:r w:rsidRPr="009C4615">
        <w:rPr>
          <w:sz w:val="28"/>
          <w:rtl/>
          <w:lang w:bidi="fa-IR"/>
        </w:rPr>
        <w:t xml:space="preserve">مي‌باشد و سيگنال خروجي </w:t>
      </w:r>
      <w:r w:rsidRPr="009C4615">
        <w:rPr>
          <w:sz w:val="28"/>
          <w:lang w:bidi="fa-IR"/>
        </w:rPr>
        <w:object w:dxaOrig="960" w:dyaOrig="360" w14:anchorId="1465DF77">
          <v:shape id="_x0000_i1124" type="#_x0000_t75" style="width:47.7pt;height:17.75pt" o:ole="">
            <v:imagedata r:id="rId267" o:title=""/>
          </v:shape>
          <o:OLEObject Type="Embed" ProgID="Equation.3" ShapeID="_x0000_i1124" DrawAspect="Content" ObjectID="_1744427832" r:id="rId268"/>
        </w:object>
      </w:r>
      <w:r w:rsidRPr="009C4615">
        <w:rPr>
          <w:sz w:val="28"/>
          <w:rtl/>
          <w:lang w:bidi="fa-IR"/>
        </w:rPr>
        <w:t xml:space="preserve"> را که تابعي از ورودي مي‌باشد، توليد مي‌کند.</w:t>
      </w:r>
    </w:p>
    <w:p w14:paraId="5C1E6A80" w14:textId="2A1E8164" w:rsidR="009C4615" w:rsidRPr="009C4615" w:rsidRDefault="009C4615" w:rsidP="009C4615">
      <w:pPr>
        <w:spacing w:before="0" w:line="360" w:lineRule="auto"/>
        <w:jc w:val="both"/>
        <w:rPr>
          <w:sz w:val="28"/>
          <w:lang w:bidi="fa-IR"/>
        </w:rPr>
      </w:pPr>
      <w:r w:rsidRPr="009C4615">
        <w:rPr>
          <w:sz w:val="28"/>
          <w:rtl/>
          <w:lang w:bidi="fa-IR"/>
        </w:rPr>
        <w:t xml:space="preserve">حالت شبکه در هر لحظه از طريق بردار خروجي </w:t>
      </w:r>
      <w:r w:rsidRPr="009C4615">
        <w:rPr>
          <w:sz w:val="28"/>
          <w:lang w:bidi="fa-IR"/>
        </w:rPr>
        <w:object w:dxaOrig="999" w:dyaOrig="380" w14:anchorId="233A9141">
          <v:shape id="_x0000_i1125" type="#_x0000_t75" style="width:50.5pt;height:18.7pt" o:ole="">
            <v:imagedata r:id="rId269" o:title=""/>
          </v:shape>
          <o:OLEObject Type="Embed" ProgID="Equation.3" ShapeID="_x0000_i1125" DrawAspect="Content" ObjectID="_1744427833" r:id="rId270"/>
        </w:object>
      </w:r>
      <w:r w:rsidRPr="009C4615">
        <w:rPr>
          <w:sz w:val="28"/>
          <w:lang w:bidi="fa-IR"/>
        </w:rPr>
        <w:t xml:space="preserve"> </w:t>
      </w:r>
      <w:r w:rsidRPr="009C4615">
        <w:rPr>
          <w:sz w:val="28"/>
          <w:rtl/>
          <w:lang w:bidi="fa-IR"/>
        </w:rPr>
        <w:t xml:space="preserve">بدست مي‌آيد. هر واحد، ورودي را از همه واحدهاي ديگر مي‌گيرد و خروجي‌اش را به همه </w:t>
      </w:r>
      <w:r w:rsidR="00F56316">
        <w:rPr>
          <w:sz w:val="28"/>
          <w:rtl/>
          <w:lang w:bidi="fa-IR"/>
        </w:rPr>
        <w:t>نورون</w:t>
      </w:r>
      <w:r w:rsidR="000F1F3F">
        <w:rPr>
          <w:sz w:val="28"/>
          <w:rtl/>
          <w:lang w:bidi="fa-IR"/>
        </w:rPr>
        <w:t xml:space="preserve"> ها</w:t>
      </w:r>
      <w:r w:rsidRPr="009C4615">
        <w:rPr>
          <w:sz w:val="28"/>
          <w:rtl/>
          <w:lang w:bidi="fa-IR"/>
        </w:rPr>
        <w:t xml:space="preserve">ي ديگر ارسال مي‌کند. به طور کلي خروجي تابعي از </w:t>
      </w:r>
      <w:r w:rsidRPr="009C4615">
        <w:rPr>
          <w:sz w:val="28"/>
          <w:lang w:bidi="fa-IR"/>
        </w:rPr>
        <w:t>net</w:t>
      </w:r>
      <w:r w:rsidRPr="009C4615">
        <w:rPr>
          <w:sz w:val="28"/>
          <w:rtl/>
          <w:lang w:bidi="fa-IR"/>
        </w:rPr>
        <w:t xml:space="preserve"> ورودي مي‌باشد و قانون شبکه </w:t>
      </w:r>
      <w:proofErr w:type="spellStart"/>
      <w:r w:rsidRPr="009C4615">
        <w:rPr>
          <w:sz w:val="28"/>
          <w:lang w:bidi="fa-IR"/>
        </w:rPr>
        <w:t>Mcculloch</w:t>
      </w:r>
      <w:proofErr w:type="spellEnd"/>
      <w:r w:rsidRPr="009C4615">
        <w:rPr>
          <w:sz w:val="28"/>
          <w:lang w:bidi="fa-IR"/>
        </w:rPr>
        <w:t>-Pitts</w:t>
      </w:r>
      <w:r w:rsidRPr="009C4615">
        <w:rPr>
          <w:sz w:val="28"/>
          <w:rtl/>
          <w:lang w:bidi="fa-IR"/>
        </w:rPr>
        <w:t xml:space="preserve"> که يکي از شبکه‌هاي عصبي ابتدايي مي‌باشد، در </w:t>
      </w:r>
      <w:r w:rsidRPr="009C4615">
        <w:rPr>
          <w:sz w:val="28"/>
          <w:lang w:bidi="fa-IR"/>
        </w:rPr>
        <w:t>Hopfield</w:t>
      </w:r>
      <w:r w:rsidRPr="009C4615">
        <w:rPr>
          <w:sz w:val="28"/>
          <w:rtl/>
          <w:lang w:bidi="fa-IR"/>
        </w:rPr>
        <w:t xml:space="preserve"> نيز استفاده مي‌شود.</w:t>
      </w:r>
    </w:p>
    <w:p w14:paraId="4FF39377" w14:textId="0BCE5C88" w:rsidR="009C4615" w:rsidRPr="009C4615" w:rsidRDefault="009C4615" w:rsidP="009B086F">
      <w:pPr>
        <w:spacing w:before="0" w:line="360" w:lineRule="auto"/>
        <w:jc w:val="both"/>
        <w:rPr>
          <w:sz w:val="28"/>
          <w:lang w:bidi="fa-IR"/>
        </w:rPr>
      </w:pPr>
      <w:r w:rsidRPr="009C4615">
        <w:rPr>
          <w:sz w:val="28"/>
          <w:lang w:bidi="fa-IR"/>
        </w:rPr>
        <w:object w:dxaOrig="4880" w:dyaOrig="780" w14:anchorId="18E326DC">
          <v:shape id="_x0000_i1126" type="#_x0000_t75" style="width:244.05pt;height:39.25pt" o:ole="">
            <v:imagedata r:id="rId271" o:title=""/>
          </v:shape>
          <o:OLEObject Type="Embed" ProgID="Equation.3" ShapeID="_x0000_i1126" DrawAspect="Content" ObjectID="_1744427834" r:id="rId272"/>
        </w:object>
      </w:r>
    </w:p>
    <w:p w14:paraId="4E6D0A3B" w14:textId="77777777" w:rsidR="009C4615" w:rsidRPr="009C4615" w:rsidRDefault="009C4615" w:rsidP="009C4615">
      <w:pPr>
        <w:spacing w:before="0" w:line="360" w:lineRule="auto"/>
        <w:jc w:val="both"/>
        <w:rPr>
          <w:sz w:val="28"/>
          <w:lang w:bidi="fa-IR"/>
        </w:rPr>
      </w:pPr>
    </w:p>
    <w:p w14:paraId="482E56A5" w14:textId="77777777" w:rsidR="009C4615" w:rsidRPr="009C4615" w:rsidRDefault="009C4615" w:rsidP="009C4615">
      <w:pPr>
        <w:spacing w:before="0" w:line="360" w:lineRule="auto"/>
        <w:jc w:val="both"/>
        <w:rPr>
          <w:sz w:val="28"/>
          <w:rtl/>
          <w:lang w:bidi="fa-IR"/>
        </w:rPr>
      </w:pPr>
      <w:r w:rsidRPr="009C4615">
        <w:rPr>
          <w:sz w:val="28"/>
          <w:rtl/>
          <w:lang w:bidi="fa-IR"/>
        </w:rPr>
        <w:t xml:space="preserve"> تابع </w:t>
      </w:r>
      <w:r w:rsidRPr="009C4615">
        <w:rPr>
          <w:sz w:val="28"/>
          <w:lang w:bidi="fa-IR"/>
        </w:rPr>
        <w:t>Activation</w:t>
      </w:r>
      <w:r w:rsidRPr="009C4615">
        <w:rPr>
          <w:sz w:val="28"/>
          <w:rtl/>
          <w:lang w:bidi="fa-IR"/>
        </w:rPr>
        <w:t xml:space="preserve"> :</w:t>
      </w:r>
    </w:p>
    <w:p w14:paraId="34BED048" w14:textId="31623E20" w:rsidR="009C4615" w:rsidRPr="009C4615" w:rsidRDefault="009C4615" w:rsidP="009C4615">
      <w:pPr>
        <w:spacing w:before="0" w:line="360" w:lineRule="auto"/>
        <w:jc w:val="both"/>
        <w:rPr>
          <w:sz w:val="28"/>
          <w:rtl/>
          <w:lang w:bidi="fa-IR"/>
        </w:rPr>
      </w:pPr>
      <w:r w:rsidRPr="009C4615">
        <w:rPr>
          <w:sz w:val="28"/>
          <w:rtl/>
          <w:lang w:bidi="fa-IR"/>
        </w:rPr>
        <w:t xml:space="preserve">انواع مختلف اين تابع مي‌تواند در شبکه‌هاي </w:t>
      </w:r>
      <w:r w:rsidRPr="009C4615">
        <w:rPr>
          <w:sz w:val="28"/>
          <w:lang w:bidi="fa-IR"/>
        </w:rPr>
        <w:t>Hopfield</w:t>
      </w:r>
      <w:r w:rsidRPr="009C4615">
        <w:rPr>
          <w:sz w:val="28"/>
          <w:rtl/>
          <w:lang w:bidi="fa-IR"/>
        </w:rPr>
        <w:t xml:space="preserve"> مورد استفاده قرار بگيرد، که برحسب استفاده از هر يک از آنها شبکه‌هاي </w:t>
      </w:r>
      <w:r w:rsidRPr="009C4615">
        <w:rPr>
          <w:sz w:val="28"/>
          <w:lang w:bidi="fa-IR"/>
        </w:rPr>
        <w:t>Hopfield</w:t>
      </w:r>
      <w:r w:rsidRPr="009C4615">
        <w:rPr>
          <w:sz w:val="28"/>
          <w:rtl/>
          <w:lang w:bidi="fa-IR"/>
        </w:rPr>
        <w:t xml:space="preserve"> خاصي توليد مي‌شوند. به عنوان مثال در صورت استفاده از تابع پله، شبکه </w:t>
      </w:r>
      <w:r w:rsidRPr="009C4615">
        <w:rPr>
          <w:sz w:val="28"/>
          <w:lang w:bidi="fa-IR"/>
        </w:rPr>
        <w:t>Hopfield</w:t>
      </w:r>
      <w:r w:rsidRPr="009C4615">
        <w:rPr>
          <w:sz w:val="28"/>
          <w:rtl/>
          <w:lang w:bidi="fa-IR"/>
        </w:rPr>
        <w:t xml:space="preserve"> گسسته در بازه (۰،۱)، تابع علامت شبکه </w:t>
      </w:r>
      <w:r w:rsidRPr="009C4615">
        <w:rPr>
          <w:sz w:val="28"/>
          <w:lang w:bidi="fa-IR"/>
        </w:rPr>
        <w:t>Hopfield</w:t>
      </w:r>
      <w:r w:rsidRPr="009C4615">
        <w:rPr>
          <w:sz w:val="28"/>
          <w:rtl/>
          <w:lang w:bidi="fa-IR"/>
        </w:rPr>
        <w:t xml:space="preserve"> گسسته در (-۱،۱)، و در صورت استفاده از تابع سيگموئيد و يا </w:t>
      </w:r>
      <w:r w:rsidRPr="009C4615">
        <w:rPr>
          <w:sz w:val="28"/>
          <w:lang w:bidi="fa-IR"/>
        </w:rPr>
        <w:t>tanh</w:t>
      </w:r>
      <w:r w:rsidRPr="009C4615">
        <w:rPr>
          <w:sz w:val="28"/>
          <w:rtl/>
          <w:lang w:bidi="fa-IR"/>
        </w:rPr>
        <w:t xml:space="preserve"> شبکه </w:t>
      </w:r>
      <w:r w:rsidRPr="009C4615">
        <w:rPr>
          <w:sz w:val="28"/>
          <w:lang w:bidi="fa-IR"/>
        </w:rPr>
        <w:t>Hopfield</w:t>
      </w:r>
      <w:r w:rsidRPr="009C4615">
        <w:rPr>
          <w:sz w:val="28"/>
          <w:rtl/>
          <w:lang w:bidi="fa-IR"/>
        </w:rPr>
        <w:t xml:space="preserve"> پيوسته (آنالوگ) در بازه (۰،۱) ايجاد مي‌شود، که همه موارد ذکر شده‌ قابليت تبديل شدن به يکديگر را دارند.</w:t>
      </w:r>
    </w:p>
    <w:p w14:paraId="4EF43799" w14:textId="6DADB8A6" w:rsidR="009C4615" w:rsidRPr="009C4615" w:rsidRDefault="009C4615" w:rsidP="0005113C">
      <w:pPr>
        <w:spacing w:before="0" w:line="360" w:lineRule="auto"/>
        <w:jc w:val="both"/>
        <w:rPr>
          <w:sz w:val="28"/>
          <w:lang w:bidi="fa-IR"/>
        </w:rPr>
      </w:pPr>
      <w:r w:rsidRPr="009C4615">
        <w:rPr>
          <w:sz w:val="28"/>
          <w:rtl/>
          <w:lang w:bidi="fa-IR"/>
        </w:rPr>
        <w:t xml:space="preserve">اما نکته قابل توجه آن است که کليه شبکه‌هاي بالا قطعي بوده به نحوي که حالت بعدي، تابع صريحي از حالت قبلي و ويژگي‌هاي شبکه است. اما در شبکه‌هاي </w:t>
      </w:r>
      <w:r w:rsidRPr="009C4615">
        <w:rPr>
          <w:sz w:val="28"/>
          <w:lang w:bidi="fa-IR"/>
        </w:rPr>
        <w:t>Hopfield</w:t>
      </w:r>
      <w:r w:rsidRPr="009C4615">
        <w:rPr>
          <w:sz w:val="28"/>
          <w:rtl/>
          <w:lang w:bidi="fa-IR"/>
        </w:rPr>
        <w:t xml:space="preserve"> تصادفي، احتمال اين که </w:t>
      </w:r>
      <w:r w:rsidR="00F56316">
        <w:rPr>
          <w:sz w:val="28"/>
          <w:rtl/>
          <w:lang w:bidi="fa-IR"/>
        </w:rPr>
        <w:t>نورون</w:t>
      </w:r>
      <w:r w:rsidRPr="009C4615">
        <w:rPr>
          <w:sz w:val="28"/>
          <w:rtl/>
          <w:lang w:bidi="fa-IR"/>
        </w:rPr>
        <w:t xml:space="preserve"> در يک حالت خاص قرار بگيرد، از توزيع‌هاي احتمالي از جمله ماشين </w:t>
      </w:r>
      <w:r w:rsidRPr="009C4615">
        <w:rPr>
          <w:sz w:val="28"/>
          <w:lang w:bidi="fa-IR"/>
        </w:rPr>
        <w:t>Boltzmann</w:t>
      </w:r>
      <w:r w:rsidRPr="009C4615">
        <w:rPr>
          <w:sz w:val="28"/>
          <w:rtl/>
          <w:lang w:bidi="fa-IR"/>
        </w:rPr>
        <w:t xml:space="preserve"> و يا ماشين </w:t>
      </w:r>
      <w:r w:rsidRPr="009C4615">
        <w:rPr>
          <w:sz w:val="28"/>
          <w:lang w:bidi="fa-IR"/>
        </w:rPr>
        <w:t>Cauchy</w:t>
      </w:r>
      <w:r w:rsidRPr="009C4615">
        <w:rPr>
          <w:sz w:val="28"/>
          <w:rtl/>
          <w:lang w:bidi="fa-IR"/>
        </w:rPr>
        <w:t xml:space="preserve"> </w:t>
      </w:r>
      <w:r w:rsidRPr="009C4615">
        <w:rPr>
          <w:sz w:val="28"/>
          <w:rtl/>
          <w:lang w:bidi="fa-IR"/>
        </w:rPr>
        <w:lastRenderedPageBreak/>
        <w:t xml:space="preserve">بدست مي‌آيد و متناوباً شبکه‌هاي اتفاقي به صورت قطعي تلقي مي‌شوند، زيرا باياس هر </w:t>
      </w:r>
      <w:r w:rsidR="00F56316">
        <w:rPr>
          <w:sz w:val="28"/>
          <w:rtl/>
          <w:lang w:bidi="fa-IR"/>
        </w:rPr>
        <w:t>نورون</w:t>
      </w:r>
      <w:r w:rsidRPr="009C4615">
        <w:rPr>
          <w:sz w:val="28"/>
          <w:rtl/>
          <w:lang w:bidi="fa-IR"/>
        </w:rPr>
        <w:t xml:space="preserve"> متغير بوده و از توزيع احتمال بدست مي‌آيد.</w:t>
      </w:r>
    </w:p>
    <w:p w14:paraId="0A05D11C" w14:textId="77777777" w:rsidR="009C4615" w:rsidRPr="009C4615" w:rsidRDefault="009C4615" w:rsidP="009C4615">
      <w:pPr>
        <w:spacing w:before="0" w:line="360" w:lineRule="auto"/>
        <w:jc w:val="both"/>
        <w:rPr>
          <w:sz w:val="28"/>
          <w:lang w:bidi="fa-IR"/>
        </w:rPr>
      </w:pPr>
    </w:p>
    <w:p w14:paraId="1C33E190" w14:textId="77777777" w:rsidR="009C4615" w:rsidRPr="009C4615" w:rsidRDefault="009C4615" w:rsidP="009C4615">
      <w:pPr>
        <w:spacing w:before="0" w:line="360" w:lineRule="auto"/>
        <w:jc w:val="both"/>
        <w:rPr>
          <w:sz w:val="28"/>
          <w:rtl/>
          <w:lang w:bidi="fa-IR"/>
        </w:rPr>
      </w:pPr>
      <w:r w:rsidRPr="009C4615">
        <w:rPr>
          <w:sz w:val="28"/>
          <w:rtl/>
          <w:lang w:bidi="fa-IR"/>
        </w:rPr>
        <w:t xml:space="preserve"> روش </w:t>
      </w:r>
      <w:r w:rsidRPr="009C4615">
        <w:rPr>
          <w:sz w:val="28"/>
          <w:lang w:bidi="fa-IR"/>
        </w:rPr>
        <w:t>update</w:t>
      </w:r>
      <w:r w:rsidRPr="009C4615">
        <w:rPr>
          <w:sz w:val="28"/>
          <w:rtl/>
          <w:lang w:bidi="fa-IR"/>
        </w:rPr>
        <w:t xml:space="preserve"> کردن :</w:t>
      </w:r>
    </w:p>
    <w:p w14:paraId="0D61023E" w14:textId="55DB96A0" w:rsidR="009C4615" w:rsidRPr="009C4615" w:rsidRDefault="009C4615" w:rsidP="009C4615">
      <w:pPr>
        <w:spacing w:before="0" w:line="360" w:lineRule="auto"/>
        <w:jc w:val="both"/>
        <w:rPr>
          <w:sz w:val="28"/>
          <w:rtl/>
          <w:lang w:bidi="fa-IR"/>
        </w:rPr>
      </w:pPr>
      <w:r w:rsidRPr="009C4615">
        <w:rPr>
          <w:sz w:val="28"/>
          <w:rtl/>
          <w:lang w:bidi="fa-IR"/>
        </w:rPr>
        <w:t xml:space="preserve">تفاوت و تمايز ديگر شبکه‌هاي </w:t>
      </w:r>
      <w:r w:rsidRPr="009C4615">
        <w:rPr>
          <w:sz w:val="28"/>
          <w:lang w:bidi="fa-IR"/>
        </w:rPr>
        <w:t>Hopfield</w:t>
      </w:r>
      <w:r w:rsidRPr="009C4615">
        <w:rPr>
          <w:sz w:val="28"/>
          <w:rtl/>
          <w:lang w:bidi="fa-IR"/>
        </w:rPr>
        <w:t xml:space="preserve"> با يکديگر، ناشي از روش </w:t>
      </w:r>
      <w:r w:rsidRPr="009C4615">
        <w:rPr>
          <w:sz w:val="28"/>
          <w:lang w:bidi="fa-IR"/>
        </w:rPr>
        <w:t>update</w:t>
      </w:r>
      <w:r w:rsidRPr="009C4615">
        <w:rPr>
          <w:sz w:val="28"/>
          <w:rtl/>
          <w:lang w:bidi="fa-IR"/>
        </w:rPr>
        <w:t xml:space="preserve"> شدن مي‌باشد. </w:t>
      </w:r>
      <w:r w:rsidRPr="009C4615">
        <w:rPr>
          <w:sz w:val="28"/>
          <w:lang w:bidi="fa-IR"/>
        </w:rPr>
        <w:t>update</w:t>
      </w:r>
      <w:r w:rsidRPr="009C4615">
        <w:rPr>
          <w:sz w:val="28"/>
          <w:rtl/>
          <w:lang w:bidi="fa-IR"/>
        </w:rPr>
        <w:t xml:space="preserve"> </w:t>
      </w:r>
      <w:r w:rsidR="00BD44EA">
        <w:rPr>
          <w:sz w:val="28"/>
          <w:rtl/>
          <w:lang w:bidi="fa-IR"/>
        </w:rPr>
        <w:t>وزن ها</w:t>
      </w:r>
      <w:r w:rsidRPr="009C4615">
        <w:rPr>
          <w:sz w:val="28"/>
          <w:rtl/>
          <w:lang w:bidi="fa-IR"/>
        </w:rPr>
        <w:t xml:space="preserve">ي مي‌تواند به صورت همزمان بوده، يعني همه </w:t>
      </w:r>
      <w:r w:rsidR="00F56316">
        <w:rPr>
          <w:sz w:val="28"/>
          <w:rtl/>
          <w:lang w:bidi="fa-IR"/>
        </w:rPr>
        <w:t>نورون</w:t>
      </w:r>
      <w:r w:rsidR="000F1F3F">
        <w:rPr>
          <w:sz w:val="28"/>
          <w:rtl/>
          <w:lang w:bidi="fa-IR"/>
        </w:rPr>
        <w:t xml:space="preserve"> ها</w:t>
      </w:r>
      <w:r w:rsidRPr="009C4615">
        <w:rPr>
          <w:sz w:val="28"/>
          <w:rtl/>
          <w:lang w:bidi="fa-IR"/>
        </w:rPr>
        <w:t xml:space="preserve"> به طور همزمان در هر مرحله </w:t>
      </w:r>
      <w:r w:rsidRPr="009C4615">
        <w:rPr>
          <w:sz w:val="28"/>
          <w:lang w:bidi="fa-IR"/>
        </w:rPr>
        <w:t>update</w:t>
      </w:r>
      <w:r w:rsidRPr="009C4615">
        <w:rPr>
          <w:sz w:val="28"/>
          <w:rtl/>
          <w:lang w:bidi="fa-IR"/>
        </w:rPr>
        <w:t xml:space="preserve"> مي‌شوند و يا مي‌تواند به صورت ناهمزمان باشد که هر يک از واحدها به ترتيب (هر واحد در هر مرحله) و يا به صورت تصادفي يکي در هر مرحله انتخاب شود.</w:t>
      </w:r>
    </w:p>
    <w:p w14:paraId="5D9FCF73" w14:textId="77777777" w:rsidR="009C4615" w:rsidRPr="009C4615" w:rsidRDefault="009C4615" w:rsidP="009C4615">
      <w:pPr>
        <w:spacing w:before="0" w:line="360" w:lineRule="auto"/>
        <w:jc w:val="both"/>
        <w:rPr>
          <w:sz w:val="28"/>
          <w:rtl/>
          <w:lang w:bidi="fa-IR"/>
        </w:rPr>
      </w:pPr>
      <w:r w:rsidRPr="009C4615">
        <w:rPr>
          <w:sz w:val="28"/>
          <w:rtl/>
          <w:lang w:bidi="fa-IR"/>
        </w:rPr>
        <w:t xml:space="preserve"> تابع انرژي :</w:t>
      </w:r>
    </w:p>
    <w:p w14:paraId="56E66131" w14:textId="1A8A5879" w:rsidR="009C4615" w:rsidRPr="009C4615" w:rsidRDefault="009C4615" w:rsidP="009C4615">
      <w:pPr>
        <w:spacing w:before="0" w:line="360" w:lineRule="auto"/>
        <w:jc w:val="both"/>
        <w:rPr>
          <w:sz w:val="28"/>
          <w:lang w:bidi="fa-IR"/>
        </w:rPr>
      </w:pPr>
      <w:r w:rsidRPr="009C4615">
        <w:rPr>
          <w:sz w:val="28"/>
          <w:rtl/>
          <w:lang w:bidi="fa-IR"/>
        </w:rPr>
        <w:t xml:space="preserve">تابع انرژي در شبکه‌هاي </w:t>
      </w:r>
      <w:r w:rsidRPr="009C4615">
        <w:rPr>
          <w:sz w:val="28"/>
          <w:lang w:bidi="fa-IR"/>
        </w:rPr>
        <w:t>Hopfield</w:t>
      </w:r>
      <w:r w:rsidRPr="009C4615">
        <w:rPr>
          <w:sz w:val="28"/>
          <w:rtl/>
          <w:lang w:bidi="fa-IR"/>
        </w:rPr>
        <w:t xml:space="preserve"> که تابع </w:t>
      </w:r>
      <w:r w:rsidRPr="009C4615">
        <w:rPr>
          <w:sz w:val="28"/>
          <w:lang w:bidi="fa-IR"/>
        </w:rPr>
        <w:t>Lyapunov</w:t>
      </w:r>
      <w:r w:rsidRPr="009C4615">
        <w:rPr>
          <w:sz w:val="28"/>
          <w:rtl/>
          <w:lang w:bidi="fa-IR"/>
        </w:rPr>
        <w:t xml:space="preserve"> نيز ناميده مي‌شود، در صورت بهره‌گيري از شبکه </w:t>
      </w:r>
      <w:r w:rsidRPr="009C4615">
        <w:rPr>
          <w:sz w:val="28"/>
          <w:lang w:bidi="fa-IR"/>
        </w:rPr>
        <w:t>Hopfield</w:t>
      </w:r>
      <w:r w:rsidRPr="009C4615">
        <w:rPr>
          <w:sz w:val="28"/>
          <w:rtl/>
          <w:lang w:bidi="fa-IR"/>
        </w:rPr>
        <w:t xml:space="preserve"> به عنوان بهينه کننده، در سراسر فضاي حالت تعيين شده به صورت زير مي‌باشد :</w:t>
      </w:r>
    </w:p>
    <w:p w14:paraId="5F2B7CA6" w14:textId="77777777" w:rsidR="009C4615" w:rsidRPr="009C4615" w:rsidRDefault="009C4615" w:rsidP="009C4615">
      <w:pPr>
        <w:spacing w:before="0" w:line="360" w:lineRule="auto"/>
        <w:jc w:val="both"/>
        <w:rPr>
          <w:sz w:val="28"/>
          <w:rtl/>
          <w:lang w:bidi="fa-IR"/>
        </w:rPr>
      </w:pPr>
      <w:r w:rsidRPr="009C4615">
        <w:rPr>
          <w:sz w:val="28"/>
          <w:lang w:bidi="fa-IR"/>
        </w:rPr>
        <w:object w:dxaOrig="3900" w:dyaOrig="780" w14:anchorId="5D567AE5">
          <v:shape id="_x0000_i1127" type="#_x0000_t75" style="width:195.45pt;height:39.25pt" o:ole="">
            <v:imagedata r:id="rId273" o:title=""/>
          </v:shape>
          <o:OLEObject Type="Embed" ProgID="Equation.3" ShapeID="_x0000_i1127" DrawAspect="Content" ObjectID="_1744427835" r:id="rId274"/>
        </w:object>
      </w:r>
    </w:p>
    <w:p w14:paraId="2259E311" w14:textId="2A642D33" w:rsidR="009C4615" w:rsidRPr="009C4615" w:rsidRDefault="009C4615" w:rsidP="009C4615">
      <w:pPr>
        <w:spacing w:before="0" w:line="360" w:lineRule="auto"/>
        <w:jc w:val="both"/>
        <w:rPr>
          <w:sz w:val="28"/>
          <w:lang w:bidi="fa-IR"/>
        </w:rPr>
      </w:pPr>
      <w:r w:rsidRPr="009C4615">
        <w:rPr>
          <w:sz w:val="28"/>
          <w:rtl/>
          <w:lang w:bidi="fa-IR"/>
        </w:rPr>
        <w:t xml:space="preserve">و مادامي که </w:t>
      </w:r>
      <w:r w:rsidRPr="009C4615">
        <w:rPr>
          <w:sz w:val="28"/>
          <w:lang w:bidi="fa-IR"/>
        </w:rPr>
        <w:object w:dxaOrig="720" w:dyaOrig="620" w14:anchorId="59B58D24">
          <v:shape id="_x0000_i1128" type="#_x0000_t75" style="width:36.45pt;height:30.85pt" o:ole="">
            <v:imagedata r:id="rId275" o:title=""/>
          </v:shape>
          <o:OLEObject Type="Embed" ProgID="Equation.3" ShapeID="_x0000_i1128" DrawAspect="Content" ObjectID="_1744427836" r:id="rId276"/>
        </w:object>
      </w:r>
      <w:r w:rsidRPr="009C4615">
        <w:rPr>
          <w:sz w:val="28"/>
          <w:rtl/>
          <w:lang w:bidi="fa-IR"/>
        </w:rPr>
        <w:t xml:space="preserve"> است، شبکه به مينيمم تابع انرژي همگرا مي‌شود و در اين نوع تابع انرژي شبکه در صورتي همگرا مي‌شود که خروجي هر </w:t>
      </w:r>
      <w:r w:rsidR="00F56316">
        <w:rPr>
          <w:sz w:val="28"/>
          <w:rtl/>
          <w:lang w:bidi="fa-IR"/>
        </w:rPr>
        <w:t>نورون</w:t>
      </w:r>
      <w:r w:rsidRPr="009C4615">
        <w:rPr>
          <w:sz w:val="28"/>
          <w:rtl/>
          <w:lang w:bidi="fa-IR"/>
        </w:rPr>
        <w:t xml:space="preserve"> با زمان براساس معادله زير، تغيير کند :</w:t>
      </w:r>
    </w:p>
    <w:p w14:paraId="6D68D931" w14:textId="77777777" w:rsidR="009C4615" w:rsidRPr="009C4615" w:rsidRDefault="009C4615" w:rsidP="009C4615">
      <w:pPr>
        <w:spacing w:before="0" w:line="360" w:lineRule="auto"/>
        <w:jc w:val="both"/>
        <w:rPr>
          <w:sz w:val="28"/>
          <w:rtl/>
          <w:lang w:bidi="fa-IR"/>
        </w:rPr>
      </w:pPr>
      <w:r w:rsidRPr="009C4615">
        <w:rPr>
          <w:sz w:val="28"/>
          <w:lang w:bidi="fa-IR"/>
        </w:rPr>
        <w:object w:dxaOrig="3580" w:dyaOrig="1040" w14:anchorId="24F471C6">
          <v:shape id="_x0000_i1129" type="#_x0000_t75" style="width:179.55pt;height:51.45pt" o:ole="">
            <v:imagedata r:id="rId277" o:title=""/>
          </v:shape>
          <o:OLEObject Type="Embed" ProgID="Equation.3" ShapeID="_x0000_i1129" DrawAspect="Content" ObjectID="_1744427837" r:id="rId278"/>
        </w:object>
      </w:r>
    </w:p>
    <w:p w14:paraId="2A4AF0AB" w14:textId="4CC0326C" w:rsidR="009C4615" w:rsidRPr="009C4615" w:rsidRDefault="009C4615" w:rsidP="009B086F">
      <w:pPr>
        <w:spacing w:before="0" w:line="360" w:lineRule="auto"/>
        <w:jc w:val="both"/>
        <w:rPr>
          <w:sz w:val="28"/>
          <w:lang w:bidi="fa-IR"/>
        </w:rPr>
      </w:pPr>
      <w:r w:rsidRPr="009C4615">
        <w:rPr>
          <w:sz w:val="28"/>
          <w:rtl/>
          <w:lang w:bidi="fa-IR"/>
        </w:rPr>
        <w:t xml:space="preserve">خاصيت اصلي تابع انرژي اين است، که تابع در ضمن تکامل شبکه، کاهش مي‌‌يابد ولي نه لزوماً يکنواخت. در نتيجه شبکه به عنوان مينيمم کننده تابع انرژي‌اش عمل مي‌کند و خيلي زود در حين تکامل، در نقاط مينيمم محلي و يا مطلق‌گير مي‌افتد. اين خاصيت براي اهداف بهينه سازي عاملي بسيار </w:t>
      </w:r>
      <w:r w:rsidRPr="009C4615">
        <w:rPr>
          <w:sz w:val="28"/>
          <w:rtl/>
          <w:lang w:bidi="fa-IR"/>
        </w:rPr>
        <w:lastRenderedPageBreak/>
        <w:t>تعيين کننده مي‌باشد.</w:t>
      </w:r>
      <w:r w:rsidR="009B086F">
        <w:rPr>
          <w:rFonts w:hint="cs"/>
          <w:sz w:val="28"/>
          <w:rtl/>
          <w:lang w:bidi="fa-IR"/>
        </w:rPr>
        <w:t xml:space="preserve"> </w:t>
      </w:r>
      <w:r w:rsidRPr="009C4615">
        <w:rPr>
          <w:sz w:val="28"/>
          <w:rtl/>
          <w:lang w:bidi="fa-IR"/>
        </w:rPr>
        <w:t xml:space="preserve">هنگامي که يک </w:t>
      </w:r>
      <w:r w:rsidR="00F56316">
        <w:rPr>
          <w:sz w:val="28"/>
          <w:rtl/>
          <w:lang w:bidi="fa-IR"/>
        </w:rPr>
        <w:t>نورون</w:t>
      </w:r>
      <w:r w:rsidRPr="009C4615">
        <w:rPr>
          <w:sz w:val="28"/>
          <w:rtl/>
          <w:lang w:bidi="fa-IR"/>
        </w:rPr>
        <w:t xml:space="preserve"> تغيير حالت بدهد اختلاف انرژي</w:t>
      </w:r>
      <w:r w:rsidRPr="009C4615">
        <w:rPr>
          <w:sz w:val="28"/>
          <w:lang w:bidi="fa-IR"/>
        </w:rPr>
        <w:object w:dxaOrig="420" w:dyaOrig="360" w14:anchorId="50BD8EA6">
          <v:shape id="_x0000_i1130" type="#_x0000_t75" style="width:20.55pt;height:17.75pt" o:ole="">
            <v:imagedata r:id="rId279" o:title=""/>
          </v:shape>
          <o:OLEObject Type="Embed" ProgID="Equation.3" ShapeID="_x0000_i1130" DrawAspect="Content" ObjectID="_1744427838" r:id="rId280"/>
        </w:object>
      </w:r>
      <w:r w:rsidRPr="009C4615">
        <w:rPr>
          <w:sz w:val="28"/>
          <w:rtl/>
          <w:lang w:bidi="fa-IR"/>
        </w:rPr>
        <w:t>از فرمول زير بدست مي‌آيد:</w:t>
      </w:r>
    </w:p>
    <w:p w14:paraId="17FF9236" w14:textId="77777777" w:rsidR="009C4615" w:rsidRPr="009C4615" w:rsidRDefault="009C4615" w:rsidP="009C4615">
      <w:pPr>
        <w:spacing w:before="0" w:line="360" w:lineRule="auto"/>
        <w:jc w:val="both"/>
        <w:rPr>
          <w:sz w:val="28"/>
          <w:rtl/>
          <w:lang w:bidi="fa-IR"/>
        </w:rPr>
      </w:pPr>
      <w:r w:rsidRPr="009C4615">
        <w:rPr>
          <w:sz w:val="28"/>
          <w:lang w:bidi="fa-IR"/>
        </w:rPr>
        <w:object w:dxaOrig="4580" w:dyaOrig="1120" w14:anchorId="1316485B">
          <v:shape id="_x0000_i1131" type="#_x0000_t75" style="width:229.1pt;height:56.1pt" o:ole="">
            <v:imagedata r:id="rId281" o:title=""/>
          </v:shape>
          <o:OLEObject Type="Embed" ProgID="Equation.3" ShapeID="_x0000_i1131" DrawAspect="Content" ObjectID="_1744427839" r:id="rId282"/>
        </w:object>
      </w:r>
    </w:p>
    <w:p w14:paraId="4298DD09" w14:textId="3C4FB438" w:rsidR="009C4615" w:rsidRPr="009C4615" w:rsidRDefault="009C4615" w:rsidP="009C4615">
      <w:pPr>
        <w:spacing w:before="0" w:line="360" w:lineRule="auto"/>
        <w:jc w:val="both"/>
        <w:rPr>
          <w:sz w:val="28"/>
          <w:rtl/>
          <w:lang w:bidi="fa-IR"/>
        </w:rPr>
      </w:pPr>
      <w:r w:rsidRPr="009C4615">
        <w:rPr>
          <w:sz w:val="28"/>
          <w:rtl/>
          <w:lang w:bidi="fa-IR"/>
        </w:rPr>
        <w:t xml:space="preserve">اگر </w:t>
      </w:r>
      <w:r w:rsidRPr="009C4615">
        <w:rPr>
          <w:sz w:val="28"/>
          <w:lang w:bidi="fa-IR"/>
        </w:rPr>
        <w:t>net</w:t>
      </w:r>
      <w:r w:rsidRPr="009C4615">
        <w:rPr>
          <w:sz w:val="28"/>
          <w:rtl/>
          <w:lang w:bidi="fa-IR"/>
        </w:rPr>
        <w:t xml:space="preserve"> ورودي</w:t>
      </w:r>
      <w:r w:rsidRPr="009C4615">
        <w:rPr>
          <w:sz w:val="28"/>
          <w:lang w:bidi="fa-IR"/>
        </w:rPr>
        <w:object w:dxaOrig="240" w:dyaOrig="360" w14:anchorId="58E27A90">
          <v:shape id="_x0000_i1132" type="#_x0000_t75" style="width:12.15pt;height:17.75pt" o:ole="">
            <v:imagedata r:id="rId283" o:title=""/>
          </v:shape>
          <o:OLEObject Type="Embed" ProgID="Equation.3" ShapeID="_x0000_i1132" DrawAspect="Content" ObjectID="_1744427840" r:id="rId284"/>
        </w:object>
      </w:r>
      <w:r w:rsidRPr="009C4615">
        <w:rPr>
          <w:sz w:val="28"/>
          <w:rtl/>
          <w:lang w:bidi="fa-IR"/>
        </w:rPr>
        <w:t xml:space="preserve"> مثبت باشد، سپس هر</w:t>
      </w:r>
      <w:r w:rsidRPr="009C4615">
        <w:rPr>
          <w:sz w:val="28"/>
          <w:lang w:bidi="fa-IR"/>
        </w:rPr>
        <w:object w:dxaOrig="720" w:dyaOrig="360" w14:anchorId="0384C64D">
          <v:shape id="_x0000_i1133" type="#_x0000_t75" style="width:36.45pt;height:17.75pt" o:ole="">
            <v:imagedata r:id="rId285" o:title=""/>
          </v:shape>
          <o:OLEObject Type="Embed" ProgID="Equation.3" ShapeID="_x0000_i1133" DrawAspect="Content" ObjectID="_1744427841" r:id="rId286"/>
        </w:object>
      </w:r>
      <w:r w:rsidRPr="009C4615">
        <w:rPr>
          <w:sz w:val="28"/>
          <w:rtl/>
          <w:lang w:bidi="fa-IR"/>
        </w:rPr>
        <w:t xml:space="preserve"> خواهد شد </w:t>
      </w:r>
      <w:r w:rsidRPr="009C4615">
        <w:rPr>
          <w:sz w:val="28"/>
          <w:lang w:bidi="fa-IR"/>
        </w:rPr>
        <w:object w:dxaOrig="700" w:dyaOrig="340" w14:anchorId="17B81F3D">
          <v:shape id="_x0000_i1134" type="#_x0000_t75" style="width:35.55pt;height:16.85pt" o:ole="">
            <v:imagedata r:id="rId287" o:title=""/>
          </v:shape>
          <o:OLEObject Type="Embed" ProgID="Equation.3" ShapeID="_x0000_i1134" DrawAspect="Content" ObjectID="_1744427842" r:id="rId288"/>
        </w:object>
      </w:r>
      <w:r w:rsidRPr="009C4615">
        <w:rPr>
          <w:sz w:val="28"/>
          <w:rtl/>
          <w:lang w:bidi="fa-IR"/>
        </w:rPr>
        <w:t>و يا</w:t>
      </w:r>
      <w:r w:rsidRPr="009C4615">
        <w:rPr>
          <w:sz w:val="28"/>
          <w:lang w:bidi="fa-IR"/>
        </w:rPr>
        <w:object w:dxaOrig="920" w:dyaOrig="440" w14:anchorId="0D932188">
          <v:shape id="_x0000_i1135" type="#_x0000_t75" style="width:45.8pt;height:21.5pt" o:ole="">
            <v:imagedata r:id="rId289" o:title=""/>
          </v:shape>
          <o:OLEObject Type="Embed" ProgID="Equation.3" ShapeID="_x0000_i1135" DrawAspect="Content" ObjectID="_1744427843" r:id="rId290"/>
        </w:object>
      </w:r>
      <w:r w:rsidRPr="009C4615">
        <w:rPr>
          <w:sz w:val="28"/>
          <w:rtl/>
          <w:lang w:bidi="fa-IR"/>
        </w:rPr>
        <w:t xml:space="preserve"> </w:t>
      </w:r>
      <w:r w:rsidRPr="009C4615">
        <w:rPr>
          <w:sz w:val="28"/>
          <w:lang w:bidi="fa-IR"/>
        </w:rPr>
        <w:object w:dxaOrig="720" w:dyaOrig="340" w14:anchorId="607A24FD">
          <v:shape id="_x0000_i1136" type="#_x0000_t75" style="width:36.45pt;height:16.85pt" o:ole="">
            <v:imagedata r:id="rId291" o:title=""/>
          </v:shape>
          <o:OLEObject Type="Embed" ProgID="Equation.3" ShapeID="_x0000_i1136" DrawAspect="Content" ObjectID="_1744427844" r:id="rId292"/>
        </w:object>
      </w:r>
      <w:r w:rsidRPr="009C4615">
        <w:rPr>
          <w:sz w:val="28"/>
          <w:rtl/>
          <w:lang w:bidi="fa-IR"/>
        </w:rPr>
        <w:t>و</w:t>
      </w:r>
      <w:r w:rsidRPr="009C4615">
        <w:rPr>
          <w:sz w:val="28"/>
          <w:lang w:bidi="fa-IR"/>
        </w:rPr>
        <w:object w:dxaOrig="760" w:dyaOrig="360" w14:anchorId="48E9DBCC">
          <v:shape id="_x0000_i1137" type="#_x0000_t75" style="width:38.35pt;height:17.75pt" o:ole="">
            <v:imagedata r:id="rId293" o:title=""/>
          </v:shape>
          <o:OLEObject Type="Embed" ProgID="Equation.3" ShapeID="_x0000_i1137" DrawAspect="Content" ObjectID="_1744427845" r:id="rId294"/>
        </w:object>
      </w:r>
      <w:r w:rsidRPr="009C4615">
        <w:rPr>
          <w:sz w:val="28"/>
          <w:rtl/>
          <w:lang w:bidi="fa-IR"/>
        </w:rPr>
        <w:t xml:space="preserve"> به طور مشابه اگر </w:t>
      </w:r>
      <w:r w:rsidRPr="009C4615">
        <w:rPr>
          <w:sz w:val="28"/>
          <w:lang w:bidi="fa-IR"/>
        </w:rPr>
        <w:t>net</w:t>
      </w:r>
      <w:r w:rsidRPr="009C4615">
        <w:rPr>
          <w:sz w:val="28"/>
          <w:rtl/>
          <w:lang w:bidi="fa-IR"/>
        </w:rPr>
        <w:t xml:space="preserve"> ورودي منفي باشد سپس  </w:t>
      </w:r>
      <w:r w:rsidRPr="009C4615">
        <w:rPr>
          <w:sz w:val="28"/>
          <w:lang w:bidi="fa-IR"/>
        </w:rPr>
        <w:object w:dxaOrig="3660" w:dyaOrig="440" w14:anchorId="4EA1EB70">
          <v:shape id="_x0000_i1138" type="#_x0000_t75" style="width:183.25pt;height:21.5pt" o:ole="">
            <v:imagedata r:id="rId295" o:title=""/>
          </v:shape>
          <o:OLEObject Type="Embed" ProgID="Equation.3" ShapeID="_x0000_i1138" DrawAspect="Content" ObjectID="_1744427846" r:id="rId296"/>
        </w:object>
      </w:r>
      <w:r w:rsidRPr="009C4615">
        <w:rPr>
          <w:sz w:val="28"/>
          <w:rtl/>
          <w:lang w:bidi="fa-IR"/>
        </w:rPr>
        <w:t>و</w:t>
      </w:r>
      <w:r w:rsidRPr="009C4615">
        <w:rPr>
          <w:sz w:val="28"/>
          <w:lang w:bidi="fa-IR"/>
        </w:rPr>
        <w:object w:dxaOrig="2460" w:dyaOrig="440" w14:anchorId="34D208B8">
          <v:shape id="_x0000_i1139" type="#_x0000_t75" style="width:123.45pt;height:21.5pt" o:ole="">
            <v:imagedata r:id="rId297" o:title=""/>
          </v:shape>
          <o:OLEObject Type="Embed" ProgID="Equation.3" ShapeID="_x0000_i1139" DrawAspect="Content" ObjectID="_1744427847" r:id="rId298"/>
        </w:object>
      </w:r>
      <w:r w:rsidRPr="009C4615">
        <w:rPr>
          <w:sz w:val="28"/>
          <w:rtl/>
          <w:lang w:bidi="fa-IR"/>
        </w:rPr>
        <w:t>و آرگومانها براي ساير مدل</w:t>
      </w:r>
      <w:r w:rsidR="009B086F">
        <w:rPr>
          <w:rFonts w:hint="cs"/>
          <w:sz w:val="28"/>
          <w:rtl/>
          <w:lang w:bidi="fa-IR"/>
        </w:rPr>
        <w:t xml:space="preserve"> </w:t>
      </w:r>
      <w:r w:rsidRPr="009C4615">
        <w:rPr>
          <w:sz w:val="28"/>
          <w:rtl/>
          <w:lang w:bidi="fa-IR"/>
        </w:rPr>
        <w:t xml:space="preserve">ها مشابه است. خاصيت اصلي تابع انرژي تنها در صورتي وجود دارد که اتصال </w:t>
      </w:r>
      <w:r w:rsidR="00BD44EA">
        <w:rPr>
          <w:sz w:val="28"/>
          <w:rtl/>
          <w:lang w:bidi="fa-IR"/>
        </w:rPr>
        <w:t>وزن ها</w:t>
      </w:r>
      <w:r w:rsidRPr="009C4615">
        <w:rPr>
          <w:sz w:val="28"/>
          <w:rtl/>
          <w:lang w:bidi="fa-IR"/>
        </w:rPr>
        <w:t xml:space="preserve"> متقارن بوده و حلقه‌هاي روي </w:t>
      </w:r>
      <w:r w:rsidR="00F56316">
        <w:rPr>
          <w:sz w:val="28"/>
          <w:rtl/>
          <w:lang w:bidi="fa-IR"/>
        </w:rPr>
        <w:t>نورون</w:t>
      </w:r>
      <w:r w:rsidR="000F1F3F">
        <w:rPr>
          <w:sz w:val="28"/>
          <w:rtl/>
          <w:lang w:bidi="fa-IR"/>
        </w:rPr>
        <w:t xml:space="preserve"> ها</w:t>
      </w:r>
      <w:r w:rsidRPr="009C4615">
        <w:rPr>
          <w:sz w:val="28"/>
          <w:rtl/>
          <w:lang w:bidi="fa-IR"/>
        </w:rPr>
        <w:t xml:space="preserve"> داراي وزن صفر و يا مثبت باشند که شبکه‌هاي </w:t>
      </w:r>
      <w:r w:rsidRPr="009C4615">
        <w:rPr>
          <w:sz w:val="28"/>
          <w:lang w:bidi="fa-IR"/>
        </w:rPr>
        <w:t>Hopfield</w:t>
      </w:r>
      <w:r w:rsidRPr="009C4615">
        <w:rPr>
          <w:sz w:val="28"/>
          <w:rtl/>
          <w:lang w:bidi="fa-IR"/>
        </w:rPr>
        <w:t xml:space="preserve"> کليه اين نيازها را تأمين مي‌کند.</w:t>
      </w:r>
    </w:p>
    <w:p w14:paraId="7D647DAE" w14:textId="77777777" w:rsidR="009C4615" w:rsidRPr="009C4615" w:rsidRDefault="009C4615" w:rsidP="009C4615">
      <w:pPr>
        <w:spacing w:before="0" w:line="360" w:lineRule="auto"/>
        <w:jc w:val="both"/>
        <w:rPr>
          <w:sz w:val="28"/>
          <w:rtl/>
          <w:lang w:bidi="fa-IR"/>
        </w:rPr>
      </w:pPr>
      <w:r w:rsidRPr="009C4615">
        <w:rPr>
          <w:sz w:val="28"/>
          <w:rtl/>
          <w:lang w:bidi="fa-IR"/>
        </w:rPr>
        <w:t xml:space="preserve"> حافظه </w:t>
      </w:r>
      <w:r w:rsidRPr="009C4615">
        <w:rPr>
          <w:sz w:val="28"/>
          <w:lang w:bidi="fa-IR"/>
        </w:rPr>
        <w:t>Hopfield</w:t>
      </w:r>
      <w:r w:rsidRPr="009C4615">
        <w:rPr>
          <w:sz w:val="28"/>
          <w:rtl/>
          <w:lang w:bidi="fa-IR"/>
        </w:rPr>
        <w:t xml:space="preserve"> :</w:t>
      </w:r>
    </w:p>
    <w:p w14:paraId="13366D22" w14:textId="77777777" w:rsidR="009C4615" w:rsidRPr="009C4615" w:rsidRDefault="009C4615" w:rsidP="009C4615">
      <w:pPr>
        <w:spacing w:before="0" w:line="360" w:lineRule="auto"/>
        <w:jc w:val="both"/>
        <w:rPr>
          <w:sz w:val="28"/>
          <w:rtl/>
          <w:lang w:bidi="fa-IR"/>
        </w:rPr>
      </w:pPr>
      <w:r w:rsidRPr="009C4615">
        <w:rPr>
          <w:sz w:val="28"/>
          <w:rtl/>
          <w:lang w:bidi="fa-IR"/>
        </w:rPr>
        <w:t xml:space="preserve"> حافظه انجمني دوطرفه :</w:t>
      </w:r>
    </w:p>
    <w:p w14:paraId="202A71FF" w14:textId="15303101" w:rsidR="009C4615" w:rsidRPr="009C4615" w:rsidRDefault="009C4615" w:rsidP="009B086F">
      <w:pPr>
        <w:spacing w:before="0" w:line="360" w:lineRule="auto"/>
        <w:jc w:val="both"/>
        <w:rPr>
          <w:sz w:val="28"/>
          <w:lang w:bidi="fa-IR"/>
        </w:rPr>
      </w:pPr>
      <w:r w:rsidRPr="009C4615">
        <w:rPr>
          <w:sz w:val="28"/>
          <w:lang w:bidi="fa-IR"/>
        </w:rPr>
        <w:t>BAM</w:t>
      </w:r>
      <w:r w:rsidRPr="009C4615">
        <w:rPr>
          <w:sz w:val="28"/>
          <w:rtl/>
          <w:lang w:bidi="fa-IR"/>
        </w:rPr>
        <w:t xml:space="preserve"> از دولايه عنصر پردازشي تشکيل شده است که به طور کامل به هم مرتبط مي‌باشند. واحدها ممکن است داراي حلقه‌هايي روي خود باشند که در شکل زير آمده است :</w:t>
      </w:r>
    </w:p>
    <w:p w14:paraId="17640C18" w14:textId="1830921E" w:rsidR="009C4615" w:rsidRPr="009C4615" w:rsidRDefault="009C4615" w:rsidP="009C4615">
      <w:pPr>
        <w:spacing w:before="0" w:line="360" w:lineRule="auto"/>
        <w:jc w:val="both"/>
        <w:rPr>
          <w:sz w:val="28"/>
          <w:rtl/>
          <w:lang w:bidi="fa-IR"/>
        </w:rPr>
      </w:pPr>
      <w:r w:rsidRPr="009C4615">
        <w:rPr>
          <w:sz w:val="28"/>
          <w:rtl/>
          <w:lang w:bidi="fa-IR"/>
        </w:rPr>
        <w:t xml:space="preserve">در اين شکل </w:t>
      </w:r>
      <w:r w:rsidRPr="009C4615">
        <w:rPr>
          <w:sz w:val="28"/>
          <w:lang w:bidi="fa-IR"/>
        </w:rPr>
        <w:t>BAM</w:t>
      </w:r>
      <w:r w:rsidRPr="009C4615">
        <w:rPr>
          <w:sz w:val="28"/>
          <w:rtl/>
          <w:lang w:bidi="fa-IR"/>
        </w:rPr>
        <w:t xml:space="preserve"> داراي </w:t>
      </w:r>
      <w:r w:rsidRPr="009C4615">
        <w:rPr>
          <w:sz w:val="28"/>
          <w:lang w:bidi="fa-IR"/>
        </w:rPr>
        <w:t>n</w:t>
      </w:r>
      <w:r w:rsidRPr="009C4615">
        <w:rPr>
          <w:sz w:val="28"/>
          <w:rtl/>
          <w:lang w:bidi="fa-IR"/>
        </w:rPr>
        <w:t xml:space="preserve"> واحد روي لايه </w:t>
      </w:r>
      <w:r w:rsidRPr="009C4615">
        <w:rPr>
          <w:sz w:val="28"/>
          <w:lang w:bidi="fa-IR"/>
        </w:rPr>
        <w:t>x</w:t>
      </w:r>
      <w:r w:rsidRPr="009C4615">
        <w:rPr>
          <w:sz w:val="28"/>
          <w:rtl/>
          <w:lang w:bidi="fa-IR"/>
        </w:rPr>
        <w:t xml:space="preserve"> و </w:t>
      </w:r>
      <w:r w:rsidRPr="009C4615">
        <w:rPr>
          <w:sz w:val="28"/>
          <w:lang w:bidi="fa-IR"/>
        </w:rPr>
        <w:t>m</w:t>
      </w:r>
      <w:r w:rsidRPr="009C4615">
        <w:rPr>
          <w:sz w:val="28"/>
          <w:rtl/>
          <w:lang w:bidi="fa-IR"/>
        </w:rPr>
        <w:t xml:space="preserve"> واحد روي لايه </w:t>
      </w:r>
      <w:r w:rsidRPr="009C4615">
        <w:rPr>
          <w:sz w:val="28"/>
          <w:lang w:bidi="fa-IR"/>
        </w:rPr>
        <w:t>y</w:t>
      </w:r>
      <w:r w:rsidRPr="009C4615">
        <w:rPr>
          <w:sz w:val="28"/>
          <w:rtl/>
          <w:lang w:bidi="fa-IR"/>
        </w:rPr>
        <w:t xml:space="preserve"> مي‌باشد. براي سهولت، بردار </w:t>
      </w:r>
      <w:r w:rsidRPr="009C4615">
        <w:rPr>
          <w:sz w:val="28"/>
          <w:lang w:bidi="fa-IR"/>
        </w:rPr>
        <w:t>x</w:t>
      </w:r>
      <w:r w:rsidRPr="009C4615">
        <w:rPr>
          <w:sz w:val="28"/>
          <w:rtl/>
          <w:lang w:bidi="fa-IR"/>
        </w:rPr>
        <w:t xml:space="preserve"> را بردار ورودي و بردار </w:t>
      </w:r>
      <w:r w:rsidRPr="009C4615">
        <w:rPr>
          <w:sz w:val="28"/>
          <w:lang w:bidi="fa-IR"/>
        </w:rPr>
        <w:t>y</w:t>
      </w:r>
      <w:r w:rsidRPr="009C4615">
        <w:rPr>
          <w:sz w:val="28"/>
          <w:rtl/>
          <w:lang w:bidi="fa-IR"/>
        </w:rPr>
        <w:t xml:space="preserve"> را بردار خروجي مي‌ناميم. کليه ارتباطات بين </w:t>
      </w:r>
      <w:r w:rsidR="00BD44EA">
        <w:rPr>
          <w:sz w:val="28"/>
          <w:rtl/>
          <w:lang w:bidi="fa-IR"/>
        </w:rPr>
        <w:t>وزن ها</w:t>
      </w:r>
      <w:r w:rsidRPr="009C4615">
        <w:rPr>
          <w:sz w:val="28"/>
          <w:rtl/>
          <w:lang w:bidi="fa-IR"/>
        </w:rPr>
        <w:t xml:space="preserve"> دوطرفه و با </w:t>
      </w:r>
      <w:r w:rsidR="00BD44EA">
        <w:rPr>
          <w:sz w:val="28"/>
          <w:rtl/>
          <w:lang w:bidi="fa-IR"/>
        </w:rPr>
        <w:t>وزن ها</w:t>
      </w:r>
      <w:r w:rsidRPr="009C4615">
        <w:rPr>
          <w:sz w:val="28"/>
          <w:rtl/>
          <w:lang w:bidi="fa-IR"/>
        </w:rPr>
        <w:t xml:space="preserve">يي در انتهاي هر کدام مي‌باشد. اطلاعات از طريق اين ارتباطات از يک لايه به لايه ديگر ارسال و يا دريافت مي‌شود. حلقه‌هاي روي هر واحد ممکن است در بعضي معماري‌هاي </w:t>
      </w:r>
      <w:r w:rsidRPr="009C4615">
        <w:rPr>
          <w:sz w:val="28"/>
          <w:lang w:bidi="fa-IR"/>
        </w:rPr>
        <w:t>BAM</w:t>
      </w:r>
      <w:r w:rsidRPr="009C4615">
        <w:rPr>
          <w:sz w:val="28"/>
          <w:rtl/>
          <w:lang w:bidi="fa-IR"/>
        </w:rPr>
        <w:t xml:space="preserve"> وجود نداشته باشد. </w:t>
      </w:r>
    </w:p>
    <w:p w14:paraId="0D68CD08" w14:textId="2D055F68" w:rsidR="009C4615" w:rsidRPr="009C4615" w:rsidRDefault="009C4615" w:rsidP="009C4615">
      <w:pPr>
        <w:spacing w:before="0" w:line="360" w:lineRule="auto"/>
        <w:jc w:val="both"/>
        <w:rPr>
          <w:sz w:val="28"/>
          <w:lang w:bidi="fa-IR"/>
        </w:rPr>
      </w:pPr>
      <w:r w:rsidRPr="009C4615">
        <w:rPr>
          <w:sz w:val="28"/>
          <w:rtl/>
          <w:lang w:bidi="fa-IR"/>
        </w:rPr>
        <w:t xml:space="preserve">مشابه ساير شبکه‌هاي عصبي، در ساختار </w:t>
      </w:r>
      <w:r w:rsidRPr="009C4615">
        <w:rPr>
          <w:sz w:val="28"/>
          <w:lang w:bidi="fa-IR"/>
        </w:rPr>
        <w:t>BAM</w:t>
      </w:r>
      <w:r w:rsidRPr="009C4615">
        <w:rPr>
          <w:sz w:val="28"/>
          <w:rtl/>
          <w:lang w:bidi="fa-IR"/>
        </w:rPr>
        <w:t xml:space="preserve"> نيز </w:t>
      </w:r>
      <w:r w:rsidR="00BD44EA">
        <w:rPr>
          <w:sz w:val="28"/>
          <w:rtl/>
          <w:lang w:bidi="fa-IR"/>
        </w:rPr>
        <w:t>وزن ها</w:t>
      </w:r>
      <w:r w:rsidRPr="009C4615">
        <w:rPr>
          <w:sz w:val="28"/>
          <w:rtl/>
          <w:lang w:bidi="fa-IR"/>
        </w:rPr>
        <w:t xml:space="preserve">يي مرتبط با اتصالات بين عناصر پردازشي وجود دارد. برخلاف بسياري از معماري‌ها، اگر همه بردارهاي </w:t>
      </w:r>
      <w:r w:rsidRPr="009C4615">
        <w:rPr>
          <w:sz w:val="28"/>
          <w:lang w:bidi="fa-IR"/>
        </w:rPr>
        <w:t>training</w:t>
      </w:r>
      <w:r w:rsidRPr="009C4615">
        <w:rPr>
          <w:sz w:val="28"/>
          <w:rtl/>
          <w:lang w:bidi="fa-IR"/>
        </w:rPr>
        <w:t xml:space="preserve"> مشخص و تعيين شوند، مي‌توان </w:t>
      </w:r>
      <w:r w:rsidR="00BD44EA">
        <w:rPr>
          <w:sz w:val="28"/>
          <w:rtl/>
          <w:lang w:bidi="fa-IR"/>
        </w:rPr>
        <w:lastRenderedPageBreak/>
        <w:t>وزن ها</w:t>
      </w:r>
      <w:r w:rsidRPr="009C4615">
        <w:rPr>
          <w:sz w:val="28"/>
          <w:rtl/>
          <w:lang w:bidi="fa-IR"/>
        </w:rPr>
        <w:t xml:space="preserve"> را به صورتي پيشرفته‌تر تعيين نمود. مي‌توان براي ساخت ماتريس </w:t>
      </w:r>
      <w:r w:rsidR="00BD44EA">
        <w:rPr>
          <w:sz w:val="28"/>
          <w:rtl/>
          <w:lang w:bidi="fa-IR"/>
        </w:rPr>
        <w:t>وزن ها</w:t>
      </w:r>
      <w:r w:rsidRPr="009C4615">
        <w:rPr>
          <w:sz w:val="28"/>
          <w:rtl/>
          <w:lang w:bidi="fa-IR"/>
        </w:rPr>
        <w:t xml:space="preserve"> از الگوريتم مدل </w:t>
      </w:r>
      <w:r w:rsidRPr="009C4615">
        <w:rPr>
          <w:sz w:val="28"/>
          <w:lang w:bidi="fa-IR"/>
        </w:rPr>
        <w:t>linear-associator</w:t>
      </w:r>
      <w:r w:rsidRPr="009C4615">
        <w:rPr>
          <w:sz w:val="28"/>
          <w:rtl/>
          <w:lang w:bidi="fa-IR"/>
        </w:rPr>
        <w:t xml:space="preserve"> استفاده نمود.</w:t>
      </w:r>
    </w:p>
    <w:p w14:paraId="088E7005" w14:textId="5A0660B5" w:rsidR="009C4615" w:rsidRPr="009C4615" w:rsidRDefault="009C4615" w:rsidP="009C4615">
      <w:pPr>
        <w:spacing w:before="0" w:line="360" w:lineRule="auto"/>
        <w:jc w:val="both"/>
        <w:rPr>
          <w:sz w:val="28"/>
          <w:lang w:bidi="fa-IR"/>
        </w:rPr>
      </w:pPr>
      <w:r w:rsidRPr="009C4615">
        <w:rPr>
          <w:sz w:val="28"/>
          <w:lang w:bidi="fa-IR"/>
        </w:rPr>
        <w:t>L</w:t>
      </w:r>
      <w:r w:rsidRPr="009C4615">
        <w:rPr>
          <w:sz w:val="28"/>
          <w:rtl/>
          <w:lang w:bidi="fa-IR"/>
        </w:rPr>
        <w:t xml:space="preserve"> تعداد بردارهايي است که مجموعه‌اي از نمونه‌هاي ذخيره شده را در خود دارد، مي‌توانيم ماتريس </w:t>
      </w:r>
      <w:r w:rsidR="00BD44EA">
        <w:rPr>
          <w:sz w:val="28"/>
          <w:rtl/>
          <w:lang w:bidi="fa-IR"/>
        </w:rPr>
        <w:t>وزن ها</w:t>
      </w:r>
      <w:r w:rsidRPr="009C4615">
        <w:rPr>
          <w:sz w:val="28"/>
          <w:rtl/>
          <w:lang w:bidi="fa-IR"/>
        </w:rPr>
        <w:t xml:space="preserve"> را به صورت زير </w:t>
      </w:r>
      <w:proofErr w:type="gramStart"/>
      <w:r w:rsidRPr="009C4615">
        <w:rPr>
          <w:sz w:val="28"/>
          <w:rtl/>
          <w:lang w:bidi="fa-IR"/>
        </w:rPr>
        <w:t>بسازيم :</w:t>
      </w:r>
      <w:proofErr w:type="gramEnd"/>
    </w:p>
    <w:p w14:paraId="5B6C2790" w14:textId="77777777" w:rsidR="009C4615" w:rsidRPr="009C4615" w:rsidRDefault="009C4615" w:rsidP="009C4615">
      <w:pPr>
        <w:spacing w:before="0" w:line="360" w:lineRule="auto"/>
        <w:jc w:val="both"/>
        <w:rPr>
          <w:sz w:val="28"/>
          <w:rtl/>
          <w:lang w:bidi="fa-IR"/>
        </w:rPr>
      </w:pPr>
      <w:r w:rsidRPr="009C4615">
        <w:rPr>
          <w:sz w:val="28"/>
          <w:lang w:bidi="fa-IR"/>
        </w:rPr>
        <w:object w:dxaOrig="3580" w:dyaOrig="499" w14:anchorId="7AF9205F">
          <v:shape id="_x0000_i1140" type="#_x0000_t75" style="width:179.55pt;height:24.3pt" o:ole="">
            <v:imagedata r:id="rId299" o:title=""/>
          </v:shape>
          <o:OLEObject Type="Embed" ProgID="Equation.3" ShapeID="_x0000_i1140" DrawAspect="Content" ObjectID="_1744427848" r:id="rId300"/>
        </w:object>
      </w:r>
    </w:p>
    <w:p w14:paraId="5F369E8B" w14:textId="6B04D373" w:rsidR="009C4615" w:rsidRPr="009C4615" w:rsidRDefault="009C4615" w:rsidP="009C4615">
      <w:pPr>
        <w:spacing w:before="0" w:line="360" w:lineRule="auto"/>
        <w:jc w:val="both"/>
        <w:rPr>
          <w:sz w:val="28"/>
          <w:rtl/>
          <w:lang w:bidi="fa-IR"/>
        </w:rPr>
      </w:pPr>
      <w:r w:rsidRPr="009C4615">
        <w:rPr>
          <w:sz w:val="28"/>
          <w:rtl/>
          <w:lang w:bidi="fa-IR"/>
        </w:rPr>
        <w:t xml:space="preserve">از طرق اين معادله، </w:t>
      </w:r>
      <w:r w:rsidR="00BD44EA">
        <w:rPr>
          <w:sz w:val="28"/>
          <w:rtl/>
          <w:lang w:bidi="fa-IR"/>
        </w:rPr>
        <w:t>وزن ها</w:t>
      </w:r>
      <w:r w:rsidRPr="009C4615">
        <w:rPr>
          <w:sz w:val="28"/>
          <w:rtl/>
          <w:lang w:bidi="fa-IR"/>
        </w:rPr>
        <w:t xml:space="preserve">ي روي اتصالات لايه </w:t>
      </w:r>
      <w:r w:rsidRPr="009C4615">
        <w:rPr>
          <w:sz w:val="28"/>
          <w:lang w:bidi="fa-IR"/>
        </w:rPr>
        <w:t>x</w:t>
      </w:r>
      <w:r w:rsidRPr="009C4615">
        <w:rPr>
          <w:sz w:val="28"/>
          <w:rtl/>
          <w:lang w:bidi="fa-IR"/>
        </w:rPr>
        <w:t xml:space="preserve"> به لايه </w:t>
      </w:r>
      <w:r w:rsidRPr="009C4615">
        <w:rPr>
          <w:sz w:val="28"/>
          <w:lang w:bidi="fa-IR"/>
        </w:rPr>
        <w:t>y</w:t>
      </w:r>
      <w:r w:rsidRPr="009C4615">
        <w:rPr>
          <w:sz w:val="28"/>
          <w:rtl/>
          <w:lang w:bidi="fa-IR"/>
        </w:rPr>
        <w:t xml:space="preserve"> مشخص مي‌شود.</w:t>
      </w:r>
    </w:p>
    <w:p w14:paraId="4D6D3587" w14:textId="77777777" w:rsidR="009C4615" w:rsidRPr="009C4615" w:rsidRDefault="009C4615" w:rsidP="009C4615">
      <w:pPr>
        <w:spacing w:before="0" w:line="360" w:lineRule="auto"/>
        <w:jc w:val="both"/>
        <w:rPr>
          <w:sz w:val="28"/>
          <w:rtl/>
          <w:lang w:bidi="fa-IR"/>
        </w:rPr>
      </w:pPr>
      <w:r w:rsidRPr="009C4615">
        <w:rPr>
          <w:sz w:val="28"/>
          <w:rtl/>
          <w:lang w:bidi="fa-IR"/>
        </w:rPr>
        <w:t>روابط رياضي :</w:t>
      </w:r>
    </w:p>
    <w:p w14:paraId="71AB5F9F" w14:textId="733EC2FF" w:rsidR="009C4615" w:rsidRPr="009C4615" w:rsidRDefault="009C4615" w:rsidP="009C4615">
      <w:pPr>
        <w:spacing w:before="0" w:line="360" w:lineRule="auto"/>
        <w:jc w:val="both"/>
        <w:rPr>
          <w:sz w:val="28"/>
          <w:lang w:bidi="fa-IR"/>
        </w:rPr>
      </w:pPr>
      <w:r w:rsidRPr="009C4615">
        <w:rPr>
          <w:sz w:val="28"/>
          <w:rtl/>
          <w:lang w:bidi="fa-IR"/>
        </w:rPr>
        <w:t xml:space="preserve">پردازش‌هايي که در هر واحد </w:t>
      </w:r>
      <w:r w:rsidRPr="009C4615">
        <w:rPr>
          <w:sz w:val="28"/>
          <w:lang w:bidi="fa-IR"/>
        </w:rPr>
        <w:t>BAM</w:t>
      </w:r>
      <w:r w:rsidRPr="009C4615">
        <w:rPr>
          <w:sz w:val="28"/>
          <w:rtl/>
          <w:lang w:bidi="fa-IR"/>
        </w:rPr>
        <w:t xml:space="preserve"> صورت مي‌گيرد، مشابه پردازش‌هاي اوليه واحدها در شبکه عصبي مي‌باشد. هر واحد مجموع ضرب ورودي‌ها در </w:t>
      </w:r>
      <w:r w:rsidR="00BD44EA">
        <w:rPr>
          <w:sz w:val="28"/>
          <w:rtl/>
          <w:lang w:bidi="fa-IR"/>
        </w:rPr>
        <w:t>وزن ها</w:t>
      </w:r>
      <w:r w:rsidRPr="009C4615">
        <w:rPr>
          <w:sz w:val="28"/>
          <w:rtl/>
          <w:lang w:bidi="fa-IR"/>
        </w:rPr>
        <w:t xml:space="preserve"> را، براي تعيين </w:t>
      </w:r>
      <w:r w:rsidRPr="009C4615">
        <w:rPr>
          <w:sz w:val="28"/>
          <w:lang w:bidi="fa-IR"/>
        </w:rPr>
        <w:t>net</w:t>
      </w:r>
      <w:r w:rsidRPr="009C4615">
        <w:rPr>
          <w:sz w:val="28"/>
          <w:rtl/>
          <w:lang w:bidi="fa-IR"/>
        </w:rPr>
        <w:t xml:space="preserve"> ورودي محاسبه مي‌کند :</w:t>
      </w:r>
    </w:p>
    <w:p w14:paraId="56803FF6" w14:textId="77777777" w:rsidR="009C4615" w:rsidRPr="009C4615" w:rsidRDefault="009C4615" w:rsidP="009C4615">
      <w:pPr>
        <w:spacing w:before="0" w:line="360" w:lineRule="auto"/>
        <w:jc w:val="both"/>
        <w:rPr>
          <w:sz w:val="28"/>
          <w:rtl/>
          <w:lang w:bidi="fa-IR"/>
        </w:rPr>
      </w:pPr>
      <w:r w:rsidRPr="009C4615">
        <w:rPr>
          <w:sz w:val="28"/>
          <w:lang w:bidi="fa-IR"/>
        </w:rPr>
        <w:object w:dxaOrig="1460" w:dyaOrig="440" w14:anchorId="425BCEC7">
          <v:shape id="_x0000_i1141" type="#_x0000_t75" style="width:72.95pt;height:21.5pt" o:ole="">
            <v:imagedata r:id="rId301" o:title=""/>
          </v:shape>
          <o:OLEObject Type="Embed" ProgID="Equation.3" ShapeID="_x0000_i1141" DrawAspect="Content" ObjectID="_1744427849" r:id="rId302"/>
        </w:object>
      </w:r>
    </w:p>
    <w:p w14:paraId="11229B1C" w14:textId="77777777" w:rsidR="009C4615" w:rsidRPr="009C4615" w:rsidRDefault="009C4615" w:rsidP="009C4615">
      <w:pPr>
        <w:spacing w:before="0" w:line="360" w:lineRule="auto"/>
        <w:jc w:val="both"/>
        <w:rPr>
          <w:sz w:val="28"/>
          <w:lang w:bidi="fa-IR"/>
        </w:rPr>
      </w:pPr>
      <w:r w:rsidRPr="009C4615">
        <w:rPr>
          <w:sz w:val="28"/>
          <w:rtl/>
          <w:lang w:bidi="fa-IR"/>
        </w:rPr>
        <w:t>که برحسب هر يک از واحدها به صورت زير تبديل مي‌شود :</w:t>
      </w:r>
    </w:p>
    <w:p w14:paraId="77A5335F" w14:textId="77777777" w:rsidR="009C4615" w:rsidRPr="009C4615" w:rsidRDefault="009C4615" w:rsidP="009C4615">
      <w:pPr>
        <w:spacing w:before="0" w:line="360" w:lineRule="auto"/>
        <w:jc w:val="both"/>
        <w:rPr>
          <w:sz w:val="28"/>
          <w:rtl/>
          <w:lang w:bidi="fa-IR"/>
        </w:rPr>
      </w:pPr>
      <w:r w:rsidRPr="009C4615">
        <w:rPr>
          <w:sz w:val="28"/>
          <w:lang w:bidi="fa-IR"/>
        </w:rPr>
        <w:object w:dxaOrig="2000" w:dyaOrig="1040" w14:anchorId="57188248">
          <v:shape id="_x0000_i1142" type="#_x0000_t75" style="width:100.05pt;height:51.45pt" o:ole="">
            <v:imagedata r:id="rId303" o:title=""/>
          </v:shape>
          <o:OLEObject Type="Embed" ProgID="Equation.3" ShapeID="_x0000_i1142" DrawAspect="Content" ObjectID="_1744427850" r:id="rId304"/>
        </w:object>
      </w:r>
    </w:p>
    <w:p w14:paraId="17B0B82E" w14:textId="77777777" w:rsidR="009C4615" w:rsidRPr="009C4615" w:rsidRDefault="009C4615" w:rsidP="009C4615">
      <w:pPr>
        <w:spacing w:before="0" w:line="360" w:lineRule="auto"/>
        <w:jc w:val="both"/>
        <w:rPr>
          <w:sz w:val="28"/>
          <w:lang w:bidi="fa-IR"/>
        </w:rPr>
      </w:pPr>
      <w:r w:rsidRPr="009C4615">
        <w:rPr>
          <w:sz w:val="28"/>
          <w:rtl/>
          <w:lang w:bidi="fa-IR"/>
        </w:rPr>
        <w:t xml:space="preserve">مقدار خروجي هر واحد پردازشي به </w:t>
      </w:r>
      <w:r w:rsidRPr="009C4615">
        <w:rPr>
          <w:sz w:val="28"/>
          <w:lang w:bidi="fa-IR"/>
        </w:rPr>
        <w:t>net</w:t>
      </w:r>
      <w:r w:rsidRPr="009C4615">
        <w:rPr>
          <w:sz w:val="28"/>
          <w:rtl/>
          <w:lang w:bidi="fa-IR"/>
        </w:rPr>
        <w:t xml:space="preserve"> ورودي واحد و مقدار خروجي فعلي آن روي لايه بستگي دارد. مقدار جديد </w:t>
      </w:r>
      <w:r w:rsidRPr="009C4615">
        <w:rPr>
          <w:sz w:val="28"/>
          <w:lang w:bidi="fa-IR"/>
        </w:rPr>
        <w:t>y</w:t>
      </w:r>
      <w:r w:rsidRPr="009C4615">
        <w:rPr>
          <w:sz w:val="28"/>
          <w:rtl/>
          <w:lang w:bidi="fa-IR"/>
        </w:rPr>
        <w:t xml:space="preserve"> در لحظه ۱+</w:t>
      </w:r>
      <w:r w:rsidRPr="009C4615">
        <w:rPr>
          <w:sz w:val="28"/>
          <w:lang w:bidi="fa-IR"/>
        </w:rPr>
        <w:t>t</w:t>
      </w:r>
      <w:r w:rsidRPr="009C4615">
        <w:rPr>
          <w:sz w:val="28"/>
          <w:rtl/>
          <w:lang w:bidi="fa-IR"/>
        </w:rPr>
        <w:t xml:space="preserve"> به مقدار </w:t>
      </w:r>
      <w:r w:rsidRPr="009C4615">
        <w:rPr>
          <w:sz w:val="28"/>
          <w:lang w:bidi="fa-IR"/>
        </w:rPr>
        <w:t>y</w:t>
      </w:r>
      <w:r w:rsidRPr="009C4615">
        <w:rPr>
          <w:sz w:val="28"/>
          <w:rtl/>
          <w:lang w:bidi="fa-IR"/>
        </w:rPr>
        <w:t xml:space="preserve"> در لحظه </w:t>
      </w:r>
      <w:r w:rsidRPr="009C4615">
        <w:rPr>
          <w:sz w:val="28"/>
          <w:lang w:bidi="fa-IR"/>
        </w:rPr>
        <w:t>t</w:t>
      </w:r>
      <w:r w:rsidRPr="009C4615">
        <w:rPr>
          <w:sz w:val="28"/>
          <w:rtl/>
          <w:lang w:bidi="fa-IR"/>
        </w:rPr>
        <w:t xml:space="preserve"> بستگي دارد.</w:t>
      </w:r>
    </w:p>
    <w:p w14:paraId="71966924" w14:textId="77777777" w:rsidR="009C4615" w:rsidRPr="009C4615" w:rsidRDefault="009C4615" w:rsidP="009C4615">
      <w:pPr>
        <w:spacing w:before="0" w:line="360" w:lineRule="auto"/>
        <w:jc w:val="both"/>
        <w:rPr>
          <w:sz w:val="28"/>
          <w:rtl/>
          <w:lang w:bidi="fa-IR"/>
        </w:rPr>
      </w:pPr>
      <w:r w:rsidRPr="009C4615">
        <w:rPr>
          <w:sz w:val="28"/>
          <w:lang w:bidi="fa-IR"/>
        </w:rPr>
        <w:object w:dxaOrig="3920" w:dyaOrig="1600" w14:anchorId="624AE3C3">
          <v:shape id="_x0000_i1143" type="#_x0000_t75" style="width:195.45pt;height:80.4pt" o:ole="">
            <v:imagedata r:id="rId305" o:title=""/>
          </v:shape>
          <o:OLEObject Type="Embed" ProgID="Equation.3" ShapeID="_x0000_i1143" DrawAspect="Content" ObjectID="_1744427851" r:id="rId306"/>
        </w:object>
      </w:r>
    </w:p>
    <w:p w14:paraId="324C7F44" w14:textId="77777777" w:rsidR="009C4615" w:rsidRPr="009C4615" w:rsidRDefault="009C4615" w:rsidP="009C4615">
      <w:pPr>
        <w:spacing w:before="0" w:line="360" w:lineRule="auto"/>
        <w:jc w:val="both"/>
        <w:rPr>
          <w:sz w:val="28"/>
          <w:rtl/>
          <w:lang w:bidi="fa-IR"/>
        </w:rPr>
      </w:pPr>
      <w:r w:rsidRPr="009C4615">
        <w:rPr>
          <w:sz w:val="28"/>
          <w:rtl/>
          <w:lang w:bidi="fa-IR"/>
        </w:rPr>
        <w:t xml:space="preserve">که اين موارد به طور مشابه براي </w:t>
      </w:r>
      <w:r w:rsidRPr="009C4615">
        <w:rPr>
          <w:sz w:val="28"/>
          <w:lang w:bidi="fa-IR"/>
        </w:rPr>
        <w:t>x</w:t>
      </w:r>
      <w:r w:rsidRPr="009C4615">
        <w:rPr>
          <w:sz w:val="28"/>
          <w:rtl/>
          <w:lang w:bidi="fa-IR"/>
        </w:rPr>
        <w:t xml:space="preserve"> نيز صادق مي‌باشد.</w:t>
      </w:r>
    </w:p>
    <w:p w14:paraId="3BBB30D7" w14:textId="77777777" w:rsidR="009C4615" w:rsidRPr="009C4615" w:rsidRDefault="009C4615" w:rsidP="009C4615">
      <w:pPr>
        <w:spacing w:before="0" w:line="360" w:lineRule="auto"/>
        <w:jc w:val="both"/>
        <w:rPr>
          <w:sz w:val="28"/>
          <w:rtl/>
          <w:lang w:bidi="fa-IR"/>
        </w:rPr>
      </w:pPr>
      <w:r w:rsidRPr="009C4615">
        <w:rPr>
          <w:sz w:val="28"/>
          <w:rtl/>
          <w:lang w:bidi="fa-IR"/>
        </w:rPr>
        <w:t>عمليات پردازش :</w:t>
      </w:r>
    </w:p>
    <w:p w14:paraId="174D797B" w14:textId="25F89DAE" w:rsidR="009C4615" w:rsidRPr="009C4615" w:rsidRDefault="009C4615" w:rsidP="009C4615">
      <w:pPr>
        <w:spacing w:before="0" w:line="360" w:lineRule="auto"/>
        <w:jc w:val="both"/>
        <w:rPr>
          <w:sz w:val="28"/>
          <w:rtl/>
          <w:lang w:bidi="fa-IR"/>
        </w:rPr>
      </w:pPr>
      <w:r w:rsidRPr="009C4615">
        <w:rPr>
          <w:sz w:val="28"/>
          <w:rtl/>
          <w:lang w:bidi="fa-IR"/>
        </w:rPr>
        <w:lastRenderedPageBreak/>
        <w:t xml:space="preserve">بعد از اين که ماتريس </w:t>
      </w:r>
      <w:r w:rsidR="00BD44EA">
        <w:rPr>
          <w:sz w:val="28"/>
          <w:rtl/>
          <w:lang w:bidi="fa-IR"/>
        </w:rPr>
        <w:t>وزن ها</w:t>
      </w:r>
      <w:r w:rsidRPr="009C4615">
        <w:rPr>
          <w:sz w:val="28"/>
          <w:rtl/>
          <w:lang w:bidi="fa-IR"/>
        </w:rPr>
        <w:t xml:space="preserve"> ساخته شد، </w:t>
      </w:r>
      <w:r w:rsidRPr="009C4615">
        <w:rPr>
          <w:sz w:val="28"/>
          <w:lang w:bidi="fa-IR"/>
        </w:rPr>
        <w:t>BAM</w:t>
      </w:r>
      <w:r w:rsidRPr="009C4615">
        <w:rPr>
          <w:sz w:val="28"/>
          <w:rtl/>
          <w:lang w:bidi="fa-IR"/>
        </w:rPr>
        <w:t xml:space="preserve"> مي‌تواند اطلاعات (مثلاً يک شماره تلفن) را در صورتي که يک کليد داده، (نام شخص مرتبط با شماره تلفن) ارائه شود، به ياد بياورد. اگر اطلاعات خواسته شده به صورت ناقص و يا نويزدار باشد (همانند غلط املايي) </w:t>
      </w:r>
      <w:r w:rsidRPr="009C4615">
        <w:rPr>
          <w:sz w:val="28"/>
          <w:lang w:bidi="fa-IR"/>
        </w:rPr>
        <w:t>BAM</w:t>
      </w:r>
      <w:r w:rsidRPr="009C4615">
        <w:rPr>
          <w:sz w:val="28"/>
          <w:rtl/>
          <w:lang w:bidi="fa-IR"/>
        </w:rPr>
        <w:t xml:space="preserve"> ممکن است بتواند اطلاعات را تکميل کند.</w:t>
      </w:r>
    </w:p>
    <w:p w14:paraId="123A2134" w14:textId="77777777" w:rsidR="009C4615" w:rsidRPr="009C4615" w:rsidRDefault="009C4615" w:rsidP="009C4615">
      <w:pPr>
        <w:spacing w:before="0" w:line="360" w:lineRule="auto"/>
        <w:jc w:val="both"/>
        <w:rPr>
          <w:sz w:val="28"/>
          <w:rtl/>
          <w:lang w:bidi="fa-IR"/>
        </w:rPr>
      </w:pPr>
      <w:r w:rsidRPr="009C4615">
        <w:rPr>
          <w:sz w:val="28"/>
          <w:rtl/>
          <w:lang w:bidi="fa-IR"/>
        </w:rPr>
        <w:t xml:space="preserve">براي يادآوري اطلاعات با استفاده </w:t>
      </w:r>
      <w:r w:rsidRPr="009C4615">
        <w:rPr>
          <w:sz w:val="28"/>
          <w:lang w:bidi="fa-IR"/>
        </w:rPr>
        <w:t>BAM</w:t>
      </w:r>
      <w:r w:rsidRPr="009C4615">
        <w:rPr>
          <w:sz w:val="28"/>
          <w:rtl/>
          <w:lang w:bidi="fa-IR"/>
        </w:rPr>
        <w:t xml:space="preserve"> مراحل زير انجام مي‌شود :</w:t>
      </w:r>
    </w:p>
    <w:p w14:paraId="5B18803C" w14:textId="77777777" w:rsidR="009C4615" w:rsidRPr="009C4615" w:rsidRDefault="009C4615" w:rsidP="009B086F">
      <w:pPr>
        <w:numPr>
          <w:ilvl w:val="0"/>
          <w:numId w:val="39"/>
        </w:numPr>
        <w:spacing w:before="0" w:line="360" w:lineRule="auto"/>
        <w:jc w:val="both"/>
        <w:rPr>
          <w:sz w:val="28"/>
          <w:rtl/>
          <w:lang w:bidi="fa-IR"/>
        </w:rPr>
      </w:pPr>
      <w:r w:rsidRPr="009C4615">
        <w:rPr>
          <w:sz w:val="28"/>
          <w:rtl/>
          <w:lang w:bidi="fa-IR"/>
        </w:rPr>
        <w:t xml:space="preserve">کليه عناصر پردازشي </w:t>
      </w:r>
      <w:r w:rsidRPr="009C4615">
        <w:rPr>
          <w:sz w:val="28"/>
          <w:lang w:bidi="fa-IR"/>
        </w:rPr>
        <w:t>BAM</w:t>
      </w:r>
      <w:r w:rsidRPr="009C4615">
        <w:rPr>
          <w:sz w:val="28"/>
          <w:rtl/>
          <w:lang w:bidi="fa-IR"/>
        </w:rPr>
        <w:t xml:space="preserve"> با بردار </w:t>
      </w:r>
      <w:r w:rsidRPr="009C4615">
        <w:rPr>
          <w:sz w:val="28"/>
          <w:lang w:bidi="fa-IR"/>
        </w:rPr>
        <w:object w:dxaOrig="639" w:dyaOrig="340" w14:anchorId="6E10A759">
          <v:shape id="_x0000_i1144" type="#_x0000_t75" style="width:31.8pt;height:16.85pt" o:ole="">
            <v:imagedata r:id="rId307" o:title=""/>
          </v:shape>
          <o:OLEObject Type="Embed" ProgID="Equation.3" ShapeID="_x0000_i1144" DrawAspect="Content" ObjectID="_1744427852" r:id="rId308"/>
        </w:object>
      </w:r>
      <w:r w:rsidRPr="009C4615">
        <w:rPr>
          <w:sz w:val="28"/>
          <w:rtl/>
          <w:lang w:bidi="fa-IR"/>
        </w:rPr>
        <w:t xml:space="preserve"> مقداردهي مي‌شود.</w:t>
      </w:r>
    </w:p>
    <w:p w14:paraId="55FC6E6A" w14:textId="77777777" w:rsidR="009C4615" w:rsidRPr="009C4615" w:rsidRDefault="009C4615" w:rsidP="009B086F">
      <w:pPr>
        <w:numPr>
          <w:ilvl w:val="0"/>
          <w:numId w:val="39"/>
        </w:numPr>
        <w:spacing w:before="0" w:line="360" w:lineRule="auto"/>
        <w:jc w:val="both"/>
        <w:rPr>
          <w:sz w:val="28"/>
          <w:lang w:bidi="fa-IR"/>
        </w:rPr>
      </w:pPr>
      <w:r w:rsidRPr="009C4615">
        <w:rPr>
          <w:sz w:val="28"/>
          <w:rtl/>
          <w:lang w:bidi="fa-IR"/>
        </w:rPr>
        <w:t xml:space="preserve">اطلاعات از لايه </w:t>
      </w:r>
      <w:r w:rsidRPr="009C4615">
        <w:rPr>
          <w:sz w:val="28"/>
          <w:lang w:bidi="fa-IR"/>
        </w:rPr>
        <w:t>x</w:t>
      </w:r>
      <w:r w:rsidRPr="009C4615">
        <w:rPr>
          <w:sz w:val="28"/>
          <w:rtl/>
          <w:lang w:bidi="fa-IR"/>
        </w:rPr>
        <w:t xml:space="preserve"> به لايه </w:t>
      </w:r>
      <w:r w:rsidRPr="009C4615">
        <w:rPr>
          <w:sz w:val="28"/>
          <w:lang w:bidi="fa-IR"/>
        </w:rPr>
        <w:t>y</w:t>
      </w:r>
      <w:r w:rsidRPr="009C4615">
        <w:rPr>
          <w:sz w:val="28"/>
          <w:rtl/>
          <w:lang w:bidi="fa-IR"/>
        </w:rPr>
        <w:t xml:space="preserve"> پخش و منتشر مي‌شود و واحدهاي روي لايه </w:t>
      </w:r>
      <w:r w:rsidRPr="009C4615">
        <w:rPr>
          <w:sz w:val="28"/>
          <w:lang w:bidi="fa-IR"/>
        </w:rPr>
        <w:t>y</w:t>
      </w:r>
      <w:r w:rsidRPr="009C4615">
        <w:rPr>
          <w:sz w:val="28"/>
          <w:rtl/>
          <w:lang w:bidi="fa-IR"/>
        </w:rPr>
        <w:t xml:space="preserve">، </w:t>
      </w:r>
      <w:r w:rsidRPr="009C4615">
        <w:rPr>
          <w:sz w:val="28"/>
          <w:lang w:bidi="fa-IR"/>
        </w:rPr>
        <w:t>update</w:t>
      </w:r>
      <w:r w:rsidRPr="009C4615">
        <w:rPr>
          <w:sz w:val="28"/>
          <w:rtl/>
          <w:lang w:bidi="fa-IR"/>
        </w:rPr>
        <w:t xml:space="preserve"> مي‌شوند.</w:t>
      </w:r>
    </w:p>
    <w:p w14:paraId="5024B292" w14:textId="77777777" w:rsidR="009C4615" w:rsidRPr="009C4615" w:rsidRDefault="009C4615" w:rsidP="009B086F">
      <w:pPr>
        <w:numPr>
          <w:ilvl w:val="0"/>
          <w:numId w:val="39"/>
        </w:numPr>
        <w:spacing w:before="0" w:line="360" w:lineRule="auto"/>
        <w:jc w:val="both"/>
        <w:rPr>
          <w:sz w:val="28"/>
          <w:lang w:bidi="fa-IR"/>
        </w:rPr>
      </w:pPr>
      <w:r w:rsidRPr="009C4615">
        <w:rPr>
          <w:sz w:val="28"/>
          <w:rtl/>
          <w:lang w:bidi="fa-IR"/>
        </w:rPr>
        <w:t xml:space="preserve">اطلاعات </w:t>
      </w:r>
      <w:r w:rsidRPr="009C4615">
        <w:rPr>
          <w:sz w:val="28"/>
          <w:lang w:bidi="fa-IR"/>
        </w:rPr>
        <w:t>update</w:t>
      </w:r>
      <w:r w:rsidRPr="009C4615">
        <w:rPr>
          <w:sz w:val="28"/>
          <w:rtl/>
          <w:lang w:bidi="fa-IR"/>
        </w:rPr>
        <w:t xml:space="preserve"> شده لايه </w:t>
      </w:r>
      <w:r w:rsidRPr="009C4615">
        <w:rPr>
          <w:sz w:val="28"/>
          <w:lang w:bidi="fa-IR"/>
        </w:rPr>
        <w:t>y</w:t>
      </w:r>
      <w:r w:rsidRPr="009C4615">
        <w:rPr>
          <w:sz w:val="28"/>
          <w:rtl/>
          <w:lang w:bidi="fa-IR"/>
        </w:rPr>
        <w:t xml:space="preserve"> به لايه </w:t>
      </w:r>
      <w:r w:rsidRPr="009C4615">
        <w:rPr>
          <w:sz w:val="28"/>
          <w:lang w:bidi="fa-IR"/>
        </w:rPr>
        <w:t>x</w:t>
      </w:r>
      <w:r w:rsidRPr="009C4615">
        <w:rPr>
          <w:sz w:val="28"/>
          <w:rtl/>
          <w:lang w:bidi="fa-IR"/>
        </w:rPr>
        <w:t xml:space="preserve"> برمي‌گردد و واحدهاي آنجا </w:t>
      </w:r>
      <w:r w:rsidRPr="009C4615">
        <w:rPr>
          <w:sz w:val="28"/>
          <w:lang w:bidi="fa-IR"/>
        </w:rPr>
        <w:t>update</w:t>
      </w:r>
      <w:r w:rsidRPr="009C4615">
        <w:rPr>
          <w:sz w:val="28"/>
          <w:rtl/>
          <w:lang w:bidi="fa-IR"/>
        </w:rPr>
        <w:t xml:space="preserve"> مي‌شوند.</w:t>
      </w:r>
    </w:p>
    <w:p w14:paraId="2AE3719E" w14:textId="77777777" w:rsidR="009C4615" w:rsidRPr="009C4615" w:rsidRDefault="009C4615" w:rsidP="009B086F">
      <w:pPr>
        <w:numPr>
          <w:ilvl w:val="0"/>
          <w:numId w:val="39"/>
        </w:numPr>
        <w:spacing w:before="0" w:line="360" w:lineRule="auto"/>
        <w:jc w:val="both"/>
        <w:rPr>
          <w:sz w:val="28"/>
          <w:lang w:bidi="fa-IR"/>
        </w:rPr>
      </w:pPr>
      <w:r w:rsidRPr="009C4615">
        <w:rPr>
          <w:sz w:val="28"/>
          <w:rtl/>
          <w:lang w:bidi="fa-IR"/>
        </w:rPr>
        <w:t>مراحل ۳-۲ تا زماني که تغييري در واحدهاي هر لايه اتفاق نيافتد تکرار مي‌شوند.</w:t>
      </w:r>
    </w:p>
    <w:p w14:paraId="728A876C" w14:textId="3B6C65B3" w:rsidR="009C4615" w:rsidRPr="009C4615" w:rsidRDefault="009C4615" w:rsidP="009C4615">
      <w:pPr>
        <w:spacing w:before="0" w:line="360" w:lineRule="auto"/>
        <w:jc w:val="both"/>
        <w:rPr>
          <w:sz w:val="28"/>
          <w:rtl/>
          <w:lang w:bidi="fa-IR"/>
        </w:rPr>
      </w:pPr>
      <w:r w:rsidRPr="009C4615">
        <w:rPr>
          <w:sz w:val="28"/>
          <w:rtl/>
          <w:lang w:bidi="fa-IR"/>
        </w:rPr>
        <w:t xml:space="preserve">اين الگوريتم خاصيت دوطرفه بودن </w:t>
      </w:r>
      <w:r w:rsidRPr="009C4615">
        <w:rPr>
          <w:sz w:val="28"/>
          <w:lang w:bidi="fa-IR"/>
        </w:rPr>
        <w:t>BAM</w:t>
      </w:r>
      <w:r w:rsidRPr="009C4615">
        <w:rPr>
          <w:sz w:val="28"/>
          <w:rtl/>
          <w:lang w:bidi="fa-IR"/>
        </w:rPr>
        <w:t xml:space="preserve"> را توضيح مي‌دهد و عبارت‌هاي </w:t>
      </w:r>
      <w:r w:rsidRPr="009C4615">
        <w:rPr>
          <w:sz w:val="28"/>
          <w:lang w:bidi="fa-IR"/>
        </w:rPr>
        <w:t>input</w:t>
      </w:r>
      <w:r w:rsidRPr="009C4615">
        <w:rPr>
          <w:sz w:val="28"/>
          <w:rtl/>
          <w:lang w:bidi="fa-IR"/>
        </w:rPr>
        <w:t xml:space="preserve"> و </w:t>
      </w:r>
      <w:r w:rsidRPr="009C4615">
        <w:rPr>
          <w:sz w:val="28"/>
          <w:lang w:bidi="fa-IR"/>
        </w:rPr>
        <w:t>output</w:t>
      </w:r>
      <w:r w:rsidRPr="009C4615">
        <w:rPr>
          <w:sz w:val="28"/>
          <w:rtl/>
          <w:lang w:bidi="fa-IR"/>
        </w:rPr>
        <w:t xml:space="preserve"> به جهت فعلي انتشار بستگي دارد. مثلاً اگر جهت از </w:t>
      </w:r>
      <w:r w:rsidRPr="009C4615">
        <w:rPr>
          <w:sz w:val="28"/>
          <w:lang w:bidi="fa-IR"/>
        </w:rPr>
        <w:t>x</w:t>
      </w:r>
      <w:r w:rsidRPr="009C4615">
        <w:rPr>
          <w:sz w:val="28"/>
          <w:rtl/>
          <w:lang w:bidi="fa-IR"/>
        </w:rPr>
        <w:t xml:space="preserve"> به </w:t>
      </w:r>
      <w:r w:rsidRPr="009C4615">
        <w:rPr>
          <w:sz w:val="28"/>
          <w:lang w:bidi="fa-IR"/>
        </w:rPr>
        <w:t>y</w:t>
      </w:r>
      <w:r w:rsidRPr="009C4615">
        <w:rPr>
          <w:sz w:val="28"/>
          <w:rtl/>
          <w:lang w:bidi="fa-IR"/>
        </w:rPr>
        <w:t xml:space="preserve"> باشد بردار </w:t>
      </w:r>
      <w:r w:rsidRPr="009C4615">
        <w:rPr>
          <w:sz w:val="28"/>
          <w:lang w:bidi="fa-IR"/>
        </w:rPr>
        <w:t>x</w:t>
      </w:r>
      <w:r w:rsidRPr="009C4615">
        <w:rPr>
          <w:sz w:val="28"/>
          <w:rtl/>
          <w:lang w:bidi="fa-IR"/>
        </w:rPr>
        <w:t xml:space="preserve"> ورودي و بردار </w:t>
      </w:r>
      <w:r w:rsidRPr="009C4615">
        <w:rPr>
          <w:sz w:val="28"/>
          <w:lang w:bidi="fa-IR"/>
        </w:rPr>
        <w:t>y</w:t>
      </w:r>
      <w:r w:rsidRPr="009C4615">
        <w:rPr>
          <w:sz w:val="28"/>
          <w:rtl/>
          <w:lang w:bidi="fa-IR"/>
        </w:rPr>
        <w:t xml:space="preserve"> خروجي مي‌باشد و يا بالعکس. اگر همه مراحل فوق به خوبي طي شوند، حالت نهايي يکي از نمونه‌هايي را که براي ساخت ماتريس </w:t>
      </w:r>
      <w:r w:rsidR="00BD44EA">
        <w:rPr>
          <w:sz w:val="28"/>
          <w:rtl/>
          <w:lang w:bidi="fa-IR"/>
        </w:rPr>
        <w:t>وزن ها</w:t>
      </w:r>
      <w:r w:rsidRPr="009C4615">
        <w:rPr>
          <w:sz w:val="28"/>
          <w:rtl/>
          <w:lang w:bidi="fa-IR"/>
        </w:rPr>
        <w:t xml:space="preserve"> به کار رفته بود را به ياد مي‌آورد. اگر سعي کنيم اطلاعات خيلي زيادي را در </w:t>
      </w:r>
      <w:r w:rsidRPr="009C4615">
        <w:rPr>
          <w:sz w:val="28"/>
          <w:lang w:bidi="fa-IR"/>
        </w:rPr>
        <w:t>BAM</w:t>
      </w:r>
      <w:r w:rsidRPr="009C4615">
        <w:rPr>
          <w:sz w:val="28"/>
          <w:rtl/>
          <w:lang w:bidi="fa-IR"/>
        </w:rPr>
        <w:t xml:space="preserve"> قرار دهيم، پديده‌اي تحت عنوان «</w:t>
      </w:r>
      <w:r w:rsidRPr="009C4615">
        <w:rPr>
          <w:sz w:val="28"/>
          <w:lang w:bidi="fa-IR"/>
        </w:rPr>
        <w:t>cross talk</w:t>
      </w:r>
      <w:r w:rsidRPr="009C4615">
        <w:rPr>
          <w:sz w:val="28"/>
          <w:rtl/>
          <w:lang w:bidi="fa-IR"/>
        </w:rPr>
        <w:t xml:space="preserve">» بين الگوهاي نمونه رخ مي‌دهد. اين پديده زماني رخ مي‌دهد که نمونه‌ الگوها خيلي به هم نزديک و شبيه باشند. روابط متقابل بين اين الگوها باعث ايجاد يک جدول حالت‌هاي پايدار جعلي مي‌شود و </w:t>
      </w:r>
      <w:r w:rsidRPr="009C4615">
        <w:rPr>
          <w:sz w:val="28"/>
          <w:lang w:bidi="fa-IR"/>
        </w:rPr>
        <w:t>BAM</w:t>
      </w:r>
      <w:r w:rsidRPr="009C4615">
        <w:rPr>
          <w:sz w:val="28"/>
          <w:rtl/>
          <w:lang w:bidi="fa-IR"/>
        </w:rPr>
        <w:t xml:space="preserve"> روي بردارهاي بي معني و نادرست تثبيت و استوار مي‌شود.</w:t>
      </w:r>
    </w:p>
    <w:p w14:paraId="477A2FF2" w14:textId="77777777" w:rsidR="009C4615" w:rsidRPr="009C4615" w:rsidRDefault="009C4615" w:rsidP="009C4615">
      <w:pPr>
        <w:spacing w:before="0" w:line="360" w:lineRule="auto"/>
        <w:jc w:val="both"/>
        <w:rPr>
          <w:sz w:val="28"/>
          <w:rtl/>
          <w:lang w:bidi="fa-IR"/>
        </w:rPr>
      </w:pPr>
      <w:r w:rsidRPr="009C4615">
        <w:rPr>
          <w:sz w:val="28"/>
          <w:rtl/>
          <w:lang w:bidi="fa-IR"/>
        </w:rPr>
        <w:t>تابع انرژي :</w:t>
      </w:r>
    </w:p>
    <w:p w14:paraId="358E3E8A" w14:textId="77777777" w:rsidR="009C4615" w:rsidRPr="009C4615" w:rsidRDefault="009C4615" w:rsidP="009C4615">
      <w:pPr>
        <w:spacing w:before="0" w:line="360" w:lineRule="auto"/>
        <w:jc w:val="both"/>
        <w:rPr>
          <w:sz w:val="28"/>
          <w:lang w:bidi="fa-IR"/>
        </w:rPr>
      </w:pPr>
      <w:r w:rsidRPr="009C4615">
        <w:rPr>
          <w:sz w:val="28"/>
          <w:rtl/>
          <w:lang w:bidi="fa-IR"/>
        </w:rPr>
        <w:t xml:space="preserve">در نظريه سيستم‌هاي ديناميکي، يک تئوري مي‌تواند پيرامون وجود حالت‌هاي پايدار، با استفاده از تابع انرژي اثبات شود. اگر يک تابع محدود از متغيرهاي حالت، در سيستم ديناميکي پيدا شود، آنگاه تغيير </w:t>
      </w:r>
      <w:r w:rsidRPr="009C4615">
        <w:rPr>
          <w:sz w:val="28"/>
          <w:rtl/>
          <w:lang w:bidi="fa-IR"/>
        </w:rPr>
        <w:lastRenderedPageBreak/>
        <w:t xml:space="preserve">حالت‌ها باعث کاهش مقدار تابع مي‌گردد و سيستم به يک راه حل پايدار خواهد رسيد. اين تابع، تابع انرژي ناميده مي‌شود که در </w:t>
      </w:r>
      <w:r w:rsidRPr="009C4615">
        <w:rPr>
          <w:sz w:val="28"/>
          <w:lang w:bidi="fa-IR"/>
        </w:rPr>
        <w:t>BAM</w:t>
      </w:r>
      <w:r w:rsidRPr="009C4615">
        <w:rPr>
          <w:sz w:val="28"/>
          <w:rtl/>
          <w:lang w:bidi="fa-IR"/>
        </w:rPr>
        <w:t xml:space="preserve"> چنين تابعي به صورت زير مي‌باشد :</w:t>
      </w:r>
    </w:p>
    <w:p w14:paraId="2D0215FE" w14:textId="77777777" w:rsidR="009C4615" w:rsidRPr="009C4615" w:rsidRDefault="009C4615" w:rsidP="009C4615">
      <w:pPr>
        <w:spacing w:before="0" w:line="360" w:lineRule="auto"/>
        <w:jc w:val="both"/>
        <w:rPr>
          <w:sz w:val="28"/>
          <w:lang w:bidi="fa-IR"/>
        </w:rPr>
      </w:pPr>
      <w:r w:rsidRPr="009C4615">
        <w:rPr>
          <w:sz w:val="28"/>
          <w:lang w:bidi="fa-IR"/>
        </w:rPr>
        <w:object w:dxaOrig="2180" w:dyaOrig="499" w14:anchorId="0FF0F6AC">
          <v:shape id="_x0000_i1145" type="#_x0000_t75" style="width:108.45pt;height:24.3pt" o:ole="">
            <v:imagedata r:id="rId309" o:title=""/>
          </v:shape>
          <o:OLEObject Type="Embed" ProgID="Equation.3" ShapeID="_x0000_i1145" DrawAspect="Content" ObjectID="_1744427853" r:id="rId310"/>
        </w:object>
      </w:r>
    </w:p>
    <w:p w14:paraId="44126D4B" w14:textId="77777777" w:rsidR="009C4615" w:rsidRPr="009C4615" w:rsidRDefault="009C4615" w:rsidP="009C4615">
      <w:pPr>
        <w:spacing w:before="0" w:line="360" w:lineRule="auto"/>
        <w:jc w:val="both"/>
        <w:rPr>
          <w:sz w:val="28"/>
          <w:rtl/>
          <w:lang w:bidi="fa-IR"/>
        </w:rPr>
      </w:pPr>
      <w:r w:rsidRPr="009C4615">
        <w:rPr>
          <w:sz w:val="28"/>
          <w:rtl/>
          <w:lang w:bidi="fa-IR"/>
        </w:rPr>
        <w:t>و يا:</w:t>
      </w:r>
    </w:p>
    <w:p w14:paraId="11F79CAF" w14:textId="77777777" w:rsidR="009C4615" w:rsidRPr="009C4615" w:rsidRDefault="009C4615" w:rsidP="009C4615">
      <w:pPr>
        <w:spacing w:before="0" w:line="360" w:lineRule="auto"/>
        <w:jc w:val="both"/>
        <w:rPr>
          <w:sz w:val="28"/>
          <w:rtl/>
          <w:lang w:bidi="fa-IR"/>
        </w:rPr>
      </w:pPr>
      <w:r w:rsidRPr="009C4615">
        <w:rPr>
          <w:sz w:val="28"/>
          <w:lang w:bidi="fa-IR"/>
        </w:rPr>
        <w:object w:dxaOrig="2520" w:dyaOrig="1040" w14:anchorId="2A33E958">
          <v:shape id="_x0000_i1146" type="#_x0000_t75" style="width:126.25pt;height:51.45pt" o:ole="">
            <v:imagedata r:id="rId311" o:title=""/>
          </v:shape>
          <o:OLEObject Type="Embed" ProgID="Equation.3" ShapeID="_x0000_i1146" DrawAspect="Content" ObjectID="_1744427854" r:id="rId312"/>
        </w:object>
      </w:r>
    </w:p>
    <w:p w14:paraId="63428F28" w14:textId="77777777" w:rsidR="009C4615" w:rsidRPr="009C4615" w:rsidRDefault="009C4615" w:rsidP="009C4615">
      <w:pPr>
        <w:spacing w:before="0" w:line="360" w:lineRule="auto"/>
        <w:jc w:val="both"/>
        <w:rPr>
          <w:sz w:val="28"/>
          <w:lang w:bidi="fa-IR"/>
        </w:rPr>
      </w:pPr>
      <w:r w:rsidRPr="009C4615">
        <w:rPr>
          <w:sz w:val="28"/>
          <w:rtl/>
          <w:lang w:bidi="fa-IR"/>
        </w:rPr>
        <w:t>اين تئوري شامل ۳ بخش مي‌باشد :</w:t>
      </w:r>
    </w:p>
    <w:p w14:paraId="0B7AEA78" w14:textId="77777777" w:rsidR="009C4615" w:rsidRPr="009C4615" w:rsidRDefault="009C4615">
      <w:pPr>
        <w:numPr>
          <w:ilvl w:val="0"/>
          <w:numId w:val="28"/>
        </w:numPr>
        <w:spacing w:before="0" w:line="360" w:lineRule="auto"/>
        <w:jc w:val="both"/>
        <w:rPr>
          <w:sz w:val="28"/>
          <w:rtl/>
          <w:lang w:bidi="fa-IR"/>
        </w:rPr>
      </w:pPr>
      <w:r w:rsidRPr="009C4615">
        <w:rPr>
          <w:sz w:val="28"/>
          <w:rtl/>
          <w:lang w:bidi="fa-IR"/>
        </w:rPr>
        <w:t xml:space="preserve">هر تغييري در </w:t>
      </w:r>
      <w:r w:rsidRPr="009C4615">
        <w:rPr>
          <w:sz w:val="28"/>
          <w:lang w:bidi="fa-IR"/>
        </w:rPr>
        <w:t>x</w:t>
      </w:r>
      <w:r w:rsidRPr="009C4615">
        <w:rPr>
          <w:sz w:val="28"/>
          <w:rtl/>
          <w:lang w:bidi="fa-IR"/>
        </w:rPr>
        <w:t xml:space="preserve"> يا </w:t>
      </w:r>
      <w:r w:rsidRPr="009C4615">
        <w:rPr>
          <w:sz w:val="28"/>
          <w:lang w:bidi="fa-IR"/>
        </w:rPr>
        <w:t>y</w:t>
      </w:r>
      <w:r w:rsidRPr="009C4615">
        <w:rPr>
          <w:sz w:val="28"/>
          <w:rtl/>
          <w:lang w:bidi="fa-IR"/>
        </w:rPr>
        <w:t xml:space="preserve"> در حين پردازش‌هاي </w:t>
      </w:r>
      <w:r w:rsidRPr="009C4615">
        <w:rPr>
          <w:sz w:val="28"/>
          <w:lang w:bidi="fa-IR"/>
        </w:rPr>
        <w:t>BAM</w:t>
      </w:r>
      <w:r w:rsidRPr="009C4615">
        <w:rPr>
          <w:sz w:val="28"/>
          <w:rtl/>
          <w:lang w:bidi="fa-IR"/>
        </w:rPr>
        <w:t xml:space="preserve"> باعث کاهش تابع انرژي </w:t>
      </w:r>
      <w:r w:rsidRPr="009C4615">
        <w:rPr>
          <w:sz w:val="28"/>
          <w:lang w:bidi="fa-IR"/>
        </w:rPr>
        <w:t>E</w:t>
      </w:r>
      <w:r w:rsidRPr="009C4615">
        <w:rPr>
          <w:sz w:val="28"/>
          <w:rtl/>
          <w:lang w:bidi="fa-IR"/>
        </w:rPr>
        <w:t xml:space="preserve"> مي‌شود.</w:t>
      </w:r>
    </w:p>
    <w:p w14:paraId="0581B784" w14:textId="77777777" w:rsidR="009C4615" w:rsidRPr="009C4615" w:rsidRDefault="009C4615">
      <w:pPr>
        <w:numPr>
          <w:ilvl w:val="0"/>
          <w:numId w:val="28"/>
        </w:numPr>
        <w:spacing w:before="0" w:line="360" w:lineRule="auto"/>
        <w:jc w:val="both"/>
        <w:rPr>
          <w:sz w:val="28"/>
          <w:lang w:bidi="fa-IR"/>
        </w:rPr>
      </w:pPr>
      <w:r w:rsidRPr="009C4615">
        <w:rPr>
          <w:sz w:val="28"/>
          <w:rtl/>
          <w:lang w:bidi="fa-IR"/>
        </w:rPr>
        <w:t xml:space="preserve">تابع انرژي </w:t>
      </w:r>
      <w:r w:rsidRPr="009C4615">
        <w:rPr>
          <w:sz w:val="28"/>
          <w:lang w:bidi="fa-IR"/>
        </w:rPr>
        <w:t>E</w:t>
      </w:r>
      <w:r w:rsidRPr="009C4615">
        <w:rPr>
          <w:sz w:val="28"/>
          <w:rtl/>
          <w:lang w:bidi="fa-IR"/>
        </w:rPr>
        <w:t xml:space="preserve"> داراي حد پايين</w:t>
      </w:r>
      <w:r w:rsidRPr="009C4615">
        <w:rPr>
          <w:sz w:val="28"/>
          <w:lang w:bidi="fa-IR"/>
        </w:rPr>
        <w:object w:dxaOrig="1579" w:dyaOrig="420" w14:anchorId="248BAC0A">
          <v:shape id="_x0000_i1147" type="#_x0000_t75" style="width:78.55pt;height:20.55pt" o:ole="">
            <v:imagedata r:id="rId313" o:title=""/>
          </v:shape>
          <o:OLEObject Type="Embed" ProgID="Equation.3" ShapeID="_x0000_i1147" DrawAspect="Content" ObjectID="_1744427855" r:id="rId314"/>
        </w:object>
      </w:r>
      <w:r w:rsidRPr="009C4615">
        <w:rPr>
          <w:sz w:val="28"/>
          <w:rtl/>
          <w:lang w:bidi="fa-IR"/>
        </w:rPr>
        <w:t xml:space="preserve"> مي‌باشد.</w:t>
      </w:r>
    </w:p>
    <w:p w14:paraId="5C6A0616" w14:textId="77777777" w:rsidR="009C4615" w:rsidRPr="009C4615" w:rsidRDefault="009C4615">
      <w:pPr>
        <w:numPr>
          <w:ilvl w:val="0"/>
          <w:numId w:val="28"/>
        </w:numPr>
        <w:spacing w:before="0" w:line="360" w:lineRule="auto"/>
        <w:jc w:val="both"/>
        <w:rPr>
          <w:sz w:val="28"/>
          <w:lang w:bidi="fa-IR"/>
        </w:rPr>
      </w:pPr>
      <w:r w:rsidRPr="009C4615">
        <w:rPr>
          <w:sz w:val="28"/>
          <w:rtl/>
          <w:lang w:bidi="fa-IR"/>
        </w:rPr>
        <w:t xml:space="preserve">وقتي که تابع </w:t>
      </w:r>
      <w:r w:rsidRPr="009C4615">
        <w:rPr>
          <w:sz w:val="28"/>
          <w:lang w:bidi="fa-IR"/>
        </w:rPr>
        <w:t>E</w:t>
      </w:r>
      <w:r w:rsidRPr="009C4615">
        <w:rPr>
          <w:sz w:val="28"/>
          <w:rtl/>
          <w:lang w:bidi="fa-IR"/>
        </w:rPr>
        <w:t xml:space="preserve"> تغيير مي‌کند، اين تابع بايد به اندازه‌اي معين باشد.</w:t>
      </w:r>
    </w:p>
    <w:p w14:paraId="2984B264" w14:textId="3B690340" w:rsidR="009C4615" w:rsidRPr="009C4615" w:rsidRDefault="009C4615" w:rsidP="009B086F">
      <w:pPr>
        <w:spacing w:before="0" w:line="360" w:lineRule="auto"/>
        <w:jc w:val="both"/>
        <w:rPr>
          <w:sz w:val="28"/>
          <w:rtl/>
          <w:lang w:bidi="fa-IR"/>
        </w:rPr>
      </w:pPr>
      <w:r w:rsidRPr="009C4615">
        <w:rPr>
          <w:sz w:val="28"/>
          <w:rtl/>
          <w:lang w:bidi="fa-IR"/>
        </w:rPr>
        <w:t xml:space="preserve">موارد ۱ و ۲ نشان مي‌دهند که اين تابع </w:t>
      </w:r>
      <w:r w:rsidRPr="009C4615">
        <w:rPr>
          <w:sz w:val="28"/>
          <w:lang w:bidi="fa-IR"/>
        </w:rPr>
        <w:t>Lyapunov</w:t>
      </w:r>
      <w:r w:rsidRPr="009C4615">
        <w:rPr>
          <w:sz w:val="28"/>
          <w:rtl/>
          <w:lang w:bidi="fa-IR"/>
        </w:rPr>
        <w:t xml:space="preserve"> بوده و به يک حالت پايدار خواهد رسيد و در نهايت، تغيير بردارهاي </w:t>
      </w:r>
      <w:r w:rsidRPr="009C4615">
        <w:rPr>
          <w:sz w:val="28"/>
          <w:lang w:bidi="fa-IR"/>
        </w:rPr>
        <w:t>x</w:t>
      </w:r>
      <w:r w:rsidRPr="009C4615">
        <w:rPr>
          <w:sz w:val="28"/>
          <w:rtl/>
          <w:lang w:bidi="fa-IR"/>
        </w:rPr>
        <w:t xml:space="preserve"> و</w:t>
      </w:r>
      <w:r w:rsidRPr="009C4615">
        <w:rPr>
          <w:sz w:val="28"/>
          <w:lang w:bidi="fa-IR"/>
        </w:rPr>
        <w:t>y</w:t>
      </w:r>
      <w:r w:rsidRPr="009C4615">
        <w:rPr>
          <w:sz w:val="28"/>
          <w:rtl/>
          <w:lang w:bidi="fa-IR"/>
        </w:rPr>
        <w:t xml:space="preserve"> متوقف خواهند شد، و مورد ۳ نشان مي‌دهد که از تغييراتي که به صورت نامعين و نامعلوم باشند و منجر به صرف زماني نامعين شود، جلوگيري به عمل مي‌آيد.</w:t>
      </w:r>
    </w:p>
    <w:p w14:paraId="757C5957" w14:textId="46AE8937" w:rsidR="009C4615" w:rsidRDefault="009C4615" w:rsidP="009B086F">
      <w:pPr>
        <w:spacing w:before="0" w:line="360" w:lineRule="auto"/>
        <w:jc w:val="both"/>
        <w:rPr>
          <w:sz w:val="28"/>
          <w:rtl/>
          <w:lang w:bidi="fa-IR"/>
        </w:rPr>
      </w:pPr>
      <w:r w:rsidRPr="009C4615">
        <w:rPr>
          <w:sz w:val="28"/>
          <w:rtl/>
          <w:lang w:bidi="fa-IR"/>
        </w:rPr>
        <w:t xml:space="preserve">در اين بخش دو نمونه از شبکه‌هاي عصبي را توضيح مي‌دهيم که به آنها «حافظه </w:t>
      </w:r>
      <w:r w:rsidRPr="009C4615">
        <w:rPr>
          <w:sz w:val="28"/>
          <w:lang w:bidi="fa-IR"/>
        </w:rPr>
        <w:t>Hopfield</w:t>
      </w:r>
      <w:r w:rsidRPr="009C4615">
        <w:rPr>
          <w:sz w:val="28"/>
          <w:rtl/>
          <w:lang w:bidi="fa-IR"/>
        </w:rPr>
        <w:t xml:space="preserve">» مي‌گوييم و اثبات مي‌شود که حافظه </w:t>
      </w:r>
      <w:r w:rsidRPr="009C4615">
        <w:rPr>
          <w:sz w:val="28"/>
          <w:lang w:bidi="fa-IR"/>
        </w:rPr>
        <w:t>Hopfield</w:t>
      </w:r>
      <w:r w:rsidRPr="009C4615">
        <w:rPr>
          <w:sz w:val="28"/>
          <w:rtl/>
          <w:lang w:bidi="fa-IR"/>
        </w:rPr>
        <w:t xml:space="preserve"> نمونه مشتق شده‌اي از </w:t>
      </w:r>
      <w:r w:rsidRPr="009C4615">
        <w:rPr>
          <w:sz w:val="28"/>
          <w:lang w:bidi="fa-IR"/>
        </w:rPr>
        <w:t>BAM</w:t>
      </w:r>
      <w:r w:rsidRPr="009C4615">
        <w:rPr>
          <w:sz w:val="28"/>
          <w:rtl/>
          <w:lang w:bidi="fa-IR"/>
        </w:rPr>
        <w:t xml:space="preserve"> است. اين دو نمونه حافظه، به ترتيب بر اساس اين که خروجي هر واحد تابعي گسسته و يا پيوسته از ورودي‌ها باشد نامگذاري شده‌اند :</w:t>
      </w:r>
    </w:p>
    <w:p w14:paraId="23576282" w14:textId="77777777" w:rsidR="009B086F" w:rsidRPr="009C4615" w:rsidRDefault="009B086F" w:rsidP="009B086F">
      <w:pPr>
        <w:spacing w:before="0" w:line="360" w:lineRule="auto"/>
        <w:jc w:val="both"/>
        <w:rPr>
          <w:sz w:val="28"/>
          <w:rtl/>
          <w:lang w:bidi="fa-IR"/>
        </w:rPr>
      </w:pPr>
    </w:p>
    <w:p w14:paraId="3E7C633B" w14:textId="77777777" w:rsidR="009C4615" w:rsidRPr="009C4615" w:rsidRDefault="009C4615" w:rsidP="009C4615">
      <w:pPr>
        <w:spacing w:before="0" w:line="360" w:lineRule="auto"/>
        <w:jc w:val="both"/>
        <w:rPr>
          <w:sz w:val="28"/>
          <w:rtl/>
          <w:lang w:bidi="fa-IR"/>
        </w:rPr>
      </w:pPr>
      <w:r w:rsidRPr="009C4615">
        <w:rPr>
          <w:sz w:val="28"/>
          <w:rtl/>
          <w:lang w:bidi="fa-IR"/>
        </w:rPr>
        <w:t xml:space="preserve"> حافظه </w:t>
      </w:r>
      <w:r w:rsidRPr="009C4615">
        <w:rPr>
          <w:sz w:val="28"/>
          <w:lang w:bidi="fa-IR"/>
        </w:rPr>
        <w:t>Hopfield</w:t>
      </w:r>
      <w:r w:rsidRPr="009C4615">
        <w:rPr>
          <w:sz w:val="28"/>
          <w:rtl/>
          <w:lang w:bidi="fa-IR"/>
        </w:rPr>
        <w:t xml:space="preserve"> گسسته :</w:t>
      </w:r>
    </w:p>
    <w:p w14:paraId="44F79564" w14:textId="679AAA7F" w:rsidR="009C4615" w:rsidRPr="009C4615" w:rsidRDefault="009C4615" w:rsidP="009C4615">
      <w:pPr>
        <w:spacing w:before="0" w:line="360" w:lineRule="auto"/>
        <w:jc w:val="both"/>
        <w:rPr>
          <w:sz w:val="28"/>
          <w:rtl/>
          <w:lang w:bidi="fa-IR"/>
        </w:rPr>
      </w:pPr>
      <w:r w:rsidRPr="009C4615">
        <w:rPr>
          <w:sz w:val="28"/>
          <w:rtl/>
          <w:lang w:bidi="fa-IR"/>
        </w:rPr>
        <w:lastRenderedPageBreak/>
        <w:t xml:space="preserve">در شکل زير يک حافظه خود انجمني </w:t>
      </w:r>
      <w:r w:rsidRPr="009C4615">
        <w:rPr>
          <w:sz w:val="28"/>
          <w:lang w:bidi="fa-IR"/>
        </w:rPr>
        <w:t>BAM</w:t>
      </w:r>
      <w:r w:rsidRPr="009C4615">
        <w:rPr>
          <w:sz w:val="28"/>
          <w:rtl/>
          <w:lang w:bidi="fa-IR"/>
        </w:rPr>
        <w:t xml:space="preserve"> نشان داده شده است که مجموعه‌اي از بردارهاي </w:t>
      </w:r>
      <w:r w:rsidRPr="009C4615">
        <w:rPr>
          <w:sz w:val="28"/>
          <w:lang w:bidi="fa-IR"/>
        </w:rPr>
        <w:object w:dxaOrig="1140" w:dyaOrig="380" w14:anchorId="2ED35273">
          <v:shape id="_x0000_i1148" type="#_x0000_t75" style="width:57.05pt;height:18.7pt" o:ole="">
            <v:imagedata r:id="rId315" o:title=""/>
          </v:shape>
          <o:OLEObject Type="Embed" ProgID="Equation.3" ShapeID="_x0000_i1148" DrawAspect="Content" ObjectID="_1744427856" r:id="rId316"/>
        </w:object>
      </w:r>
      <w:r w:rsidRPr="009C4615">
        <w:rPr>
          <w:sz w:val="28"/>
          <w:rtl/>
          <w:lang w:bidi="fa-IR"/>
        </w:rPr>
        <w:t xml:space="preserve">را ذخيره کرده و سپس به ياد مي‌آورد، بنابراين براي تعيين </w:t>
      </w:r>
      <w:r w:rsidR="00BD44EA">
        <w:rPr>
          <w:sz w:val="28"/>
          <w:rtl/>
          <w:lang w:bidi="fa-IR"/>
        </w:rPr>
        <w:t>وزن ها</w:t>
      </w:r>
      <w:r w:rsidRPr="009C4615">
        <w:rPr>
          <w:sz w:val="28"/>
          <w:rtl/>
          <w:lang w:bidi="fa-IR"/>
        </w:rPr>
        <w:t xml:space="preserve"> بايد ماتريس ارتباطي زير محاسبه شود :</w:t>
      </w:r>
    </w:p>
    <w:p w14:paraId="306D1D64" w14:textId="1FFB3809" w:rsidR="009C4615" w:rsidRPr="009C4615" w:rsidRDefault="009C4615" w:rsidP="009B086F">
      <w:pPr>
        <w:spacing w:before="0" w:line="360" w:lineRule="auto"/>
        <w:jc w:val="both"/>
        <w:rPr>
          <w:sz w:val="28"/>
          <w:rtl/>
          <w:lang w:bidi="fa-IR"/>
        </w:rPr>
      </w:pPr>
      <w:r w:rsidRPr="009C4615">
        <w:rPr>
          <w:sz w:val="28"/>
          <w:lang w:bidi="fa-IR"/>
        </w:rPr>
        <w:object w:dxaOrig="1560" w:dyaOrig="999" w14:anchorId="7C0EC623">
          <v:shape id="_x0000_i1149" type="#_x0000_t75" style="width:77.6pt;height:50.5pt" o:ole="">
            <v:imagedata r:id="rId317" o:title=""/>
          </v:shape>
          <o:OLEObject Type="Embed" ProgID="Equation.3" ShapeID="_x0000_i1149" DrawAspect="Content" ObjectID="_1744427857" r:id="rId318"/>
        </w:object>
      </w:r>
    </w:p>
    <w:p w14:paraId="64C05C99" w14:textId="321269C6" w:rsidR="009C4615" w:rsidRPr="009C4615" w:rsidRDefault="009C4615" w:rsidP="009B086F">
      <w:pPr>
        <w:spacing w:before="0" w:line="360" w:lineRule="auto"/>
        <w:jc w:val="both"/>
        <w:rPr>
          <w:sz w:val="28"/>
          <w:lang w:bidi="fa-IR"/>
        </w:rPr>
      </w:pPr>
      <w:r w:rsidRPr="009C4615">
        <w:rPr>
          <w:sz w:val="28"/>
          <w:rtl/>
          <w:lang w:bidi="fa-IR"/>
        </w:rPr>
        <w:t xml:space="preserve">ماتريس </w:t>
      </w:r>
      <w:r w:rsidR="00BD44EA">
        <w:rPr>
          <w:sz w:val="28"/>
          <w:rtl/>
          <w:lang w:bidi="fa-IR"/>
        </w:rPr>
        <w:t>وزن ها</w:t>
      </w:r>
      <w:r w:rsidRPr="009C4615">
        <w:rPr>
          <w:sz w:val="28"/>
          <w:rtl/>
          <w:lang w:bidi="fa-IR"/>
        </w:rPr>
        <w:t xml:space="preserve"> براي حافظه خود انجمني بايد مربعي و متقارن باشد و از آنجايي که هر يک از دو لايه تعداد مساوي از واحدها دارند و وزن ارتباطي از </w:t>
      </w:r>
      <w:r w:rsidRPr="009C4615">
        <w:rPr>
          <w:sz w:val="28"/>
          <w:lang w:bidi="fa-IR"/>
        </w:rPr>
        <w:t>n</w:t>
      </w:r>
      <w:r w:rsidRPr="009C4615">
        <w:rPr>
          <w:sz w:val="28"/>
          <w:rtl/>
          <w:lang w:bidi="fa-IR"/>
        </w:rPr>
        <w:t xml:space="preserve"> امين واحد لايه ۱ به </w:t>
      </w:r>
      <w:r w:rsidRPr="009C4615">
        <w:rPr>
          <w:sz w:val="28"/>
          <w:lang w:bidi="fa-IR"/>
        </w:rPr>
        <w:t>n</w:t>
      </w:r>
      <w:r w:rsidRPr="009C4615">
        <w:rPr>
          <w:sz w:val="28"/>
          <w:rtl/>
          <w:lang w:bidi="fa-IR"/>
        </w:rPr>
        <w:t xml:space="preserve"> امين واحد لايه ۲، با وزن ارتباطي از </w:t>
      </w:r>
      <w:r w:rsidRPr="009C4615">
        <w:rPr>
          <w:sz w:val="28"/>
          <w:lang w:bidi="fa-IR"/>
        </w:rPr>
        <w:t>n</w:t>
      </w:r>
      <w:r w:rsidRPr="009C4615">
        <w:rPr>
          <w:sz w:val="28"/>
          <w:rtl/>
          <w:lang w:bidi="fa-IR"/>
        </w:rPr>
        <w:t xml:space="preserve"> امين واحد لايه ۲ به </w:t>
      </w:r>
      <w:r w:rsidRPr="009C4615">
        <w:rPr>
          <w:sz w:val="28"/>
          <w:lang w:bidi="fa-IR"/>
        </w:rPr>
        <w:t>n</w:t>
      </w:r>
      <w:r w:rsidRPr="009C4615">
        <w:rPr>
          <w:sz w:val="28"/>
          <w:rtl/>
          <w:lang w:bidi="fa-IR"/>
        </w:rPr>
        <w:t xml:space="preserve"> امين واحد لايه ۱ يکسان است. ممکن است تعداد لايه‌ها و ساختار</w:t>
      </w:r>
      <w:r w:rsidRPr="009C4615">
        <w:rPr>
          <w:sz w:val="28"/>
          <w:lang w:bidi="fa-IR"/>
        </w:rPr>
        <w:t xml:space="preserve"> BAM</w:t>
      </w:r>
      <w:r w:rsidRPr="009C4615">
        <w:rPr>
          <w:sz w:val="28"/>
          <w:rtl/>
          <w:lang w:bidi="fa-IR"/>
        </w:rPr>
        <w:t>خود انجمني به يک لايه کاهش يابد که در شکل زير اين ساختار نشان داده شده است :</w:t>
      </w:r>
    </w:p>
    <w:p w14:paraId="42AD5344" w14:textId="61E3F777" w:rsidR="009C4615" w:rsidRPr="009C4615" w:rsidRDefault="009C4615" w:rsidP="009C4615">
      <w:pPr>
        <w:spacing w:before="0" w:line="360" w:lineRule="auto"/>
        <w:jc w:val="both"/>
        <w:rPr>
          <w:sz w:val="28"/>
          <w:rtl/>
          <w:lang w:bidi="fa-IR"/>
        </w:rPr>
      </w:pPr>
      <w:r w:rsidRPr="009C4615">
        <w:rPr>
          <w:sz w:val="28"/>
          <w:rtl/>
          <w:lang w:bidi="fa-IR"/>
        </w:rPr>
        <w:t xml:space="preserve">که در اين شکل يک شبکه کاملاً متصل بدون هيچ گونه حلقه روي واحدها نشان داده شده است. حذف اين حلقه‌ها به طور واضح باعث شده است که ماتريس </w:t>
      </w:r>
      <w:r w:rsidR="00BD44EA">
        <w:rPr>
          <w:sz w:val="28"/>
          <w:rtl/>
          <w:lang w:bidi="fa-IR"/>
        </w:rPr>
        <w:t>وزن ها</w:t>
      </w:r>
      <w:r w:rsidRPr="009C4615">
        <w:rPr>
          <w:sz w:val="28"/>
          <w:rtl/>
          <w:lang w:bidi="fa-IR"/>
        </w:rPr>
        <w:t xml:space="preserve"> روي قطر داراي صفر باشد و همچنين سيگنالهاي ورودي و خروجي</w:t>
      </w:r>
      <w:r w:rsidRPr="009C4615">
        <w:rPr>
          <w:sz w:val="28"/>
          <w:lang w:bidi="fa-IR"/>
        </w:rPr>
        <w:object w:dxaOrig="220" w:dyaOrig="360" w14:anchorId="06203B04">
          <v:shape id="_x0000_i1150" type="#_x0000_t75" style="width:11.2pt;height:17.75pt" o:ole="">
            <v:imagedata r:id="rId319" o:title=""/>
          </v:shape>
          <o:OLEObject Type="Embed" ProgID="Equation.3" ShapeID="_x0000_i1150" DrawAspect="Content" ObjectID="_1744427858" r:id="rId320"/>
        </w:object>
      </w:r>
      <w:r w:rsidRPr="009C4615">
        <w:rPr>
          <w:sz w:val="28"/>
          <w:rtl/>
          <w:lang w:bidi="fa-IR"/>
        </w:rPr>
        <w:t xml:space="preserve"> نيز به هر يک از </w:t>
      </w:r>
      <w:r w:rsidR="00F56316">
        <w:rPr>
          <w:sz w:val="28"/>
          <w:rtl/>
          <w:lang w:bidi="fa-IR"/>
        </w:rPr>
        <w:t>نورون</w:t>
      </w:r>
      <w:r w:rsidR="000F1F3F">
        <w:rPr>
          <w:sz w:val="28"/>
          <w:rtl/>
          <w:lang w:bidi="fa-IR"/>
        </w:rPr>
        <w:t xml:space="preserve"> ها</w:t>
      </w:r>
      <w:r w:rsidRPr="009C4615">
        <w:rPr>
          <w:sz w:val="28"/>
          <w:rtl/>
          <w:lang w:bidi="fa-IR"/>
        </w:rPr>
        <w:t xml:space="preserve"> اضافه شده است.</w:t>
      </w:r>
    </w:p>
    <w:p w14:paraId="0E6030F2" w14:textId="77777777" w:rsidR="009C4615" w:rsidRPr="009C4615" w:rsidRDefault="009C4615" w:rsidP="009C4615">
      <w:pPr>
        <w:spacing w:before="0" w:line="360" w:lineRule="auto"/>
        <w:jc w:val="both"/>
        <w:rPr>
          <w:sz w:val="28"/>
          <w:rtl/>
          <w:lang w:bidi="fa-IR"/>
        </w:rPr>
      </w:pPr>
      <w:r w:rsidRPr="009C4615">
        <w:rPr>
          <w:sz w:val="28"/>
          <w:rtl/>
          <w:lang w:bidi="fa-IR"/>
        </w:rPr>
        <w:t>تفاوت اصلي بين ساختار شکل 11 و شکل 12 وجود سيگنال ورودي خارجي</w:t>
      </w:r>
      <w:r w:rsidRPr="009C4615">
        <w:rPr>
          <w:sz w:val="28"/>
          <w:lang w:bidi="fa-IR"/>
        </w:rPr>
        <w:object w:dxaOrig="220" w:dyaOrig="360" w14:anchorId="1D84C67F">
          <v:shape id="_x0000_i1151" type="#_x0000_t75" style="width:11.2pt;height:17.75pt" o:ole="">
            <v:imagedata r:id="rId321" o:title=""/>
          </v:shape>
          <o:OLEObject Type="Embed" ProgID="Equation.3" ShapeID="_x0000_i1151" DrawAspect="Content" ObjectID="_1744427859" r:id="rId322"/>
        </w:object>
      </w:r>
      <w:r w:rsidRPr="009C4615">
        <w:rPr>
          <w:sz w:val="28"/>
          <w:rtl/>
          <w:lang w:bidi="fa-IR"/>
        </w:rPr>
        <w:t xml:space="preserve"> مي‌باشد. اين عبارت مجموع مقدار </w:t>
      </w:r>
      <w:r w:rsidRPr="009C4615">
        <w:rPr>
          <w:sz w:val="28"/>
          <w:lang w:bidi="fa-IR"/>
        </w:rPr>
        <w:t>net</w:t>
      </w:r>
      <w:r w:rsidRPr="009C4615">
        <w:rPr>
          <w:sz w:val="28"/>
          <w:rtl/>
          <w:lang w:bidi="fa-IR"/>
        </w:rPr>
        <w:t xml:space="preserve"> ورودي يک واحد را به اندازه </w:t>
      </w:r>
      <w:r w:rsidRPr="009C4615">
        <w:rPr>
          <w:sz w:val="28"/>
          <w:lang w:bidi="fa-IR"/>
        </w:rPr>
        <w:object w:dxaOrig="220" w:dyaOrig="360" w14:anchorId="09BFB8E7">
          <v:shape id="_x0000_i1152" type="#_x0000_t75" style="width:11.2pt;height:17.75pt" o:ole="">
            <v:imagedata r:id="rId321" o:title=""/>
          </v:shape>
          <o:OLEObject Type="Embed" ProgID="Equation.3" ShapeID="_x0000_i1152" DrawAspect="Content" ObjectID="_1744427860" r:id="rId323"/>
        </w:object>
      </w:r>
      <w:r w:rsidRPr="009C4615">
        <w:rPr>
          <w:sz w:val="28"/>
          <w:rtl/>
          <w:lang w:bidi="fa-IR"/>
        </w:rPr>
        <w:t xml:space="preserve"> تغيير داده است:</w:t>
      </w:r>
    </w:p>
    <w:p w14:paraId="1B427435" w14:textId="77777777" w:rsidR="009C4615" w:rsidRPr="009C4615" w:rsidRDefault="009C4615" w:rsidP="009C4615">
      <w:pPr>
        <w:spacing w:before="0" w:line="360" w:lineRule="auto"/>
        <w:jc w:val="both"/>
        <w:rPr>
          <w:sz w:val="28"/>
          <w:rtl/>
          <w:lang w:bidi="fa-IR"/>
        </w:rPr>
      </w:pPr>
      <w:r w:rsidRPr="009C4615">
        <w:rPr>
          <w:sz w:val="28"/>
          <w:lang w:bidi="fa-IR"/>
        </w:rPr>
        <w:object w:dxaOrig="2480" w:dyaOrig="999" w14:anchorId="1B252354">
          <v:shape id="_x0000_i1153" type="#_x0000_t75" style="width:123.45pt;height:50.5pt" o:ole="">
            <v:imagedata r:id="rId324" o:title=""/>
          </v:shape>
          <o:OLEObject Type="Embed" ProgID="Equation.3" ShapeID="_x0000_i1153" DrawAspect="Content" ObjectID="_1744427861" r:id="rId325"/>
        </w:object>
      </w:r>
    </w:p>
    <w:p w14:paraId="5F70C2E2" w14:textId="77777777" w:rsidR="009C4615" w:rsidRPr="009C4615" w:rsidRDefault="009C4615" w:rsidP="009C4615">
      <w:pPr>
        <w:spacing w:before="0" w:line="360" w:lineRule="auto"/>
        <w:jc w:val="both"/>
        <w:rPr>
          <w:sz w:val="28"/>
          <w:rtl/>
          <w:lang w:bidi="fa-IR"/>
        </w:rPr>
      </w:pPr>
      <w:r w:rsidRPr="009C4615">
        <w:rPr>
          <w:sz w:val="28"/>
          <w:rtl/>
          <w:lang w:bidi="fa-IR"/>
        </w:rPr>
        <w:t>به هر حال مي‌توان شرايط حد آستانه را به مقدار خروجي اعمال نموده تا مقاديري غير از صفر بدست آيد. بنابراين از معادله زير استفاده خواهيم کرد :</w:t>
      </w:r>
    </w:p>
    <w:p w14:paraId="03F149B2" w14:textId="77777777" w:rsidR="009C4615" w:rsidRPr="009C4615" w:rsidRDefault="009C4615" w:rsidP="009C4615">
      <w:pPr>
        <w:spacing w:before="0" w:line="360" w:lineRule="auto"/>
        <w:jc w:val="both"/>
        <w:rPr>
          <w:sz w:val="28"/>
          <w:rtl/>
          <w:lang w:bidi="fa-IR"/>
        </w:rPr>
      </w:pPr>
      <w:r w:rsidRPr="009C4615">
        <w:rPr>
          <w:sz w:val="28"/>
          <w:lang w:bidi="fa-IR"/>
        </w:rPr>
        <w:object w:dxaOrig="3980" w:dyaOrig="1440" w14:anchorId="7AC903D6">
          <v:shape id="_x0000_i1154" type="#_x0000_t75" style="width:199.15pt;height:1in" o:ole="">
            <v:imagedata r:id="rId326" o:title=""/>
          </v:shape>
          <o:OLEObject Type="Embed" ProgID="Equation.3" ShapeID="_x0000_i1154" DrawAspect="Content" ObjectID="_1744427862" r:id="rId327"/>
        </w:object>
      </w:r>
    </w:p>
    <w:p w14:paraId="5AA4F33A" w14:textId="77777777" w:rsidR="009C4615" w:rsidRPr="009C4615" w:rsidRDefault="009C4615" w:rsidP="009C4615">
      <w:pPr>
        <w:spacing w:before="0" w:line="360" w:lineRule="auto"/>
        <w:jc w:val="both"/>
        <w:rPr>
          <w:sz w:val="28"/>
          <w:rtl/>
          <w:lang w:bidi="fa-IR"/>
        </w:rPr>
      </w:pPr>
      <w:r w:rsidRPr="009C4615">
        <w:rPr>
          <w:sz w:val="28"/>
          <w:rtl/>
          <w:lang w:bidi="fa-IR"/>
        </w:rPr>
        <w:lastRenderedPageBreak/>
        <w:t>که</w:t>
      </w:r>
      <w:r w:rsidRPr="009C4615">
        <w:rPr>
          <w:sz w:val="28"/>
          <w:lang w:bidi="fa-IR"/>
        </w:rPr>
        <w:object w:dxaOrig="300" w:dyaOrig="360" w14:anchorId="0CA51D09">
          <v:shape id="_x0000_i1155" type="#_x0000_t75" style="width:14.95pt;height:17.75pt" o:ole="">
            <v:imagedata r:id="rId328" o:title=""/>
          </v:shape>
          <o:OLEObject Type="Embed" ProgID="Equation.3" ShapeID="_x0000_i1155" DrawAspect="Content" ObjectID="_1744427863" r:id="rId329"/>
        </w:object>
      </w:r>
      <w:r w:rsidRPr="009C4615">
        <w:rPr>
          <w:sz w:val="28"/>
          <w:rtl/>
          <w:lang w:bidi="fa-IR"/>
        </w:rPr>
        <w:t xml:space="preserve"> شرط حد آستانه براي واحد </w:t>
      </w:r>
      <w:proofErr w:type="spellStart"/>
      <w:r w:rsidRPr="009C4615">
        <w:rPr>
          <w:sz w:val="28"/>
          <w:lang w:bidi="fa-IR"/>
        </w:rPr>
        <w:t>i</w:t>
      </w:r>
      <w:proofErr w:type="spellEnd"/>
      <w:r w:rsidRPr="009C4615">
        <w:rPr>
          <w:sz w:val="28"/>
          <w:rtl/>
          <w:lang w:bidi="fa-IR"/>
        </w:rPr>
        <w:t xml:space="preserve"> ام مي‌باشد.</w:t>
      </w:r>
    </w:p>
    <w:p w14:paraId="0513CF71" w14:textId="77777777" w:rsidR="009C4615" w:rsidRPr="009C4615" w:rsidRDefault="009C4615" w:rsidP="009C4615">
      <w:pPr>
        <w:spacing w:before="0" w:line="360" w:lineRule="auto"/>
        <w:jc w:val="both"/>
        <w:rPr>
          <w:sz w:val="28"/>
          <w:rtl/>
          <w:lang w:bidi="fa-IR"/>
        </w:rPr>
      </w:pPr>
      <w:r w:rsidRPr="009C4615">
        <w:rPr>
          <w:sz w:val="28"/>
          <w:rtl/>
          <w:lang w:bidi="fa-IR"/>
        </w:rPr>
        <w:t>معادله انرژي در شبکه به صورت زير است :</w:t>
      </w:r>
    </w:p>
    <w:p w14:paraId="6409CD95" w14:textId="77777777" w:rsidR="009C4615" w:rsidRPr="009C4615" w:rsidRDefault="009C4615" w:rsidP="009C4615">
      <w:pPr>
        <w:spacing w:before="0" w:line="360" w:lineRule="auto"/>
        <w:jc w:val="both"/>
        <w:rPr>
          <w:sz w:val="28"/>
          <w:rtl/>
          <w:lang w:bidi="fa-IR"/>
        </w:rPr>
      </w:pPr>
      <w:r w:rsidRPr="009C4615">
        <w:rPr>
          <w:sz w:val="28"/>
          <w:lang w:bidi="fa-IR"/>
        </w:rPr>
        <w:object w:dxaOrig="5260" w:dyaOrig="1060" w14:anchorId="35579226">
          <v:shape id="_x0000_i1156" type="#_x0000_t75" style="width:263.7pt;height:53.3pt" o:ole="">
            <v:imagedata r:id="rId330" o:title=""/>
          </v:shape>
          <o:OLEObject Type="Embed" ProgID="Equation.3" ShapeID="_x0000_i1156" DrawAspect="Content" ObjectID="_1744427864" r:id="rId331"/>
        </w:object>
      </w:r>
    </w:p>
    <w:p w14:paraId="6720BB6C" w14:textId="77777777" w:rsidR="009C4615" w:rsidRPr="009C4615" w:rsidRDefault="009C4615" w:rsidP="009C4615">
      <w:pPr>
        <w:spacing w:before="0" w:line="360" w:lineRule="auto"/>
        <w:jc w:val="both"/>
        <w:rPr>
          <w:sz w:val="28"/>
          <w:rtl/>
          <w:lang w:bidi="fa-IR"/>
        </w:rPr>
      </w:pPr>
      <w:r w:rsidRPr="009C4615">
        <w:rPr>
          <w:sz w:val="28"/>
          <w:rtl/>
          <w:lang w:bidi="fa-IR"/>
        </w:rPr>
        <w:t xml:space="preserve">فاکتور ۱/۲ در </w:t>
      </w:r>
      <w:r w:rsidRPr="009C4615">
        <w:rPr>
          <w:sz w:val="28"/>
          <w:lang w:bidi="fa-IR"/>
        </w:rPr>
        <w:t>BAM</w:t>
      </w:r>
      <w:r w:rsidRPr="009C4615">
        <w:rPr>
          <w:sz w:val="28"/>
          <w:rtl/>
          <w:lang w:bidi="fa-IR"/>
        </w:rPr>
        <w:t xml:space="preserve"> وجود ندارد، زيرا در </w:t>
      </w:r>
      <w:r w:rsidRPr="009C4615">
        <w:rPr>
          <w:sz w:val="28"/>
          <w:lang w:bidi="fa-IR"/>
        </w:rPr>
        <w:t>BAM</w:t>
      </w:r>
      <w:r w:rsidRPr="009C4615">
        <w:rPr>
          <w:sz w:val="28"/>
          <w:rtl/>
          <w:lang w:bidi="fa-IR"/>
        </w:rPr>
        <w:t xml:space="preserve"> کليه مسيرهاي رو به جلو و رو به عقب به طور مساوي در ميزان انرژي سيستم، سهيم هستند. اما در حافظه </w:t>
      </w:r>
      <w:r w:rsidRPr="009C4615">
        <w:rPr>
          <w:sz w:val="28"/>
          <w:lang w:bidi="fa-IR"/>
        </w:rPr>
        <w:t>Hopfield</w:t>
      </w:r>
      <w:r w:rsidRPr="009C4615">
        <w:rPr>
          <w:sz w:val="28"/>
          <w:rtl/>
          <w:lang w:bidi="fa-IR"/>
        </w:rPr>
        <w:t xml:space="preserve"> چون تنها يک لايه وجود دارد ميزان انرژي آن ۱/۲ ميزان انرژي موجود در </w:t>
      </w:r>
      <w:r w:rsidRPr="009C4615">
        <w:rPr>
          <w:sz w:val="28"/>
          <w:lang w:bidi="fa-IR"/>
        </w:rPr>
        <w:t>BAM</w:t>
      </w:r>
      <w:r w:rsidRPr="009C4615">
        <w:rPr>
          <w:sz w:val="28"/>
          <w:rtl/>
          <w:lang w:bidi="fa-IR"/>
        </w:rPr>
        <w:t xml:space="preserve"> خواهد بود.</w:t>
      </w:r>
    </w:p>
    <w:p w14:paraId="6DC30675" w14:textId="77777777" w:rsidR="009C4615" w:rsidRPr="009C4615" w:rsidRDefault="009C4615" w:rsidP="009C4615">
      <w:pPr>
        <w:spacing w:before="0" w:line="360" w:lineRule="auto"/>
        <w:jc w:val="both"/>
        <w:rPr>
          <w:sz w:val="28"/>
          <w:rtl/>
          <w:lang w:bidi="fa-IR"/>
        </w:rPr>
      </w:pPr>
      <w:r w:rsidRPr="009C4615">
        <w:rPr>
          <w:sz w:val="28"/>
          <w:rtl/>
          <w:lang w:bidi="fa-IR"/>
        </w:rPr>
        <w:t xml:space="preserve"> حافظه </w:t>
      </w:r>
      <w:r w:rsidRPr="009C4615">
        <w:rPr>
          <w:sz w:val="28"/>
          <w:lang w:bidi="fa-IR"/>
        </w:rPr>
        <w:t>Hopfield</w:t>
      </w:r>
      <w:r w:rsidRPr="009C4615">
        <w:rPr>
          <w:sz w:val="28"/>
          <w:rtl/>
          <w:lang w:bidi="fa-IR"/>
        </w:rPr>
        <w:t xml:space="preserve"> پيوسته :</w:t>
      </w:r>
    </w:p>
    <w:p w14:paraId="6DDBA9BE" w14:textId="5396E3A1" w:rsidR="009C4615" w:rsidRPr="009C4615" w:rsidRDefault="009C4615" w:rsidP="009C4615">
      <w:pPr>
        <w:spacing w:before="0" w:line="360" w:lineRule="auto"/>
        <w:jc w:val="both"/>
        <w:rPr>
          <w:sz w:val="28"/>
          <w:rtl/>
          <w:lang w:bidi="fa-IR"/>
        </w:rPr>
      </w:pPr>
      <w:r w:rsidRPr="009C4615">
        <w:rPr>
          <w:sz w:val="28"/>
          <w:rtl/>
          <w:lang w:bidi="fa-IR"/>
        </w:rPr>
        <w:t xml:space="preserve">هدف </w:t>
      </w:r>
      <w:r w:rsidRPr="009C4615">
        <w:rPr>
          <w:sz w:val="28"/>
          <w:lang w:bidi="fa-IR"/>
        </w:rPr>
        <w:t>Hopfield</w:t>
      </w:r>
      <w:r w:rsidRPr="009C4615">
        <w:rPr>
          <w:sz w:val="28"/>
          <w:rtl/>
          <w:lang w:bidi="fa-IR"/>
        </w:rPr>
        <w:t xml:space="preserve"> توسعه مدل حافظه گسسته، با ترکيب کردن نتايج بدست آمده از نروبيولوژي که باعث مي‌شود هر يک از عناصر پردازشي به </w:t>
      </w:r>
      <w:r w:rsidR="00F56316">
        <w:rPr>
          <w:sz w:val="28"/>
          <w:rtl/>
          <w:lang w:bidi="fa-IR"/>
        </w:rPr>
        <w:t>نورون</w:t>
      </w:r>
      <w:r w:rsidR="000F1F3F">
        <w:rPr>
          <w:sz w:val="28"/>
          <w:rtl/>
          <w:lang w:bidi="fa-IR"/>
        </w:rPr>
        <w:t xml:space="preserve"> ها</w:t>
      </w:r>
      <w:r w:rsidRPr="009C4615">
        <w:rPr>
          <w:sz w:val="28"/>
          <w:rtl/>
          <w:lang w:bidi="fa-IR"/>
        </w:rPr>
        <w:t xml:space="preserve">ي واقعي شبيه‌تر شوند مي‌باشد. براي مثال اين کاملاً مشخص است که خروجي </w:t>
      </w:r>
      <w:r w:rsidR="00F56316">
        <w:rPr>
          <w:sz w:val="28"/>
          <w:rtl/>
          <w:lang w:bidi="fa-IR"/>
        </w:rPr>
        <w:t>نورون</w:t>
      </w:r>
      <w:r w:rsidR="000F1F3F">
        <w:rPr>
          <w:sz w:val="28"/>
          <w:rtl/>
          <w:lang w:bidi="fa-IR"/>
        </w:rPr>
        <w:t xml:space="preserve"> ها</w:t>
      </w:r>
      <w:r w:rsidRPr="009C4615">
        <w:rPr>
          <w:sz w:val="28"/>
          <w:rtl/>
          <w:lang w:bidi="fa-IR"/>
        </w:rPr>
        <w:t xml:space="preserve">ي واقعي تابعي پيوسته و درجه‌بندي شده از ورودي‌هايشان بوده و داراي خروجي‌هاي باينري ۲- حالته و يا </w:t>
      </w:r>
      <w:r w:rsidRPr="009C4615">
        <w:rPr>
          <w:sz w:val="28"/>
          <w:lang w:bidi="fa-IR"/>
        </w:rPr>
        <w:t>on-off</w:t>
      </w:r>
      <w:r w:rsidRPr="009C4615">
        <w:rPr>
          <w:sz w:val="28"/>
          <w:rtl/>
          <w:lang w:bidi="fa-IR"/>
        </w:rPr>
        <w:t xml:space="preserve"> نمي‌باشند.</w:t>
      </w:r>
    </w:p>
    <w:p w14:paraId="1F0BC5F4" w14:textId="77777777" w:rsidR="009C4615" w:rsidRPr="009C4615" w:rsidRDefault="009C4615" w:rsidP="009C4615">
      <w:pPr>
        <w:spacing w:before="0" w:line="360" w:lineRule="auto"/>
        <w:jc w:val="both"/>
        <w:rPr>
          <w:sz w:val="28"/>
          <w:rtl/>
          <w:lang w:bidi="fa-IR"/>
        </w:rPr>
      </w:pPr>
      <w:r w:rsidRPr="009C4615">
        <w:rPr>
          <w:sz w:val="28"/>
          <w:rtl/>
          <w:lang w:bidi="fa-IR"/>
        </w:rPr>
        <w:t xml:space="preserve">با استفاده از اين تغييرات، </w:t>
      </w:r>
      <w:r w:rsidRPr="009C4615">
        <w:rPr>
          <w:sz w:val="28"/>
          <w:lang w:bidi="fa-IR"/>
        </w:rPr>
        <w:t>Hopfield</w:t>
      </w:r>
      <w:r w:rsidRPr="009C4615">
        <w:rPr>
          <w:sz w:val="28"/>
          <w:rtl/>
          <w:lang w:bidi="fa-IR"/>
        </w:rPr>
        <w:t xml:space="preserve"> مدل جديد و پيوسته‌اي ساخت که کليه ويژگيهاي مفيد و سودمند حافظه خود انجمني مدل گسسته را دارا بود. به علاوه يک مدار الکترونيکي مقايسه‌گر نيز که از مقاومت‌ها و آمپلي‌فايرهاي غير خطي تشکيل شده بود، امکان ساخت مدار اين حافظه انجمني را با استفاده از تکنولوژي </w:t>
      </w:r>
      <w:r w:rsidRPr="009C4615">
        <w:rPr>
          <w:sz w:val="28"/>
          <w:lang w:bidi="fa-IR"/>
        </w:rPr>
        <w:t>VLSI</w:t>
      </w:r>
      <w:r w:rsidRPr="009C4615">
        <w:rPr>
          <w:sz w:val="28"/>
          <w:rtl/>
          <w:lang w:bidi="fa-IR"/>
        </w:rPr>
        <w:t xml:space="preserve"> پيشنهاد کرد.</w:t>
      </w:r>
    </w:p>
    <w:p w14:paraId="5761B5B5" w14:textId="04C7C21C" w:rsidR="009C4615" w:rsidRPr="009C4615" w:rsidRDefault="009C4615" w:rsidP="009B086F">
      <w:pPr>
        <w:spacing w:before="0" w:line="360" w:lineRule="auto"/>
        <w:jc w:val="both"/>
        <w:rPr>
          <w:sz w:val="28"/>
          <w:rtl/>
          <w:lang w:bidi="fa-IR"/>
        </w:rPr>
      </w:pPr>
      <w:r w:rsidRPr="009C4615">
        <w:rPr>
          <w:sz w:val="28"/>
          <w:rtl/>
          <w:lang w:bidi="fa-IR"/>
        </w:rPr>
        <w:t>براي پيشرفت مدل پيوسته،</w:t>
      </w:r>
      <w:r w:rsidRPr="009C4615">
        <w:rPr>
          <w:sz w:val="28"/>
          <w:lang w:bidi="fa-IR"/>
        </w:rPr>
        <w:object w:dxaOrig="300" w:dyaOrig="360" w14:anchorId="7B8E9843">
          <v:shape id="_x0000_i1157" type="#_x0000_t75" style="width:14.95pt;height:17.75pt" o:ole="">
            <v:imagedata r:id="rId332" o:title=""/>
          </v:shape>
          <o:OLEObject Type="Embed" ProgID="Equation.3" ShapeID="_x0000_i1157" DrawAspect="Content" ObjectID="_1744427865" r:id="rId333"/>
        </w:object>
      </w:r>
      <w:r w:rsidRPr="009C4615">
        <w:rPr>
          <w:sz w:val="28"/>
          <w:rtl/>
          <w:lang w:bidi="fa-IR"/>
        </w:rPr>
        <w:t xml:space="preserve"> را به عنوان </w:t>
      </w:r>
      <w:r w:rsidRPr="009C4615">
        <w:rPr>
          <w:sz w:val="28"/>
          <w:lang w:bidi="fa-IR"/>
        </w:rPr>
        <w:t>net</w:t>
      </w:r>
      <w:r w:rsidRPr="009C4615">
        <w:rPr>
          <w:sz w:val="28"/>
          <w:rtl/>
          <w:lang w:bidi="fa-IR"/>
        </w:rPr>
        <w:t xml:space="preserve"> ورودي عنصر پردازشي </w:t>
      </w:r>
      <w:proofErr w:type="spellStart"/>
      <w:r w:rsidRPr="009C4615">
        <w:rPr>
          <w:sz w:val="28"/>
          <w:lang w:bidi="fa-IR"/>
        </w:rPr>
        <w:t>i</w:t>
      </w:r>
      <w:proofErr w:type="spellEnd"/>
      <w:r w:rsidRPr="009C4615">
        <w:rPr>
          <w:sz w:val="28"/>
          <w:rtl/>
          <w:lang w:bidi="fa-IR"/>
        </w:rPr>
        <w:t xml:space="preserve"> ام در نظر مي‌گيريم. يک شباهت بيولوژيکي ممکن</w:t>
      </w:r>
      <w:r w:rsidRPr="009C4615">
        <w:rPr>
          <w:sz w:val="28"/>
          <w:lang w:bidi="fa-IR"/>
        </w:rPr>
        <w:object w:dxaOrig="300" w:dyaOrig="360" w14:anchorId="28744817">
          <v:shape id="_x0000_i1158" type="#_x0000_t75" style="width:14.95pt;height:17.75pt" o:ole="">
            <v:imagedata r:id="rId334" o:title=""/>
          </v:shape>
          <o:OLEObject Type="Embed" ProgID="Equation.3" ShapeID="_x0000_i1158" DrawAspect="Content" ObjectID="_1744427866" r:id="rId335"/>
        </w:object>
      </w:r>
      <w:r w:rsidRPr="009C4615">
        <w:rPr>
          <w:sz w:val="28"/>
          <w:rtl/>
          <w:lang w:bidi="fa-IR"/>
        </w:rPr>
        <w:t xml:space="preserve"> داشتن پتانسيل جمع کردن در بخش آکسون </w:t>
      </w:r>
      <w:r w:rsidR="00F56316">
        <w:rPr>
          <w:sz w:val="28"/>
          <w:rtl/>
          <w:lang w:bidi="fa-IR"/>
        </w:rPr>
        <w:t>نورون</w:t>
      </w:r>
      <w:r w:rsidRPr="009C4615">
        <w:rPr>
          <w:sz w:val="28"/>
          <w:rtl/>
          <w:lang w:bidi="fa-IR"/>
        </w:rPr>
        <w:t xml:space="preserve"> مي‌باشد. در يک </w:t>
      </w:r>
      <w:r w:rsidR="00F56316">
        <w:rPr>
          <w:sz w:val="28"/>
          <w:rtl/>
          <w:lang w:bidi="fa-IR"/>
        </w:rPr>
        <w:t>نورون</w:t>
      </w:r>
      <w:r w:rsidRPr="009C4615">
        <w:rPr>
          <w:sz w:val="28"/>
          <w:rtl/>
          <w:lang w:bidi="fa-IR"/>
        </w:rPr>
        <w:t xml:space="preserve"> واقعي، خروجي هر </w:t>
      </w:r>
      <w:r w:rsidR="00F56316">
        <w:rPr>
          <w:sz w:val="28"/>
          <w:rtl/>
          <w:lang w:bidi="fa-IR"/>
        </w:rPr>
        <w:t>نورون</w:t>
      </w:r>
      <w:r w:rsidRPr="009C4615">
        <w:rPr>
          <w:sz w:val="28"/>
          <w:rtl/>
          <w:lang w:bidi="fa-IR"/>
        </w:rPr>
        <w:t>، سري‌اي از سيگنالها و پالس‌ها مي‌باشد که ميانگين فرکانس آنها برخلاف پتانسيل کل، به منحني سيگموئيد نشان داده شده در شکل شباهت دارد.</w:t>
      </w:r>
    </w:p>
    <w:p w14:paraId="5A84CAED" w14:textId="77777777" w:rsidR="009C4615" w:rsidRPr="009C4615" w:rsidRDefault="009C4615" w:rsidP="009C4615">
      <w:pPr>
        <w:spacing w:before="0" w:line="360" w:lineRule="auto"/>
        <w:jc w:val="both"/>
        <w:rPr>
          <w:sz w:val="28"/>
          <w:rtl/>
          <w:lang w:bidi="fa-IR"/>
        </w:rPr>
      </w:pPr>
      <w:r w:rsidRPr="009C4615">
        <w:rPr>
          <w:sz w:val="28"/>
          <w:rtl/>
          <w:lang w:bidi="fa-IR"/>
        </w:rPr>
        <w:lastRenderedPageBreak/>
        <w:t xml:space="preserve">تابع خروجي هر عنصر پردازشي براي استفاده در مدل </w:t>
      </w:r>
      <w:r w:rsidRPr="009C4615">
        <w:rPr>
          <w:sz w:val="28"/>
          <w:lang w:bidi="fa-IR"/>
        </w:rPr>
        <w:t>Hopfield</w:t>
      </w:r>
      <w:r w:rsidRPr="009C4615">
        <w:rPr>
          <w:sz w:val="28"/>
          <w:rtl/>
          <w:lang w:bidi="fa-IR"/>
        </w:rPr>
        <w:t xml:space="preserve"> به صورت زير مي‌باشد :</w:t>
      </w:r>
    </w:p>
    <w:p w14:paraId="3369CEB3" w14:textId="77777777" w:rsidR="009C4615" w:rsidRPr="009C4615" w:rsidRDefault="009C4615" w:rsidP="009C4615">
      <w:pPr>
        <w:spacing w:before="0" w:line="360" w:lineRule="auto"/>
        <w:jc w:val="both"/>
        <w:rPr>
          <w:sz w:val="28"/>
          <w:rtl/>
          <w:lang w:bidi="fa-IR"/>
        </w:rPr>
      </w:pPr>
      <w:r w:rsidRPr="009C4615">
        <w:rPr>
          <w:sz w:val="28"/>
          <w:lang w:bidi="fa-IR"/>
        </w:rPr>
        <w:object w:dxaOrig="4140" w:dyaOrig="800" w14:anchorId="2B4FE6CB">
          <v:shape id="_x0000_i1159" type="#_x0000_t75" style="width:206.65pt;height:40.2pt" o:ole="">
            <v:imagedata r:id="rId336" o:title=""/>
          </v:shape>
          <o:OLEObject Type="Embed" ProgID="Equation.3" ShapeID="_x0000_i1159" DrawAspect="Content" ObjectID="_1744427867" r:id="rId337"/>
        </w:object>
      </w:r>
    </w:p>
    <w:p w14:paraId="06CFECC7" w14:textId="6AF6795F" w:rsidR="009C4615" w:rsidRPr="009C4615" w:rsidRDefault="009C4615" w:rsidP="009B086F">
      <w:pPr>
        <w:spacing w:before="0" w:line="360" w:lineRule="auto"/>
        <w:jc w:val="both"/>
        <w:rPr>
          <w:sz w:val="28"/>
          <w:rtl/>
          <w:lang w:bidi="fa-IR"/>
        </w:rPr>
      </w:pPr>
      <w:r w:rsidRPr="009C4615">
        <w:rPr>
          <w:sz w:val="28"/>
          <w:rtl/>
          <w:lang w:bidi="fa-IR"/>
        </w:rPr>
        <w:t>که</w:t>
      </w:r>
      <w:r w:rsidRPr="009C4615">
        <w:rPr>
          <w:sz w:val="28"/>
          <w:lang w:bidi="fa-IR"/>
        </w:rPr>
        <w:object w:dxaOrig="220" w:dyaOrig="279" w14:anchorId="3355B936">
          <v:shape id="_x0000_i1160" type="#_x0000_t75" style="width:11.2pt;height:14.05pt" o:ole="">
            <v:imagedata r:id="rId338" o:title=""/>
          </v:shape>
          <o:OLEObject Type="Embed" ProgID="Equation.3" ShapeID="_x0000_i1160" DrawAspect="Content" ObjectID="_1744427868" r:id="rId339"/>
        </w:object>
      </w:r>
      <w:r w:rsidRPr="009C4615">
        <w:rPr>
          <w:sz w:val="28"/>
          <w:rtl/>
          <w:lang w:bidi="fa-IR"/>
        </w:rPr>
        <w:t xml:space="preserve"> پارامتر «بهره» ناميده مي‌شود که اين ارتباط در شکل </w:t>
      </w:r>
      <w:r w:rsidRPr="009C4615">
        <w:rPr>
          <w:sz w:val="28"/>
          <w:lang w:bidi="fa-IR"/>
        </w:rPr>
        <w:t>14</w:t>
      </w:r>
      <w:r w:rsidRPr="009C4615">
        <w:rPr>
          <w:sz w:val="28"/>
          <w:rtl/>
          <w:lang w:bidi="fa-IR"/>
        </w:rPr>
        <w:t xml:space="preserve"> براي چندين مقدار</w:t>
      </w:r>
      <w:r w:rsidRPr="009C4615">
        <w:rPr>
          <w:sz w:val="28"/>
          <w:lang w:bidi="fa-IR"/>
        </w:rPr>
        <w:object w:dxaOrig="220" w:dyaOrig="279" w14:anchorId="7AAF20AF">
          <v:shape id="_x0000_i1161" type="#_x0000_t75" style="width:11.2pt;height:14.05pt" o:ole="">
            <v:imagedata r:id="rId340" o:title=""/>
          </v:shape>
          <o:OLEObject Type="Embed" ProgID="Equation.3" ShapeID="_x0000_i1161" DrawAspect="Content" ObjectID="_1744427869" r:id="rId341"/>
        </w:object>
      </w:r>
      <w:r w:rsidRPr="009C4615">
        <w:rPr>
          <w:sz w:val="28"/>
          <w:rtl/>
          <w:lang w:bidi="fa-IR"/>
        </w:rPr>
        <w:t xml:space="preserve"> نشان داده شده است :</w:t>
      </w:r>
    </w:p>
    <w:p w14:paraId="71BB3361" w14:textId="0D23E590" w:rsidR="009C4615" w:rsidRPr="009C4615" w:rsidRDefault="009C4615" w:rsidP="009C4615">
      <w:pPr>
        <w:spacing w:before="0" w:line="360" w:lineRule="auto"/>
        <w:jc w:val="both"/>
        <w:rPr>
          <w:sz w:val="28"/>
          <w:rtl/>
          <w:lang w:bidi="fa-IR"/>
        </w:rPr>
      </w:pPr>
      <w:r w:rsidRPr="009C4615">
        <w:rPr>
          <w:sz w:val="28"/>
          <w:rtl/>
          <w:lang w:bidi="fa-IR"/>
        </w:rPr>
        <w:t xml:space="preserve">در </w:t>
      </w:r>
      <w:r w:rsidR="00F56316">
        <w:rPr>
          <w:sz w:val="28"/>
          <w:rtl/>
          <w:lang w:bidi="fa-IR"/>
        </w:rPr>
        <w:t>نورون</w:t>
      </w:r>
      <w:r w:rsidR="000F1F3F">
        <w:rPr>
          <w:sz w:val="28"/>
          <w:rtl/>
          <w:lang w:bidi="fa-IR"/>
        </w:rPr>
        <w:t xml:space="preserve"> ها</w:t>
      </w:r>
      <w:r w:rsidRPr="009C4615">
        <w:rPr>
          <w:sz w:val="28"/>
          <w:rtl/>
          <w:lang w:bidi="fa-IR"/>
        </w:rPr>
        <w:t xml:space="preserve">ي واقعي، تأخير زماني، بين ايجاد خروجي‌هاي ساير </w:t>
      </w:r>
      <w:r w:rsidR="00F56316">
        <w:rPr>
          <w:sz w:val="28"/>
          <w:rtl/>
          <w:lang w:bidi="fa-IR"/>
        </w:rPr>
        <w:t>نورون</w:t>
      </w:r>
      <w:r w:rsidR="000F1F3F">
        <w:rPr>
          <w:sz w:val="28"/>
          <w:rtl/>
          <w:lang w:bidi="fa-IR"/>
        </w:rPr>
        <w:t xml:space="preserve"> ها</w:t>
      </w:r>
      <w:r w:rsidRPr="009C4615">
        <w:rPr>
          <w:sz w:val="28"/>
          <w:lang w:bidi="fa-IR"/>
        </w:rPr>
        <w:object w:dxaOrig="279" w:dyaOrig="380" w14:anchorId="47DB463B">
          <v:shape id="_x0000_i1162" type="#_x0000_t75" style="width:14.05pt;height:18.7pt" o:ole="">
            <v:imagedata r:id="rId342" o:title=""/>
          </v:shape>
          <o:OLEObject Type="Embed" ProgID="Equation.3" ShapeID="_x0000_i1162" DrawAspect="Content" ObjectID="_1744427870" r:id="rId343"/>
        </w:object>
      </w:r>
      <w:r w:rsidRPr="009C4615">
        <w:rPr>
          <w:sz w:val="28"/>
          <w:rtl/>
          <w:lang w:bidi="fa-IR"/>
        </w:rPr>
        <w:t xml:space="preserve"> و توليد </w:t>
      </w:r>
      <w:r w:rsidRPr="009C4615">
        <w:rPr>
          <w:sz w:val="28"/>
          <w:lang w:bidi="fa-IR"/>
        </w:rPr>
        <w:t>net</w:t>
      </w:r>
      <w:r w:rsidRPr="009C4615">
        <w:rPr>
          <w:sz w:val="28"/>
          <w:rtl/>
          <w:lang w:bidi="fa-IR"/>
        </w:rPr>
        <w:t xml:space="preserve"> ورودي به يک سلول</w:t>
      </w:r>
      <w:r w:rsidRPr="009C4615">
        <w:rPr>
          <w:sz w:val="28"/>
          <w:lang w:bidi="fa-IR"/>
        </w:rPr>
        <w:object w:dxaOrig="300" w:dyaOrig="360" w14:anchorId="42222425">
          <v:shape id="_x0000_i1163" type="#_x0000_t75" style="width:14.95pt;height:17.75pt" o:ole="">
            <v:imagedata r:id="rId344" o:title=""/>
          </v:shape>
          <o:OLEObject Type="Embed" ProgID="Equation.3" ShapeID="_x0000_i1163" DrawAspect="Content" ObjectID="_1744427871" r:id="rId345"/>
        </w:object>
      </w:r>
      <w:r w:rsidRPr="009C4615">
        <w:rPr>
          <w:sz w:val="28"/>
          <w:lang w:bidi="fa-IR"/>
        </w:rPr>
        <w:t xml:space="preserve"> </w:t>
      </w:r>
      <w:r w:rsidRPr="009C4615">
        <w:rPr>
          <w:sz w:val="28"/>
          <w:rtl/>
          <w:lang w:bidi="fa-IR"/>
        </w:rPr>
        <w:t>وجود دارد. که اين تأخير بدليل وجود مقاومت و ظرفيت پوسته يا غشاء سلول و ميزان رسانايي معين سيناپس، بين</w:t>
      </w:r>
      <w:r w:rsidRPr="009C4615">
        <w:rPr>
          <w:sz w:val="28"/>
          <w:lang w:bidi="fa-IR"/>
        </w:rPr>
        <w:t>I</w:t>
      </w:r>
      <w:r w:rsidRPr="009C4615">
        <w:rPr>
          <w:sz w:val="28"/>
          <w:rtl/>
          <w:lang w:bidi="fa-IR"/>
        </w:rPr>
        <w:t xml:space="preserve"> امين و </w:t>
      </w:r>
      <w:r w:rsidRPr="009C4615">
        <w:rPr>
          <w:sz w:val="28"/>
          <w:lang w:bidi="fa-IR"/>
        </w:rPr>
        <w:t>j</w:t>
      </w:r>
      <w:r w:rsidRPr="009C4615">
        <w:rPr>
          <w:sz w:val="28"/>
          <w:rtl/>
          <w:lang w:bidi="fa-IR"/>
        </w:rPr>
        <w:t xml:space="preserve"> امين سلول می باشد.</w:t>
      </w:r>
    </w:p>
    <w:p w14:paraId="35AF0D12" w14:textId="77777777" w:rsidR="009C4615" w:rsidRPr="009C4615" w:rsidRDefault="009C4615" w:rsidP="009C4615">
      <w:pPr>
        <w:spacing w:before="0" w:line="360" w:lineRule="auto"/>
        <w:jc w:val="both"/>
        <w:rPr>
          <w:sz w:val="28"/>
          <w:rtl/>
          <w:lang w:bidi="fa-IR"/>
        </w:rPr>
      </w:pPr>
      <w:r w:rsidRPr="009C4615">
        <w:rPr>
          <w:sz w:val="28"/>
          <w:rtl/>
          <w:lang w:bidi="fa-IR"/>
        </w:rPr>
        <w:t xml:space="preserve">هر تقويت کننده يک مقاومت داخلي </w:t>
      </w:r>
      <w:r w:rsidRPr="009C4615">
        <w:rPr>
          <w:sz w:val="28"/>
          <w:lang w:bidi="fa-IR"/>
        </w:rPr>
        <w:t>p</w:t>
      </w:r>
      <w:r w:rsidRPr="009C4615">
        <w:rPr>
          <w:sz w:val="28"/>
          <w:rtl/>
          <w:lang w:bidi="fa-IR"/>
        </w:rPr>
        <w:t xml:space="preserve"> و يک ظرفيت داخلي </w:t>
      </w:r>
      <w:r w:rsidRPr="009C4615">
        <w:rPr>
          <w:sz w:val="28"/>
          <w:lang w:bidi="fa-IR"/>
        </w:rPr>
        <w:t>c</w:t>
      </w:r>
      <w:r w:rsidRPr="009C4615">
        <w:rPr>
          <w:sz w:val="28"/>
          <w:rtl/>
          <w:lang w:bidi="fa-IR"/>
        </w:rPr>
        <w:t xml:space="preserve"> دارد. همچنين در يک مدار واقعي، سيگنال‌هاي خارجي مي‌توانند يک جريان ثابت را براي هر تقويت کننده ايجاد و تأمين کنند. لازم به ذکر است از آنجايي که مقادير همه مقاومت‌هاي واقعي مثبت مي‌باشد، از تقويت کننده‌هاي معکوس براي شبيه سازي سيگنالهاي منفي استفاده شده است. بنابراين يک عنصر پردازشي از دو تقويت کننده تشکيل شده است :</w:t>
      </w:r>
    </w:p>
    <w:p w14:paraId="179536B2" w14:textId="77777777" w:rsidR="009C4615" w:rsidRPr="009C4615" w:rsidRDefault="009C4615" w:rsidP="009C4615">
      <w:pPr>
        <w:spacing w:before="0" w:line="360" w:lineRule="auto"/>
        <w:jc w:val="both"/>
        <w:rPr>
          <w:sz w:val="28"/>
          <w:rtl/>
          <w:lang w:bidi="fa-IR"/>
        </w:rPr>
      </w:pPr>
      <w:r w:rsidRPr="009C4615">
        <w:rPr>
          <w:sz w:val="28"/>
          <w:rtl/>
          <w:lang w:bidi="fa-IR"/>
        </w:rPr>
        <w:t>۱. اگر خروجي يک عنصر پردازشي ساير عناصر را تحريک کند، آنگاه اتصال بين آنها با سيگنالي از تقويت کننده غير معکوس ايجاد مي‌شود.</w:t>
      </w:r>
    </w:p>
    <w:p w14:paraId="52600542" w14:textId="77777777" w:rsidR="009C4615" w:rsidRPr="009C4615" w:rsidRDefault="009C4615" w:rsidP="009C4615">
      <w:pPr>
        <w:spacing w:before="0" w:line="360" w:lineRule="auto"/>
        <w:jc w:val="both"/>
        <w:rPr>
          <w:sz w:val="28"/>
          <w:rtl/>
          <w:lang w:bidi="fa-IR"/>
        </w:rPr>
      </w:pPr>
      <w:r w:rsidRPr="009C4615">
        <w:rPr>
          <w:sz w:val="28"/>
          <w:rtl/>
          <w:lang w:bidi="fa-IR"/>
        </w:rPr>
        <w:t>۲. اگر اتصال بين آنها منفي باشد از تقويت کننده‌هاي معکوس استفاده مي‌شود.</w:t>
      </w:r>
    </w:p>
    <w:p w14:paraId="48B69077" w14:textId="77777777" w:rsidR="009C4615" w:rsidRPr="009C4615" w:rsidRDefault="009C4615" w:rsidP="009C4615">
      <w:pPr>
        <w:spacing w:before="0" w:line="360" w:lineRule="auto"/>
        <w:jc w:val="both"/>
        <w:rPr>
          <w:sz w:val="28"/>
          <w:rtl/>
          <w:lang w:bidi="fa-IR"/>
        </w:rPr>
      </w:pPr>
      <w:r w:rsidRPr="009C4615">
        <w:rPr>
          <w:sz w:val="28"/>
          <w:rtl/>
          <w:lang w:bidi="fa-IR"/>
        </w:rPr>
        <w:t xml:space="preserve">جريان </w:t>
      </w:r>
      <w:r w:rsidRPr="009C4615">
        <w:rPr>
          <w:sz w:val="28"/>
          <w:lang w:bidi="fa-IR"/>
        </w:rPr>
        <w:t>net</w:t>
      </w:r>
      <w:r w:rsidRPr="009C4615">
        <w:rPr>
          <w:sz w:val="28"/>
          <w:rtl/>
          <w:lang w:bidi="fa-IR"/>
        </w:rPr>
        <w:t xml:space="preserve"> ورودي به هر تقويت کننده برابر است با مجموع بخشي از جريان‌هاي خاص هر واحد، به علاوه جريانهاي ورودي خارجي</w:t>
      </w:r>
      <w:r w:rsidRPr="009C4615">
        <w:rPr>
          <w:sz w:val="28"/>
          <w:lang w:bidi="fa-IR"/>
        </w:rPr>
        <w:object w:dxaOrig="220" w:dyaOrig="360" w14:anchorId="32D169B2">
          <v:shape id="_x0000_i1164" type="#_x0000_t75" style="width:11.2pt;height:17.75pt" o:ole="">
            <v:imagedata r:id="rId346" o:title=""/>
          </v:shape>
          <o:OLEObject Type="Embed" ProgID="Equation.3" ShapeID="_x0000_i1164" DrawAspect="Content" ObjectID="_1744427872" r:id="rId347"/>
        </w:object>
      </w:r>
      <w:r w:rsidRPr="009C4615">
        <w:rPr>
          <w:sz w:val="28"/>
          <w:rtl/>
          <w:lang w:bidi="fa-IR"/>
        </w:rPr>
        <w:t xml:space="preserve">، منهاي مقاومت ورودي </w:t>
      </w:r>
      <w:r w:rsidRPr="009C4615">
        <w:rPr>
          <w:sz w:val="28"/>
          <w:lang w:bidi="fa-IR"/>
        </w:rPr>
        <w:t>p</w:t>
      </w:r>
      <w:r w:rsidRPr="009C4615">
        <w:rPr>
          <w:sz w:val="28"/>
          <w:rtl/>
          <w:lang w:bidi="fa-IR"/>
        </w:rPr>
        <w:t xml:space="preserve">. سهم و بخش هر واحد متصل، مقدار ولتاژي است که از مقاومت هر اتصال عبور کرده و بر آن مقاومت تقسيم مي‌گردد. مي‌توانيم از اين مدار به عنوان يک مدار ترانزيستور </w:t>
      </w:r>
      <w:r w:rsidRPr="009C4615">
        <w:rPr>
          <w:sz w:val="28"/>
          <w:lang w:bidi="fa-IR"/>
        </w:rPr>
        <w:t>RC</w:t>
      </w:r>
      <w:r w:rsidRPr="009C4615">
        <w:rPr>
          <w:sz w:val="28"/>
          <w:rtl/>
          <w:lang w:bidi="fa-IR"/>
        </w:rPr>
        <w:t xml:space="preserve"> استفاده کنيم و در آن مقدار   </w:t>
      </w:r>
      <w:r w:rsidRPr="009C4615">
        <w:rPr>
          <w:sz w:val="28"/>
          <w:lang w:bidi="fa-IR"/>
        </w:rPr>
        <w:object w:dxaOrig="300" w:dyaOrig="360" w14:anchorId="26D0ABBB">
          <v:shape id="_x0000_i1165" type="#_x0000_t75" style="width:14.95pt;height:17.75pt" o:ole="">
            <v:imagedata r:id="rId348" o:title=""/>
          </v:shape>
          <o:OLEObject Type="Embed" ProgID="Equation.3" ShapeID="_x0000_i1165" DrawAspect="Content" ObjectID="_1744427873" r:id="rId349"/>
        </w:object>
      </w:r>
      <w:r w:rsidRPr="009C4615">
        <w:rPr>
          <w:sz w:val="28"/>
          <w:rtl/>
          <w:lang w:bidi="fa-IR"/>
        </w:rPr>
        <w:t xml:space="preserve"> را با استفاده از معادله‌اي که در نتيجه جريان </w:t>
      </w:r>
      <w:r w:rsidRPr="009C4615">
        <w:rPr>
          <w:sz w:val="28"/>
          <w:lang w:bidi="fa-IR"/>
        </w:rPr>
        <w:t>net</w:t>
      </w:r>
      <w:r w:rsidRPr="009C4615">
        <w:rPr>
          <w:sz w:val="28"/>
          <w:rtl/>
          <w:lang w:bidi="fa-IR"/>
        </w:rPr>
        <w:t xml:space="preserve"> ورودي، خازن شارژ مي‌شود، بدست آوريم. اين معادله به صورت زير است :</w:t>
      </w:r>
    </w:p>
    <w:p w14:paraId="1ED0F6C1" w14:textId="77777777" w:rsidR="009C4615" w:rsidRPr="009C4615" w:rsidRDefault="009C4615" w:rsidP="009C4615">
      <w:pPr>
        <w:spacing w:before="0" w:line="360" w:lineRule="auto"/>
        <w:jc w:val="both"/>
        <w:rPr>
          <w:sz w:val="28"/>
          <w:rtl/>
          <w:lang w:bidi="fa-IR"/>
        </w:rPr>
      </w:pPr>
      <w:r w:rsidRPr="009C4615">
        <w:rPr>
          <w:sz w:val="28"/>
          <w:lang w:bidi="fa-IR"/>
        </w:rPr>
        <w:object w:dxaOrig="3300" w:dyaOrig="960" w14:anchorId="2E58E526">
          <v:shape id="_x0000_i1166" type="#_x0000_t75" style="width:164.55pt;height:47.7pt" o:ole="">
            <v:imagedata r:id="rId350" o:title=""/>
          </v:shape>
          <o:OLEObject Type="Embed" ProgID="Equation.3" ShapeID="_x0000_i1166" DrawAspect="Content" ObjectID="_1744427874" r:id="rId351"/>
        </w:object>
      </w:r>
    </w:p>
    <w:p w14:paraId="51971591" w14:textId="77777777" w:rsidR="009C4615" w:rsidRPr="009C4615" w:rsidRDefault="009C4615" w:rsidP="009C4615">
      <w:pPr>
        <w:spacing w:before="0" w:line="360" w:lineRule="auto"/>
        <w:jc w:val="both"/>
        <w:rPr>
          <w:sz w:val="28"/>
          <w:rtl/>
          <w:lang w:bidi="fa-IR"/>
        </w:rPr>
      </w:pPr>
      <w:r w:rsidRPr="009C4615">
        <w:rPr>
          <w:sz w:val="28"/>
          <w:rtl/>
          <w:lang w:bidi="fa-IR"/>
        </w:rPr>
        <w:t>اين معادلات که براي هر واحد مدار حافظه وجود دارند، بطور کامل تکامل زماني سيستم را توصيف مي‌کنند.</w:t>
      </w:r>
    </w:p>
    <w:p w14:paraId="2C233225" w14:textId="77777777" w:rsidR="009C4615" w:rsidRPr="009C4615" w:rsidRDefault="009C4615" w:rsidP="009C4615">
      <w:pPr>
        <w:spacing w:before="0" w:line="360" w:lineRule="auto"/>
        <w:jc w:val="both"/>
        <w:rPr>
          <w:sz w:val="28"/>
          <w:rtl/>
          <w:lang w:bidi="fa-IR"/>
        </w:rPr>
      </w:pPr>
      <w:r w:rsidRPr="009C4615">
        <w:rPr>
          <w:sz w:val="28"/>
          <w:rtl/>
          <w:lang w:bidi="fa-IR"/>
        </w:rPr>
        <w:t>تابع انرژي مدل پيوسته :</w:t>
      </w:r>
    </w:p>
    <w:p w14:paraId="5D478071" w14:textId="77777777" w:rsidR="009C4615" w:rsidRPr="009C4615" w:rsidRDefault="009C4615" w:rsidP="009C4615">
      <w:pPr>
        <w:spacing w:before="0" w:line="360" w:lineRule="auto"/>
        <w:jc w:val="both"/>
        <w:rPr>
          <w:sz w:val="28"/>
          <w:rtl/>
          <w:lang w:bidi="fa-IR"/>
        </w:rPr>
      </w:pPr>
      <w:r w:rsidRPr="009C4615">
        <w:rPr>
          <w:sz w:val="28"/>
          <w:rtl/>
          <w:lang w:bidi="fa-IR"/>
        </w:rPr>
        <w:t xml:space="preserve">مشابه </w:t>
      </w:r>
      <w:r w:rsidRPr="009C4615">
        <w:rPr>
          <w:sz w:val="28"/>
          <w:lang w:bidi="fa-IR"/>
        </w:rPr>
        <w:t>BAM</w:t>
      </w:r>
      <w:r w:rsidRPr="009C4615">
        <w:rPr>
          <w:sz w:val="28"/>
          <w:rtl/>
          <w:lang w:bidi="fa-IR"/>
        </w:rPr>
        <w:t xml:space="preserve"> حافظه </w:t>
      </w:r>
      <w:r w:rsidRPr="009C4615">
        <w:rPr>
          <w:sz w:val="28"/>
          <w:lang w:bidi="fa-IR"/>
        </w:rPr>
        <w:t>Hopfield</w:t>
      </w:r>
      <w:r w:rsidRPr="009C4615">
        <w:rPr>
          <w:sz w:val="28"/>
          <w:rtl/>
          <w:lang w:bidi="fa-IR"/>
        </w:rPr>
        <w:t xml:space="preserve"> گسسته، هميشه به نقطه‌اي پايدار در فضاي </w:t>
      </w:r>
      <w:r w:rsidRPr="009C4615">
        <w:rPr>
          <w:sz w:val="28"/>
          <w:lang w:bidi="fa-IR"/>
        </w:rPr>
        <w:t>Hamming</w:t>
      </w:r>
      <w:r w:rsidRPr="009C4615">
        <w:rPr>
          <w:sz w:val="28"/>
          <w:rtl/>
          <w:lang w:bidi="fa-IR"/>
        </w:rPr>
        <w:t xml:space="preserve"> همگراه مي‌شود. تابع انرژي که به آناليز مدل پيوسته کمک مي‌کند به صورت زير است :</w:t>
      </w:r>
    </w:p>
    <w:p w14:paraId="1B176870" w14:textId="77777777" w:rsidR="009C4615" w:rsidRPr="009C4615" w:rsidRDefault="009C4615" w:rsidP="009C4615">
      <w:pPr>
        <w:spacing w:before="0" w:line="360" w:lineRule="auto"/>
        <w:jc w:val="both"/>
        <w:rPr>
          <w:sz w:val="28"/>
          <w:rtl/>
          <w:lang w:bidi="fa-IR"/>
        </w:rPr>
      </w:pPr>
      <w:r w:rsidRPr="009C4615">
        <w:rPr>
          <w:sz w:val="28"/>
          <w:lang w:bidi="fa-IR"/>
        </w:rPr>
        <w:object w:dxaOrig="6180" w:dyaOrig="1100" w14:anchorId="235BAFD5">
          <v:shape id="_x0000_i1167" type="#_x0000_t75" style="width:308.55pt;height:55.15pt" o:ole="">
            <v:imagedata r:id="rId352" o:title=""/>
          </v:shape>
          <o:OLEObject Type="Embed" ProgID="Equation.3" ShapeID="_x0000_i1167" DrawAspect="Content" ObjectID="_1744427875" r:id="rId353"/>
        </w:object>
      </w:r>
    </w:p>
    <w:p w14:paraId="6C0E4E0D" w14:textId="77777777" w:rsidR="009C4615" w:rsidRPr="009C4615" w:rsidRDefault="009C4615" w:rsidP="009C4615">
      <w:pPr>
        <w:spacing w:before="0" w:line="360" w:lineRule="auto"/>
        <w:jc w:val="both"/>
        <w:rPr>
          <w:sz w:val="28"/>
          <w:rtl/>
          <w:lang w:bidi="fa-IR"/>
        </w:rPr>
      </w:pPr>
      <w:r w:rsidRPr="009C4615">
        <w:rPr>
          <w:sz w:val="28"/>
          <w:rtl/>
          <w:lang w:bidi="fa-IR"/>
        </w:rPr>
        <w:t xml:space="preserve">  براي اين که نشان دهيم معادله فوق يک تابع </w:t>
      </w:r>
      <w:proofErr w:type="spellStart"/>
      <w:r w:rsidRPr="009C4615">
        <w:rPr>
          <w:sz w:val="28"/>
          <w:lang w:bidi="fa-IR"/>
        </w:rPr>
        <w:t>lyapunov</w:t>
      </w:r>
      <w:proofErr w:type="spellEnd"/>
      <w:r w:rsidRPr="009C4615">
        <w:rPr>
          <w:sz w:val="28"/>
          <w:rtl/>
          <w:lang w:bidi="fa-IR"/>
        </w:rPr>
        <w:t xml:space="preserve"> مناسب براي سيستم مي‌باشد از آن نسبت به زمان </w:t>
      </w:r>
      <w:r w:rsidRPr="009C4615">
        <w:rPr>
          <w:sz w:val="28"/>
          <w:lang w:bidi="fa-IR"/>
        </w:rPr>
        <w:t>t</w:t>
      </w:r>
      <w:r w:rsidRPr="009C4615">
        <w:rPr>
          <w:sz w:val="28"/>
          <w:rtl/>
          <w:lang w:bidi="fa-IR"/>
        </w:rPr>
        <w:t xml:space="preserve"> با فرض متقارن بودن</w:t>
      </w:r>
      <w:r w:rsidRPr="009C4615">
        <w:rPr>
          <w:sz w:val="28"/>
          <w:lang w:bidi="fa-IR"/>
        </w:rPr>
        <w:object w:dxaOrig="279" w:dyaOrig="380" w14:anchorId="0F754DBB">
          <v:shape id="_x0000_i1168" type="#_x0000_t75" style="width:14.05pt;height:18.7pt" o:ole="">
            <v:imagedata r:id="rId354" o:title=""/>
          </v:shape>
          <o:OLEObject Type="Embed" ProgID="Equation.3" ShapeID="_x0000_i1168" DrawAspect="Content" ObjectID="_1744427876" r:id="rId355"/>
        </w:object>
      </w:r>
      <w:r w:rsidRPr="009C4615">
        <w:rPr>
          <w:sz w:val="28"/>
          <w:rtl/>
          <w:lang w:bidi="fa-IR"/>
        </w:rPr>
        <w:t xml:space="preserve"> مشتق مي‌گيريم :</w:t>
      </w:r>
    </w:p>
    <w:p w14:paraId="7BD53FDB" w14:textId="77777777" w:rsidR="009C4615" w:rsidRPr="009C4615" w:rsidRDefault="009C4615" w:rsidP="009C4615">
      <w:pPr>
        <w:spacing w:before="0" w:line="360" w:lineRule="auto"/>
        <w:jc w:val="both"/>
        <w:rPr>
          <w:sz w:val="28"/>
          <w:rtl/>
          <w:lang w:bidi="fa-IR"/>
        </w:rPr>
      </w:pPr>
      <w:r w:rsidRPr="009C4615">
        <w:rPr>
          <w:sz w:val="28"/>
          <w:lang w:bidi="fa-IR"/>
        </w:rPr>
        <w:object w:dxaOrig="4239" w:dyaOrig="960" w14:anchorId="2233C020">
          <v:shape id="_x0000_i1169" type="#_x0000_t75" style="width:212.25pt;height:47.7pt" o:ole="">
            <v:imagedata r:id="rId356" o:title=""/>
          </v:shape>
          <o:OLEObject Type="Embed" ProgID="Equation.3" ShapeID="_x0000_i1169" DrawAspect="Content" ObjectID="_1744427877" r:id="rId357"/>
        </w:object>
      </w:r>
    </w:p>
    <w:p w14:paraId="3EFFAD91" w14:textId="77777777" w:rsidR="009C4615" w:rsidRPr="009C4615" w:rsidRDefault="009C4615" w:rsidP="009C4615">
      <w:pPr>
        <w:spacing w:before="0" w:line="360" w:lineRule="auto"/>
        <w:jc w:val="both"/>
        <w:rPr>
          <w:sz w:val="28"/>
          <w:rtl/>
          <w:lang w:bidi="fa-IR"/>
        </w:rPr>
      </w:pPr>
      <w:r w:rsidRPr="009C4615">
        <w:rPr>
          <w:sz w:val="28"/>
          <w:rtl/>
          <w:lang w:bidi="fa-IR"/>
        </w:rPr>
        <w:t>اگر فرض کنيم کليه ورودي‌هاي خارجي</w:t>
      </w:r>
      <w:r w:rsidRPr="009C4615">
        <w:rPr>
          <w:sz w:val="28"/>
          <w:lang w:bidi="fa-IR"/>
        </w:rPr>
        <w:object w:dxaOrig="220" w:dyaOrig="360" w14:anchorId="365E4027">
          <v:shape id="_x0000_i1170" type="#_x0000_t75" style="width:11.2pt;height:17.75pt" o:ole="">
            <v:imagedata r:id="rId358" o:title=""/>
          </v:shape>
          <o:OLEObject Type="Embed" ProgID="Equation.3" ShapeID="_x0000_i1170" DrawAspect="Content" ObjectID="_1744427878" r:id="rId359"/>
        </w:object>
      </w:r>
      <w:r w:rsidRPr="009C4615">
        <w:rPr>
          <w:sz w:val="28"/>
          <w:rtl/>
          <w:lang w:bidi="fa-IR"/>
        </w:rPr>
        <w:t xml:space="preserve"> مساوي با صفر هستند، آنگاه معادله انرژي در مدل پيوسته با آنچه که در مدل گسسته وجود داشت يکسان خواهد بود به جزء :</w:t>
      </w:r>
    </w:p>
    <w:p w14:paraId="71B27B00" w14:textId="77777777" w:rsidR="009C4615" w:rsidRPr="009C4615" w:rsidRDefault="009C4615" w:rsidP="009C4615">
      <w:pPr>
        <w:spacing w:before="0" w:line="360" w:lineRule="auto"/>
        <w:jc w:val="both"/>
        <w:rPr>
          <w:sz w:val="28"/>
          <w:rtl/>
          <w:lang w:bidi="fa-IR"/>
        </w:rPr>
      </w:pPr>
      <w:r w:rsidRPr="009C4615">
        <w:rPr>
          <w:sz w:val="28"/>
          <w:lang w:bidi="fa-IR"/>
        </w:rPr>
        <w:object w:dxaOrig="2480" w:dyaOrig="1100" w14:anchorId="58CFD84E">
          <v:shape id="_x0000_i1171" type="#_x0000_t75" style="width:123.45pt;height:55.15pt" o:ole="">
            <v:imagedata r:id="rId360" o:title=""/>
          </v:shape>
          <o:OLEObject Type="Embed" ProgID="Equation.3" ShapeID="_x0000_i1171" DrawAspect="Content" ObjectID="_1744427879" r:id="rId361"/>
        </w:object>
      </w:r>
    </w:p>
    <w:p w14:paraId="672D2ACD" w14:textId="77777777" w:rsidR="009B086F" w:rsidRDefault="009C4615" w:rsidP="009B086F">
      <w:pPr>
        <w:spacing w:before="0" w:line="360" w:lineRule="auto"/>
        <w:jc w:val="both"/>
        <w:rPr>
          <w:sz w:val="28"/>
          <w:rtl/>
          <w:lang w:bidi="fa-IR"/>
        </w:rPr>
      </w:pPr>
      <w:r w:rsidRPr="009C4615">
        <w:rPr>
          <w:sz w:val="28"/>
          <w:rtl/>
          <w:lang w:bidi="fa-IR"/>
        </w:rPr>
        <w:t xml:space="preserve">اين عبارت سطح انرژي را به گونه‌اي تغيير مي‌دهد که نقاط پايدار سيستم دقيقاً در زواياي فضاي </w:t>
      </w:r>
      <w:r w:rsidRPr="009C4615">
        <w:rPr>
          <w:sz w:val="28"/>
          <w:lang w:bidi="fa-IR"/>
        </w:rPr>
        <w:t>Hamming</w:t>
      </w:r>
      <w:r w:rsidRPr="009C4615">
        <w:rPr>
          <w:sz w:val="28"/>
          <w:rtl/>
          <w:lang w:bidi="fa-IR"/>
        </w:rPr>
        <w:t xml:space="preserve"> به مدت طولاني قرار نمي‌گيرند. مقدار پارامتر بهره، ميزان نزديکي نقاط پايدار را به زواياي مکعب </w:t>
      </w:r>
      <w:r w:rsidRPr="009C4615">
        <w:rPr>
          <w:sz w:val="28"/>
          <w:lang w:bidi="fa-IR"/>
        </w:rPr>
        <w:t xml:space="preserve"> Hamming</w:t>
      </w:r>
      <w:r w:rsidRPr="009C4615">
        <w:rPr>
          <w:sz w:val="28"/>
          <w:rtl/>
          <w:lang w:bidi="fa-IR"/>
        </w:rPr>
        <w:t xml:space="preserve">تعيين مي‌کند. هنگامي که </w:t>
      </w:r>
      <w:r w:rsidRPr="009C4615">
        <w:rPr>
          <w:sz w:val="28"/>
          <w:lang w:bidi="fa-IR"/>
        </w:rPr>
        <w:object w:dxaOrig="740" w:dyaOrig="279" w14:anchorId="38AA14C2">
          <v:shape id="_x0000_i1172" type="#_x0000_t75" style="width:36.45pt;height:14.05pt" o:ole="">
            <v:imagedata r:id="rId362" o:title=""/>
          </v:shape>
          <o:OLEObject Type="Embed" ProgID="Equation.3" ShapeID="_x0000_i1172" DrawAspect="Content" ObjectID="_1744427880" r:id="rId363"/>
        </w:object>
      </w:r>
      <w:r w:rsidRPr="009C4615">
        <w:rPr>
          <w:sz w:val="28"/>
          <w:rtl/>
          <w:lang w:bidi="fa-IR"/>
        </w:rPr>
        <w:t xml:space="preserve"> ميل مي‌کند معادله فوق به سمت صفر مي‌رود و مدل پيوسته با مدل گسسته يکسان مي‌شود. براي يک بهره معين نقاط پايدار به سمت داخل مکعب </w:t>
      </w:r>
      <w:r w:rsidRPr="009C4615">
        <w:rPr>
          <w:sz w:val="28"/>
          <w:rtl/>
          <w:lang w:bidi="fa-IR"/>
        </w:rPr>
        <w:lastRenderedPageBreak/>
        <w:t xml:space="preserve">دور از کرانه‌ها حرکت مي‌کند. هرچه که بهره کوچکتر مي‌شود اين نقاط پايدار با هم ادغام مي‌شوند. سرانجام وقتي که </w:t>
      </w:r>
      <w:r w:rsidRPr="009C4615">
        <w:rPr>
          <w:sz w:val="28"/>
          <w:lang w:bidi="fa-IR"/>
        </w:rPr>
        <w:object w:dxaOrig="660" w:dyaOrig="279" w14:anchorId="6FEB29F2">
          <v:shape id="_x0000_i1173" type="#_x0000_t75" style="width:32.75pt;height:14.05pt" o:ole="">
            <v:imagedata r:id="rId364" o:title=""/>
          </v:shape>
          <o:OLEObject Type="Embed" ProgID="Equation.3" ShapeID="_x0000_i1173" DrawAspect="Content" ObjectID="_1744427881" r:id="rId365"/>
        </w:object>
      </w:r>
      <w:r w:rsidRPr="009C4615">
        <w:rPr>
          <w:sz w:val="28"/>
          <w:rtl/>
          <w:lang w:bidi="fa-IR"/>
        </w:rPr>
        <w:t xml:space="preserve"> ميل مي‌کند، تنها يک نقطه پايدار براي سيستم باقي مي‌ماند. بنابراين انتخاب محتاطانه پارامتر بهره براي انجام عمليات موفقيت آميز لازم مي‌باشد</w:t>
      </w:r>
      <w:r w:rsidR="009B086F">
        <w:rPr>
          <w:sz w:val="28"/>
          <w:rtl/>
          <w:lang w:bidi="fa-IR"/>
        </w:rPr>
        <w:fldChar w:fldCharType="begin">
          <w:fldData xml:space="preserve">PEVuZE5vdGU+PENpdGU+PEF1dGhvcj5ZdTwvQXV0aG9yPjxZZWFyPjIwMjA8L1llYXI+PFJlY051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</w:fldData>
        </w:fldChar>
      </w:r>
      <w:r w:rsidR="009B086F">
        <w:rPr>
          <w:sz w:val="28"/>
          <w:rtl/>
          <w:lang w:bidi="fa-IR"/>
        </w:rPr>
        <w:instrText xml:space="preserve"> </w:instrText>
      </w:r>
      <w:r w:rsidR="009B086F">
        <w:rPr>
          <w:sz w:val="28"/>
          <w:lang w:bidi="fa-IR"/>
        </w:rPr>
        <w:instrText>ADDIN EN.CITE</w:instrText>
      </w:r>
      <w:r w:rsidR="009B086F">
        <w:rPr>
          <w:sz w:val="28"/>
          <w:rtl/>
          <w:lang w:bidi="fa-IR"/>
        </w:rPr>
        <w:instrText xml:space="preserve"> </w:instrText>
      </w:r>
      <w:r w:rsidR="009B086F">
        <w:rPr>
          <w:sz w:val="28"/>
          <w:rtl/>
          <w:lang w:bidi="fa-IR"/>
        </w:rPr>
        <w:fldChar w:fldCharType="begin">
          <w:fldData xml:space="preserve">PEVuZE5vdGU+PENpdGU+PEF1dGhvcj5ZdTwvQXV0aG9yPjxZZWFyPjIwMjA8L1llYXI+PFJlY051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</w:fldData>
        </w:fldChar>
      </w:r>
      <w:r w:rsidR="009B086F">
        <w:rPr>
          <w:sz w:val="28"/>
          <w:rtl/>
          <w:lang w:bidi="fa-IR"/>
        </w:rPr>
        <w:instrText xml:space="preserve"> </w:instrText>
      </w:r>
      <w:r w:rsidR="009B086F">
        <w:rPr>
          <w:sz w:val="28"/>
          <w:lang w:bidi="fa-IR"/>
        </w:rPr>
        <w:instrText>ADDIN EN.CITE.DATA</w:instrText>
      </w:r>
      <w:r w:rsidR="009B086F">
        <w:rPr>
          <w:sz w:val="28"/>
          <w:rtl/>
          <w:lang w:bidi="fa-IR"/>
        </w:rPr>
        <w:instrText xml:space="preserve"> </w:instrText>
      </w:r>
      <w:r w:rsidR="009B086F">
        <w:rPr>
          <w:sz w:val="28"/>
          <w:rtl/>
          <w:lang w:bidi="fa-IR"/>
        </w:rPr>
      </w:r>
      <w:r w:rsidR="009B086F">
        <w:rPr>
          <w:sz w:val="28"/>
          <w:rtl/>
          <w:lang w:bidi="fa-IR"/>
        </w:rPr>
        <w:fldChar w:fldCharType="end"/>
      </w:r>
      <w:r w:rsidR="009B086F">
        <w:rPr>
          <w:sz w:val="28"/>
          <w:rtl/>
          <w:lang w:bidi="fa-IR"/>
        </w:rPr>
        <w:fldChar w:fldCharType="separate"/>
      </w:r>
      <w:r w:rsidR="009B086F">
        <w:rPr>
          <w:noProof/>
          <w:sz w:val="28"/>
          <w:rtl/>
          <w:lang w:bidi="fa-IR"/>
        </w:rPr>
        <w:t>[117-121]</w:t>
      </w:r>
      <w:r w:rsidR="009B086F">
        <w:rPr>
          <w:sz w:val="28"/>
          <w:rtl/>
          <w:lang w:bidi="fa-IR"/>
        </w:rPr>
        <w:fldChar w:fldCharType="end"/>
      </w:r>
      <w:r w:rsidRPr="009C4615">
        <w:rPr>
          <w:sz w:val="28"/>
          <w:rtl/>
          <w:lang w:bidi="fa-IR"/>
        </w:rPr>
        <w:t>.</w:t>
      </w:r>
    </w:p>
    <w:p w14:paraId="24D1130D" w14:textId="77777777" w:rsidR="009B086F" w:rsidRDefault="009B086F" w:rsidP="009B086F">
      <w:pPr>
        <w:spacing w:before="0" w:line="360" w:lineRule="auto"/>
        <w:jc w:val="both"/>
        <w:rPr>
          <w:sz w:val="28"/>
          <w:rtl/>
          <w:lang w:bidi="fa-IR"/>
        </w:rPr>
      </w:pPr>
    </w:p>
    <w:p w14:paraId="6CA7C4AD" w14:textId="6D81C620" w:rsidR="009C4615" w:rsidRPr="009C4615" w:rsidRDefault="009B086F" w:rsidP="009B086F">
      <w:pPr>
        <w:spacing w:before="0" w:line="360" w:lineRule="auto"/>
        <w:jc w:val="both"/>
        <w:rPr>
          <w:sz w:val="28"/>
          <w:rtl/>
          <w:lang w:bidi="fa-IR"/>
        </w:rPr>
      </w:pPr>
      <w:r>
        <w:rPr>
          <w:rFonts w:hint="cs"/>
          <w:sz w:val="28"/>
          <w:rtl/>
          <w:lang w:bidi="fa-IR"/>
        </w:rPr>
        <w:t>4.5.5.</w:t>
      </w:r>
      <w:r w:rsidR="009C4615" w:rsidRPr="009C4615">
        <w:rPr>
          <w:sz w:val="28"/>
          <w:rtl/>
          <w:lang w:bidi="fa-IR"/>
        </w:rPr>
        <w:t xml:space="preserve"> </w:t>
      </w:r>
      <w:bookmarkStart w:id="26" w:name="_Hlk133810933"/>
      <w:r w:rsidR="009C4615" w:rsidRPr="009C4615">
        <w:rPr>
          <w:sz w:val="28"/>
          <w:rtl/>
          <w:lang w:bidi="fa-IR"/>
        </w:rPr>
        <w:t xml:space="preserve">ماشين </w:t>
      </w:r>
      <w:r w:rsidR="009C4615" w:rsidRPr="009C4615">
        <w:rPr>
          <w:sz w:val="28"/>
          <w:lang w:bidi="fa-IR"/>
        </w:rPr>
        <w:t>BOLTZMAN</w:t>
      </w:r>
      <w:bookmarkEnd w:id="26"/>
    </w:p>
    <w:p w14:paraId="22081883" w14:textId="58A56A89" w:rsidR="009C4615" w:rsidRPr="009C4615" w:rsidRDefault="009C4615" w:rsidP="009C4615">
      <w:pPr>
        <w:spacing w:before="0" w:line="360" w:lineRule="auto"/>
        <w:jc w:val="both"/>
        <w:rPr>
          <w:sz w:val="28"/>
          <w:rtl/>
          <w:lang w:bidi="fa-IR"/>
        </w:rPr>
      </w:pPr>
      <w:r w:rsidRPr="009C4615">
        <w:rPr>
          <w:sz w:val="28"/>
          <w:rtl/>
          <w:lang w:bidi="fa-IR"/>
        </w:rPr>
        <w:t xml:space="preserve">شبکه‌هاي عصبي </w:t>
      </w:r>
      <w:r w:rsidR="009B086F">
        <w:rPr>
          <w:sz w:val="28"/>
          <w:rtl/>
          <w:lang w:bidi="fa-IR"/>
        </w:rPr>
        <w:t>مدل های</w:t>
      </w:r>
      <w:r w:rsidRPr="009C4615">
        <w:rPr>
          <w:sz w:val="28"/>
          <w:rtl/>
          <w:lang w:bidi="fa-IR"/>
        </w:rPr>
        <w:t xml:space="preserve"> محاسباتي فوق‌العاده موازي هستند که از تعداد زيادي عناصر پردازشي ساده تشکيل شده‌اند. اين مدلها مي‌توانند کارهاي محاسباتي خاص را با سرعتي بسيار زياد، زماني که روي قطعات سخت افزاري موازي اجرا مي‌شوند، انجام دهند. از اين رو به عنوان ابزاري بسيار مؤثر در حل مسائل بهينه سازي </w:t>
      </w:r>
      <w:r w:rsidRPr="009C4615">
        <w:rPr>
          <w:sz w:val="28"/>
          <w:lang w:bidi="fa-IR"/>
        </w:rPr>
        <w:t>NP-Hard</w:t>
      </w:r>
      <w:r w:rsidRPr="009C4615">
        <w:rPr>
          <w:sz w:val="28"/>
          <w:rtl/>
          <w:lang w:bidi="fa-IR"/>
        </w:rPr>
        <w:t xml:space="preserve"> و </w:t>
      </w:r>
      <w:r w:rsidRPr="009C4615">
        <w:rPr>
          <w:sz w:val="28"/>
          <w:lang w:bidi="fa-IR"/>
        </w:rPr>
        <w:t>NP-Complete</w:t>
      </w:r>
      <w:r w:rsidRPr="009C4615">
        <w:rPr>
          <w:sz w:val="28"/>
          <w:rtl/>
          <w:lang w:bidi="fa-IR"/>
        </w:rPr>
        <w:t xml:space="preserve"> پيشنهاد مي‌شوند. مخصوصاً يکي از انواع سودمند اين شبکه‌ها براي اين کار، شبکه‌هاي عصبي احتمالي مي‌باشد، که در اين نوع شبکه‌ها فرايند </w:t>
      </w:r>
      <w:r w:rsidRPr="009C4615">
        <w:rPr>
          <w:sz w:val="28"/>
          <w:lang w:bidi="fa-IR"/>
        </w:rPr>
        <w:t>update</w:t>
      </w:r>
      <w:r w:rsidRPr="009C4615">
        <w:rPr>
          <w:sz w:val="28"/>
          <w:rtl/>
          <w:lang w:bidi="fa-IR"/>
        </w:rPr>
        <w:t xml:space="preserve"> که به يک حالت مينيمم و يا ماکزيمم کننده همگرا مي‌باشد، توسط حالت‌هاي متغير نودهاي باينري شبکه، و همچنين توسط پارامتر ثابت </w:t>
      </w:r>
      <w:r w:rsidR="00BD44EA">
        <w:rPr>
          <w:sz w:val="28"/>
          <w:rtl/>
          <w:lang w:bidi="fa-IR"/>
        </w:rPr>
        <w:t>وزن ها</w:t>
      </w:r>
      <w:r w:rsidRPr="009C4615">
        <w:rPr>
          <w:sz w:val="28"/>
          <w:rtl/>
          <w:lang w:bidi="fa-IR"/>
        </w:rPr>
        <w:t>ي مربوط، تعيين مي‌شود. نمونه‌اي معروف از اين شبکه‌هاي عصبي احتمالي، مدل «</w:t>
      </w:r>
      <w:r w:rsidRPr="009C4615">
        <w:rPr>
          <w:sz w:val="28"/>
          <w:lang w:bidi="fa-IR"/>
        </w:rPr>
        <w:t>Boltzmann</w:t>
      </w:r>
      <w:r w:rsidRPr="009C4615">
        <w:rPr>
          <w:sz w:val="28"/>
          <w:rtl/>
          <w:lang w:bidi="fa-IR"/>
        </w:rPr>
        <w:t xml:space="preserve">» مي‌باشد که در سال۱۹۸۳ توسط </w:t>
      </w:r>
      <w:r w:rsidRPr="009C4615">
        <w:rPr>
          <w:sz w:val="28"/>
          <w:lang w:bidi="fa-IR"/>
        </w:rPr>
        <w:t>Hinton</w:t>
      </w:r>
      <w:r w:rsidRPr="009C4615">
        <w:rPr>
          <w:sz w:val="28"/>
          <w:rtl/>
          <w:lang w:bidi="fa-IR"/>
        </w:rPr>
        <w:t xml:space="preserve"> و </w:t>
      </w:r>
      <w:proofErr w:type="spellStart"/>
      <w:r w:rsidRPr="009C4615">
        <w:rPr>
          <w:sz w:val="28"/>
          <w:lang w:bidi="fa-IR"/>
        </w:rPr>
        <w:t>Sejnowski</w:t>
      </w:r>
      <w:proofErr w:type="spellEnd"/>
      <w:r w:rsidRPr="009C4615">
        <w:rPr>
          <w:sz w:val="28"/>
          <w:rtl/>
          <w:lang w:bidi="fa-IR"/>
        </w:rPr>
        <w:t xml:space="preserve"> معرفي شد. از اين شبکه براي حل مسائل بهينه سازي ترکيبي استفاده مي‌شود و مي‌توان آن را، پياده سازي روش </w:t>
      </w:r>
      <w:r w:rsidRPr="009C4615">
        <w:rPr>
          <w:sz w:val="28"/>
          <w:lang w:bidi="fa-IR"/>
        </w:rPr>
        <w:t>Simulated Annealing</w:t>
      </w:r>
      <w:r w:rsidRPr="009C4615">
        <w:rPr>
          <w:sz w:val="28"/>
          <w:rtl/>
          <w:lang w:bidi="fa-IR"/>
        </w:rPr>
        <w:t xml:space="preserve"> با استفاده از يک شبکه عصبي دانست، که به طور موفقيت‌آميزي براي تعيين راه حلهاي تقريباً بهينه در مسائل </w:t>
      </w:r>
      <w:r w:rsidRPr="009C4615">
        <w:rPr>
          <w:sz w:val="28"/>
          <w:lang w:bidi="fa-IR"/>
        </w:rPr>
        <w:t>NP-Complete</w:t>
      </w:r>
      <w:r w:rsidRPr="009C4615">
        <w:rPr>
          <w:sz w:val="28"/>
          <w:rtl/>
          <w:lang w:bidi="fa-IR"/>
        </w:rPr>
        <w:t xml:space="preserve"> به کار مي‌رود.</w:t>
      </w:r>
    </w:p>
    <w:p w14:paraId="2BA10D5E" w14:textId="77777777" w:rsidR="009C4615" w:rsidRPr="009C4615" w:rsidRDefault="009C4615" w:rsidP="009C4615">
      <w:pPr>
        <w:spacing w:before="0" w:line="360" w:lineRule="auto"/>
        <w:jc w:val="both"/>
        <w:rPr>
          <w:sz w:val="28"/>
          <w:rtl/>
          <w:lang w:bidi="fa-IR"/>
        </w:rPr>
      </w:pPr>
      <w:r w:rsidRPr="009C4615">
        <w:rPr>
          <w:sz w:val="28"/>
          <w:rtl/>
          <w:lang w:bidi="fa-IR"/>
        </w:rPr>
        <w:t xml:space="preserve">ماشين </w:t>
      </w:r>
      <w:r w:rsidRPr="009C4615">
        <w:rPr>
          <w:sz w:val="28"/>
          <w:lang w:bidi="fa-IR"/>
        </w:rPr>
        <w:t>Boltzmann</w:t>
      </w:r>
      <w:r w:rsidRPr="009C4615">
        <w:rPr>
          <w:sz w:val="28"/>
          <w:rtl/>
          <w:lang w:bidi="fa-IR"/>
        </w:rPr>
        <w:t xml:space="preserve"> مي‌تواند به عنوان يک ابزار محاسباتي مؤثر براي پيداکردن نقاط ماکزيمم و يا مينيمم تابع هدف، که منطبق بر ساختار شبکه مورد نظر است استفاده شود. به شرط آنکه سخت افزار موازي مناسبي نيز براي آن وجود داشته باشد.</w:t>
      </w:r>
    </w:p>
    <w:p w14:paraId="5C8A9654" w14:textId="77777777" w:rsidR="009C4615" w:rsidRPr="009C4615" w:rsidRDefault="009C4615" w:rsidP="009C4615">
      <w:pPr>
        <w:spacing w:before="0" w:line="360" w:lineRule="auto"/>
        <w:jc w:val="both"/>
        <w:rPr>
          <w:sz w:val="28"/>
          <w:rtl/>
          <w:lang w:bidi="fa-IR"/>
        </w:rPr>
      </w:pPr>
      <w:r w:rsidRPr="009C4615">
        <w:rPr>
          <w:sz w:val="28"/>
          <w:rtl/>
          <w:lang w:bidi="fa-IR"/>
        </w:rPr>
        <w:t xml:space="preserve">شباهت‌هاي بسياري بين معماري عناصر پردازشي ماشين </w:t>
      </w:r>
      <w:r w:rsidRPr="009C4615">
        <w:rPr>
          <w:sz w:val="28"/>
          <w:lang w:bidi="fa-IR"/>
        </w:rPr>
        <w:t>Boltzmann</w:t>
      </w:r>
      <w:r w:rsidRPr="009C4615">
        <w:rPr>
          <w:sz w:val="28"/>
          <w:rtl/>
          <w:lang w:bidi="fa-IR"/>
        </w:rPr>
        <w:t xml:space="preserve"> با ساير شبکه‌هاي توصيف شده در گذشته وجود دارد. به هر حال تفاوت اساسي اين است که خروجي هر عنصر پردازشي در ماشين </w:t>
      </w:r>
      <w:r w:rsidRPr="009C4615">
        <w:rPr>
          <w:sz w:val="28"/>
          <w:lang w:bidi="fa-IR"/>
        </w:rPr>
        <w:lastRenderedPageBreak/>
        <w:t>Boltzmann</w:t>
      </w:r>
      <w:r w:rsidRPr="009C4615">
        <w:rPr>
          <w:sz w:val="28"/>
          <w:rtl/>
          <w:lang w:bidi="fa-IR"/>
        </w:rPr>
        <w:t xml:space="preserve">، تابعي احتمالي از ورودي‌ها بوده و به هيچ عنوان قطعي نمي‌باشد. خروجي نودها با استفاده از احتمالات نه با استفاده از حد آستانه و يا تابع سيگموئيد محاسبه مي‌شود. همچنين در ماشين </w:t>
      </w:r>
      <w:r w:rsidRPr="009C4615">
        <w:rPr>
          <w:sz w:val="28"/>
          <w:lang w:bidi="fa-IR"/>
        </w:rPr>
        <w:t>Boltzmann</w:t>
      </w:r>
      <w:r w:rsidRPr="009C4615">
        <w:rPr>
          <w:sz w:val="28"/>
          <w:rtl/>
          <w:lang w:bidi="fa-IR"/>
        </w:rPr>
        <w:t xml:space="preserve"> الگوريتم </w:t>
      </w:r>
      <w:r w:rsidRPr="009C4615">
        <w:rPr>
          <w:sz w:val="28"/>
          <w:lang w:bidi="fa-IR"/>
        </w:rPr>
        <w:t>Training</w:t>
      </w:r>
      <w:r w:rsidRPr="009C4615">
        <w:rPr>
          <w:sz w:val="28"/>
          <w:rtl/>
          <w:lang w:bidi="fa-IR"/>
        </w:rPr>
        <w:t xml:space="preserve"> تنها بر پيداکردن مينيمم انرژي در يک سطح انرژي استوار نيست، بلکه الگوريتم يادگيري يک مينيمم سازي انرژي را با يک ماکزيمم سازي انتروپي سازگار با توزيع </w:t>
      </w:r>
      <w:r w:rsidRPr="009C4615">
        <w:rPr>
          <w:sz w:val="28"/>
          <w:lang w:bidi="fa-IR"/>
        </w:rPr>
        <w:t>Boltzmann</w:t>
      </w:r>
      <w:r w:rsidRPr="009C4615">
        <w:rPr>
          <w:sz w:val="28"/>
          <w:rtl/>
          <w:lang w:bidi="fa-IR"/>
        </w:rPr>
        <w:t>، به گونه‌اي ترکيب مي‌کند که احتمالات انرژي حالت‌ها را توصيف نمايد. اين تفاوت‌ها نتيجه مستقيم شباهت‌هاي بين مکانيک آماري و شبکه عصبي مي‌باشد.</w:t>
      </w:r>
    </w:p>
    <w:p w14:paraId="4BB603C9" w14:textId="77777777" w:rsidR="009C4615" w:rsidRPr="009C4615" w:rsidRDefault="009C4615" w:rsidP="009C4615">
      <w:pPr>
        <w:spacing w:before="0" w:line="360" w:lineRule="auto"/>
        <w:jc w:val="both"/>
        <w:rPr>
          <w:sz w:val="28"/>
          <w:rtl/>
          <w:lang w:bidi="fa-IR"/>
        </w:rPr>
      </w:pPr>
      <w:r w:rsidRPr="009C4615">
        <w:rPr>
          <w:sz w:val="28"/>
          <w:rtl/>
          <w:lang w:bidi="fa-IR"/>
        </w:rPr>
        <w:t>به هر حال در اين روش نقاط تله بسيار جدي وجود دارد که به «جعبه سياه» تعبير مي‌شود، علاوه بر اين دو مشکل نيز وجود دارد :</w:t>
      </w:r>
    </w:p>
    <w:p w14:paraId="20BC05BF" w14:textId="0C13ED35" w:rsidR="009C4615" w:rsidRPr="00772A1B" w:rsidRDefault="009C4615" w:rsidP="00772A1B">
      <w:pPr>
        <w:pStyle w:val="ListParagraph"/>
        <w:numPr>
          <w:ilvl w:val="0"/>
          <w:numId w:val="40"/>
        </w:numPr>
        <w:bidi/>
        <w:spacing w:line="360" w:lineRule="auto"/>
        <w:jc w:val="both"/>
        <w:rPr>
          <w:rFonts w:cs="B Nazanin"/>
          <w:sz w:val="36"/>
          <w:szCs w:val="28"/>
          <w:rtl/>
          <w:lang w:bidi="fa-IR"/>
        </w:rPr>
      </w:pPr>
      <w:r w:rsidRPr="00772A1B">
        <w:rPr>
          <w:rFonts w:cs="B Nazanin"/>
          <w:sz w:val="36"/>
          <w:szCs w:val="28"/>
          <w:rtl/>
          <w:lang w:bidi="fa-IR"/>
        </w:rPr>
        <w:t>بعد از يادگيري نمي‌توان فهميد چه نوع اطلاعات و دانشي در شبکه وجود دارد.</w:t>
      </w:r>
    </w:p>
    <w:p w14:paraId="68352E0D" w14:textId="5E2EBD23" w:rsidR="009C4615" w:rsidRPr="00772A1B" w:rsidRDefault="009C4615" w:rsidP="00772A1B">
      <w:pPr>
        <w:pStyle w:val="ListParagraph"/>
        <w:numPr>
          <w:ilvl w:val="0"/>
          <w:numId w:val="40"/>
        </w:numPr>
        <w:bidi/>
        <w:spacing w:line="360" w:lineRule="auto"/>
        <w:jc w:val="both"/>
        <w:rPr>
          <w:rFonts w:cs="B Nazanin"/>
          <w:sz w:val="36"/>
          <w:szCs w:val="28"/>
          <w:rtl/>
          <w:lang w:bidi="fa-IR"/>
        </w:rPr>
      </w:pPr>
      <w:r w:rsidRPr="00772A1B">
        <w:rPr>
          <w:rFonts w:cs="B Nazanin"/>
          <w:sz w:val="36"/>
          <w:szCs w:val="28"/>
          <w:rtl/>
          <w:lang w:bidi="fa-IR"/>
        </w:rPr>
        <w:t>رفتار مدل غير قابل توصيف مي‌باشد.</w:t>
      </w:r>
    </w:p>
    <w:p w14:paraId="5B34955E" w14:textId="77777777" w:rsidR="009C4615" w:rsidRPr="009C4615" w:rsidRDefault="009C4615" w:rsidP="009C4615">
      <w:pPr>
        <w:spacing w:before="0" w:line="360" w:lineRule="auto"/>
        <w:jc w:val="both"/>
        <w:rPr>
          <w:sz w:val="28"/>
          <w:rtl/>
          <w:lang w:bidi="fa-IR"/>
        </w:rPr>
      </w:pPr>
      <w:r w:rsidRPr="009C4615">
        <w:rPr>
          <w:sz w:val="28"/>
          <w:rtl/>
          <w:lang w:bidi="fa-IR"/>
        </w:rPr>
        <w:t xml:space="preserve">به طور خاص به محض شروع الگوريتم با حالت‌هاي اوليه تصادفي «بدون تصورات قبلي» شبکه قادر به استفاده از اطلاعات قبلي پيرامون محيط مسأله نخواهد بود. با اين که در بسياري از حالات اين اطلاعات به آساني در دسترس مي‌باشند. اين مشکلات در فرايند يادگيري بسيار آهسته و غير قابل اطمينان رخ مي‌دهد. با اين که ماشين </w:t>
      </w:r>
      <w:r w:rsidRPr="009C4615">
        <w:rPr>
          <w:sz w:val="28"/>
          <w:lang w:bidi="fa-IR"/>
        </w:rPr>
        <w:t>Boltzmann</w:t>
      </w:r>
      <w:r w:rsidRPr="009C4615">
        <w:rPr>
          <w:sz w:val="28"/>
          <w:rtl/>
          <w:lang w:bidi="fa-IR"/>
        </w:rPr>
        <w:t xml:space="preserve"> باعث مي‌شود يک مکانيزم محاسباتي کارآمد براي پيداکردن نقاط ماکزيمم تابع هدف بوجود آيد، اما پيداکردن چنين ساختار ماشين </w:t>
      </w:r>
      <w:r w:rsidRPr="009C4615">
        <w:rPr>
          <w:sz w:val="28"/>
          <w:lang w:bidi="fa-IR"/>
        </w:rPr>
        <w:t>Boltzmann</w:t>
      </w:r>
      <w:r w:rsidRPr="009C4615">
        <w:rPr>
          <w:sz w:val="28"/>
          <w:rtl/>
          <w:lang w:bidi="fa-IR"/>
        </w:rPr>
        <w:t xml:space="preserve"> اي با تابع هدف مناسب، در عمل بسيار دشوار است. در اين فصل، درباره معماري، الگوريتم </w:t>
      </w:r>
      <w:r w:rsidRPr="009C4615">
        <w:rPr>
          <w:sz w:val="28"/>
          <w:lang w:bidi="fa-IR"/>
        </w:rPr>
        <w:t>Training</w:t>
      </w:r>
      <w:r w:rsidRPr="009C4615">
        <w:rPr>
          <w:sz w:val="28"/>
          <w:rtl/>
          <w:lang w:bidi="fa-IR"/>
        </w:rPr>
        <w:t xml:space="preserve"> و روش‌هاي </w:t>
      </w:r>
      <w:r w:rsidRPr="009C4615">
        <w:rPr>
          <w:sz w:val="28"/>
          <w:lang w:bidi="fa-IR"/>
        </w:rPr>
        <w:t>update</w:t>
      </w:r>
      <w:r w:rsidRPr="009C4615">
        <w:rPr>
          <w:sz w:val="28"/>
          <w:rtl/>
          <w:lang w:bidi="fa-IR"/>
        </w:rPr>
        <w:t xml:space="preserve"> ماشين </w:t>
      </w:r>
      <w:r w:rsidRPr="009C4615">
        <w:rPr>
          <w:sz w:val="28"/>
          <w:lang w:bidi="fa-IR"/>
        </w:rPr>
        <w:t>Boltzmann</w:t>
      </w:r>
      <w:r w:rsidRPr="009C4615">
        <w:rPr>
          <w:sz w:val="28"/>
          <w:rtl/>
          <w:lang w:bidi="fa-IR"/>
        </w:rPr>
        <w:t xml:space="preserve"> توضيحاتي ارائه مي‌شود و به عنوان نمونه مسأله فروشنده دوره گرد توسط اين روش حل خواهد شد.</w:t>
      </w:r>
    </w:p>
    <w:p w14:paraId="0B531F87" w14:textId="77777777" w:rsidR="009C4615" w:rsidRPr="009C4615" w:rsidRDefault="009C4615" w:rsidP="009C4615">
      <w:pPr>
        <w:spacing w:before="0" w:line="360" w:lineRule="auto"/>
        <w:jc w:val="both"/>
        <w:rPr>
          <w:sz w:val="28"/>
          <w:rtl/>
          <w:lang w:bidi="fa-IR"/>
        </w:rPr>
      </w:pPr>
      <w:r w:rsidRPr="009C4615">
        <w:rPr>
          <w:sz w:val="28"/>
          <w:rtl/>
          <w:lang w:bidi="fa-IR"/>
        </w:rPr>
        <w:t xml:space="preserve"> معماري :</w:t>
      </w:r>
    </w:p>
    <w:p w14:paraId="0EED327F" w14:textId="77777777" w:rsidR="009C4615" w:rsidRPr="009C4615" w:rsidRDefault="009C4615" w:rsidP="009C4615">
      <w:pPr>
        <w:spacing w:before="0" w:line="360" w:lineRule="auto"/>
        <w:jc w:val="both"/>
        <w:rPr>
          <w:rFonts w:hint="cs"/>
          <w:sz w:val="28"/>
          <w:rtl/>
          <w:lang w:bidi="fa-IR"/>
        </w:rPr>
      </w:pPr>
      <w:r w:rsidRPr="009C4615">
        <w:rPr>
          <w:sz w:val="28"/>
          <w:rtl/>
          <w:lang w:bidi="fa-IR"/>
        </w:rPr>
        <w:lastRenderedPageBreak/>
        <w:t xml:space="preserve">ماشين </w:t>
      </w:r>
      <w:r w:rsidRPr="009C4615">
        <w:rPr>
          <w:sz w:val="28"/>
          <w:lang w:bidi="fa-IR"/>
        </w:rPr>
        <w:t>Boltzmann</w:t>
      </w:r>
      <w:r w:rsidRPr="009C4615">
        <w:rPr>
          <w:sz w:val="28"/>
          <w:rtl/>
          <w:lang w:bidi="fa-IR"/>
        </w:rPr>
        <w:t xml:space="preserve"> يک شبکه عصبي است که از مجموعه‌اي از نودهاي باينري تشکيل شده است که حالت</w:t>
      </w:r>
      <w:r w:rsidRPr="009C4615">
        <w:rPr>
          <w:sz w:val="28"/>
          <w:lang w:bidi="fa-IR"/>
        </w:rPr>
        <w:object w:dxaOrig="260" w:dyaOrig="360" w14:anchorId="2BB51018">
          <v:shape id="_x0000_i1174" type="#_x0000_t75" style="width:13.1pt;height:17.75pt" o:ole="">
            <v:imagedata r:id="rId366" o:title=""/>
          </v:shape>
          <o:OLEObject Type="Embed" ProgID="Equation.3" ShapeID="_x0000_i1174" DrawAspect="Content" ObjectID="_1744427882" r:id="rId367"/>
        </w:object>
      </w:r>
      <w:r w:rsidRPr="009C4615">
        <w:rPr>
          <w:sz w:val="28"/>
          <w:rtl/>
          <w:lang w:bidi="fa-IR"/>
        </w:rPr>
        <w:t xml:space="preserve"> هر يک از نودها اگر يک باشد </w:t>
      </w:r>
      <w:r w:rsidRPr="009C4615">
        <w:rPr>
          <w:sz w:val="28"/>
          <w:lang w:bidi="fa-IR"/>
        </w:rPr>
        <w:t>on</w:t>
      </w:r>
      <w:r w:rsidRPr="009C4615">
        <w:rPr>
          <w:sz w:val="28"/>
          <w:rtl/>
          <w:lang w:bidi="fa-IR"/>
        </w:rPr>
        <w:t xml:space="preserve"> و اگر صفر باشد </w:t>
      </w:r>
      <w:r w:rsidRPr="009C4615">
        <w:rPr>
          <w:sz w:val="28"/>
          <w:lang w:bidi="fa-IR"/>
        </w:rPr>
        <w:t>off</w:t>
      </w:r>
      <w:r w:rsidRPr="009C4615">
        <w:rPr>
          <w:sz w:val="28"/>
          <w:rtl/>
          <w:lang w:bidi="fa-IR"/>
        </w:rPr>
        <w:t xml:space="preserve"> خواهد بود. هر يال از واحد</w:t>
      </w:r>
      <w:r w:rsidRPr="009C4615">
        <w:rPr>
          <w:sz w:val="28"/>
          <w:lang w:bidi="fa-IR"/>
        </w:rPr>
        <w:object w:dxaOrig="260" w:dyaOrig="360" w14:anchorId="5C3720D7">
          <v:shape id="_x0000_i1175" type="#_x0000_t75" style="width:13.1pt;height:17.75pt" o:ole="">
            <v:imagedata r:id="rId368" o:title=""/>
          </v:shape>
          <o:OLEObject Type="Embed" ProgID="Equation.3" ShapeID="_x0000_i1175" DrawAspect="Content" ObjectID="_1744427883" r:id="rId369"/>
        </w:object>
      </w:r>
      <w:r w:rsidRPr="009C4615">
        <w:rPr>
          <w:sz w:val="28"/>
          <w:rtl/>
          <w:lang w:bidi="fa-IR"/>
        </w:rPr>
        <w:t xml:space="preserve"> به واحد</w:t>
      </w:r>
      <w:r w:rsidRPr="009C4615">
        <w:rPr>
          <w:sz w:val="28"/>
          <w:lang w:bidi="fa-IR"/>
        </w:rPr>
        <w:object w:dxaOrig="300" w:dyaOrig="380" w14:anchorId="49F3B3D1">
          <v:shape id="_x0000_i1176" type="#_x0000_t75" style="width:14.95pt;height:18.7pt" o:ole="">
            <v:imagedata r:id="rId370" o:title=""/>
          </v:shape>
          <o:OLEObject Type="Embed" ProgID="Equation.3" ShapeID="_x0000_i1176" DrawAspect="Content" ObjectID="_1744427884" r:id="rId371"/>
        </w:object>
      </w:r>
      <w:r w:rsidRPr="009C4615">
        <w:rPr>
          <w:sz w:val="28"/>
          <w:rtl/>
          <w:lang w:bidi="fa-IR"/>
        </w:rPr>
        <w:t xml:space="preserve"> با پارامتر</w:t>
      </w:r>
      <w:r w:rsidRPr="009C4615">
        <w:rPr>
          <w:sz w:val="28"/>
          <w:lang w:bidi="fa-IR"/>
        </w:rPr>
        <w:object w:dxaOrig="360" w:dyaOrig="380" w14:anchorId="25463F5B">
          <v:shape id="_x0000_i1177" type="#_x0000_t75" style="width:17.75pt;height:18.7pt" o:ole="">
            <v:imagedata r:id="rId372" o:title=""/>
          </v:shape>
          <o:OLEObject Type="Embed" ProgID="Equation.3" ShapeID="_x0000_i1177" DrawAspect="Content" ObjectID="_1744427885" r:id="rId373"/>
        </w:object>
      </w:r>
      <w:r w:rsidRPr="009C4615">
        <w:rPr>
          <w:sz w:val="28"/>
          <w:rtl/>
          <w:lang w:bidi="fa-IR"/>
        </w:rPr>
        <w:t>نشان داده مي‌شود. يالها متقارن بوده يا بعبارتي</w:t>
      </w:r>
      <w:r w:rsidRPr="009C4615">
        <w:rPr>
          <w:sz w:val="28"/>
          <w:lang w:bidi="fa-IR"/>
        </w:rPr>
        <w:object w:dxaOrig="720" w:dyaOrig="380" w14:anchorId="12F94527">
          <v:shape id="_x0000_i1178" type="#_x0000_t75" style="width:36.45pt;height:18.7pt" o:ole="">
            <v:imagedata r:id="rId374" o:title=""/>
          </v:shape>
          <o:OLEObject Type="Embed" ProgID="Equation.3" ShapeID="_x0000_i1178" DrawAspect="Content" ObjectID="_1744427886" r:id="rId375"/>
        </w:object>
      </w:r>
      <w:r w:rsidRPr="009C4615">
        <w:rPr>
          <w:sz w:val="28"/>
          <w:rtl/>
          <w:lang w:bidi="fa-IR"/>
        </w:rPr>
        <w:t>و هر واحد</w:t>
      </w:r>
      <w:r w:rsidRPr="009C4615">
        <w:rPr>
          <w:sz w:val="28"/>
          <w:lang w:bidi="fa-IR"/>
        </w:rPr>
        <w:object w:dxaOrig="260" w:dyaOrig="360" w14:anchorId="7FDE9A64">
          <v:shape id="_x0000_i1179" type="#_x0000_t75" style="width:13.1pt;height:17.75pt" o:ole="">
            <v:imagedata r:id="rId368" o:title=""/>
          </v:shape>
          <o:OLEObject Type="Embed" ProgID="Equation.3" ShapeID="_x0000_i1179" DrawAspect="Content" ObjectID="_1744427887" r:id="rId376"/>
        </w:object>
      </w:r>
      <w:r w:rsidRPr="009C4615">
        <w:rPr>
          <w:sz w:val="28"/>
          <w:rtl/>
          <w:lang w:bidi="fa-IR"/>
        </w:rPr>
        <w:t xml:space="preserve"> داراي پارامتر</w:t>
      </w:r>
      <w:r w:rsidRPr="009C4615">
        <w:rPr>
          <w:sz w:val="28"/>
          <w:lang w:bidi="fa-IR"/>
        </w:rPr>
        <w:object w:dxaOrig="240" w:dyaOrig="360" w14:anchorId="19D5FB7F">
          <v:shape id="_x0000_i1180" type="#_x0000_t75" style="width:12.15pt;height:17.75pt" o:ole="">
            <v:imagedata r:id="rId377" o:title=""/>
          </v:shape>
          <o:OLEObject Type="Embed" ProgID="Equation.3" ShapeID="_x0000_i1180" DrawAspect="Content" ObjectID="_1744427888" r:id="rId378"/>
        </w:object>
      </w:r>
      <w:r w:rsidRPr="009C4615">
        <w:rPr>
          <w:sz w:val="28"/>
          <w:rtl/>
          <w:lang w:bidi="fa-IR"/>
        </w:rPr>
        <w:t xml:space="preserve"> بوده که باياس واحد مي‌باشد.</w:t>
      </w:r>
    </w:p>
    <w:p w14:paraId="3CB6EB4F" w14:textId="77777777" w:rsidR="009C4615" w:rsidRPr="009C4615" w:rsidRDefault="009C4615" w:rsidP="009C4615">
      <w:pPr>
        <w:spacing w:before="0" w:line="360" w:lineRule="auto"/>
        <w:jc w:val="both"/>
        <w:rPr>
          <w:sz w:val="28"/>
          <w:rtl/>
          <w:lang w:bidi="fa-IR"/>
        </w:rPr>
      </w:pPr>
      <w:r w:rsidRPr="009C4615">
        <w:rPr>
          <w:sz w:val="28"/>
          <w:rtl/>
          <w:lang w:bidi="fa-IR"/>
        </w:rPr>
        <w:t xml:space="preserve">ماشين </w:t>
      </w:r>
      <w:r w:rsidRPr="009C4615">
        <w:rPr>
          <w:sz w:val="28"/>
          <w:lang w:bidi="fa-IR"/>
        </w:rPr>
        <w:t>Boltzmann</w:t>
      </w:r>
      <w:r w:rsidRPr="009C4615">
        <w:rPr>
          <w:sz w:val="28"/>
          <w:rtl/>
          <w:lang w:bidi="fa-IR"/>
        </w:rPr>
        <w:t xml:space="preserve"> خروجي هر عنصر پردازشي تابعي احتمالي از ورودي‌ها بوده و به هيچ عنوان قطعي نمي‌باشد، در نتيجه خروجي‌ نودها با استفاده از احتمالات، نه با استفاده از حد آستانه و يا تابع سيگموئيد محاسبه مي‌شود.</w:t>
      </w:r>
    </w:p>
    <w:p w14:paraId="506DFFE1" w14:textId="77777777" w:rsidR="009C4615" w:rsidRPr="009C4615" w:rsidRDefault="009C4615" w:rsidP="009C4615">
      <w:pPr>
        <w:spacing w:before="0" w:line="360" w:lineRule="auto"/>
        <w:jc w:val="both"/>
        <w:rPr>
          <w:sz w:val="28"/>
          <w:rtl/>
          <w:lang w:bidi="fa-IR"/>
        </w:rPr>
      </w:pPr>
      <w:r w:rsidRPr="009C4615">
        <w:rPr>
          <w:sz w:val="28"/>
          <w:rtl/>
          <w:lang w:bidi="fa-IR"/>
        </w:rPr>
        <w:t xml:space="preserve">دو نوع معماري متفاوت ماشين </w:t>
      </w:r>
      <w:r w:rsidRPr="009C4615">
        <w:rPr>
          <w:sz w:val="28"/>
          <w:lang w:bidi="fa-IR"/>
        </w:rPr>
        <w:t>Boltzmann</w:t>
      </w:r>
      <w:r w:rsidRPr="009C4615">
        <w:rPr>
          <w:sz w:val="28"/>
          <w:rtl/>
          <w:lang w:bidi="fa-IR"/>
        </w:rPr>
        <w:t xml:space="preserve"> در اينجا مورد بحث قرار مي‌گيرد :</w:t>
      </w:r>
    </w:p>
    <w:p w14:paraId="26FE2DD6" w14:textId="701BFF59" w:rsidR="009C4615" w:rsidRPr="00772A1B" w:rsidRDefault="009C4615" w:rsidP="00772A1B">
      <w:pPr>
        <w:pStyle w:val="ListParagraph"/>
        <w:numPr>
          <w:ilvl w:val="0"/>
          <w:numId w:val="44"/>
        </w:numPr>
        <w:bidi/>
        <w:spacing w:line="360" w:lineRule="auto"/>
        <w:jc w:val="both"/>
        <w:rPr>
          <w:rFonts w:cs="B Nazanin"/>
          <w:sz w:val="28"/>
          <w:szCs w:val="28"/>
          <w:rtl/>
          <w:lang w:bidi="fa-IR"/>
        </w:rPr>
      </w:pPr>
      <w:r w:rsidRPr="00772A1B">
        <w:rPr>
          <w:rFonts w:cs="B Nazanin"/>
          <w:sz w:val="28"/>
          <w:szCs w:val="28"/>
          <w:rtl/>
          <w:lang w:bidi="fa-IR"/>
        </w:rPr>
        <w:t xml:space="preserve">شبکه تکميلي </w:t>
      </w:r>
      <w:r w:rsidRPr="00772A1B">
        <w:rPr>
          <w:rFonts w:cs="B Nazanin"/>
          <w:sz w:val="28"/>
          <w:szCs w:val="28"/>
          <w:lang w:bidi="fa-IR"/>
        </w:rPr>
        <w:t>Boltzmann</w:t>
      </w:r>
    </w:p>
    <w:p w14:paraId="00312F15" w14:textId="2DD936A7" w:rsidR="009C4615" w:rsidRPr="00772A1B" w:rsidRDefault="009C4615" w:rsidP="00772A1B">
      <w:pPr>
        <w:pStyle w:val="ListParagraph"/>
        <w:numPr>
          <w:ilvl w:val="0"/>
          <w:numId w:val="44"/>
        </w:numPr>
        <w:bidi/>
        <w:spacing w:line="360" w:lineRule="auto"/>
        <w:jc w:val="both"/>
        <w:rPr>
          <w:rFonts w:cs="B Nazanin"/>
          <w:sz w:val="28"/>
          <w:szCs w:val="28"/>
          <w:lang w:bidi="fa-IR"/>
        </w:rPr>
      </w:pPr>
      <w:r w:rsidRPr="00772A1B">
        <w:rPr>
          <w:rFonts w:cs="B Nazanin"/>
          <w:sz w:val="28"/>
          <w:szCs w:val="28"/>
          <w:rtl/>
          <w:lang w:bidi="fa-IR"/>
        </w:rPr>
        <w:t xml:space="preserve">شبکه ورودي- خروجي </w:t>
      </w:r>
      <w:r w:rsidRPr="00772A1B">
        <w:rPr>
          <w:rFonts w:cs="B Nazanin"/>
          <w:sz w:val="28"/>
          <w:szCs w:val="28"/>
          <w:lang w:bidi="fa-IR"/>
        </w:rPr>
        <w:t>Boltzmann</w:t>
      </w:r>
    </w:p>
    <w:p w14:paraId="79E7DEEA" w14:textId="77777777" w:rsidR="009C4615" w:rsidRPr="009C4615" w:rsidRDefault="009C4615" w:rsidP="009C4615">
      <w:pPr>
        <w:spacing w:before="0" w:line="360" w:lineRule="auto"/>
        <w:jc w:val="both"/>
        <w:rPr>
          <w:sz w:val="28"/>
          <w:rtl/>
          <w:lang w:bidi="fa-IR"/>
        </w:rPr>
      </w:pPr>
      <w:r w:rsidRPr="009C4615">
        <w:rPr>
          <w:sz w:val="28"/>
          <w:rtl/>
          <w:lang w:bidi="fa-IR"/>
        </w:rPr>
        <w:t>که درباره هر کدام توضيحاتي ارائه مي‌شود.</w:t>
      </w:r>
    </w:p>
    <w:p w14:paraId="4F5FB03E" w14:textId="77777777" w:rsidR="009C4615" w:rsidRPr="009C4615" w:rsidRDefault="009C4615" w:rsidP="009C4615">
      <w:pPr>
        <w:spacing w:before="0" w:line="360" w:lineRule="auto"/>
        <w:jc w:val="both"/>
        <w:rPr>
          <w:sz w:val="28"/>
          <w:rtl/>
          <w:lang w:bidi="fa-IR"/>
        </w:rPr>
      </w:pPr>
      <w:r w:rsidRPr="009C4615">
        <w:rPr>
          <w:sz w:val="28"/>
          <w:rtl/>
          <w:lang w:bidi="fa-IR"/>
        </w:rPr>
        <w:t xml:space="preserve"> شبکه تکميلي </w:t>
      </w:r>
      <w:r w:rsidRPr="009C4615">
        <w:rPr>
          <w:sz w:val="28"/>
          <w:lang w:bidi="fa-IR"/>
        </w:rPr>
        <w:t>Boltzmann</w:t>
      </w:r>
      <w:r w:rsidRPr="009C4615">
        <w:rPr>
          <w:sz w:val="28"/>
          <w:rtl/>
          <w:lang w:bidi="fa-IR"/>
        </w:rPr>
        <w:t xml:space="preserve"> :</w:t>
      </w:r>
    </w:p>
    <w:p w14:paraId="24F91EB4" w14:textId="77777777" w:rsidR="009C4615" w:rsidRPr="009C4615" w:rsidRDefault="009C4615" w:rsidP="009C4615">
      <w:pPr>
        <w:spacing w:before="0" w:line="360" w:lineRule="auto"/>
        <w:jc w:val="both"/>
        <w:rPr>
          <w:sz w:val="28"/>
          <w:rtl/>
          <w:lang w:bidi="fa-IR"/>
        </w:rPr>
      </w:pPr>
      <w:r w:rsidRPr="009C4615">
        <w:rPr>
          <w:sz w:val="28"/>
          <w:rtl/>
          <w:lang w:bidi="fa-IR"/>
        </w:rPr>
        <w:t xml:space="preserve">عملکرد شبکه تکميلي </w:t>
      </w:r>
      <w:r w:rsidRPr="009C4615">
        <w:rPr>
          <w:sz w:val="28"/>
          <w:lang w:bidi="fa-IR"/>
        </w:rPr>
        <w:t>Boltzmann</w:t>
      </w:r>
      <w:r w:rsidRPr="009C4615">
        <w:rPr>
          <w:sz w:val="28"/>
          <w:rtl/>
          <w:lang w:bidi="fa-IR"/>
        </w:rPr>
        <w:t>، يادگيري مجموعه‌اي از الگوهاي ورودي و سپس بدست آوردن توانايي توليد اجزاي گمشده و مفقود الگوها هنگامي که به صورت جزئي ناقص بوده و يا نويزدار هستند، مي‌باشد.</w:t>
      </w:r>
    </w:p>
    <w:p w14:paraId="041BB39D" w14:textId="77777777" w:rsidR="009C4615" w:rsidRPr="009C4615" w:rsidRDefault="009C4615" w:rsidP="009C4615">
      <w:pPr>
        <w:spacing w:before="0" w:line="360" w:lineRule="auto"/>
        <w:jc w:val="both"/>
        <w:rPr>
          <w:sz w:val="28"/>
          <w:rtl/>
          <w:lang w:bidi="fa-IR"/>
        </w:rPr>
      </w:pPr>
      <w:r w:rsidRPr="009C4615">
        <w:rPr>
          <w:sz w:val="28"/>
          <w:rtl/>
          <w:lang w:bidi="fa-IR"/>
        </w:rPr>
        <w:t xml:space="preserve">در اين شبکه بردار ورودي باينري مي‌باشد و انرژي سيستم مشابه حافظه </w:t>
      </w:r>
      <w:r w:rsidRPr="009C4615">
        <w:rPr>
          <w:sz w:val="28"/>
          <w:lang w:bidi="fa-IR"/>
        </w:rPr>
        <w:t>Hopfield</w:t>
      </w:r>
      <w:r w:rsidRPr="009C4615">
        <w:rPr>
          <w:sz w:val="28"/>
          <w:rtl/>
          <w:lang w:bidi="fa-IR"/>
        </w:rPr>
        <w:t xml:space="preserve"> گسسته از طريق فرمول زير بدست مي‌آيد :</w:t>
      </w:r>
    </w:p>
    <w:p w14:paraId="0BB3728C" w14:textId="5FEA63AF" w:rsidR="009C4615" w:rsidRPr="009C4615" w:rsidRDefault="009C4615" w:rsidP="00772A1B">
      <w:pPr>
        <w:spacing w:before="0" w:line="360" w:lineRule="auto"/>
        <w:jc w:val="both"/>
        <w:rPr>
          <w:sz w:val="28"/>
          <w:rtl/>
          <w:lang w:bidi="fa-IR"/>
        </w:rPr>
      </w:pPr>
      <w:r w:rsidRPr="009C4615">
        <w:rPr>
          <w:sz w:val="28"/>
          <w:lang w:bidi="fa-IR"/>
        </w:rPr>
        <w:object w:dxaOrig="2760" w:dyaOrig="1040" w14:anchorId="411DF2B4">
          <v:shape id="_x0000_i1181" type="#_x0000_t75" style="width:138.4pt;height:51.45pt" o:ole="">
            <v:imagedata r:id="rId379" o:title=""/>
          </v:shape>
          <o:OLEObject Type="Embed" ProgID="Equation.3" ShapeID="_x0000_i1181" DrawAspect="Content" ObjectID="_1744427889" r:id="rId380"/>
        </w:object>
      </w:r>
    </w:p>
    <w:p w14:paraId="7E3E2C30" w14:textId="49BB9E27" w:rsidR="009C4615" w:rsidRPr="009C4615" w:rsidRDefault="009C4615" w:rsidP="009C4615">
      <w:pPr>
        <w:spacing w:before="0" w:line="360" w:lineRule="auto"/>
        <w:jc w:val="both"/>
        <w:rPr>
          <w:sz w:val="28"/>
          <w:rtl/>
          <w:lang w:bidi="fa-IR"/>
        </w:rPr>
      </w:pPr>
      <w:r w:rsidRPr="009C4615">
        <w:rPr>
          <w:sz w:val="28"/>
          <w:rtl/>
          <w:lang w:bidi="fa-IR"/>
        </w:rPr>
        <w:lastRenderedPageBreak/>
        <w:t xml:space="preserve">اين نوع معماري داراي۲ لايه مي‌باشد، بين لايه‌ها و واحدهاي هر لايه اتصال کامل وجود دارد. اتصالات دو جهته بوده و </w:t>
      </w:r>
      <w:r w:rsidR="00BD44EA">
        <w:rPr>
          <w:sz w:val="28"/>
          <w:rtl/>
          <w:lang w:bidi="fa-IR"/>
        </w:rPr>
        <w:t>وزن ها</w:t>
      </w:r>
      <w:r w:rsidRPr="009C4615">
        <w:rPr>
          <w:sz w:val="28"/>
          <w:rtl/>
          <w:lang w:bidi="fa-IR"/>
        </w:rPr>
        <w:t xml:space="preserve"> متقارن مي‌باشند، </w:t>
      </w:r>
      <w:r w:rsidRPr="009C4615">
        <w:rPr>
          <w:sz w:val="28"/>
          <w:lang w:bidi="fa-IR"/>
        </w:rPr>
        <w:t>n</w:t>
      </w:r>
      <w:r w:rsidRPr="009C4615">
        <w:rPr>
          <w:sz w:val="28"/>
          <w:rtl/>
          <w:lang w:bidi="fa-IR"/>
        </w:rPr>
        <w:t xml:space="preserve"> تعداد واحدها در شبکه و </w:t>
      </w:r>
      <w:r w:rsidRPr="009C4615">
        <w:rPr>
          <w:sz w:val="28"/>
          <w:lang w:bidi="fa-IR"/>
        </w:rPr>
        <w:object w:dxaOrig="279" w:dyaOrig="360" w14:anchorId="2E5F5756">
          <v:shape id="_x0000_i1182" type="#_x0000_t75" style="width:14.05pt;height:17.75pt" o:ole="">
            <v:imagedata r:id="rId381" o:title=""/>
          </v:shape>
          <o:OLEObject Type="Embed" ProgID="Equation.3" ShapeID="_x0000_i1182" DrawAspect="Content" ObjectID="_1744427890" r:id="rId382"/>
        </w:object>
      </w:r>
      <w:r w:rsidRPr="009C4615">
        <w:rPr>
          <w:sz w:val="28"/>
          <w:rtl/>
          <w:lang w:bidi="fa-IR"/>
        </w:rPr>
        <w:t xml:space="preserve"> خروجي </w:t>
      </w:r>
      <w:r w:rsidRPr="009C4615">
        <w:rPr>
          <w:sz w:val="28"/>
          <w:lang w:bidi="fa-IR"/>
        </w:rPr>
        <w:t>k</w:t>
      </w:r>
      <w:r w:rsidRPr="009C4615">
        <w:rPr>
          <w:sz w:val="28"/>
          <w:rtl/>
          <w:lang w:bidi="fa-IR"/>
        </w:rPr>
        <w:t xml:space="preserve"> امين واحد مي‌باشد. اختلاف انرژي بين يک سيستم با</w:t>
      </w:r>
      <w:r w:rsidRPr="009C4615">
        <w:rPr>
          <w:sz w:val="28"/>
          <w:lang w:bidi="fa-IR"/>
        </w:rPr>
        <w:object w:dxaOrig="639" w:dyaOrig="360" w14:anchorId="1AA64E91">
          <v:shape id="_x0000_i1183" type="#_x0000_t75" style="width:31.8pt;height:17.75pt" o:ole="">
            <v:imagedata r:id="rId383" o:title=""/>
          </v:shape>
          <o:OLEObject Type="Embed" ProgID="Equation.3" ShapeID="_x0000_i1183" DrawAspect="Content" ObjectID="_1744427891" r:id="rId384"/>
        </w:object>
      </w:r>
      <w:r w:rsidRPr="009C4615">
        <w:rPr>
          <w:sz w:val="28"/>
          <w:rtl/>
          <w:lang w:bidi="fa-IR"/>
        </w:rPr>
        <w:t xml:space="preserve"> و سيستمي با </w:t>
      </w:r>
      <w:r w:rsidRPr="009C4615">
        <w:rPr>
          <w:sz w:val="28"/>
          <w:lang w:bidi="fa-IR"/>
        </w:rPr>
        <w:object w:dxaOrig="620" w:dyaOrig="360" w14:anchorId="7920DFB9">
          <v:shape id="_x0000_i1184" type="#_x0000_t75" style="width:30.85pt;height:17.75pt" o:ole="">
            <v:imagedata r:id="rId385" o:title=""/>
          </v:shape>
          <o:OLEObject Type="Embed" ProgID="Equation.3" ShapeID="_x0000_i1184" DrawAspect="Content" ObjectID="_1744427892" r:id="rId386"/>
        </w:object>
      </w:r>
      <w:r w:rsidRPr="009C4615">
        <w:rPr>
          <w:sz w:val="28"/>
          <w:rtl/>
          <w:lang w:bidi="fa-IR"/>
        </w:rPr>
        <w:t>صورت زير است :</w:t>
      </w:r>
    </w:p>
    <w:p w14:paraId="32322AA5" w14:textId="77777777" w:rsidR="009C4615" w:rsidRPr="009C4615" w:rsidRDefault="009C4615" w:rsidP="009C4615">
      <w:pPr>
        <w:spacing w:before="0" w:line="360" w:lineRule="auto"/>
        <w:jc w:val="both"/>
        <w:rPr>
          <w:sz w:val="28"/>
          <w:rtl/>
          <w:lang w:bidi="fa-IR"/>
        </w:rPr>
      </w:pPr>
      <w:r w:rsidRPr="009C4615">
        <w:rPr>
          <w:sz w:val="28"/>
          <w:lang w:bidi="fa-IR"/>
        </w:rPr>
        <w:object w:dxaOrig="4420" w:dyaOrig="1040" w14:anchorId="7D33AE3F">
          <v:shape id="_x0000_i1185" type="#_x0000_t75" style="width:221.6pt;height:51.45pt" o:ole="">
            <v:imagedata r:id="rId387" o:title=""/>
          </v:shape>
          <o:OLEObject Type="Embed" ProgID="Equation.3" ShapeID="_x0000_i1185" DrawAspect="Content" ObjectID="_1744427893" r:id="rId388"/>
        </w:object>
      </w:r>
    </w:p>
    <w:p w14:paraId="499AC37F" w14:textId="77777777" w:rsidR="009C4615" w:rsidRPr="009C4615" w:rsidRDefault="009C4615" w:rsidP="009C4615">
      <w:pPr>
        <w:spacing w:before="0" w:line="360" w:lineRule="auto"/>
        <w:jc w:val="both"/>
        <w:rPr>
          <w:sz w:val="28"/>
          <w:rtl/>
          <w:lang w:bidi="fa-IR"/>
        </w:rPr>
      </w:pPr>
      <w:r w:rsidRPr="009C4615">
        <w:rPr>
          <w:sz w:val="28"/>
          <w:rtl/>
          <w:lang w:bidi="fa-IR"/>
        </w:rPr>
        <w:t xml:space="preserve">قابل توجه است که مجموع بدست آمده در معادله۶، ۲ با مقدار </w:t>
      </w:r>
      <w:r w:rsidRPr="009C4615">
        <w:rPr>
          <w:sz w:val="28"/>
          <w:lang w:bidi="fa-IR"/>
        </w:rPr>
        <w:t>net</w:t>
      </w:r>
      <w:r w:rsidRPr="009C4615">
        <w:rPr>
          <w:sz w:val="28"/>
          <w:rtl/>
          <w:lang w:bidi="fa-IR"/>
        </w:rPr>
        <w:t xml:space="preserve"> ورودي واحد</w:t>
      </w:r>
      <w:r w:rsidRPr="009C4615">
        <w:rPr>
          <w:sz w:val="28"/>
          <w:lang w:bidi="fa-IR"/>
        </w:rPr>
        <w:t>k</w:t>
      </w:r>
      <w:r w:rsidRPr="009C4615">
        <w:rPr>
          <w:sz w:val="28"/>
          <w:rtl/>
          <w:lang w:bidi="fa-IR"/>
        </w:rPr>
        <w:t xml:space="preserve"> مساوي و يکسان است بنابراين :</w:t>
      </w:r>
    </w:p>
    <w:p w14:paraId="514ACAE2" w14:textId="77777777" w:rsidR="009C4615" w:rsidRPr="009C4615" w:rsidRDefault="009C4615" w:rsidP="009C4615">
      <w:pPr>
        <w:spacing w:before="0" w:line="360" w:lineRule="auto"/>
        <w:jc w:val="both"/>
        <w:rPr>
          <w:sz w:val="28"/>
          <w:rtl/>
          <w:lang w:bidi="fa-IR"/>
        </w:rPr>
      </w:pPr>
      <w:r w:rsidRPr="009C4615">
        <w:rPr>
          <w:sz w:val="28"/>
          <w:lang w:bidi="fa-IR"/>
        </w:rPr>
        <w:object w:dxaOrig="1420" w:dyaOrig="440" w14:anchorId="42B09269">
          <v:shape id="_x0000_i1186" type="#_x0000_t75" style="width:71.05pt;height:21.5pt" o:ole="">
            <v:imagedata r:id="rId389" o:title=""/>
          </v:shape>
          <o:OLEObject Type="Embed" ProgID="Equation.3" ShapeID="_x0000_i1186" DrawAspect="Content" ObjectID="_1744427894" r:id="rId390"/>
        </w:object>
      </w:r>
    </w:p>
    <w:p w14:paraId="3D562195" w14:textId="041015AF" w:rsidR="009C4615" w:rsidRPr="009C4615" w:rsidRDefault="009C4615" w:rsidP="009C4615">
      <w:pPr>
        <w:spacing w:before="0" w:line="360" w:lineRule="auto"/>
        <w:jc w:val="both"/>
        <w:rPr>
          <w:sz w:val="28"/>
          <w:rtl/>
          <w:lang w:bidi="fa-IR"/>
        </w:rPr>
      </w:pPr>
      <w:r w:rsidRPr="009C4615">
        <w:rPr>
          <w:sz w:val="28"/>
          <w:rtl/>
          <w:lang w:bidi="fa-IR"/>
        </w:rPr>
        <w:t xml:space="preserve">در اين لحظه اين گونه فرض مي‌کنيم که مجموعه‌اي مناسب از </w:t>
      </w:r>
      <w:r w:rsidR="00BD44EA">
        <w:rPr>
          <w:sz w:val="28"/>
          <w:rtl/>
          <w:lang w:bidi="fa-IR"/>
        </w:rPr>
        <w:t>وزن ها</w:t>
      </w:r>
      <w:r w:rsidRPr="009C4615">
        <w:rPr>
          <w:sz w:val="28"/>
          <w:rtl/>
          <w:lang w:bidi="fa-IR"/>
        </w:rPr>
        <w:t xml:space="preserve"> موجود است که مجموعه‌اي از بردارهاي باينري را در شبکه تکميلي </w:t>
      </w:r>
      <w:r w:rsidRPr="009C4615">
        <w:rPr>
          <w:sz w:val="28"/>
          <w:lang w:bidi="fa-IR"/>
        </w:rPr>
        <w:t>Boltzmann</w:t>
      </w:r>
      <w:r w:rsidRPr="009C4615">
        <w:rPr>
          <w:sz w:val="28"/>
          <w:rtl/>
          <w:lang w:bidi="fa-IR"/>
        </w:rPr>
        <w:t xml:space="preserve"> کد مي‌کند. فرض کنيد که بردار</w:t>
      </w:r>
      <w:r w:rsidRPr="009C4615">
        <w:rPr>
          <w:sz w:val="28"/>
          <w:lang w:bidi="fa-IR"/>
        </w:rPr>
        <w:object w:dxaOrig="1579" w:dyaOrig="400" w14:anchorId="0AED92CD">
          <v:shape id="_x0000_i1187" type="#_x0000_t75" style="width:78.55pt;height:20.55pt" o:ole="">
            <v:imagedata r:id="rId391" o:title=""/>
          </v:shape>
          <o:OLEObject Type="Embed" ProgID="Equation.3" ShapeID="_x0000_i1187" DrawAspect="Content" ObjectID="_1744427895" r:id="rId392"/>
        </w:object>
      </w:r>
      <w:r w:rsidRPr="009C4615">
        <w:rPr>
          <w:sz w:val="28"/>
          <w:rtl/>
          <w:lang w:bidi="fa-IR"/>
        </w:rPr>
        <w:t xml:space="preserve"> يکي از بردارهايي باشد که توسط شبکه ياد گرفته شده است. مي‌خواهيم توانايي يادآوري اين بردار را در صورتي که تنها بخشي از اطلاعات آن موجود است را بررسي کنيم. به عنوان مثال بردار </w:t>
      </w:r>
      <w:r w:rsidRPr="009C4615">
        <w:rPr>
          <w:sz w:val="28"/>
          <w:lang w:bidi="fa-IR"/>
        </w:rPr>
        <w:object w:dxaOrig="1800" w:dyaOrig="400" w14:anchorId="57256EFB">
          <v:shape id="_x0000_i1188" type="#_x0000_t75" style="width:89.75pt;height:20.55pt" o:ole="">
            <v:imagedata r:id="rId393" o:title=""/>
          </v:shape>
          <o:OLEObject Type="Embed" ProgID="Equation.3" ShapeID="_x0000_i1188" DrawAspect="Content" ObjectID="_1744427896" r:id="rId394"/>
        </w:object>
      </w:r>
      <w:r w:rsidRPr="009C4615">
        <w:rPr>
          <w:sz w:val="28"/>
          <w:rtl/>
          <w:lang w:bidi="fa-IR"/>
        </w:rPr>
        <w:t xml:space="preserve"> را در نظر بگيريد در حالي که </w:t>
      </w:r>
      <w:r w:rsidRPr="009C4615">
        <w:rPr>
          <w:sz w:val="28"/>
          <w:lang w:bidi="fa-IR"/>
        </w:rPr>
        <w:t>u</w:t>
      </w:r>
      <w:r w:rsidRPr="009C4615">
        <w:rPr>
          <w:sz w:val="28"/>
          <w:rtl/>
          <w:lang w:bidi="fa-IR"/>
        </w:rPr>
        <w:t xml:space="preserve"> عنصر ناشناخته باشد. روال </w:t>
      </w:r>
      <w:r w:rsidRPr="009C4615">
        <w:rPr>
          <w:sz w:val="28"/>
          <w:lang w:bidi="fa-IR"/>
        </w:rPr>
        <w:t>Training</w:t>
      </w:r>
      <w:r w:rsidRPr="009C4615">
        <w:rPr>
          <w:sz w:val="28"/>
          <w:rtl/>
          <w:lang w:bidi="fa-IR"/>
        </w:rPr>
        <w:t xml:space="preserve"> با استفاده از تکنيک‌هاي</w:t>
      </w:r>
      <w:r w:rsidRPr="009C4615">
        <w:rPr>
          <w:sz w:val="28"/>
          <w:lang w:bidi="fa-IR"/>
        </w:rPr>
        <w:t>Simulated Annealing</w:t>
      </w:r>
      <w:r w:rsidRPr="009C4615">
        <w:rPr>
          <w:sz w:val="28"/>
          <w:rtl/>
          <w:lang w:bidi="fa-IR"/>
        </w:rPr>
        <w:t xml:space="preserve"> بر روي</w:t>
      </w:r>
      <w:r w:rsidRPr="009C4615">
        <w:rPr>
          <w:sz w:val="28"/>
          <w:lang w:bidi="fa-IR"/>
        </w:rPr>
        <w:object w:dxaOrig="240" w:dyaOrig="279" w14:anchorId="521F68FA">
          <v:shape id="_x0000_i1189" type="#_x0000_t75" style="width:12.15pt;height:14.05pt" o:ole="">
            <v:imagedata r:id="rId395" o:title=""/>
          </v:shape>
          <o:OLEObject Type="Embed" ProgID="Equation.3" ShapeID="_x0000_i1189" DrawAspect="Content" ObjectID="_1744427897" r:id="rId396"/>
        </w:object>
      </w:r>
      <w:r w:rsidRPr="009C4615">
        <w:rPr>
          <w:sz w:val="28"/>
          <w:rtl/>
          <w:lang w:bidi="fa-IR"/>
        </w:rPr>
        <w:t>به عنوان بردار شروع کننده روي واحدهاي معلوم و مشخص آغاز مي‌شود :</w:t>
      </w:r>
    </w:p>
    <w:p w14:paraId="2C533708" w14:textId="739DF28C" w:rsidR="009C4615" w:rsidRPr="00772A1B" w:rsidRDefault="009C4615" w:rsidP="00772A1B">
      <w:pPr>
        <w:pStyle w:val="ListParagraph"/>
        <w:numPr>
          <w:ilvl w:val="0"/>
          <w:numId w:val="42"/>
        </w:numPr>
        <w:bidi/>
        <w:spacing w:line="360" w:lineRule="auto"/>
        <w:jc w:val="both"/>
        <w:rPr>
          <w:rFonts w:cs="B Nazanin"/>
          <w:sz w:val="28"/>
          <w:szCs w:val="28"/>
          <w:rtl/>
          <w:lang w:bidi="fa-IR"/>
        </w:rPr>
      </w:pPr>
      <w:r w:rsidRPr="00772A1B">
        <w:rPr>
          <w:rFonts w:cs="B Nazanin"/>
          <w:sz w:val="28"/>
          <w:szCs w:val="28"/>
          <w:rtl/>
          <w:lang w:bidi="fa-IR"/>
        </w:rPr>
        <w:t>خروجي همه واحدهاي مشخص شناخته شده را به مقادير مشخص شده توسط بردار ورودي</w:t>
      </w:r>
      <w:r w:rsidRPr="00772A1B">
        <w:rPr>
          <w:rFonts w:cs="B Nazanin"/>
          <w:sz w:val="28"/>
          <w:szCs w:val="28"/>
          <w:lang w:bidi="fa-IR"/>
        </w:rPr>
        <w:object w:dxaOrig="240" w:dyaOrig="279" w14:anchorId="1A0B17D6">
          <v:shape id="_x0000_i1190" type="#_x0000_t75" style="width:12.15pt;height:14.05pt" o:ole="">
            <v:imagedata r:id="rId397" o:title=""/>
          </v:shape>
          <o:OLEObject Type="Embed" ProgID="Equation.3" ShapeID="_x0000_i1190" DrawAspect="Content" ObjectID="_1744427898" r:id="rId398"/>
        </w:object>
      </w:r>
      <w:r w:rsidRPr="00772A1B">
        <w:rPr>
          <w:rFonts w:cs="B Nazanin"/>
          <w:sz w:val="28"/>
          <w:szCs w:val="28"/>
          <w:rtl/>
          <w:lang w:bidi="fa-IR"/>
        </w:rPr>
        <w:t xml:space="preserve"> اعمال کنيد.</w:t>
      </w:r>
    </w:p>
    <w:p w14:paraId="0F7308F3" w14:textId="4C241CE6" w:rsidR="009C4615" w:rsidRPr="00772A1B" w:rsidRDefault="009C4615" w:rsidP="00772A1B">
      <w:pPr>
        <w:pStyle w:val="ListParagraph"/>
        <w:numPr>
          <w:ilvl w:val="0"/>
          <w:numId w:val="42"/>
        </w:numPr>
        <w:bidi/>
        <w:spacing w:line="360" w:lineRule="auto"/>
        <w:jc w:val="both"/>
        <w:rPr>
          <w:rFonts w:cs="B Nazanin"/>
          <w:sz w:val="28"/>
          <w:szCs w:val="28"/>
          <w:rtl/>
          <w:lang w:bidi="fa-IR"/>
        </w:rPr>
      </w:pPr>
      <w:r w:rsidRPr="00772A1B">
        <w:rPr>
          <w:rFonts w:cs="B Nazanin"/>
          <w:sz w:val="28"/>
          <w:szCs w:val="28"/>
          <w:rtl/>
          <w:lang w:bidi="fa-IR"/>
        </w:rPr>
        <w:t>به همه واحدهاي نامعلوم و همه واحدهاي مياني، مقادير خروجي۰ و۱ را به صورت تصادفي انتساب دهيد.</w:t>
      </w:r>
    </w:p>
    <w:p w14:paraId="4B2AF9FD" w14:textId="4B105D32" w:rsidR="009C4615" w:rsidRPr="00772A1B" w:rsidRDefault="009C4615" w:rsidP="00772A1B">
      <w:pPr>
        <w:pStyle w:val="ListParagraph"/>
        <w:numPr>
          <w:ilvl w:val="0"/>
          <w:numId w:val="42"/>
        </w:numPr>
        <w:bidi/>
        <w:spacing w:line="360" w:lineRule="auto"/>
        <w:jc w:val="both"/>
        <w:rPr>
          <w:rFonts w:cs="B Nazanin"/>
          <w:sz w:val="28"/>
          <w:szCs w:val="28"/>
          <w:rtl/>
          <w:lang w:bidi="fa-IR"/>
        </w:rPr>
      </w:pPr>
      <w:r w:rsidRPr="00772A1B">
        <w:rPr>
          <w:rFonts w:cs="B Nazanin"/>
          <w:sz w:val="28"/>
          <w:szCs w:val="28"/>
          <w:rtl/>
          <w:lang w:bidi="fa-IR"/>
        </w:rPr>
        <w:t>به صورت تصادفي يک واحد</w:t>
      </w:r>
      <w:r w:rsidRPr="00772A1B">
        <w:rPr>
          <w:rFonts w:cs="B Nazanin"/>
          <w:sz w:val="28"/>
          <w:szCs w:val="28"/>
          <w:lang w:bidi="fa-IR"/>
        </w:rPr>
        <w:object w:dxaOrig="279" w:dyaOrig="360" w14:anchorId="369E3E7D">
          <v:shape id="_x0000_i1191" type="#_x0000_t75" style="width:14.05pt;height:17.75pt" o:ole="">
            <v:imagedata r:id="rId399" o:title=""/>
          </v:shape>
          <o:OLEObject Type="Embed" ProgID="Equation.3" ShapeID="_x0000_i1191" DrawAspect="Content" ObjectID="_1744427899" r:id="rId400"/>
        </w:object>
      </w:r>
      <w:r w:rsidRPr="00772A1B">
        <w:rPr>
          <w:rFonts w:cs="B Nazanin"/>
          <w:sz w:val="28"/>
          <w:szCs w:val="28"/>
          <w:rtl/>
          <w:lang w:bidi="fa-IR"/>
        </w:rPr>
        <w:t xml:space="preserve">را انتخاب کرده و </w:t>
      </w:r>
      <w:r w:rsidRPr="00772A1B">
        <w:rPr>
          <w:rFonts w:cs="B Nazanin"/>
          <w:sz w:val="28"/>
          <w:szCs w:val="28"/>
          <w:lang w:bidi="fa-IR"/>
        </w:rPr>
        <w:t>net</w:t>
      </w:r>
      <w:r w:rsidRPr="00772A1B">
        <w:rPr>
          <w:rFonts w:cs="B Nazanin"/>
          <w:sz w:val="28"/>
          <w:szCs w:val="28"/>
          <w:rtl/>
          <w:lang w:bidi="fa-IR"/>
        </w:rPr>
        <w:t xml:space="preserve"> ورودي آن را محاسبه کنيد</w:t>
      </w:r>
      <w:r w:rsidRPr="00772A1B">
        <w:rPr>
          <w:rFonts w:cs="B Nazanin"/>
          <w:sz w:val="28"/>
          <w:szCs w:val="28"/>
          <w:lang w:bidi="fa-IR"/>
        </w:rPr>
        <w:object w:dxaOrig="620" w:dyaOrig="360" w14:anchorId="6FD021C4">
          <v:shape id="_x0000_i1192" type="#_x0000_t75" style="width:30.85pt;height:17.75pt" o:ole="">
            <v:imagedata r:id="rId401" o:title=""/>
          </v:shape>
          <o:OLEObject Type="Embed" ProgID="Equation.3" ShapeID="_x0000_i1192" DrawAspect="Content" ObjectID="_1744427900" r:id="rId402"/>
        </w:object>
      </w:r>
    </w:p>
    <w:p w14:paraId="4AC54317" w14:textId="6F0B3040" w:rsidR="009C4615" w:rsidRPr="00772A1B" w:rsidRDefault="009C4615" w:rsidP="00772A1B">
      <w:pPr>
        <w:pStyle w:val="ListParagraph"/>
        <w:numPr>
          <w:ilvl w:val="0"/>
          <w:numId w:val="42"/>
        </w:numPr>
        <w:bidi/>
        <w:spacing w:line="360" w:lineRule="auto"/>
        <w:jc w:val="both"/>
        <w:rPr>
          <w:rFonts w:cs="B Nazanin"/>
          <w:sz w:val="28"/>
          <w:szCs w:val="28"/>
          <w:rtl/>
          <w:lang w:bidi="fa-IR"/>
        </w:rPr>
      </w:pPr>
      <w:r w:rsidRPr="00772A1B">
        <w:rPr>
          <w:rFonts w:cs="B Nazanin"/>
          <w:sz w:val="28"/>
          <w:szCs w:val="28"/>
          <w:rtl/>
          <w:lang w:bidi="fa-IR"/>
        </w:rPr>
        <w:lastRenderedPageBreak/>
        <w:t xml:space="preserve">بدون توجه به مقدار فعلي واحد، مقدار خروجي </w:t>
      </w:r>
      <w:r w:rsidRPr="00772A1B">
        <w:rPr>
          <w:rFonts w:cs="B Nazanin"/>
          <w:sz w:val="28"/>
          <w:szCs w:val="28"/>
          <w:lang w:bidi="fa-IR"/>
        </w:rPr>
        <w:object w:dxaOrig="620" w:dyaOrig="360" w14:anchorId="1EAC4CAC">
          <v:shape id="_x0000_i1193" type="#_x0000_t75" style="width:30.85pt;height:17.75pt" o:ole="">
            <v:imagedata r:id="rId403" o:title=""/>
          </v:shape>
          <o:OLEObject Type="Embed" ProgID="Equation.3" ShapeID="_x0000_i1193" DrawAspect="Content" ObjectID="_1744427901" r:id="rId404"/>
        </w:object>
      </w:r>
      <w:r w:rsidRPr="00772A1B">
        <w:rPr>
          <w:rFonts w:cs="B Nazanin"/>
          <w:sz w:val="28"/>
          <w:szCs w:val="28"/>
          <w:rtl/>
          <w:lang w:bidi="fa-IR"/>
        </w:rPr>
        <w:t xml:space="preserve"> را با احتمال :</w:t>
      </w:r>
    </w:p>
    <w:p w14:paraId="0CAB9D94" w14:textId="77777777" w:rsidR="009C4615" w:rsidRPr="009C4615" w:rsidRDefault="009C4615" w:rsidP="009C4615">
      <w:pPr>
        <w:spacing w:before="0" w:line="360" w:lineRule="auto"/>
        <w:jc w:val="both"/>
        <w:rPr>
          <w:sz w:val="28"/>
          <w:rtl/>
          <w:lang w:bidi="fa-IR"/>
        </w:rPr>
      </w:pPr>
      <w:r w:rsidRPr="009C4615">
        <w:rPr>
          <w:sz w:val="28"/>
          <w:lang w:bidi="fa-IR"/>
        </w:rPr>
        <w:object w:dxaOrig="2000" w:dyaOrig="1140" w14:anchorId="53062EB0">
          <v:shape id="_x0000_i1194" type="#_x0000_t75" style="width:100.05pt;height:57.05pt" o:ole="">
            <v:imagedata r:id="rId405" o:title=""/>
          </v:shape>
          <o:OLEObject Type="Embed" ProgID="Equation.3" ShapeID="_x0000_i1194" DrawAspect="Content" ObjectID="_1744427902" r:id="rId406"/>
        </w:object>
      </w:r>
    </w:p>
    <w:p w14:paraId="2EC8F089" w14:textId="77777777" w:rsidR="009C4615" w:rsidRPr="009C4615" w:rsidRDefault="009C4615" w:rsidP="009C4615">
      <w:pPr>
        <w:spacing w:before="0" w:line="360" w:lineRule="auto"/>
        <w:jc w:val="both"/>
        <w:rPr>
          <w:sz w:val="28"/>
          <w:rtl/>
          <w:lang w:bidi="fa-IR"/>
        </w:rPr>
      </w:pPr>
      <w:r w:rsidRPr="009C4615">
        <w:rPr>
          <w:sz w:val="28"/>
          <w:rtl/>
          <w:lang w:bidi="fa-IR"/>
        </w:rPr>
        <w:t>انتساب بده. انتخاب تصادفي مي‌تواند توسط مقايسه مقدار</w:t>
      </w:r>
      <w:r w:rsidRPr="009C4615">
        <w:rPr>
          <w:sz w:val="28"/>
          <w:lang w:bidi="fa-IR"/>
        </w:rPr>
        <w:object w:dxaOrig="279" w:dyaOrig="360" w14:anchorId="2F39E55D">
          <v:shape id="_x0000_i1195" type="#_x0000_t75" style="width:14.05pt;height:17.75pt" o:ole="">
            <v:imagedata r:id="rId407" o:title=""/>
          </v:shape>
          <o:OLEObject Type="Embed" ProgID="Equation.3" ShapeID="_x0000_i1195" DrawAspect="Content" ObjectID="_1744427903" r:id="rId408"/>
        </w:object>
      </w:r>
      <w:r w:rsidRPr="009C4615">
        <w:rPr>
          <w:sz w:val="28"/>
          <w:rtl/>
          <w:lang w:bidi="fa-IR"/>
        </w:rPr>
        <w:t xml:space="preserve">با عددي مثل </w:t>
      </w:r>
      <w:r w:rsidRPr="009C4615">
        <w:rPr>
          <w:sz w:val="28"/>
          <w:lang w:bidi="fa-IR"/>
        </w:rPr>
        <w:t>Z</w:t>
      </w:r>
      <w:r w:rsidRPr="009C4615">
        <w:rPr>
          <w:sz w:val="28"/>
          <w:rtl/>
          <w:lang w:bidi="fa-IR"/>
        </w:rPr>
        <w:t xml:space="preserve"> که به صورتي تصادفي از يک توزيع يکنواخت بين صفر و يک انتخاب شده است، پياده سازي شود. اگر</w:t>
      </w:r>
      <w:r w:rsidRPr="009C4615">
        <w:rPr>
          <w:sz w:val="28"/>
          <w:lang w:bidi="fa-IR"/>
        </w:rPr>
        <w:object w:dxaOrig="499" w:dyaOrig="360" w14:anchorId="5B20E8F1">
          <v:shape id="_x0000_i1196" type="#_x0000_t75" style="width:24.3pt;height:17.75pt" o:ole="">
            <v:imagedata r:id="rId409" o:title=""/>
          </v:shape>
          <o:OLEObject Type="Embed" ProgID="Equation.3" ShapeID="_x0000_i1196" DrawAspect="Content" ObjectID="_1744427904" r:id="rId410"/>
        </w:object>
      </w:r>
      <w:r w:rsidRPr="009C4615">
        <w:rPr>
          <w:sz w:val="28"/>
          <w:rtl/>
          <w:lang w:bidi="fa-IR"/>
        </w:rPr>
        <w:t>باشد، آنگاه</w:t>
      </w:r>
      <w:r w:rsidRPr="009C4615">
        <w:rPr>
          <w:sz w:val="28"/>
          <w:lang w:bidi="fa-IR"/>
        </w:rPr>
        <w:object w:dxaOrig="620" w:dyaOrig="360" w14:anchorId="18953C52">
          <v:shape id="_x0000_i1197" type="#_x0000_t75" style="width:30.85pt;height:17.75pt" o:ole="">
            <v:imagedata r:id="rId411" o:title=""/>
          </v:shape>
          <o:OLEObject Type="Embed" ProgID="Equation.3" ShapeID="_x0000_i1197" DrawAspect="Content" ObjectID="_1744427905" r:id="rId412"/>
        </w:object>
      </w:r>
      <w:r w:rsidRPr="009C4615">
        <w:rPr>
          <w:sz w:val="28"/>
          <w:rtl/>
          <w:lang w:bidi="fa-IR"/>
        </w:rPr>
        <w:t xml:space="preserve"> قرار دهيد. پارامتر </w:t>
      </w:r>
      <w:r w:rsidRPr="009C4615">
        <w:rPr>
          <w:sz w:val="28"/>
          <w:lang w:bidi="fa-IR"/>
        </w:rPr>
        <w:t>T</w:t>
      </w:r>
      <w:r w:rsidRPr="009C4615">
        <w:rPr>
          <w:sz w:val="28"/>
          <w:rtl/>
          <w:lang w:bidi="fa-IR"/>
        </w:rPr>
        <w:t xml:space="preserve"> به عنوان دماي سيستم عمل مي‌کند.</w:t>
      </w:r>
    </w:p>
    <w:p w14:paraId="6DC09354" w14:textId="77777777" w:rsidR="009C4615" w:rsidRPr="009C4615" w:rsidRDefault="009C4615" w:rsidP="009C4615">
      <w:pPr>
        <w:spacing w:before="0" w:line="360" w:lineRule="auto"/>
        <w:jc w:val="both"/>
        <w:rPr>
          <w:sz w:val="28"/>
          <w:rtl/>
          <w:lang w:bidi="fa-IR"/>
        </w:rPr>
      </w:pPr>
      <w:r w:rsidRPr="009C4615">
        <w:rPr>
          <w:sz w:val="28"/>
          <w:rtl/>
          <w:lang w:bidi="fa-IR"/>
        </w:rPr>
        <w:t xml:space="preserve">۵. مراحل ۳و۴ را تا زماني تکرار کنيد که همه واحدها احتمال انتخاب شدن براي </w:t>
      </w:r>
      <w:r w:rsidRPr="009C4615">
        <w:rPr>
          <w:sz w:val="28"/>
          <w:lang w:bidi="fa-IR"/>
        </w:rPr>
        <w:t>update</w:t>
      </w:r>
      <w:r w:rsidRPr="009C4615">
        <w:rPr>
          <w:sz w:val="28"/>
          <w:rtl/>
          <w:lang w:bidi="fa-IR"/>
        </w:rPr>
        <w:t xml:space="preserve"> را داشته باشند. اين تعداد </w:t>
      </w:r>
      <w:r w:rsidRPr="009C4615">
        <w:rPr>
          <w:sz w:val="28"/>
          <w:lang w:bidi="fa-IR"/>
        </w:rPr>
        <w:t>update</w:t>
      </w:r>
      <w:r w:rsidRPr="009C4615">
        <w:rPr>
          <w:sz w:val="28"/>
          <w:rtl/>
          <w:lang w:bidi="fa-IR"/>
        </w:rPr>
        <w:t xml:space="preserve"> واحدها يک «سيکل پردازش» را تعريف مي‌کند. تکميل يک سيکل پردازش تضميني براي </w:t>
      </w:r>
      <w:r w:rsidRPr="009C4615">
        <w:rPr>
          <w:sz w:val="28"/>
          <w:lang w:bidi="fa-IR"/>
        </w:rPr>
        <w:t>update</w:t>
      </w:r>
      <w:r w:rsidRPr="009C4615">
        <w:rPr>
          <w:sz w:val="28"/>
          <w:rtl/>
          <w:lang w:bidi="fa-IR"/>
        </w:rPr>
        <w:t xml:space="preserve"> شدن همه واحدها نمي‌باشد.</w:t>
      </w:r>
    </w:p>
    <w:p w14:paraId="0FE0FC5F" w14:textId="77777777" w:rsidR="009C4615" w:rsidRPr="009C4615" w:rsidRDefault="009C4615" w:rsidP="009C4615">
      <w:pPr>
        <w:spacing w:before="0" w:line="360" w:lineRule="auto"/>
        <w:jc w:val="both"/>
        <w:rPr>
          <w:sz w:val="28"/>
          <w:rtl/>
          <w:lang w:bidi="fa-IR"/>
        </w:rPr>
      </w:pPr>
      <w:r w:rsidRPr="009C4615">
        <w:rPr>
          <w:sz w:val="28"/>
          <w:rtl/>
          <w:lang w:bidi="fa-IR"/>
        </w:rPr>
        <w:t xml:space="preserve">۶. مرحله۵ را براي چندين سيکل پردازش تکرار کن تا زماني که موازنه و تعادل گرمايي در دماي </w:t>
      </w:r>
      <w:r w:rsidRPr="009C4615">
        <w:rPr>
          <w:sz w:val="28"/>
          <w:lang w:bidi="fa-IR"/>
        </w:rPr>
        <w:t>T</w:t>
      </w:r>
      <w:r w:rsidRPr="009C4615">
        <w:rPr>
          <w:sz w:val="28"/>
          <w:rtl/>
          <w:lang w:bidi="fa-IR"/>
        </w:rPr>
        <w:t xml:space="preserve"> بدست آيد. تعيين تعداد سيکل‌هاي پردازش مورد نياز براي رسيدن به تعادل گرمايي کار آساني نيست و معمولاً تعداد آنها را حدس مي‌زنيم.</w:t>
      </w:r>
    </w:p>
    <w:p w14:paraId="453E8FEB" w14:textId="77777777" w:rsidR="009C4615" w:rsidRPr="009C4615" w:rsidRDefault="009C4615" w:rsidP="009C4615">
      <w:pPr>
        <w:spacing w:before="0" w:line="360" w:lineRule="auto"/>
        <w:jc w:val="both"/>
        <w:rPr>
          <w:sz w:val="28"/>
          <w:rtl/>
          <w:lang w:bidi="fa-IR"/>
        </w:rPr>
      </w:pPr>
      <w:r w:rsidRPr="009C4615">
        <w:rPr>
          <w:sz w:val="28"/>
          <w:rtl/>
          <w:lang w:bidi="fa-IR"/>
        </w:rPr>
        <w:t xml:space="preserve">۷. </w:t>
      </w:r>
      <w:r w:rsidRPr="009C4615">
        <w:rPr>
          <w:sz w:val="28"/>
          <w:lang w:bidi="fa-IR"/>
        </w:rPr>
        <w:t>T</w:t>
      </w:r>
      <w:r w:rsidRPr="009C4615">
        <w:rPr>
          <w:sz w:val="28"/>
          <w:rtl/>
          <w:lang w:bidi="fa-IR"/>
        </w:rPr>
        <w:t xml:space="preserve"> را کم کن و مراحل۳ تا۷ را تکرار کن.</w:t>
      </w:r>
    </w:p>
    <w:p w14:paraId="0C24082F" w14:textId="77777777" w:rsidR="009C4615" w:rsidRPr="009C4615" w:rsidRDefault="009C4615" w:rsidP="009C4615">
      <w:pPr>
        <w:spacing w:before="0" w:line="360" w:lineRule="auto"/>
        <w:jc w:val="both"/>
        <w:rPr>
          <w:sz w:val="28"/>
          <w:rtl/>
          <w:lang w:bidi="fa-IR"/>
        </w:rPr>
      </w:pPr>
      <w:r w:rsidRPr="009C4615">
        <w:rPr>
          <w:sz w:val="28"/>
          <w:rtl/>
          <w:lang w:bidi="fa-IR"/>
        </w:rPr>
        <w:t xml:space="preserve">هنگامي که دماي </w:t>
      </w:r>
      <w:r w:rsidRPr="009C4615">
        <w:rPr>
          <w:sz w:val="28"/>
          <w:lang w:bidi="fa-IR"/>
        </w:rPr>
        <w:t>T</w:t>
      </w:r>
      <w:r w:rsidRPr="009C4615">
        <w:rPr>
          <w:sz w:val="28"/>
          <w:rtl/>
          <w:lang w:bidi="fa-IR"/>
        </w:rPr>
        <w:t xml:space="preserve"> به يک مقدار کوچک برسد شبکه به ثبات و پايداري خواهد رسيد. نتيجه و جواب نهايي خروجي واحدهاي معلوم و مشخص خواهد بود. مجموعه دماها همراه با تعداد سيکل‌هاي پردازش هر دما «جدول </w:t>
      </w:r>
      <w:r w:rsidRPr="009C4615">
        <w:rPr>
          <w:sz w:val="28"/>
          <w:lang w:bidi="fa-IR"/>
        </w:rPr>
        <w:t>Annealing</w:t>
      </w:r>
      <w:r w:rsidRPr="009C4615">
        <w:rPr>
          <w:sz w:val="28"/>
          <w:rtl/>
          <w:lang w:bidi="fa-IR"/>
        </w:rPr>
        <w:t xml:space="preserve">» را تشکيل مي‌دهد. با اجراي </w:t>
      </w:r>
      <w:r w:rsidRPr="009C4615">
        <w:rPr>
          <w:sz w:val="28"/>
          <w:lang w:bidi="fa-IR"/>
        </w:rPr>
        <w:t>Annealing</w:t>
      </w:r>
      <w:r w:rsidRPr="009C4615">
        <w:rPr>
          <w:sz w:val="28"/>
          <w:rtl/>
          <w:lang w:bidi="fa-IR"/>
        </w:rPr>
        <w:t xml:space="preserve"> در طي يادآوري الگو اميدواريم که در مينيمم‌هاي محلي کم عمق قرار نگيريم. نتيجه نهايي بايد يک مينيمم محلي عميق‌تر که شامل اجزاء مشخص بردار ورودي اوليه </w:t>
      </w:r>
      <w:r w:rsidRPr="009C4615">
        <w:rPr>
          <w:sz w:val="28"/>
          <w:lang w:bidi="fa-IR"/>
        </w:rPr>
        <w:t>x</w:t>
      </w:r>
      <w:r w:rsidRPr="009C4615">
        <w:rPr>
          <w:sz w:val="28"/>
          <w:rtl/>
          <w:lang w:bidi="fa-IR"/>
        </w:rPr>
        <w:t xml:space="preserve"> است باشد. انتظار اين است که نتيجه نهايي بردار اصلي </w:t>
      </w:r>
      <w:r w:rsidRPr="009C4615">
        <w:rPr>
          <w:sz w:val="28"/>
          <w:lang w:bidi="fa-IR"/>
        </w:rPr>
        <w:t>x</w:t>
      </w:r>
      <w:r w:rsidRPr="009C4615">
        <w:rPr>
          <w:sz w:val="28"/>
          <w:rtl/>
          <w:lang w:bidi="fa-IR"/>
        </w:rPr>
        <w:t xml:space="preserve"> باشد.</w:t>
      </w:r>
    </w:p>
    <w:p w14:paraId="5D5AB66F" w14:textId="77777777" w:rsidR="009C4615" w:rsidRPr="009C4615" w:rsidRDefault="009C4615" w:rsidP="009C4615">
      <w:pPr>
        <w:spacing w:before="0" w:line="360" w:lineRule="auto"/>
        <w:jc w:val="both"/>
        <w:rPr>
          <w:sz w:val="28"/>
          <w:lang w:bidi="fa-IR"/>
        </w:rPr>
      </w:pPr>
    </w:p>
    <w:p w14:paraId="7C15A579" w14:textId="77777777" w:rsidR="009C4615" w:rsidRPr="009C4615" w:rsidRDefault="009C4615" w:rsidP="009C4615">
      <w:pPr>
        <w:spacing w:before="0" w:line="360" w:lineRule="auto"/>
        <w:jc w:val="both"/>
        <w:rPr>
          <w:sz w:val="28"/>
          <w:rtl/>
          <w:lang w:bidi="fa-IR"/>
        </w:rPr>
      </w:pPr>
      <w:r w:rsidRPr="009C4615">
        <w:rPr>
          <w:sz w:val="28"/>
          <w:rtl/>
          <w:lang w:bidi="fa-IR"/>
        </w:rPr>
        <w:lastRenderedPageBreak/>
        <w:t xml:space="preserve"> شبکه ورودي- خروجي </w:t>
      </w:r>
      <w:r w:rsidRPr="009C4615">
        <w:rPr>
          <w:sz w:val="28"/>
          <w:lang w:bidi="fa-IR"/>
        </w:rPr>
        <w:t>Boltzmann</w:t>
      </w:r>
      <w:r w:rsidRPr="009C4615">
        <w:rPr>
          <w:sz w:val="28"/>
          <w:rtl/>
          <w:lang w:bidi="fa-IR"/>
        </w:rPr>
        <w:t xml:space="preserve"> :</w:t>
      </w:r>
    </w:p>
    <w:p w14:paraId="657A1B66" w14:textId="77777777" w:rsidR="009C4615" w:rsidRPr="009C4615" w:rsidRDefault="009C4615" w:rsidP="009C4615">
      <w:pPr>
        <w:spacing w:before="0" w:line="360" w:lineRule="auto"/>
        <w:jc w:val="both"/>
        <w:rPr>
          <w:sz w:val="28"/>
          <w:rtl/>
          <w:lang w:bidi="fa-IR"/>
        </w:rPr>
      </w:pPr>
      <w:r w:rsidRPr="009C4615">
        <w:rPr>
          <w:sz w:val="28"/>
          <w:rtl/>
          <w:lang w:bidi="fa-IR"/>
        </w:rPr>
        <w:t xml:space="preserve">فرمول جايگزين ديگر، شبکه ورودي- خروجي </w:t>
      </w:r>
      <w:r w:rsidRPr="009C4615">
        <w:rPr>
          <w:sz w:val="28"/>
          <w:lang w:bidi="fa-IR"/>
        </w:rPr>
        <w:t>Boltzmann</w:t>
      </w:r>
      <w:r w:rsidRPr="009C4615">
        <w:rPr>
          <w:sz w:val="28"/>
          <w:rtl/>
          <w:lang w:bidi="fa-IR"/>
        </w:rPr>
        <w:t xml:space="preserve"> مي‌باشد که در شکل 16 نشان داده شده است. اين شبکه مشابه يک حافظه </w:t>
      </w:r>
      <w:r w:rsidRPr="009C4615">
        <w:rPr>
          <w:sz w:val="28"/>
          <w:lang w:bidi="fa-IR"/>
        </w:rPr>
        <w:t>Hetero Associative</w:t>
      </w:r>
      <w:r w:rsidRPr="009C4615">
        <w:rPr>
          <w:sz w:val="28"/>
          <w:rtl/>
          <w:lang w:bidi="fa-IR"/>
        </w:rPr>
        <w:t xml:space="preserve"> عمل مي‌کند. در طي فرايند يادآوري، واحدهاي بردار ورودي بطور دائم، ثابت مي‌شوند و در طي فرايند </w:t>
      </w:r>
      <w:r w:rsidRPr="009C4615">
        <w:rPr>
          <w:sz w:val="28"/>
          <w:lang w:bidi="fa-IR"/>
        </w:rPr>
        <w:t>Annealing</w:t>
      </w:r>
      <w:r w:rsidRPr="009C4615">
        <w:rPr>
          <w:sz w:val="28"/>
          <w:rtl/>
          <w:lang w:bidi="fa-IR"/>
        </w:rPr>
        <w:t xml:space="preserve"> پردازش نخواهند شد.</w:t>
      </w:r>
    </w:p>
    <w:p w14:paraId="40638399" w14:textId="6DD46FF0" w:rsidR="009C4615" w:rsidRDefault="009C4615" w:rsidP="00772A1B">
      <w:pPr>
        <w:spacing w:before="0" w:line="360" w:lineRule="auto"/>
        <w:jc w:val="both"/>
        <w:rPr>
          <w:sz w:val="28"/>
          <w:rtl/>
          <w:lang w:bidi="fa-IR"/>
        </w:rPr>
      </w:pPr>
      <w:r w:rsidRPr="009C4615">
        <w:rPr>
          <w:sz w:val="28"/>
          <w:rtl/>
          <w:lang w:bidi="fa-IR"/>
        </w:rPr>
        <w:t xml:space="preserve">در اين معماري، واحدهاي آشکار به دو بخش واحدهاي ورودي و واحدهاي خروجي تقسيم شده‌اند. واحدهاي ورودي به هم ارتباط ندارند و ارتباط بين واحدهاي ورودي با ساير واحدها به صورت يک طرفه مي‌باشد اما کليه ارتباطات ديگر مشابه شبکه تکميلي </w:t>
      </w:r>
      <w:r w:rsidRPr="009C4615">
        <w:rPr>
          <w:sz w:val="28"/>
          <w:lang w:bidi="fa-IR"/>
        </w:rPr>
        <w:t>Boltzmann</w:t>
      </w:r>
      <w:r w:rsidRPr="009C4615">
        <w:rPr>
          <w:sz w:val="28"/>
          <w:rtl/>
          <w:lang w:bidi="fa-IR"/>
        </w:rPr>
        <w:t xml:space="preserve"> دوطرفه مي‌باشد.</w:t>
      </w:r>
    </w:p>
    <w:p w14:paraId="225C3AF1" w14:textId="77777777" w:rsidR="00772A1B" w:rsidRPr="009C4615" w:rsidRDefault="00772A1B" w:rsidP="00772A1B">
      <w:pPr>
        <w:spacing w:before="0" w:line="360" w:lineRule="auto"/>
        <w:jc w:val="both"/>
        <w:rPr>
          <w:sz w:val="28"/>
          <w:rtl/>
          <w:lang w:bidi="fa-IR"/>
        </w:rPr>
      </w:pPr>
    </w:p>
    <w:p w14:paraId="44BC4CF6" w14:textId="77777777" w:rsidR="009C4615" w:rsidRPr="009C4615" w:rsidRDefault="009C4615" w:rsidP="009C4615">
      <w:pPr>
        <w:spacing w:before="0" w:line="360" w:lineRule="auto"/>
        <w:jc w:val="both"/>
        <w:rPr>
          <w:sz w:val="28"/>
          <w:rtl/>
          <w:lang w:bidi="fa-IR"/>
        </w:rPr>
      </w:pPr>
      <w:r w:rsidRPr="009C4615">
        <w:rPr>
          <w:sz w:val="28"/>
          <w:rtl/>
          <w:lang w:bidi="fa-IR"/>
        </w:rPr>
        <w:t xml:space="preserve"> الگوريتم </w:t>
      </w:r>
      <w:r w:rsidRPr="009C4615">
        <w:rPr>
          <w:sz w:val="28"/>
          <w:lang w:bidi="fa-IR"/>
        </w:rPr>
        <w:t>Training</w:t>
      </w:r>
      <w:r w:rsidRPr="009C4615">
        <w:rPr>
          <w:sz w:val="28"/>
          <w:rtl/>
          <w:lang w:bidi="fa-IR"/>
        </w:rPr>
        <w:t xml:space="preserve"> :</w:t>
      </w:r>
    </w:p>
    <w:p w14:paraId="06E1650B" w14:textId="77777777" w:rsidR="009C4615" w:rsidRPr="009C4615" w:rsidRDefault="009C4615" w:rsidP="009C4615">
      <w:pPr>
        <w:spacing w:before="0" w:line="360" w:lineRule="auto"/>
        <w:jc w:val="both"/>
        <w:rPr>
          <w:sz w:val="28"/>
          <w:rtl/>
          <w:lang w:bidi="fa-IR"/>
        </w:rPr>
      </w:pPr>
      <w:r w:rsidRPr="009C4615">
        <w:rPr>
          <w:sz w:val="28"/>
          <w:lang w:bidi="fa-IR"/>
        </w:rPr>
        <w:t>Training</w:t>
      </w:r>
      <w:r w:rsidRPr="009C4615">
        <w:rPr>
          <w:sz w:val="28"/>
          <w:rtl/>
          <w:lang w:bidi="fa-IR"/>
        </w:rPr>
        <w:t xml:space="preserve"> در ماشين </w:t>
      </w:r>
      <w:r w:rsidRPr="009C4615">
        <w:rPr>
          <w:sz w:val="28"/>
          <w:lang w:bidi="fa-IR"/>
        </w:rPr>
        <w:t>Boltzmann</w:t>
      </w:r>
      <w:r w:rsidRPr="009C4615">
        <w:rPr>
          <w:sz w:val="28"/>
          <w:rtl/>
          <w:lang w:bidi="fa-IR"/>
        </w:rPr>
        <w:t xml:space="preserve">، از طريق تکنيک‌هاي </w:t>
      </w:r>
      <w:r w:rsidRPr="009C4615">
        <w:rPr>
          <w:sz w:val="28"/>
          <w:lang w:bidi="fa-IR"/>
        </w:rPr>
        <w:t>Simulated Annealing</w:t>
      </w:r>
      <w:r w:rsidRPr="009C4615">
        <w:rPr>
          <w:sz w:val="28"/>
          <w:rtl/>
          <w:lang w:bidi="fa-IR"/>
        </w:rPr>
        <w:t xml:space="preserve"> صورت مي‌گيرد. اين تکنيک بدليل طبيعت احتمالي و تصادفي‌اش با ساير روش‌هاي يادگيري مورد بحث در گذشته تفاوت اساسي دارد. الگوريتم يادگيري در ماشين </w:t>
      </w:r>
      <w:r w:rsidRPr="009C4615">
        <w:rPr>
          <w:sz w:val="28"/>
          <w:lang w:bidi="fa-IR"/>
        </w:rPr>
        <w:t>Boltzmann</w:t>
      </w:r>
      <w:r w:rsidRPr="009C4615">
        <w:rPr>
          <w:sz w:val="28"/>
          <w:rtl/>
          <w:lang w:bidi="fa-IR"/>
        </w:rPr>
        <w:t xml:space="preserve">، مشابه روش‌هاي يادگيري قبلي يک تکنيک </w:t>
      </w:r>
      <w:r w:rsidRPr="009C4615">
        <w:rPr>
          <w:sz w:val="28"/>
          <w:lang w:bidi="fa-IR"/>
        </w:rPr>
        <w:t>Gradient descent</w:t>
      </w:r>
      <w:r w:rsidRPr="009C4615">
        <w:rPr>
          <w:sz w:val="28"/>
          <w:rtl/>
          <w:lang w:bidi="fa-IR"/>
        </w:rPr>
        <w:t xml:space="preserve"> را به کار مي‌برد.</w:t>
      </w:r>
    </w:p>
    <w:p w14:paraId="0FEE0B26" w14:textId="77777777" w:rsidR="009C4615" w:rsidRPr="009C4615" w:rsidRDefault="009C4615" w:rsidP="009C4615">
      <w:pPr>
        <w:spacing w:before="0" w:line="360" w:lineRule="auto"/>
        <w:jc w:val="both"/>
        <w:rPr>
          <w:sz w:val="28"/>
          <w:rtl/>
          <w:lang w:bidi="fa-IR"/>
        </w:rPr>
      </w:pPr>
      <w:r w:rsidRPr="009C4615">
        <w:rPr>
          <w:sz w:val="28"/>
          <w:rtl/>
          <w:lang w:bidi="fa-IR"/>
        </w:rPr>
        <w:t xml:space="preserve">در ماشين </w:t>
      </w:r>
      <w:r w:rsidRPr="009C4615">
        <w:rPr>
          <w:sz w:val="28"/>
          <w:lang w:bidi="fa-IR"/>
        </w:rPr>
        <w:t>Boltzmann</w:t>
      </w:r>
      <w:r w:rsidRPr="009C4615">
        <w:rPr>
          <w:sz w:val="28"/>
          <w:rtl/>
          <w:lang w:bidi="fa-IR"/>
        </w:rPr>
        <w:t xml:space="preserve">، مقادير خروجي هر عنصر پردازشي خاصيت احتمالي دارد، بنابراين خروجي کلي شبکه نيز اين خاصيت احتمالي را دارا مي‌باشد. هنگام يادگيري ماشين </w:t>
      </w:r>
      <w:r w:rsidRPr="009C4615">
        <w:rPr>
          <w:sz w:val="28"/>
          <w:lang w:bidi="fa-IR"/>
        </w:rPr>
        <w:t>Boltzmann</w:t>
      </w:r>
      <w:r w:rsidRPr="009C4615">
        <w:rPr>
          <w:sz w:val="28"/>
          <w:rtl/>
          <w:lang w:bidi="fa-IR"/>
        </w:rPr>
        <w:t xml:space="preserve"> مثال‌هايي ارائه مي‌شود که نماينده کليه بردارهاي ورودي ممکن مي‌باشند.</w:t>
      </w:r>
    </w:p>
    <w:p w14:paraId="3A2E7477" w14:textId="1EAD85A5" w:rsidR="009C4615" w:rsidRPr="009C4615" w:rsidRDefault="009C4615" w:rsidP="009C4615">
      <w:pPr>
        <w:spacing w:before="0" w:line="360" w:lineRule="auto"/>
        <w:jc w:val="both"/>
        <w:rPr>
          <w:sz w:val="28"/>
          <w:rtl/>
          <w:lang w:bidi="fa-IR"/>
        </w:rPr>
      </w:pPr>
      <w:r w:rsidRPr="009C4615">
        <w:rPr>
          <w:sz w:val="28"/>
          <w:rtl/>
          <w:lang w:bidi="fa-IR"/>
        </w:rPr>
        <w:t xml:space="preserve">الگوريتم يادگيري که به کار مي‌بريم بايد شبکه را وادار کند به مدلي از تجمع کلي الگوهاي ورودي که بر اساس مثال‌ها است تبديل شود. متأسفانه تعداد زيادي از </w:t>
      </w:r>
      <w:r w:rsidR="009B086F">
        <w:rPr>
          <w:sz w:val="28"/>
          <w:rtl/>
          <w:lang w:bidi="fa-IR"/>
        </w:rPr>
        <w:t>مدل های</w:t>
      </w:r>
      <w:r w:rsidRPr="009C4615">
        <w:rPr>
          <w:sz w:val="28"/>
          <w:rtl/>
          <w:lang w:bidi="fa-IR"/>
        </w:rPr>
        <w:t xml:space="preserve"> مختلف که شامل اين مثال‌ها است وجود دارد، و سؤالي که پيش مي‌آيد اين است که چگونه مي‌توان از بين </w:t>
      </w:r>
      <w:r w:rsidR="009B086F">
        <w:rPr>
          <w:sz w:val="28"/>
          <w:rtl/>
          <w:lang w:bidi="fa-IR"/>
        </w:rPr>
        <w:t>مدل های</w:t>
      </w:r>
      <w:r w:rsidRPr="009C4615">
        <w:rPr>
          <w:sz w:val="28"/>
          <w:rtl/>
          <w:lang w:bidi="fa-IR"/>
        </w:rPr>
        <w:t xml:space="preserve"> مختلف يکي را انتخاب کرد؟</w:t>
      </w:r>
    </w:p>
    <w:p w14:paraId="2336D3E5" w14:textId="772E888B" w:rsidR="009C4615" w:rsidRPr="009C4615" w:rsidRDefault="009C4615" w:rsidP="009C4615">
      <w:pPr>
        <w:spacing w:before="0" w:line="360" w:lineRule="auto"/>
        <w:jc w:val="both"/>
        <w:rPr>
          <w:sz w:val="28"/>
          <w:rtl/>
          <w:lang w:bidi="fa-IR"/>
        </w:rPr>
      </w:pPr>
      <w:r w:rsidRPr="009C4615">
        <w:rPr>
          <w:sz w:val="28"/>
          <w:rtl/>
          <w:lang w:bidi="fa-IR"/>
        </w:rPr>
        <w:lastRenderedPageBreak/>
        <w:t xml:space="preserve">يک روش انتخاب کردن از بين </w:t>
      </w:r>
      <w:r w:rsidR="009B086F">
        <w:rPr>
          <w:sz w:val="28"/>
          <w:rtl/>
          <w:lang w:bidi="fa-IR"/>
        </w:rPr>
        <w:t>مدل های</w:t>
      </w:r>
      <w:r w:rsidRPr="009C4615">
        <w:rPr>
          <w:sz w:val="28"/>
          <w:rtl/>
          <w:lang w:bidi="fa-IR"/>
        </w:rPr>
        <w:t xml:space="preserve"> متفاوت اين است که مدل تجمعي توليد شده توسط شبکه، را به گونه‌اي وادار کرد که به مدل همگني از الگوهاي ورودي شامل مثال‌هاي توليد شده منجر شود.</w:t>
      </w:r>
    </w:p>
    <w:p w14:paraId="096BC9CB" w14:textId="77777777" w:rsidR="009C4615" w:rsidRPr="009C4615" w:rsidRDefault="009C4615" w:rsidP="009C4615">
      <w:pPr>
        <w:spacing w:before="0" w:line="360" w:lineRule="auto"/>
        <w:jc w:val="both"/>
        <w:rPr>
          <w:sz w:val="28"/>
          <w:rtl/>
          <w:lang w:bidi="fa-IR"/>
        </w:rPr>
      </w:pPr>
      <w:r w:rsidRPr="009C4615">
        <w:rPr>
          <w:sz w:val="28"/>
          <w:rtl/>
          <w:lang w:bidi="fa-IR"/>
        </w:rPr>
        <w:t xml:space="preserve"> روش‌هاي </w:t>
      </w:r>
      <w:r w:rsidRPr="009C4615">
        <w:rPr>
          <w:sz w:val="28"/>
          <w:lang w:bidi="fa-IR"/>
        </w:rPr>
        <w:t>update</w:t>
      </w:r>
      <w:r w:rsidRPr="009C4615">
        <w:rPr>
          <w:sz w:val="28"/>
          <w:rtl/>
          <w:lang w:bidi="fa-IR"/>
        </w:rPr>
        <w:t xml:space="preserve"> کردن :</w:t>
      </w:r>
    </w:p>
    <w:p w14:paraId="07291CCF" w14:textId="77777777" w:rsidR="009C4615" w:rsidRPr="009C4615" w:rsidRDefault="009C4615" w:rsidP="009C4615">
      <w:pPr>
        <w:spacing w:before="0" w:line="360" w:lineRule="auto"/>
        <w:jc w:val="both"/>
        <w:rPr>
          <w:sz w:val="28"/>
          <w:rtl/>
          <w:lang w:bidi="fa-IR"/>
        </w:rPr>
      </w:pPr>
      <w:r w:rsidRPr="009C4615">
        <w:rPr>
          <w:sz w:val="28"/>
          <w:rtl/>
          <w:lang w:bidi="fa-IR"/>
        </w:rPr>
        <w:t xml:space="preserve">هدف اصلي در حل مسائل توسط ماشين </w:t>
      </w:r>
      <w:r w:rsidRPr="009C4615">
        <w:rPr>
          <w:sz w:val="28"/>
          <w:lang w:bidi="fa-IR"/>
        </w:rPr>
        <w:t>Boltzmann</w:t>
      </w:r>
      <w:r w:rsidRPr="009C4615">
        <w:rPr>
          <w:sz w:val="28"/>
          <w:rtl/>
          <w:lang w:bidi="fa-IR"/>
        </w:rPr>
        <w:t xml:space="preserve">، کد کردن تابع </w:t>
      </w:r>
      <w:r w:rsidRPr="009C4615">
        <w:rPr>
          <w:sz w:val="28"/>
          <w:lang w:bidi="fa-IR"/>
        </w:rPr>
        <w:t>Consensus</w:t>
      </w:r>
      <w:r w:rsidRPr="009C4615">
        <w:rPr>
          <w:sz w:val="28"/>
          <w:rtl/>
          <w:lang w:bidi="fa-IR"/>
        </w:rPr>
        <w:t xml:space="preserve"> و يا تابع هدف، محدوديت‌ها و شرايط مسأله و به کاربردن يک جدول </w:t>
      </w:r>
      <w:r w:rsidRPr="009C4615">
        <w:rPr>
          <w:sz w:val="28"/>
          <w:lang w:bidi="fa-IR"/>
        </w:rPr>
        <w:t>Annealing</w:t>
      </w:r>
      <w:r w:rsidRPr="009C4615">
        <w:rPr>
          <w:sz w:val="28"/>
          <w:rtl/>
          <w:lang w:bidi="fa-IR"/>
        </w:rPr>
        <w:t xml:space="preserve"> از دماي بالاي اوليه تا دماي نزديک صفر مي‌باشد.</w:t>
      </w:r>
    </w:p>
    <w:p w14:paraId="4F42DD2E" w14:textId="77777777" w:rsidR="009C4615" w:rsidRPr="009C4615" w:rsidRDefault="009C4615" w:rsidP="009C4615">
      <w:pPr>
        <w:spacing w:before="0" w:line="360" w:lineRule="auto"/>
        <w:jc w:val="both"/>
        <w:rPr>
          <w:sz w:val="28"/>
          <w:rtl/>
          <w:lang w:bidi="fa-IR"/>
        </w:rPr>
      </w:pPr>
      <w:r w:rsidRPr="009C4615">
        <w:rPr>
          <w:sz w:val="28"/>
          <w:rtl/>
          <w:lang w:bidi="fa-IR"/>
        </w:rPr>
        <w:t xml:space="preserve">اکنون </w:t>
      </w:r>
      <w:r w:rsidRPr="009C4615">
        <w:rPr>
          <w:sz w:val="28"/>
          <w:lang w:bidi="fa-IR"/>
        </w:rPr>
        <w:object w:dxaOrig="1960" w:dyaOrig="420" w14:anchorId="692530DF">
          <v:shape id="_x0000_i1198" type="#_x0000_t75" style="width:98.2pt;height:20.55pt" o:ole="">
            <v:imagedata r:id="rId413" o:title=""/>
          </v:shape>
          <o:OLEObject Type="Embed" ProgID="Equation.3" ShapeID="_x0000_i1198" DrawAspect="Content" ObjectID="_1744427906" r:id="rId414"/>
        </w:object>
      </w:r>
      <w:r w:rsidRPr="009C4615">
        <w:rPr>
          <w:sz w:val="28"/>
          <w:rtl/>
          <w:lang w:bidi="fa-IR"/>
        </w:rPr>
        <w:t xml:space="preserve"> بردار کلي حالت‌هاي نودها در شبکه را در نظر مي‌گيريم. سپس تابع </w:t>
      </w:r>
      <w:r w:rsidRPr="009C4615">
        <w:rPr>
          <w:sz w:val="28"/>
          <w:lang w:bidi="fa-IR"/>
        </w:rPr>
        <w:t>Consensus</w:t>
      </w:r>
      <w:r w:rsidRPr="009C4615">
        <w:rPr>
          <w:sz w:val="28"/>
          <w:rtl/>
          <w:lang w:bidi="fa-IR"/>
        </w:rPr>
        <w:t xml:space="preserve"> بردار </w:t>
      </w:r>
      <w:r w:rsidRPr="009C4615">
        <w:rPr>
          <w:sz w:val="28"/>
          <w:lang w:bidi="fa-IR"/>
        </w:rPr>
        <w:t>S</w:t>
      </w:r>
      <w:r w:rsidRPr="009C4615">
        <w:rPr>
          <w:sz w:val="28"/>
          <w:rtl/>
          <w:lang w:bidi="fa-IR"/>
        </w:rPr>
        <w:t xml:space="preserve"> را به صورت زير در نظر مي‌گيريم :</w:t>
      </w:r>
    </w:p>
    <w:p w14:paraId="532C1F74" w14:textId="77777777" w:rsidR="009C4615" w:rsidRPr="009C4615" w:rsidRDefault="009C4615" w:rsidP="009C4615">
      <w:pPr>
        <w:spacing w:before="0" w:line="360" w:lineRule="auto"/>
        <w:jc w:val="both"/>
        <w:rPr>
          <w:sz w:val="28"/>
          <w:lang w:bidi="fa-IR"/>
        </w:rPr>
      </w:pPr>
      <w:r w:rsidRPr="009C4615">
        <w:rPr>
          <w:sz w:val="28"/>
          <w:lang w:bidi="fa-IR"/>
        </w:rPr>
        <w:object w:dxaOrig="2680" w:dyaOrig="1040" w14:anchorId="52D0C03D">
          <v:shape id="_x0000_i1199" type="#_x0000_t75" style="width:134.65pt;height:51.45pt" o:ole="">
            <v:imagedata r:id="rId415" o:title=""/>
          </v:shape>
          <o:OLEObject Type="Embed" ProgID="Equation.3" ShapeID="_x0000_i1199" DrawAspect="Content" ObjectID="_1744427907" r:id="rId416"/>
        </w:object>
      </w:r>
    </w:p>
    <w:p w14:paraId="5EBF74A3" w14:textId="77777777" w:rsidR="009C4615" w:rsidRPr="009C4615" w:rsidRDefault="009C4615" w:rsidP="009C4615">
      <w:pPr>
        <w:spacing w:before="0" w:line="360" w:lineRule="auto"/>
        <w:jc w:val="both"/>
        <w:rPr>
          <w:sz w:val="28"/>
          <w:rtl/>
          <w:lang w:bidi="fa-IR"/>
        </w:rPr>
      </w:pPr>
      <w:r w:rsidRPr="009C4615">
        <w:rPr>
          <w:sz w:val="28"/>
          <w:rtl/>
          <w:lang w:bidi="fa-IR"/>
        </w:rPr>
        <w:t>وزن</w:t>
      </w:r>
      <w:r w:rsidRPr="009C4615">
        <w:rPr>
          <w:sz w:val="28"/>
          <w:lang w:bidi="fa-IR"/>
        </w:rPr>
        <w:object w:dxaOrig="320" w:dyaOrig="360" w14:anchorId="2D6BCD36">
          <v:shape id="_x0000_i1200" type="#_x0000_t75" style="width:15.9pt;height:17.75pt" o:ole="">
            <v:imagedata r:id="rId417" o:title=""/>
          </v:shape>
          <o:OLEObject Type="Embed" ProgID="Equation.3" ShapeID="_x0000_i1200" DrawAspect="Content" ObjectID="_1744427908" r:id="rId418"/>
        </w:object>
      </w:r>
      <w:r w:rsidRPr="009C4615">
        <w:rPr>
          <w:sz w:val="28"/>
          <w:rtl/>
          <w:lang w:bidi="fa-IR"/>
        </w:rPr>
        <w:t xml:space="preserve"> همان باياس</w:t>
      </w:r>
      <w:r w:rsidRPr="009C4615">
        <w:rPr>
          <w:sz w:val="28"/>
          <w:lang w:bidi="fa-IR"/>
        </w:rPr>
        <w:object w:dxaOrig="240" w:dyaOrig="360" w14:anchorId="1BAC5D6C">
          <v:shape id="_x0000_i1201" type="#_x0000_t75" style="width:12.15pt;height:17.75pt" o:ole="">
            <v:imagedata r:id="rId419" o:title=""/>
          </v:shape>
          <o:OLEObject Type="Embed" ProgID="Equation.3" ShapeID="_x0000_i1201" DrawAspect="Content" ObjectID="_1744427909" r:id="rId420"/>
        </w:object>
      </w:r>
      <w:r w:rsidRPr="009C4615">
        <w:rPr>
          <w:sz w:val="28"/>
          <w:rtl/>
          <w:lang w:bidi="fa-IR"/>
        </w:rPr>
        <w:t xml:space="preserve"> واحد</w:t>
      </w:r>
      <w:r w:rsidRPr="009C4615">
        <w:rPr>
          <w:sz w:val="28"/>
          <w:lang w:bidi="fa-IR"/>
        </w:rPr>
        <w:object w:dxaOrig="260" w:dyaOrig="360" w14:anchorId="3E88B2AE">
          <v:shape id="_x0000_i1202" type="#_x0000_t75" style="width:13.1pt;height:17.75pt" o:ole="">
            <v:imagedata r:id="rId421" o:title=""/>
          </v:shape>
          <o:OLEObject Type="Embed" ProgID="Equation.3" ShapeID="_x0000_i1202" DrawAspect="Content" ObjectID="_1744427910" r:id="rId422"/>
        </w:object>
      </w:r>
      <w:r w:rsidRPr="009C4615">
        <w:rPr>
          <w:sz w:val="28"/>
          <w:rtl/>
          <w:lang w:bidi="fa-IR"/>
        </w:rPr>
        <w:t xml:space="preserve"> بوده و</w:t>
      </w:r>
      <w:r w:rsidRPr="009C4615">
        <w:rPr>
          <w:sz w:val="28"/>
          <w:lang w:bidi="fa-IR"/>
        </w:rPr>
        <w:object w:dxaOrig="320" w:dyaOrig="380" w14:anchorId="1D3B8AC4">
          <v:shape id="_x0000_i1203" type="#_x0000_t75" style="width:15.9pt;height:18.7pt" o:ole="">
            <v:imagedata r:id="rId423" o:title=""/>
          </v:shape>
          <o:OLEObject Type="Embed" ProgID="Equation.3" ShapeID="_x0000_i1203" DrawAspect="Content" ObjectID="_1744427911" r:id="rId424"/>
        </w:object>
      </w:r>
      <w:r w:rsidRPr="009C4615">
        <w:rPr>
          <w:sz w:val="28"/>
          <w:rtl/>
          <w:lang w:bidi="fa-IR"/>
        </w:rPr>
        <w:t>در صورتي که واحدهاي</w:t>
      </w:r>
      <w:r w:rsidRPr="009C4615">
        <w:rPr>
          <w:sz w:val="28"/>
          <w:lang w:bidi="fa-IR"/>
        </w:rPr>
        <w:object w:dxaOrig="680" w:dyaOrig="380" w14:anchorId="1047349B">
          <v:shape id="_x0000_i1204" type="#_x0000_t75" style="width:33.65pt;height:18.7pt" o:ole="">
            <v:imagedata r:id="rId425" o:title=""/>
          </v:shape>
          <o:OLEObject Type="Embed" ProgID="Equation.3" ShapeID="_x0000_i1204" DrawAspect="Content" ObjectID="_1744427912" r:id="rId426"/>
        </w:object>
      </w:r>
      <w:r w:rsidRPr="009C4615">
        <w:rPr>
          <w:sz w:val="28"/>
          <w:rtl/>
          <w:lang w:bidi="fa-IR"/>
        </w:rPr>
        <w:t xml:space="preserve"> به هم متصل نباشند، صفر خواهد بود.</w:t>
      </w:r>
    </w:p>
    <w:p w14:paraId="71EA86B3" w14:textId="77777777" w:rsidR="009C4615" w:rsidRPr="009C4615" w:rsidRDefault="009C4615" w:rsidP="009C4615">
      <w:pPr>
        <w:spacing w:before="0" w:line="360" w:lineRule="auto"/>
        <w:jc w:val="both"/>
        <w:rPr>
          <w:sz w:val="28"/>
          <w:rtl/>
          <w:lang w:bidi="fa-IR"/>
        </w:rPr>
      </w:pPr>
      <w:r w:rsidRPr="009C4615">
        <w:rPr>
          <w:sz w:val="28"/>
          <w:rtl/>
          <w:lang w:bidi="fa-IR"/>
        </w:rPr>
        <w:t xml:space="preserve">لازم بذکر است که، بدون علامت معکوس تابع </w:t>
      </w:r>
      <w:r w:rsidRPr="009C4615">
        <w:rPr>
          <w:sz w:val="28"/>
          <w:lang w:bidi="fa-IR"/>
        </w:rPr>
        <w:t>Consensus</w:t>
      </w:r>
      <w:r w:rsidRPr="009C4615">
        <w:rPr>
          <w:sz w:val="28"/>
          <w:rtl/>
          <w:lang w:bidi="fa-IR"/>
        </w:rPr>
        <w:t xml:space="preserve"> با تابع انرژي ماشين </w:t>
      </w:r>
      <w:r w:rsidRPr="009C4615">
        <w:rPr>
          <w:sz w:val="28"/>
          <w:lang w:bidi="fa-IR"/>
        </w:rPr>
        <w:t>Boltzmann</w:t>
      </w:r>
      <w:r w:rsidRPr="009C4615">
        <w:rPr>
          <w:sz w:val="28"/>
          <w:rtl/>
          <w:lang w:bidi="fa-IR"/>
        </w:rPr>
        <w:t xml:space="preserve"> که در بسياري از تعاريف استفاده شده است، يکسان مي‌باشد.</w:t>
      </w:r>
    </w:p>
    <w:p w14:paraId="4D3E7A09" w14:textId="77777777" w:rsidR="009C4615" w:rsidRPr="009C4615" w:rsidRDefault="009C4615" w:rsidP="009C4615">
      <w:pPr>
        <w:spacing w:before="0" w:line="360" w:lineRule="auto"/>
        <w:jc w:val="both"/>
        <w:rPr>
          <w:sz w:val="28"/>
          <w:lang w:bidi="fa-IR"/>
        </w:rPr>
      </w:pPr>
      <w:r w:rsidRPr="009C4615">
        <w:rPr>
          <w:sz w:val="28"/>
          <w:rtl/>
          <w:lang w:bidi="fa-IR"/>
        </w:rPr>
        <w:t xml:space="preserve">نودهاي يک شبکه ماشين </w:t>
      </w:r>
      <w:r w:rsidRPr="009C4615">
        <w:rPr>
          <w:sz w:val="28"/>
          <w:lang w:bidi="fa-IR"/>
        </w:rPr>
        <w:t>Boltzmann</w:t>
      </w:r>
      <w:r w:rsidRPr="009C4615">
        <w:rPr>
          <w:sz w:val="28"/>
          <w:rtl/>
          <w:lang w:bidi="fa-IR"/>
        </w:rPr>
        <w:t xml:space="preserve"> به صورت اتفاقي و تصادفي بر اساس قوانين احتمالي که در ادامه مي‌آيند، مي‌توانند حالت خود را تغيير دهند</w:t>
      </w:r>
      <w:r w:rsidRPr="009C4615">
        <w:rPr>
          <w:sz w:val="28"/>
          <w:lang w:bidi="fa-IR"/>
        </w:rPr>
        <w:object w:dxaOrig="1120" w:dyaOrig="760" w14:anchorId="16B9E904">
          <v:shape id="_x0000_i1205" type="#_x0000_t75" style="width:56.1pt;height:38.35pt" o:ole="">
            <v:imagedata r:id="rId427" o:title=""/>
          </v:shape>
          <o:OLEObject Type="Embed" ProgID="Equation.3" ShapeID="_x0000_i1205" DrawAspect="Content" ObjectID="_1744427913" r:id="rId428"/>
        </w:object>
      </w:r>
      <w:r w:rsidRPr="009C4615">
        <w:rPr>
          <w:sz w:val="28"/>
          <w:rtl/>
          <w:lang w:bidi="fa-IR"/>
        </w:rPr>
        <w:t xml:space="preserve"> و يا بعبارتي </w:t>
      </w:r>
      <w:r w:rsidRPr="009C4615">
        <w:rPr>
          <w:sz w:val="28"/>
          <w:lang w:bidi="fa-IR"/>
        </w:rPr>
        <w:t>update</w:t>
      </w:r>
      <w:r w:rsidRPr="009C4615">
        <w:rPr>
          <w:sz w:val="28"/>
          <w:rtl/>
          <w:lang w:bidi="fa-IR"/>
        </w:rPr>
        <w:t xml:space="preserve"> شوند :</w:t>
      </w:r>
    </w:p>
    <w:p w14:paraId="70DC9298" w14:textId="77777777" w:rsidR="009C4615" w:rsidRPr="009C4615" w:rsidRDefault="009C4615" w:rsidP="009C4615">
      <w:pPr>
        <w:spacing w:before="0" w:line="360" w:lineRule="auto"/>
        <w:jc w:val="both"/>
        <w:rPr>
          <w:sz w:val="28"/>
          <w:rtl/>
          <w:lang w:bidi="fa-IR"/>
        </w:rPr>
      </w:pPr>
      <w:r w:rsidRPr="009C4615">
        <w:rPr>
          <w:sz w:val="28"/>
          <w:lang w:bidi="fa-IR"/>
        </w:rPr>
        <w:object w:dxaOrig="2540" w:dyaOrig="1180" w14:anchorId="752CF599">
          <v:shape id="_x0000_i1206" type="#_x0000_t75" style="width:127.15pt;height:58.9pt" o:ole="">
            <v:imagedata r:id="rId429" o:title=""/>
          </v:shape>
          <o:OLEObject Type="Embed" ProgID="Equation.3" ShapeID="_x0000_i1206" DrawAspect="Content" ObjectID="_1744427914" r:id="rId430"/>
        </w:object>
      </w:r>
    </w:p>
    <w:p w14:paraId="58F0BD90" w14:textId="77777777" w:rsidR="009C4615" w:rsidRPr="009C4615" w:rsidRDefault="009C4615" w:rsidP="009C4615">
      <w:pPr>
        <w:spacing w:before="0" w:line="360" w:lineRule="auto"/>
        <w:jc w:val="both"/>
        <w:rPr>
          <w:sz w:val="28"/>
          <w:rtl/>
          <w:lang w:bidi="fa-IR"/>
        </w:rPr>
      </w:pPr>
      <w:r w:rsidRPr="009C4615">
        <w:rPr>
          <w:sz w:val="28"/>
          <w:rtl/>
          <w:lang w:bidi="fa-IR"/>
        </w:rPr>
        <w:lastRenderedPageBreak/>
        <w:t xml:space="preserve"> که </w:t>
      </w:r>
      <w:r w:rsidRPr="009C4615">
        <w:rPr>
          <w:sz w:val="28"/>
          <w:lang w:bidi="fa-IR"/>
        </w:rPr>
        <w:object w:dxaOrig="1800" w:dyaOrig="580" w14:anchorId="58D6E2CB">
          <v:shape id="_x0000_i1207" type="#_x0000_t75" style="width:89.75pt;height:29pt" o:ole="">
            <v:imagedata r:id="rId431" o:title=""/>
          </v:shape>
          <o:OLEObject Type="Embed" ProgID="Equation.3" ShapeID="_x0000_i1207" DrawAspect="Content" ObjectID="_1744427915" r:id="rId432"/>
        </w:object>
      </w:r>
      <w:r w:rsidRPr="009C4615">
        <w:rPr>
          <w:sz w:val="28"/>
          <w:rtl/>
          <w:lang w:bidi="fa-IR"/>
        </w:rPr>
        <w:t xml:space="preserve"> ورودي واحد</w:t>
      </w:r>
      <w:r w:rsidRPr="009C4615">
        <w:rPr>
          <w:sz w:val="28"/>
          <w:lang w:bidi="fa-IR"/>
        </w:rPr>
        <w:object w:dxaOrig="800" w:dyaOrig="360" w14:anchorId="46C77B75">
          <v:shape id="_x0000_i1208" type="#_x0000_t75" style="width:40.2pt;height:17.75pt" o:ole="">
            <v:imagedata r:id="rId433" o:title=""/>
          </v:shape>
          <o:OLEObject Type="Embed" ProgID="Equation.3" ShapeID="_x0000_i1208" DrawAspect="Content" ObjectID="_1744427916" r:id="rId434"/>
        </w:object>
      </w:r>
      <w:r w:rsidRPr="009C4615">
        <w:rPr>
          <w:sz w:val="28"/>
          <w:rtl/>
          <w:lang w:bidi="fa-IR"/>
        </w:rPr>
        <w:t xml:space="preserve"> پارامتر حقيقي دما مي‌باشد که با افزايش دما، به سمت صفر کاهش مي‌يابد.</w:t>
      </w:r>
    </w:p>
    <w:p w14:paraId="26A53054" w14:textId="4A176A09" w:rsidR="009C4615" w:rsidRPr="009C4615" w:rsidRDefault="009C4615" w:rsidP="009C4615">
      <w:pPr>
        <w:spacing w:before="0" w:line="360" w:lineRule="auto"/>
        <w:jc w:val="both"/>
        <w:rPr>
          <w:sz w:val="28"/>
          <w:lang w:bidi="fa-IR"/>
        </w:rPr>
      </w:pPr>
      <w:r w:rsidRPr="009C4615">
        <w:rPr>
          <w:sz w:val="28"/>
          <w:rtl/>
          <w:lang w:bidi="fa-IR"/>
        </w:rPr>
        <w:t xml:space="preserve">البته </w:t>
      </w:r>
      <w:r w:rsidRPr="009C4615">
        <w:rPr>
          <w:sz w:val="28"/>
          <w:lang w:bidi="fa-IR"/>
        </w:rPr>
        <w:t>update</w:t>
      </w:r>
      <w:r w:rsidRPr="009C4615">
        <w:rPr>
          <w:sz w:val="28"/>
          <w:rtl/>
          <w:lang w:bidi="fa-IR"/>
        </w:rPr>
        <w:t xml:space="preserve"> مي‌تواند به صورت ترتيبي باشد (يک </w:t>
      </w:r>
      <w:r w:rsidR="00F56316">
        <w:rPr>
          <w:sz w:val="28"/>
          <w:rtl/>
          <w:lang w:bidi="fa-IR"/>
        </w:rPr>
        <w:t>نورون</w:t>
      </w:r>
      <w:r w:rsidRPr="009C4615">
        <w:rPr>
          <w:sz w:val="28"/>
          <w:rtl/>
          <w:lang w:bidi="fa-IR"/>
        </w:rPr>
        <w:t xml:space="preserve"> در هر بار) و يا به صورت موازي باشد (چند </w:t>
      </w:r>
      <w:r w:rsidR="00F56316">
        <w:rPr>
          <w:sz w:val="28"/>
          <w:rtl/>
          <w:lang w:bidi="fa-IR"/>
        </w:rPr>
        <w:t>نورون</w:t>
      </w:r>
      <w:r w:rsidRPr="009C4615">
        <w:rPr>
          <w:sz w:val="28"/>
          <w:rtl/>
          <w:lang w:bidi="fa-IR"/>
        </w:rPr>
        <w:t xml:space="preserve"> به طور همزمان). همچنين فرايند </w:t>
      </w:r>
      <w:r w:rsidRPr="009C4615">
        <w:rPr>
          <w:sz w:val="28"/>
          <w:lang w:bidi="fa-IR"/>
        </w:rPr>
        <w:t>update</w:t>
      </w:r>
      <w:r w:rsidRPr="009C4615">
        <w:rPr>
          <w:sz w:val="28"/>
          <w:rtl/>
          <w:lang w:bidi="fa-IR"/>
        </w:rPr>
        <w:t xml:space="preserve"> مي‌تواند به صورت يک پردازش نمونه‌گيري </w:t>
      </w:r>
      <w:r w:rsidRPr="009C4615">
        <w:rPr>
          <w:sz w:val="28"/>
          <w:lang w:bidi="fa-IR"/>
        </w:rPr>
        <w:t>Gibbs</w:t>
      </w:r>
      <w:r w:rsidRPr="009C4615">
        <w:rPr>
          <w:sz w:val="28"/>
          <w:rtl/>
          <w:lang w:bidi="fa-IR"/>
        </w:rPr>
        <w:t xml:space="preserve"> با احتمال پذيرش :</w:t>
      </w:r>
    </w:p>
    <w:p w14:paraId="2A3BD963" w14:textId="77777777" w:rsidR="009C4615" w:rsidRPr="009C4615" w:rsidRDefault="009C4615" w:rsidP="009C4615">
      <w:pPr>
        <w:spacing w:before="0" w:line="360" w:lineRule="auto"/>
        <w:jc w:val="both"/>
        <w:rPr>
          <w:sz w:val="28"/>
          <w:rtl/>
          <w:lang w:bidi="fa-IR"/>
        </w:rPr>
      </w:pPr>
      <w:r w:rsidRPr="009C4615">
        <w:rPr>
          <w:sz w:val="28"/>
          <w:lang w:bidi="fa-IR"/>
        </w:rPr>
        <w:object w:dxaOrig="3840" w:dyaOrig="1320" w14:anchorId="6DD81F0D">
          <v:shape id="_x0000_i1209" type="#_x0000_t75" style="width:191.7pt;height:66.4pt" o:ole="">
            <v:imagedata r:id="rId435" o:title=""/>
          </v:shape>
          <o:OLEObject Type="Embed" ProgID="Equation.3" ShapeID="_x0000_i1209" DrawAspect="Content" ObjectID="_1744427917" r:id="rId436"/>
        </w:object>
      </w:r>
    </w:p>
    <w:p w14:paraId="550F80C2" w14:textId="77777777" w:rsidR="009C4615" w:rsidRPr="009C4615" w:rsidRDefault="009C4615" w:rsidP="009C4615">
      <w:pPr>
        <w:spacing w:before="0" w:line="360" w:lineRule="auto"/>
        <w:jc w:val="both"/>
        <w:rPr>
          <w:sz w:val="28"/>
          <w:rtl/>
          <w:lang w:bidi="fa-IR"/>
        </w:rPr>
      </w:pPr>
      <w:r w:rsidRPr="009C4615">
        <w:rPr>
          <w:sz w:val="28"/>
          <w:rtl/>
          <w:lang w:bidi="fa-IR"/>
        </w:rPr>
        <w:t xml:space="preserve">برحسب توزيع </w:t>
      </w:r>
      <w:r w:rsidRPr="009C4615">
        <w:rPr>
          <w:sz w:val="28"/>
          <w:lang w:bidi="fa-IR"/>
        </w:rPr>
        <w:t>Gibbs</w:t>
      </w:r>
      <w:r w:rsidRPr="009C4615">
        <w:rPr>
          <w:sz w:val="28"/>
          <w:rtl/>
          <w:lang w:bidi="fa-IR"/>
        </w:rPr>
        <w:t xml:space="preserve"> در نظر گرفته شود.</w:t>
      </w:r>
    </w:p>
    <w:p w14:paraId="4ECB6B7E" w14:textId="77777777" w:rsidR="009C4615" w:rsidRPr="009C4615" w:rsidRDefault="009C4615" w:rsidP="009C4615">
      <w:pPr>
        <w:spacing w:before="0" w:line="360" w:lineRule="auto"/>
        <w:jc w:val="both"/>
        <w:rPr>
          <w:sz w:val="28"/>
          <w:rtl/>
          <w:lang w:bidi="fa-IR"/>
        </w:rPr>
      </w:pPr>
      <w:r w:rsidRPr="009C4615">
        <w:rPr>
          <w:sz w:val="28"/>
          <w:rtl/>
          <w:lang w:bidi="fa-IR"/>
        </w:rPr>
        <w:t xml:space="preserve">از آنجايي که پارامتر کنترلي </w:t>
      </w:r>
      <w:r w:rsidRPr="009C4615">
        <w:rPr>
          <w:sz w:val="28"/>
          <w:lang w:bidi="fa-IR"/>
        </w:rPr>
        <w:t>T</w:t>
      </w:r>
      <w:r w:rsidRPr="009C4615">
        <w:rPr>
          <w:sz w:val="28"/>
          <w:rtl/>
          <w:lang w:bidi="fa-IR"/>
        </w:rPr>
        <w:t xml:space="preserve"> در حين جستجوي شبکه براي </w:t>
      </w:r>
      <w:r w:rsidRPr="009C4615">
        <w:rPr>
          <w:sz w:val="28"/>
          <w:lang w:bidi="fa-IR"/>
        </w:rPr>
        <w:t>Consensus</w:t>
      </w:r>
      <w:r w:rsidRPr="009C4615">
        <w:rPr>
          <w:sz w:val="28"/>
          <w:rtl/>
          <w:lang w:bidi="fa-IR"/>
        </w:rPr>
        <w:t xml:space="preserve"> ماکزيمم، به تدريج کاهش مي‌يابد، مقادير کوچکتر </w:t>
      </w:r>
      <w:r w:rsidRPr="009C4615">
        <w:rPr>
          <w:sz w:val="28"/>
          <w:lang w:bidi="fa-IR"/>
        </w:rPr>
        <w:t>T</w:t>
      </w:r>
      <w:r w:rsidRPr="009C4615">
        <w:rPr>
          <w:sz w:val="28"/>
          <w:rtl/>
          <w:lang w:bidi="fa-IR"/>
        </w:rPr>
        <w:t xml:space="preserve">، احتمال بيشتري را ايجاد مي‌کند که شبکه تغيير حالتي را بپذيرد که باعث افزايش </w:t>
      </w:r>
      <w:r w:rsidRPr="009C4615">
        <w:rPr>
          <w:sz w:val="28"/>
          <w:lang w:bidi="fa-IR"/>
        </w:rPr>
        <w:t>Consensus</w:t>
      </w:r>
      <w:r w:rsidRPr="009C4615">
        <w:rPr>
          <w:sz w:val="28"/>
          <w:rtl/>
          <w:lang w:bidi="fa-IR"/>
        </w:rPr>
        <w:t xml:space="preserve"> شود و کمتر احتمال مي‌رود که تغييري را که باعث کاهش </w:t>
      </w:r>
      <w:r w:rsidRPr="009C4615">
        <w:rPr>
          <w:sz w:val="28"/>
          <w:lang w:bidi="fa-IR"/>
        </w:rPr>
        <w:t>Consensus</w:t>
      </w:r>
      <w:r w:rsidRPr="009C4615">
        <w:rPr>
          <w:sz w:val="28"/>
          <w:rtl/>
          <w:lang w:bidi="fa-IR"/>
        </w:rPr>
        <w:t xml:space="preserve"> اش بشود را بپذيرد. استفاده از روال </w:t>
      </w:r>
      <w:r w:rsidRPr="009C4615">
        <w:rPr>
          <w:sz w:val="28"/>
          <w:lang w:bidi="fa-IR"/>
        </w:rPr>
        <w:t>update</w:t>
      </w:r>
      <w:r w:rsidRPr="009C4615">
        <w:rPr>
          <w:sz w:val="28"/>
          <w:rtl/>
          <w:lang w:bidi="fa-IR"/>
        </w:rPr>
        <w:t xml:space="preserve"> احتمالي براي خروجي‌ها، موقعيت‌هايي که شبکه در ماکزيمم‌هاي محلي قرار مي‌گيرد، را کاهش مي‌دهد.</w:t>
      </w:r>
    </w:p>
    <w:p w14:paraId="6CE79285" w14:textId="77777777" w:rsidR="009C4615" w:rsidRPr="009C4615" w:rsidRDefault="009C4615" w:rsidP="009C4615">
      <w:pPr>
        <w:spacing w:before="0" w:line="360" w:lineRule="auto"/>
        <w:jc w:val="both"/>
        <w:rPr>
          <w:sz w:val="28"/>
          <w:rtl/>
          <w:lang w:bidi="fa-IR"/>
        </w:rPr>
      </w:pPr>
      <w:r w:rsidRPr="009C4615">
        <w:rPr>
          <w:sz w:val="28"/>
          <w:rtl/>
          <w:lang w:bidi="fa-IR"/>
        </w:rPr>
        <w:t xml:space="preserve">اين پردازش کاهش تدريجي دما، </w:t>
      </w:r>
      <w:r w:rsidRPr="009C4615">
        <w:rPr>
          <w:sz w:val="28"/>
          <w:lang w:bidi="fa-IR"/>
        </w:rPr>
        <w:t>Simulated Annealing</w:t>
      </w:r>
      <w:r w:rsidRPr="009C4615">
        <w:rPr>
          <w:sz w:val="28"/>
          <w:rtl/>
          <w:lang w:bidi="fa-IR"/>
        </w:rPr>
        <w:t xml:space="preserve"> نام دارد، که با فرايند فيزيکي گرمايشي که براي توليد يک قطعه فلزي سخت و محکم استفاده مي‌شود (با ساختار بلوري منظم) قابل مقايسه مي‌باشد. در حين گرمايش، يک فلز ذوب شده بتدريج سرد مي‌شود تا از نقص‌ها و عيب‌ها در ساختار بلوري فلز که ناشي از </w:t>
      </w:r>
      <w:r w:rsidRPr="009C4615">
        <w:rPr>
          <w:sz w:val="28"/>
          <w:lang w:bidi="fa-IR"/>
        </w:rPr>
        <w:t>freeze</w:t>
      </w:r>
      <w:r w:rsidRPr="009C4615">
        <w:rPr>
          <w:sz w:val="28"/>
          <w:rtl/>
          <w:lang w:bidi="fa-IR"/>
        </w:rPr>
        <w:t xml:space="preserve"> شدن مي‌باشد، اجتناب گردد و چون ماشين </w:t>
      </w:r>
      <w:r w:rsidRPr="009C4615">
        <w:rPr>
          <w:sz w:val="28"/>
          <w:lang w:bidi="fa-IR"/>
        </w:rPr>
        <w:t>Boltzmann</w:t>
      </w:r>
      <w:r w:rsidRPr="009C4615">
        <w:rPr>
          <w:sz w:val="28"/>
          <w:rtl/>
          <w:lang w:bidi="fa-IR"/>
        </w:rPr>
        <w:t xml:space="preserve"> يک حالت خاص از روش </w:t>
      </w:r>
      <w:r w:rsidRPr="009C4615">
        <w:rPr>
          <w:sz w:val="28"/>
          <w:lang w:bidi="fa-IR"/>
        </w:rPr>
        <w:t>Simulated Annealing</w:t>
      </w:r>
      <w:r w:rsidRPr="009C4615">
        <w:rPr>
          <w:sz w:val="28"/>
          <w:rtl/>
          <w:lang w:bidi="fa-IR"/>
        </w:rPr>
        <w:t xml:space="preserve"> مي‌باشد، نتايج يکساني پيرامون همگرايي جانبي به نقطه مينيمم و يا ماکزيمم سراسري تحت شرايط و فرضيات خاص که براي </w:t>
      </w:r>
      <w:r w:rsidRPr="009C4615">
        <w:rPr>
          <w:sz w:val="28"/>
          <w:lang w:bidi="fa-IR"/>
        </w:rPr>
        <w:t>SA</w:t>
      </w:r>
      <w:r w:rsidRPr="009C4615">
        <w:rPr>
          <w:sz w:val="28"/>
          <w:rtl/>
          <w:lang w:bidi="fa-IR"/>
        </w:rPr>
        <w:t xml:space="preserve"> اثبات شده است، در مورد ماشين </w:t>
      </w:r>
      <w:r w:rsidRPr="009C4615">
        <w:rPr>
          <w:sz w:val="28"/>
          <w:lang w:bidi="fa-IR"/>
        </w:rPr>
        <w:t>Boltzmann</w:t>
      </w:r>
      <w:r w:rsidRPr="009C4615">
        <w:rPr>
          <w:sz w:val="28"/>
          <w:rtl/>
          <w:lang w:bidi="fa-IR"/>
        </w:rPr>
        <w:t xml:space="preserve"> نيز بدست مي‌آيد. </w:t>
      </w:r>
      <w:r w:rsidRPr="009C4615">
        <w:rPr>
          <w:sz w:val="28"/>
          <w:lang w:bidi="fa-IR"/>
        </w:rPr>
        <w:t>SA</w:t>
      </w:r>
      <w:r w:rsidRPr="009C4615">
        <w:rPr>
          <w:sz w:val="28"/>
          <w:rtl/>
          <w:lang w:bidi="fa-IR"/>
        </w:rPr>
        <w:t xml:space="preserve"> معمولاً به صورت توالي از </w:t>
      </w:r>
      <w:proofErr w:type="spellStart"/>
      <w:r w:rsidRPr="009C4615">
        <w:rPr>
          <w:sz w:val="28"/>
          <w:lang w:bidi="fa-IR"/>
        </w:rPr>
        <w:t>morkov</w:t>
      </w:r>
      <w:proofErr w:type="spellEnd"/>
      <w:r w:rsidRPr="009C4615">
        <w:rPr>
          <w:sz w:val="28"/>
          <w:lang w:bidi="fa-IR"/>
        </w:rPr>
        <w:t xml:space="preserve"> chain</w:t>
      </w:r>
      <w:r w:rsidRPr="009C4615">
        <w:rPr>
          <w:sz w:val="28"/>
          <w:rtl/>
          <w:lang w:bidi="fa-IR"/>
        </w:rPr>
        <w:t xml:space="preserve"> که هر يک يا </w:t>
      </w:r>
      <w:r w:rsidRPr="009C4615">
        <w:rPr>
          <w:sz w:val="28"/>
          <w:rtl/>
          <w:lang w:bidi="fa-IR"/>
        </w:rPr>
        <w:lastRenderedPageBreak/>
        <w:t xml:space="preserve">يک دما مرتبط هستند توصيف مي‌شود و چون هر مرحله محاسباتي از </w:t>
      </w:r>
      <w:r w:rsidRPr="009C4615">
        <w:rPr>
          <w:sz w:val="28"/>
          <w:lang w:bidi="fa-IR"/>
        </w:rPr>
        <w:t>chain</w:t>
      </w:r>
      <w:r w:rsidRPr="009C4615">
        <w:rPr>
          <w:sz w:val="28"/>
          <w:rtl/>
          <w:lang w:bidi="fa-IR"/>
        </w:rPr>
        <w:t xml:space="preserve"> فقط بعد از اتمام مرحله قبلي شروع مي‌شود، بنابراين عملکرد ماشين </w:t>
      </w:r>
      <w:r w:rsidRPr="009C4615">
        <w:rPr>
          <w:sz w:val="28"/>
          <w:lang w:bidi="fa-IR"/>
        </w:rPr>
        <w:t>Boltzmann</w:t>
      </w:r>
      <w:r w:rsidRPr="009C4615">
        <w:rPr>
          <w:sz w:val="28"/>
          <w:rtl/>
          <w:lang w:bidi="fa-IR"/>
        </w:rPr>
        <w:t xml:space="preserve"> به شدت ترتيبي و سريال بوده و زمان محاسباتي بسيار زيادي با رشد سايز مسأله مورد نياز مي‌باشد. از اين رو سعي در موازي سازي </w:t>
      </w:r>
      <w:r w:rsidRPr="009C4615">
        <w:rPr>
          <w:sz w:val="28"/>
          <w:lang w:bidi="fa-IR"/>
        </w:rPr>
        <w:t>SA</w:t>
      </w:r>
      <w:r w:rsidRPr="009C4615">
        <w:rPr>
          <w:sz w:val="28"/>
          <w:rtl/>
          <w:lang w:bidi="fa-IR"/>
        </w:rPr>
        <w:t xml:space="preserve"> شده است و بدنبال آن </w:t>
      </w:r>
      <w:r w:rsidRPr="009C4615">
        <w:rPr>
          <w:sz w:val="28"/>
          <w:lang w:bidi="fa-IR"/>
        </w:rPr>
        <w:t>update</w:t>
      </w:r>
      <w:r w:rsidRPr="009C4615">
        <w:rPr>
          <w:sz w:val="28"/>
          <w:rtl/>
          <w:lang w:bidi="fa-IR"/>
        </w:rPr>
        <w:t xml:space="preserve"> گروهي مطرح خواهد شد.</w:t>
      </w:r>
    </w:p>
    <w:p w14:paraId="0AECD8AE" w14:textId="77777777" w:rsidR="009C4615" w:rsidRPr="009C4615" w:rsidRDefault="009C4615" w:rsidP="009C4615">
      <w:pPr>
        <w:spacing w:before="0" w:line="360" w:lineRule="auto"/>
        <w:jc w:val="both"/>
        <w:rPr>
          <w:sz w:val="28"/>
          <w:rtl/>
          <w:lang w:bidi="fa-IR"/>
        </w:rPr>
      </w:pPr>
      <w:r w:rsidRPr="009C4615">
        <w:rPr>
          <w:sz w:val="28"/>
          <w:rtl/>
          <w:lang w:bidi="fa-IR"/>
        </w:rPr>
        <w:t xml:space="preserve">که در ادامه پيرامون هر يک از روش‌هاي </w:t>
      </w:r>
      <w:r w:rsidRPr="009C4615">
        <w:rPr>
          <w:sz w:val="28"/>
          <w:lang w:bidi="fa-IR"/>
        </w:rPr>
        <w:t>update</w:t>
      </w:r>
      <w:r w:rsidRPr="009C4615">
        <w:rPr>
          <w:sz w:val="28"/>
          <w:rtl/>
          <w:lang w:bidi="fa-IR"/>
        </w:rPr>
        <w:t xml:space="preserve"> توضيحاتي ارائه مي‌شود :    </w:t>
      </w:r>
    </w:p>
    <w:p w14:paraId="3B412F1A" w14:textId="77777777" w:rsidR="009C4615" w:rsidRPr="009C4615" w:rsidRDefault="009C4615" w:rsidP="009C4615">
      <w:pPr>
        <w:spacing w:before="0" w:line="360" w:lineRule="auto"/>
        <w:jc w:val="both"/>
        <w:rPr>
          <w:sz w:val="28"/>
          <w:rtl/>
          <w:lang w:bidi="fa-IR"/>
        </w:rPr>
      </w:pPr>
      <w:r w:rsidRPr="009C4615">
        <w:rPr>
          <w:sz w:val="28"/>
          <w:rtl/>
          <w:lang w:bidi="fa-IR"/>
        </w:rPr>
        <w:t xml:space="preserve"> </w:t>
      </w:r>
      <w:r w:rsidRPr="009C4615">
        <w:rPr>
          <w:sz w:val="28"/>
          <w:lang w:bidi="fa-IR"/>
        </w:rPr>
        <w:t>update</w:t>
      </w:r>
      <w:r w:rsidRPr="009C4615">
        <w:rPr>
          <w:sz w:val="28"/>
          <w:rtl/>
          <w:lang w:bidi="fa-IR"/>
        </w:rPr>
        <w:t xml:space="preserve"> </w:t>
      </w:r>
      <w:proofErr w:type="gramStart"/>
      <w:r w:rsidRPr="009C4615">
        <w:rPr>
          <w:sz w:val="28"/>
          <w:rtl/>
          <w:lang w:bidi="fa-IR"/>
        </w:rPr>
        <w:t>ترتيبي :</w:t>
      </w:r>
      <w:proofErr w:type="gramEnd"/>
    </w:p>
    <w:p w14:paraId="4EB8D282" w14:textId="77777777" w:rsidR="009C4615" w:rsidRPr="009C4615" w:rsidRDefault="009C4615" w:rsidP="009C4615">
      <w:pPr>
        <w:spacing w:before="0" w:line="360" w:lineRule="auto"/>
        <w:jc w:val="both"/>
        <w:rPr>
          <w:sz w:val="28"/>
          <w:lang w:bidi="fa-IR"/>
        </w:rPr>
      </w:pPr>
      <w:r w:rsidRPr="009C4615">
        <w:rPr>
          <w:sz w:val="28"/>
          <w:rtl/>
          <w:lang w:bidi="fa-IR"/>
        </w:rPr>
        <w:t xml:space="preserve">در هر لحظه يک حالت جديد با انتخاب تصادفي واحد </w:t>
      </w:r>
      <w:proofErr w:type="spellStart"/>
      <w:r w:rsidRPr="009C4615">
        <w:rPr>
          <w:sz w:val="28"/>
          <w:lang w:bidi="fa-IR"/>
        </w:rPr>
        <w:t>i</w:t>
      </w:r>
      <w:proofErr w:type="spellEnd"/>
      <w:r w:rsidRPr="009C4615">
        <w:rPr>
          <w:sz w:val="28"/>
          <w:rtl/>
          <w:lang w:bidi="fa-IR"/>
        </w:rPr>
        <w:t xml:space="preserve"> ام، و تغيير حالت‌اش توليد مي‌گردد. سپس اختلاف انرژي بين حالت فعلي </w:t>
      </w:r>
      <w:r w:rsidRPr="009C4615">
        <w:rPr>
          <w:sz w:val="28"/>
          <w:lang w:bidi="fa-IR"/>
        </w:rPr>
        <w:t>s</w:t>
      </w:r>
      <w:r w:rsidRPr="009C4615">
        <w:rPr>
          <w:sz w:val="28"/>
          <w:rtl/>
          <w:lang w:bidi="fa-IR"/>
        </w:rPr>
        <w:t xml:space="preserve"> و حالت جديد توليد شده از طريق معادله :</w:t>
      </w:r>
    </w:p>
    <w:p w14:paraId="2370ABCE" w14:textId="77777777" w:rsidR="009C4615" w:rsidRPr="009C4615" w:rsidRDefault="009C4615" w:rsidP="009C4615">
      <w:pPr>
        <w:spacing w:before="0" w:line="360" w:lineRule="auto"/>
        <w:jc w:val="both"/>
        <w:rPr>
          <w:sz w:val="28"/>
          <w:rtl/>
          <w:lang w:bidi="fa-IR"/>
        </w:rPr>
      </w:pPr>
      <w:r w:rsidRPr="009C4615">
        <w:rPr>
          <w:sz w:val="28"/>
          <w:lang w:bidi="fa-IR"/>
        </w:rPr>
        <w:object w:dxaOrig="4220" w:dyaOrig="1040" w14:anchorId="172C36FA">
          <v:shape id="_x0000_i1210" type="#_x0000_t75" style="width:210.4pt;height:51.45pt" o:ole="">
            <v:imagedata r:id="rId437" o:title=""/>
          </v:shape>
          <o:OLEObject Type="Embed" ProgID="Equation.3" ShapeID="_x0000_i1210" DrawAspect="Content" ObjectID="_1744427918" r:id="rId438"/>
        </w:object>
      </w:r>
    </w:p>
    <w:p w14:paraId="347BCADD" w14:textId="77777777" w:rsidR="009C4615" w:rsidRPr="009C4615" w:rsidRDefault="009C4615" w:rsidP="009C4615">
      <w:pPr>
        <w:spacing w:before="0" w:line="360" w:lineRule="auto"/>
        <w:jc w:val="both"/>
        <w:rPr>
          <w:sz w:val="28"/>
          <w:rtl/>
          <w:lang w:bidi="fa-IR"/>
        </w:rPr>
      </w:pPr>
      <w:r w:rsidRPr="009C4615">
        <w:rPr>
          <w:sz w:val="28"/>
          <w:rtl/>
          <w:lang w:bidi="fa-IR"/>
        </w:rPr>
        <w:t>محاسبه مي‌شود. بر اساس اين اختلاف انرژي تصميمي مبني بر آن که حالت جديد پذيرفته شود يا نه، گرفته مي‌شود. دو نوع از معيارهاي پذيرش که معمولاً مورد استفاده قرار مي‌گيرند :</w:t>
      </w:r>
    </w:p>
    <w:p w14:paraId="0C224FA3" w14:textId="77777777" w:rsidR="009C4615" w:rsidRPr="009C4615" w:rsidRDefault="009C4615" w:rsidP="009C4615">
      <w:pPr>
        <w:spacing w:before="0" w:line="360" w:lineRule="auto"/>
        <w:jc w:val="both"/>
        <w:rPr>
          <w:sz w:val="28"/>
          <w:lang w:bidi="fa-IR"/>
        </w:rPr>
      </w:pPr>
      <w:r w:rsidRPr="009C4615">
        <w:rPr>
          <w:sz w:val="28"/>
          <w:rtl/>
          <w:lang w:bidi="fa-IR"/>
        </w:rPr>
        <w:t xml:space="preserve">۱. معيار </w:t>
      </w:r>
      <w:r w:rsidRPr="009C4615">
        <w:rPr>
          <w:sz w:val="28"/>
          <w:lang w:bidi="fa-IR"/>
        </w:rPr>
        <w:t>Logistic</w:t>
      </w:r>
      <w:r w:rsidRPr="009C4615">
        <w:rPr>
          <w:sz w:val="28"/>
          <w:rtl/>
          <w:lang w:bidi="fa-IR"/>
        </w:rPr>
        <w:t xml:space="preserve"> : در اين حالت تغيير در دماي </w:t>
      </w:r>
      <w:r w:rsidRPr="009C4615">
        <w:rPr>
          <w:sz w:val="28"/>
          <w:lang w:bidi="fa-IR"/>
        </w:rPr>
        <w:t>T</w:t>
      </w:r>
      <w:r w:rsidRPr="009C4615">
        <w:rPr>
          <w:sz w:val="28"/>
          <w:rtl/>
          <w:lang w:bidi="fa-IR"/>
        </w:rPr>
        <w:t xml:space="preserve"> با احتمال :</w:t>
      </w:r>
    </w:p>
    <w:p w14:paraId="1B55E168" w14:textId="77777777" w:rsidR="009C4615" w:rsidRPr="009C4615" w:rsidRDefault="009C4615" w:rsidP="009C4615">
      <w:pPr>
        <w:spacing w:before="0" w:line="360" w:lineRule="auto"/>
        <w:jc w:val="both"/>
        <w:rPr>
          <w:sz w:val="28"/>
          <w:rtl/>
          <w:lang w:bidi="fa-IR"/>
        </w:rPr>
      </w:pPr>
      <w:r w:rsidRPr="009C4615">
        <w:rPr>
          <w:sz w:val="28"/>
          <w:lang w:bidi="fa-IR"/>
        </w:rPr>
        <w:object w:dxaOrig="2620" w:dyaOrig="1200" w14:anchorId="1645D509">
          <v:shape id="_x0000_i1211" type="#_x0000_t75" style="width:130.9pt;height:59.85pt" o:ole="">
            <v:imagedata r:id="rId439" o:title=""/>
          </v:shape>
          <o:OLEObject Type="Embed" ProgID="Equation.3" ShapeID="_x0000_i1211" DrawAspect="Content" ObjectID="_1744427919" r:id="rId440"/>
        </w:object>
      </w:r>
    </w:p>
    <w:p w14:paraId="48B5074E" w14:textId="77777777" w:rsidR="009C4615" w:rsidRPr="009C4615" w:rsidRDefault="009C4615" w:rsidP="009C4615">
      <w:pPr>
        <w:spacing w:before="0" w:line="360" w:lineRule="auto"/>
        <w:jc w:val="both"/>
        <w:rPr>
          <w:sz w:val="28"/>
          <w:rtl/>
          <w:lang w:bidi="fa-IR"/>
        </w:rPr>
      </w:pPr>
      <w:r w:rsidRPr="009C4615">
        <w:rPr>
          <w:sz w:val="28"/>
          <w:rtl/>
          <w:lang w:bidi="fa-IR"/>
        </w:rPr>
        <w:t>پذيرفته مي‌شود.</w:t>
      </w:r>
    </w:p>
    <w:p w14:paraId="63E621D6" w14:textId="77777777" w:rsidR="009C4615" w:rsidRPr="009C4615" w:rsidRDefault="009C4615" w:rsidP="009C4615">
      <w:pPr>
        <w:spacing w:before="0" w:line="360" w:lineRule="auto"/>
        <w:jc w:val="both"/>
        <w:rPr>
          <w:sz w:val="28"/>
          <w:rtl/>
          <w:lang w:bidi="fa-IR"/>
        </w:rPr>
      </w:pPr>
      <w:r w:rsidRPr="009C4615">
        <w:rPr>
          <w:sz w:val="28"/>
          <w:rtl/>
          <w:lang w:bidi="fa-IR"/>
        </w:rPr>
        <w:t xml:space="preserve">۲. معيار </w:t>
      </w:r>
      <w:r w:rsidRPr="009C4615">
        <w:rPr>
          <w:sz w:val="28"/>
          <w:lang w:bidi="fa-IR"/>
        </w:rPr>
        <w:t>Metropolis</w:t>
      </w:r>
      <w:r w:rsidRPr="009C4615">
        <w:rPr>
          <w:sz w:val="28"/>
          <w:rtl/>
          <w:lang w:bidi="fa-IR"/>
        </w:rPr>
        <w:t xml:space="preserve"> : در اين حالت تغيير تنها در صورتي که ميزان اختلاف انرژي </w:t>
      </w:r>
      <w:r w:rsidRPr="009C4615">
        <w:rPr>
          <w:sz w:val="28"/>
          <w:lang w:bidi="fa-IR"/>
        </w:rPr>
        <w:object w:dxaOrig="580" w:dyaOrig="360" w14:anchorId="100A874D">
          <v:shape id="_x0000_i1212" type="#_x0000_t75" style="width:29pt;height:17.75pt" o:ole="">
            <v:imagedata r:id="rId441" o:title=""/>
          </v:shape>
          <o:OLEObject Type="Embed" ProgID="Equation.3" ShapeID="_x0000_i1212" DrawAspect="Content" ObjectID="_1744427920" r:id="rId442"/>
        </w:object>
      </w:r>
      <w:r w:rsidRPr="009C4615">
        <w:rPr>
          <w:sz w:val="28"/>
          <w:rtl/>
          <w:lang w:bidi="fa-IR"/>
        </w:rPr>
        <w:t xml:space="preserve"> باشد، با احتمال معادله ۶، ۸ و در غير اين صورت با احتمال ۱ پذيرفته مي‌شود.</w:t>
      </w:r>
    </w:p>
    <w:p w14:paraId="0EACFB2B" w14:textId="77777777" w:rsidR="009C4615" w:rsidRPr="009C4615" w:rsidRDefault="009C4615" w:rsidP="009C4615">
      <w:pPr>
        <w:spacing w:before="0" w:line="360" w:lineRule="auto"/>
        <w:jc w:val="both"/>
        <w:rPr>
          <w:sz w:val="28"/>
          <w:rtl/>
          <w:lang w:bidi="fa-IR"/>
        </w:rPr>
      </w:pPr>
      <w:r w:rsidRPr="009C4615">
        <w:rPr>
          <w:sz w:val="28"/>
          <w:rtl/>
          <w:lang w:bidi="fa-IR"/>
        </w:rPr>
        <w:t>لازم بذکر است که عبارت «</w:t>
      </w:r>
      <w:r w:rsidRPr="009C4615">
        <w:rPr>
          <w:sz w:val="28"/>
          <w:lang w:bidi="fa-IR"/>
        </w:rPr>
        <w:t>trial</w:t>
      </w:r>
      <w:r w:rsidRPr="009C4615">
        <w:rPr>
          <w:sz w:val="28"/>
          <w:rtl/>
          <w:lang w:bidi="fa-IR"/>
        </w:rPr>
        <w:t xml:space="preserve">» براي توليد حالت‌هاي بعدي و محاسبه </w:t>
      </w:r>
      <w:r w:rsidRPr="009C4615">
        <w:rPr>
          <w:sz w:val="28"/>
          <w:lang w:bidi="fa-IR"/>
        </w:rPr>
        <w:object w:dxaOrig="760" w:dyaOrig="360" w14:anchorId="7EF53DF4">
          <v:shape id="_x0000_i1213" type="#_x0000_t75" style="width:38.35pt;height:17.75pt" o:ole="">
            <v:imagedata r:id="rId443" o:title=""/>
          </v:shape>
          <o:OLEObject Type="Embed" ProgID="Equation.3" ShapeID="_x0000_i1213" DrawAspect="Content" ObjectID="_1744427921" r:id="rId444"/>
        </w:object>
      </w:r>
      <w:r w:rsidRPr="009C4615">
        <w:rPr>
          <w:sz w:val="28"/>
          <w:rtl/>
          <w:lang w:bidi="fa-IR"/>
        </w:rPr>
        <w:t>، و عبارت «</w:t>
      </w:r>
      <w:r w:rsidRPr="009C4615">
        <w:rPr>
          <w:sz w:val="28"/>
          <w:lang w:bidi="fa-IR"/>
        </w:rPr>
        <w:t>update</w:t>
      </w:r>
      <w:r w:rsidRPr="009C4615">
        <w:rPr>
          <w:sz w:val="28"/>
          <w:rtl/>
          <w:lang w:bidi="fa-IR"/>
        </w:rPr>
        <w:t xml:space="preserve">» براي پذيرش يک انتقال پيشنهاد شده و يا به عبارتي تغيير حالت شبکه بکار مي‌رود. از اين </w:t>
      </w:r>
      <w:r w:rsidRPr="009C4615">
        <w:rPr>
          <w:sz w:val="28"/>
          <w:rtl/>
          <w:lang w:bidi="fa-IR"/>
        </w:rPr>
        <w:lastRenderedPageBreak/>
        <w:t xml:space="preserve">رو بنا بر احتمال پذيرش يک </w:t>
      </w:r>
      <w:r w:rsidRPr="009C4615">
        <w:rPr>
          <w:sz w:val="28"/>
          <w:lang w:bidi="fa-IR"/>
        </w:rPr>
        <w:t>trial</w:t>
      </w:r>
      <w:r w:rsidRPr="009C4615">
        <w:rPr>
          <w:sz w:val="28"/>
          <w:rtl/>
          <w:lang w:bidi="fa-IR"/>
        </w:rPr>
        <w:t xml:space="preserve"> مي‌تواند بالاخره به يک </w:t>
      </w:r>
      <w:r w:rsidRPr="009C4615">
        <w:rPr>
          <w:sz w:val="28"/>
          <w:lang w:bidi="fa-IR"/>
        </w:rPr>
        <w:t>update</w:t>
      </w:r>
      <w:r w:rsidRPr="009C4615">
        <w:rPr>
          <w:sz w:val="28"/>
          <w:rtl/>
          <w:lang w:bidi="fa-IR"/>
        </w:rPr>
        <w:t xml:space="preserve"> ختم شود. همان گونه که دماي </w:t>
      </w:r>
      <w:r w:rsidRPr="009C4615">
        <w:rPr>
          <w:sz w:val="28"/>
          <w:lang w:bidi="fa-IR"/>
        </w:rPr>
        <w:t>T</w:t>
      </w:r>
      <w:r w:rsidRPr="009C4615">
        <w:rPr>
          <w:sz w:val="28"/>
          <w:rtl/>
          <w:lang w:bidi="fa-IR"/>
        </w:rPr>
        <w:t xml:space="preserve"> به صفر ميل مي‌کند، احتمال انجام </w:t>
      </w:r>
      <w:r w:rsidRPr="009C4615">
        <w:rPr>
          <w:sz w:val="28"/>
          <w:lang w:bidi="fa-IR"/>
        </w:rPr>
        <w:t>update</w:t>
      </w:r>
      <w:r w:rsidRPr="009C4615">
        <w:rPr>
          <w:sz w:val="28"/>
          <w:rtl/>
          <w:lang w:bidi="fa-IR"/>
        </w:rPr>
        <w:t xml:space="preserve"> اي که انرژي را افزايش دهد نيز به صفر ميل خواهد کرد و شبکه به يک حالت تعادل «تک- </w:t>
      </w:r>
      <w:r w:rsidRPr="009C4615">
        <w:rPr>
          <w:sz w:val="28"/>
          <w:lang w:bidi="fa-IR"/>
        </w:rPr>
        <w:t>update</w:t>
      </w:r>
      <w:r w:rsidRPr="009C4615">
        <w:rPr>
          <w:sz w:val="28"/>
          <w:rtl/>
          <w:lang w:bidi="fa-IR"/>
        </w:rPr>
        <w:t>» همگرا مي‌شود، که در اين صورت، تنها حالت يک واحد با بقيه متفاوت بوده و داراي سطح کمتر انرژي مي‌باشد.</w:t>
      </w:r>
    </w:p>
    <w:p w14:paraId="1D2C4DBB" w14:textId="77777777" w:rsidR="009C4615" w:rsidRPr="009C4615" w:rsidRDefault="009C4615" w:rsidP="009C4615">
      <w:pPr>
        <w:spacing w:before="0" w:line="360" w:lineRule="auto"/>
        <w:jc w:val="both"/>
        <w:rPr>
          <w:sz w:val="28"/>
          <w:rtl/>
          <w:lang w:bidi="fa-IR"/>
        </w:rPr>
      </w:pPr>
      <w:r w:rsidRPr="009C4615">
        <w:rPr>
          <w:sz w:val="28"/>
          <w:rtl/>
          <w:lang w:bidi="fa-IR"/>
        </w:rPr>
        <w:t xml:space="preserve"> موازي سازي </w:t>
      </w:r>
      <w:r w:rsidRPr="009C4615">
        <w:rPr>
          <w:sz w:val="28"/>
          <w:lang w:bidi="fa-IR"/>
        </w:rPr>
        <w:t>Simulated Annealing</w:t>
      </w:r>
      <w:r w:rsidRPr="009C4615">
        <w:rPr>
          <w:sz w:val="28"/>
          <w:rtl/>
          <w:lang w:bidi="fa-IR"/>
        </w:rPr>
        <w:t xml:space="preserve"> :</w:t>
      </w:r>
    </w:p>
    <w:p w14:paraId="47AEBFBF" w14:textId="4F97BED7" w:rsidR="009C4615" w:rsidRPr="009C4615" w:rsidRDefault="009C4615" w:rsidP="009C4615">
      <w:pPr>
        <w:spacing w:before="0" w:line="360" w:lineRule="auto"/>
        <w:jc w:val="both"/>
        <w:rPr>
          <w:sz w:val="28"/>
          <w:rtl/>
          <w:lang w:bidi="fa-IR"/>
        </w:rPr>
      </w:pPr>
      <w:r w:rsidRPr="009C4615">
        <w:rPr>
          <w:sz w:val="28"/>
          <w:rtl/>
          <w:lang w:bidi="fa-IR"/>
        </w:rPr>
        <w:t xml:space="preserve">از آنجايي که روش </w:t>
      </w:r>
      <w:r w:rsidRPr="009C4615">
        <w:rPr>
          <w:sz w:val="28"/>
          <w:lang w:bidi="fa-IR"/>
        </w:rPr>
        <w:t>SA</w:t>
      </w:r>
      <w:r w:rsidRPr="009C4615">
        <w:rPr>
          <w:sz w:val="28"/>
          <w:rtl/>
          <w:lang w:bidi="fa-IR"/>
        </w:rPr>
        <w:t xml:space="preserve"> خاصيت ترتيبي دارد، تلاش‌هاي بسياري در جهت کاهش زمان محاسباتي مورد نياز، در حين استفاده از </w:t>
      </w:r>
      <w:r w:rsidR="000659CA">
        <w:rPr>
          <w:sz w:val="28"/>
          <w:rtl/>
          <w:lang w:bidi="fa-IR"/>
        </w:rPr>
        <w:t>ماشین های</w:t>
      </w:r>
      <w:r w:rsidRPr="009C4615">
        <w:rPr>
          <w:sz w:val="28"/>
          <w:rtl/>
          <w:lang w:bidi="fa-IR"/>
        </w:rPr>
        <w:t xml:space="preserve"> موازي صورت گرفته است. پياده سازي موازي مي‌تواند از طريق </w:t>
      </w:r>
      <w:r w:rsidR="000659CA">
        <w:rPr>
          <w:sz w:val="28"/>
          <w:rtl/>
          <w:lang w:bidi="fa-IR"/>
        </w:rPr>
        <w:t>ماشین های</w:t>
      </w:r>
      <w:r w:rsidRPr="009C4615">
        <w:rPr>
          <w:sz w:val="28"/>
          <w:rtl/>
          <w:lang w:bidi="fa-IR"/>
        </w:rPr>
        <w:t xml:space="preserve"> موازي همه منظوره (</w:t>
      </w:r>
      <w:r w:rsidR="000659CA">
        <w:rPr>
          <w:sz w:val="28"/>
          <w:rtl/>
          <w:lang w:bidi="fa-IR"/>
        </w:rPr>
        <w:t>ماشین های</w:t>
      </w:r>
      <w:r w:rsidRPr="009C4615">
        <w:rPr>
          <w:sz w:val="28"/>
          <w:rtl/>
          <w:lang w:bidi="fa-IR"/>
        </w:rPr>
        <w:t xml:space="preserve">ي براساس </w:t>
      </w:r>
      <w:proofErr w:type="spellStart"/>
      <w:r w:rsidRPr="009C4615">
        <w:rPr>
          <w:sz w:val="28"/>
          <w:lang w:bidi="fa-IR"/>
        </w:rPr>
        <w:t>transpute</w:t>
      </w:r>
      <w:proofErr w:type="spellEnd"/>
      <w:r w:rsidRPr="009C4615">
        <w:rPr>
          <w:sz w:val="28"/>
          <w:rtl/>
          <w:lang w:bidi="fa-IR"/>
        </w:rPr>
        <w:t xml:space="preserve">) مدارات </w:t>
      </w:r>
      <w:r w:rsidRPr="009C4615">
        <w:rPr>
          <w:sz w:val="28"/>
          <w:lang w:bidi="fa-IR"/>
        </w:rPr>
        <w:t>VLSI</w:t>
      </w:r>
      <w:r w:rsidRPr="009C4615">
        <w:rPr>
          <w:sz w:val="28"/>
          <w:rtl/>
          <w:lang w:bidi="fa-IR"/>
        </w:rPr>
        <w:t xml:space="preserve"> خاص و يا </w:t>
      </w:r>
      <w:proofErr w:type="spellStart"/>
      <w:r w:rsidRPr="009C4615">
        <w:rPr>
          <w:sz w:val="28"/>
          <w:lang w:bidi="fa-IR"/>
        </w:rPr>
        <w:t>neuroprocessor</w:t>
      </w:r>
      <w:proofErr w:type="spellEnd"/>
      <w:r w:rsidRPr="009C4615">
        <w:rPr>
          <w:sz w:val="28"/>
          <w:rtl/>
          <w:lang w:bidi="fa-IR"/>
        </w:rPr>
        <w:t xml:space="preserve"> هاي بصري صورت بگيرد.</w:t>
      </w:r>
    </w:p>
    <w:p w14:paraId="15FEE0CD" w14:textId="77777777" w:rsidR="009C4615" w:rsidRPr="009C4615" w:rsidRDefault="009C4615" w:rsidP="009C4615">
      <w:pPr>
        <w:spacing w:before="0" w:line="360" w:lineRule="auto"/>
        <w:jc w:val="both"/>
        <w:rPr>
          <w:sz w:val="28"/>
          <w:rtl/>
          <w:lang w:bidi="fa-IR"/>
        </w:rPr>
      </w:pPr>
      <w:r w:rsidRPr="009C4615">
        <w:rPr>
          <w:sz w:val="28"/>
          <w:rtl/>
          <w:lang w:bidi="fa-IR"/>
        </w:rPr>
        <w:t>۳ نوع موازي سازي مي‌تواند بر حسب نوع محاسبه انجام شده در نظر گرفته شود :</w:t>
      </w:r>
    </w:p>
    <w:p w14:paraId="6E02C6DA" w14:textId="77777777" w:rsidR="009C4615" w:rsidRPr="009C4615" w:rsidRDefault="009C4615" w:rsidP="009C4615">
      <w:pPr>
        <w:spacing w:before="0" w:line="360" w:lineRule="auto"/>
        <w:jc w:val="both"/>
        <w:rPr>
          <w:sz w:val="28"/>
          <w:rtl/>
          <w:lang w:bidi="fa-IR"/>
        </w:rPr>
      </w:pPr>
      <w:r w:rsidRPr="009C4615">
        <w:rPr>
          <w:sz w:val="28"/>
          <w:rtl/>
          <w:lang w:bidi="fa-IR"/>
        </w:rPr>
        <w:t xml:space="preserve">۱. </w:t>
      </w:r>
      <w:r w:rsidRPr="009C4615">
        <w:rPr>
          <w:sz w:val="28"/>
          <w:lang w:bidi="fa-IR"/>
        </w:rPr>
        <w:t xml:space="preserve">Functional </w:t>
      </w:r>
      <w:proofErr w:type="gramStart"/>
      <w:r w:rsidRPr="009C4615">
        <w:rPr>
          <w:sz w:val="28"/>
          <w:lang w:bidi="fa-IR"/>
        </w:rPr>
        <w:t>Decomposition</w:t>
      </w:r>
      <w:r w:rsidRPr="009C4615">
        <w:rPr>
          <w:sz w:val="28"/>
          <w:rtl/>
          <w:lang w:bidi="fa-IR"/>
        </w:rPr>
        <w:t xml:space="preserve"> :</w:t>
      </w:r>
      <w:proofErr w:type="gramEnd"/>
      <w:r w:rsidRPr="009C4615">
        <w:rPr>
          <w:sz w:val="28"/>
          <w:rtl/>
          <w:lang w:bidi="fa-IR"/>
        </w:rPr>
        <w:t xml:space="preserve"> در اين نوع، موازي سازي در حين تکميل تابع هزينه در هر حرکت صورت مي‌گيرد.</w:t>
      </w:r>
    </w:p>
    <w:p w14:paraId="7B9383BD" w14:textId="77777777" w:rsidR="009C4615" w:rsidRPr="009C4615" w:rsidRDefault="009C4615" w:rsidP="009C4615">
      <w:pPr>
        <w:spacing w:before="0" w:line="360" w:lineRule="auto"/>
        <w:jc w:val="both"/>
        <w:rPr>
          <w:sz w:val="28"/>
          <w:rtl/>
          <w:lang w:bidi="fa-IR"/>
        </w:rPr>
      </w:pPr>
      <w:r w:rsidRPr="009C4615">
        <w:rPr>
          <w:sz w:val="28"/>
          <w:rtl/>
          <w:lang w:bidi="fa-IR"/>
        </w:rPr>
        <w:t xml:space="preserve">۲. </w:t>
      </w:r>
      <w:r w:rsidRPr="009C4615">
        <w:rPr>
          <w:sz w:val="28"/>
          <w:lang w:bidi="fa-IR"/>
        </w:rPr>
        <w:t xml:space="preserve">Spatial/Domain </w:t>
      </w:r>
      <w:proofErr w:type="gramStart"/>
      <w:r w:rsidRPr="009C4615">
        <w:rPr>
          <w:sz w:val="28"/>
          <w:lang w:bidi="fa-IR"/>
        </w:rPr>
        <w:t>Decomposition</w:t>
      </w:r>
      <w:r w:rsidRPr="009C4615">
        <w:rPr>
          <w:sz w:val="28"/>
          <w:rtl/>
          <w:lang w:bidi="fa-IR"/>
        </w:rPr>
        <w:t xml:space="preserve"> :</w:t>
      </w:r>
      <w:proofErr w:type="gramEnd"/>
      <w:r w:rsidRPr="009C4615">
        <w:rPr>
          <w:sz w:val="28"/>
          <w:rtl/>
          <w:lang w:bidi="fa-IR"/>
        </w:rPr>
        <w:t xml:space="preserve"> در اين نوع، متغيرهاي حالت بين پردازنده‌ها توزيع مي‌شوند و متغيرهاي </w:t>
      </w:r>
      <w:r w:rsidRPr="009C4615">
        <w:rPr>
          <w:sz w:val="28"/>
          <w:lang w:bidi="fa-IR"/>
        </w:rPr>
        <w:t>update</w:t>
      </w:r>
      <w:r w:rsidRPr="009C4615">
        <w:rPr>
          <w:sz w:val="28"/>
          <w:rtl/>
          <w:lang w:bidi="fa-IR"/>
        </w:rPr>
        <w:t xml:space="preserve"> در بين پردازنده‌ها براي توليد حالت جديد منتقل مي‌شوند.</w:t>
      </w:r>
    </w:p>
    <w:p w14:paraId="6531F540" w14:textId="77777777" w:rsidR="009C4615" w:rsidRPr="009C4615" w:rsidRDefault="009C4615" w:rsidP="009C4615">
      <w:pPr>
        <w:spacing w:before="0" w:line="360" w:lineRule="auto"/>
        <w:jc w:val="both"/>
        <w:rPr>
          <w:sz w:val="28"/>
          <w:rtl/>
          <w:lang w:bidi="fa-IR"/>
        </w:rPr>
      </w:pPr>
      <w:r w:rsidRPr="009C4615">
        <w:rPr>
          <w:sz w:val="28"/>
          <w:rtl/>
          <w:lang w:bidi="fa-IR"/>
        </w:rPr>
        <w:t xml:space="preserve">۳. تکنيک‌هاي </w:t>
      </w:r>
      <w:r w:rsidRPr="009C4615">
        <w:rPr>
          <w:sz w:val="28"/>
          <w:lang w:bidi="fa-IR"/>
        </w:rPr>
        <w:t>state-space sharing</w:t>
      </w:r>
      <w:r w:rsidRPr="009C4615">
        <w:rPr>
          <w:sz w:val="28"/>
          <w:rtl/>
          <w:lang w:bidi="fa-IR"/>
        </w:rPr>
        <w:t xml:space="preserve"> : که در آن تعداد بسيار زيادي </w:t>
      </w:r>
      <w:r w:rsidRPr="009C4615">
        <w:rPr>
          <w:sz w:val="28"/>
          <w:lang w:bidi="fa-IR"/>
        </w:rPr>
        <w:t>trial</w:t>
      </w:r>
      <w:r w:rsidRPr="009C4615">
        <w:rPr>
          <w:sz w:val="28"/>
          <w:rtl/>
          <w:lang w:bidi="fa-IR"/>
        </w:rPr>
        <w:t xml:space="preserve"> به صورت موازي انجام شده، سپس يک يا چندين تغيير حالت بطور همزمان انجام مي‌شود.</w:t>
      </w:r>
    </w:p>
    <w:p w14:paraId="489A8160" w14:textId="77777777" w:rsidR="009C4615" w:rsidRPr="009C4615" w:rsidRDefault="009C4615" w:rsidP="009C4615">
      <w:pPr>
        <w:spacing w:before="0" w:line="360" w:lineRule="auto"/>
        <w:jc w:val="both"/>
        <w:rPr>
          <w:sz w:val="28"/>
          <w:rtl/>
          <w:lang w:bidi="fa-IR"/>
        </w:rPr>
      </w:pPr>
      <w:r w:rsidRPr="009C4615">
        <w:rPr>
          <w:sz w:val="28"/>
          <w:rtl/>
          <w:lang w:bidi="fa-IR"/>
        </w:rPr>
        <w:t xml:space="preserve">براساس اصول همزماني پذيرفته شده و ويژگي‌هاي همگرايي، تکنيک‌ها و روش‌هاي موازي </w:t>
      </w:r>
      <w:r w:rsidRPr="009C4615">
        <w:rPr>
          <w:sz w:val="28"/>
          <w:lang w:bidi="fa-IR"/>
        </w:rPr>
        <w:t>SA</w:t>
      </w:r>
      <w:r w:rsidRPr="009C4615">
        <w:rPr>
          <w:sz w:val="28"/>
          <w:rtl/>
          <w:lang w:bidi="fa-IR"/>
        </w:rPr>
        <w:t xml:space="preserve"> به صورتي اساسي و جامع به چندين دسته زير طبقه‌بندي شده‌اند :</w:t>
      </w:r>
    </w:p>
    <w:p w14:paraId="6A6213A4" w14:textId="77777777" w:rsidR="009C4615" w:rsidRPr="009C4615" w:rsidRDefault="009C4615" w:rsidP="009C4615">
      <w:pPr>
        <w:spacing w:before="0" w:line="360" w:lineRule="auto"/>
        <w:jc w:val="both"/>
        <w:rPr>
          <w:sz w:val="28"/>
          <w:rtl/>
          <w:lang w:bidi="fa-IR"/>
        </w:rPr>
      </w:pPr>
      <w:r w:rsidRPr="009C4615">
        <w:rPr>
          <w:sz w:val="28"/>
          <w:rtl/>
          <w:lang w:bidi="fa-IR"/>
        </w:rPr>
        <w:t xml:space="preserve">۱. الگوريتم‌هاي مشابه سريال : که دقيقاً خاصيت </w:t>
      </w:r>
      <w:r w:rsidRPr="009C4615">
        <w:rPr>
          <w:sz w:val="28"/>
          <w:lang w:bidi="fa-IR"/>
        </w:rPr>
        <w:t>SA</w:t>
      </w:r>
      <w:r w:rsidRPr="009C4615">
        <w:rPr>
          <w:sz w:val="28"/>
          <w:rtl/>
          <w:lang w:bidi="fa-IR"/>
        </w:rPr>
        <w:t xml:space="preserve"> ترتيبي را دارند. اين نوع الگوريتم‌ها شامل موازي سازي </w:t>
      </w:r>
      <w:r w:rsidRPr="009C4615">
        <w:rPr>
          <w:sz w:val="28"/>
          <w:lang w:bidi="fa-IR"/>
        </w:rPr>
        <w:t>Functional Decomposition</w:t>
      </w:r>
      <w:r w:rsidRPr="009C4615">
        <w:rPr>
          <w:sz w:val="28"/>
          <w:rtl/>
          <w:lang w:bidi="fa-IR"/>
        </w:rPr>
        <w:t xml:space="preserve"> و يا بهره گرفتن از مجموعه‌اي از انتقال‌هاي سريال مي‌باشند، که منظور از آنها انتقال‌هايي مي‌باشد که در هر حالتي نتيجه يکساني را ارائه مي‌کنند.</w:t>
      </w:r>
    </w:p>
    <w:p w14:paraId="4F987DA1" w14:textId="77777777" w:rsidR="009C4615" w:rsidRPr="009C4615" w:rsidRDefault="009C4615" w:rsidP="009C4615">
      <w:pPr>
        <w:spacing w:before="0" w:line="360" w:lineRule="auto"/>
        <w:jc w:val="both"/>
        <w:rPr>
          <w:sz w:val="28"/>
          <w:rtl/>
          <w:lang w:bidi="fa-IR"/>
        </w:rPr>
      </w:pPr>
      <w:r w:rsidRPr="009C4615">
        <w:rPr>
          <w:sz w:val="28"/>
          <w:rtl/>
          <w:lang w:bidi="fa-IR"/>
        </w:rPr>
        <w:lastRenderedPageBreak/>
        <w:t xml:space="preserve">۲. الگوريتم‌هاي </w:t>
      </w:r>
      <w:r w:rsidRPr="009C4615">
        <w:rPr>
          <w:sz w:val="28"/>
          <w:lang w:bidi="fa-IR"/>
        </w:rPr>
        <w:t>Altered-Generation</w:t>
      </w:r>
      <w:r w:rsidRPr="009C4615">
        <w:rPr>
          <w:sz w:val="28"/>
          <w:rtl/>
          <w:lang w:bidi="fa-IR"/>
        </w:rPr>
        <w:t xml:space="preserve"> : در اين نوع الگوريتم‌ها نحوه توليد حالت‌ها متفاوت بوده بنابراين طرز اکتشاف فضاي حالت تغيير کرده است. با اين حال اين الگوريتم‌ها، محاسبات بسيار دقيقي را براي تابع هزينه انجام مي‌دهند و بطور کلي بر روش </w:t>
      </w:r>
      <w:r w:rsidRPr="009C4615">
        <w:rPr>
          <w:sz w:val="28"/>
          <w:lang w:bidi="fa-IR"/>
        </w:rPr>
        <w:t>Decomposition spatial</w:t>
      </w:r>
      <w:r w:rsidRPr="009C4615">
        <w:rPr>
          <w:sz w:val="28"/>
          <w:rtl/>
          <w:lang w:bidi="fa-IR"/>
        </w:rPr>
        <w:t xml:space="preserve"> و يا تکنيک‌هاي </w:t>
      </w:r>
      <w:r w:rsidRPr="009C4615">
        <w:rPr>
          <w:sz w:val="28"/>
          <w:lang w:bidi="fa-IR"/>
        </w:rPr>
        <w:t>state-space sharing</w:t>
      </w:r>
      <w:r w:rsidRPr="009C4615">
        <w:rPr>
          <w:sz w:val="28"/>
          <w:rtl/>
          <w:lang w:bidi="fa-IR"/>
        </w:rPr>
        <w:t xml:space="preserve"> استوار مي‌باشند.</w:t>
      </w:r>
    </w:p>
    <w:p w14:paraId="2818576A" w14:textId="77777777" w:rsidR="009C4615" w:rsidRPr="009C4615" w:rsidRDefault="009C4615" w:rsidP="009C4615">
      <w:pPr>
        <w:spacing w:before="0" w:line="360" w:lineRule="auto"/>
        <w:jc w:val="both"/>
        <w:rPr>
          <w:sz w:val="28"/>
          <w:rtl/>
          <w:lang w:bidi="fa-IR"/>
        </w:rPr>
      </w:pPr>
      <w:r w:rsidRPr="009C4615">
        <w:rPr>
          <w:sz w:val="28"/>
          <w:rtl/>
          <w:lang w:bidi="fa-IR"/>
        </w:rPr>
        <w:t xml:space="preserve">۳. الگوريتم‌هاي ناهمزمان : در اين الگوريتم‌ها همزماني دو دسته بالا وجود ندارد و معايبي در تحمل خطاي انتقال حالت محاسبه موجود است. اين الگوريتم بر اساس روش </w:t>
      </w:r>
      <w:r w:rsidRPr="009C4615">
        <w:rPr>
          <w:sz w:val="28"/>
          <w:lang w:bidi="fa-IR"/>
        </w:rPr>
        <w:t>Decomposition spatial</w:t>
      </w:r>
      <w:r w:rsidRPr="009C4615">
        <w:rPr>
          <w:sz w:val="28"/>
          <w:rtl/>
          <w:lang w:bidi="fa-IR"/>
        </w:rPr>
        <w:t xml:space="preserve"> و يا </w:t>
      </w:r>
      <w:r w:rsidRPr="009C4615">
        <w:rPr>
          <w:sz w:val="28"/>
          <w:lang w:bidi="fa-IR"/>
        </w:rPr>
        <w:t>state-space sharing</w:t>
      </w:r>
      <w:r w:rsidRPr="009C4615">
        <w:rPr>
          <w:sz w:val="28"/>
          <w:rtl/>
          <w:lang w:bidi="fa-IR"/>
        </w:rPr>
        <w:t xml:space="preserve"> بنا شده است.</w:t>
      </w:r>
    </w:p>
    <w:p w14:paraId="48DE53C0" w14:textId="77777777" w:rsidR="009C4615" w:rsidRPr="009C4615" w:rsidRDefault="009C4615" w:rsidP="009C4615">
      <w:pPr>
        <w:spacing w:before="0" w:line="360" w:lineRule="auto"/>
        <w:jc w:val="both"/>
        <w:rPr>
          <w:sz w:val="28"/>
          <w:rtl/>
          <w:lang w:bidi="fa-IR"/>
        </w:rPr>
      </w:pPr>
      <w:r w:rsidRPr="009C4615">
        <w:rPr>
          <w:sz w:val="28"/>
          <w:rtl/>
          <w:lang w:bidi="fa-IR"/>
        </w:rPr>
        <w:t>هر دسته بر اساس کيفيت و سرعت بدست آوردن جواب، دسته‌بندي و مرتب شده‌اند و همان گونه که روش‌هاي متفاوتي ممکن است در دماهاي متفاوت مناسب باشند، بسياري از روش‌هاي ترکيبي مورد آزمايش و امتحان قرار گرفته‌اند.</w:t>
      </w:r>
    </w:p>
    <w:p w14:paraId="143FC937" w14:textId="77777777" w:rsidR="009C4615" w:rsidRPr="009C4615" w:rsidRDefault="009C4615" w:rsidP="009C4615">
      <w:pPr>
        <w:spacing w:before="0" w:line="360" w:lineRule="auto"/>
        <w:jc w:val="both"/>
        <w:rPr>
          <w:sz w:val="28"/>
          <w:rtl/>
          <w:lang w:bidi="fa-IR"/>
        </w:rPr>
      </w:pPr>
      <w:r w:rsidRPr="009C4615">
        <w:rPr>
          <w:sz w:val="28"/>
          <w:rtl/>
          <w:lang w:bidi="fa-IR"/>
        </w:rPr>
        <w:t xml:space="preserve">روشي که در ادامه توضيح داده مي‌شود بر اساس </w:t>
      </w:r>
      <w:r w:rsidRPr="009C4615">
        <w:rPr>
          <w:sz w:val="28"/>
          <w:lang w:bidi="fa-IR"/>
        </w:rPr>
        <w:t>update</w:t>
      </w:r>
      <w:r w:rsidRPr="009C4615">
        <w:rPr>
          <w:sz w:val="28"/>
          <w:rtl/>
          <w:lang w:bidi="fa-IR"/>
        </w:rPr>
        <w:t xml:space="preserve"> گروهي مي‌باشد و چندين ويژگي موازي سازي که در بالا توضيح داده شد را با هم ترکيب نموده است. به هر حال با اين که حالت تعدادي از واحدها ممکن است به صورت موازي </w:t>
      </w:r>
      <w:r w:rsidRPr="009C4615">
        <w:rPr>
          <w:sz w:val="28"/>
          <w:lang w:bidi="fa-IR"/>
        </w:rPr>
        <w:t>update</w:t>
      </w:r>
      <w:r w:rsidRPr="009C4615">
        <w:rPr>
          <w:sz w:val="28"/>
          <w:rtl/>
          <w:lang w:bidi="fa-IR"/>
        </w:rPr>
        <w:t xml:space="preserve"> شود اما بر اساس «اختلاف انرژي صحيح» اجرا مي‌شوند که امکان انتقال حالتهاي اشتباه را از بين مي‌برد.</w:t>
      </w:r>
    </w:p>
    <w:p w14:paraId="6E16FC00" w14:textId="77777777" w:rsidR="009C4615" w:rsidRPr="009C4615" w:rsidRDefault="009C4615" w:rsidP="009C4615">
      <w:pPr>
        <w:spacing w:before="0" w:line="360" w:lineRule="auto"/>
        <w:jc w:val="both"/>
        <w:rPr>
          <w:sz w:val="28"/>
          <w:rtl/>
          <w:lang w:bidi="fa-IR"/>
        </w:rPr>
      </w:pPr>
      <w:r w:rsidRPr="009C4615">
        <w:rPr>
          <w:sz w:val="28"/>
          <w:rtl/>
          <w:lang w:bidi="fa-IR"/>
        </w:rPr>
        <w:t xml:space="preserve"> </w:t>
      </w:r>
      <w:r w:rsidRPr="009C4615">
        <w:rPr>
          <w:sz w:val="28"/>
          <w:lang w:bidi="fa-IR"/>
        </w:rPr>
        <w:t>update</w:t>
      </w:r>
      <w:r w:rsidRPr="009C4615">
        <w:rPr>
          <w:sz w:val="28"/>
          <w:rtl/>
          <w:lang w:bidi="fa-IR"/>
        </w:rPr>
        <w:t xml:space="preserve"> </w:t>
      </w:r>
      <w:proofErr w:type="gramStart"/>
      <w:r w:rsidRPr="009C4615">
        <w:rPr>
          <w:sz w:val="28"/>
          <w:rtl/>
          <w:lang w:bidi="fa-IR"/>
        </w:rPr>
        <w:t>گروهي :</w:t>
      </w:r>
      <w:proofErr w:type="gramEnd"/>
    </w:p>
    <w:p w14:paraId="02CE6E9C" w14:textId="77777777" w:rsidR="009C4615" w:rsidRPr="009C4615" w:rsidRDefault="009C4615" w:rsidP="009C4615">
      <w:pPr>
        <w:spacing w:before="0" w:line="360" w:lineRule="auto"/>
        <w:jc w:val="both"/>
        <w:rPr>
          <w:sz w:val="28"/>
          <w:rtl/>
          <w:lang w:bidi="fa-IR"/>
        </w:rPr>
      </w:pPr>
      <w:r w:rsidRPr="009C4615">
        <w:rPr>
          <w:sz w:val="28"/>
          <w:rtl/>
          <w:lang w:bidi="fa-IR"/>
        </w:rPr>
        <w:t xml:space="preserve">تفکر </w:t>
      </w:r>
      <w:r w:rsidRPr="009C4615">
        <w:rPr>
          <w:sz w:val="28"/>
          <w:lang w:bidi="fa-IR"/>
        </w:rPr>
        <w:t>update</w:t>
      </w:r>
      <w:r w:rsidRPr="009C4615">
        <w:rPr>
          <w:sz w:val="28"/>
          <w:rtl/>
          <w:lang w:bidi="fa-IR"/>
        </w:rPr>
        <w:t xml:space="preserve"> کردن گروهي، از تعميم روش </w:t>
      </w:r>
      <w:r w:rsidRPr="009C4615">
        <w:rPr>
          <w:sz w:val="28"/>
          <w:lang w:bidi="fa-IR"/>
        </w:rPr>
        <w:t>update</w:t>
      </w:r>
      <w:r w:rsidRPr="009C4615">
        <w:rPr>
          <w:sz w:val="28"/>
          <w:rtl/>
          <w:lang w:bidi="fa-IR"/>
        </w:rPr>
        <w:t xml:space="preserve"> کردن واحد تشکيل شده است. تفاوت اين دو، در روش تست کردن حالت‌هاي جديد توليد شده مي‌باشد. به جاي انتخاب يک واحد و بررسي آن براي </w:t>
      </w:r>
      <w:r w:rsidRPr="009C4615">
        <w:rPr>
          <w:sz w:val="28"/>
          <w:lang w:bidi="fa-IR"/>
        </w:rPr>
        <w:t>update</w:t>
      </w:r>
      <w:r w:rsidRPr="009C4615">
        <w:rPr>
          <w:sz w:val="28"/>
          <w:rtl/>
          <w:lang w:bidi="fa-IR"/>
        </w:rPr>
        <w:t xml:space="preserve"> شدن، مي‌توان گروهي از واحدها را بدين منظور انتخاب نمود. در حالتي مشابه روش </w:t>
      </w:r>
      <w:r w:rsidRPr="009C4615">
        <w:rPr>
          <w:sz w:val="28"/>
          <w:lang w:bidi="fa-IR"/>
        </w:rPr>
        <w:t>update</w:t>
      </w:r>
      <w:r w:rsidRPr="009C4615">
        <w:rPr>
          <w:sz w:val="28"/>
          <w:rtl/>
          <w:lang w:bidi="fa-IR"/>
        </w:rPr>
        <w:t xml:space="preserve"> واحد، ابتدا يک </w:t>
      </w:r>
      <w:r w:rsidRPr="009C4615">
        <w:rPr>
          <w:sz w:val="28"/>
          <w:lang w:bidi="fa-IR"/>
        </w:rPr>
        <w:t>Trial</w:t>
      </w:r>
      <w:r w:rsidRPr="009C4615">
        <w:rPr>
          <w:sz w:val="28"/>
          <w:rtl/>
          <w:lang w:bidi="fa-IR"/>
        </w:rPr>
        <w:t xml:space="preserve"> توسط محاسبه اختلاف انرژي که ممکن است در نتيجه تغيير حالت همه واحدها در گروه رخ دهد، صورت مي‌گيرد، سپس تصميمي مبتني بر اين که آيا </w:t>
      </w:r>
      <w:r w:rsidRPr="009C4615">
        <w:rPr>
          <w:sz w:val="28"/>
          <w:lang w:bidi="fa-IR"/>
        </w:rPr>
        <w:t>update</w:t>
      </w:r>
      <w:r w:rsidRPr="009C4615">
        <w:rPr>
          <w:sz w:val="28"/>
          <w:rtl/>
          <w:lang w:bidi="fa-IR"/>
        </w:rPr>
        <w:t xml:space="preserve"> گروهي يعني تغيير حالت همه واحدهاي گروه بايد انجام شود يا خير، اتخاذ مي‌شود.</w:t>
      </w:r>
    </w:p>
    <w:p w14:paraId="7FA9A2E4" w14:textId="3DAE34BB" w:rsidR="009C4615" w:rsidRPr="009C4615" w:rsidRDefault="009C4615" w:rsidP="0005113C">
      <w:pPr>
        <w:spacing w:before="0" w:line="360" w:lineRule="auto"/>
        <w:jc w:val="both"/>
        <w:rPr>
          <w:sz w:val="28"/>
          <w:lang w:bidi="fa-IR"/>
        </w:rPr>
      </w:pPr>
      <w:r w:rsidRPr="009C4615">
        <w:rPr>
          <w:sz w:val="28"/>
          <w:rtl/>
          <w:lang w:bidi="fa-IR"/>
        </w:rPr>
        <w:lastRenderedPageBreak/>
        <w:t xml:space="preserve">واضح است که عمليات گروهي با آن چه که تحت عنوان «عمليات همزمان» که از </w:t>
      </w:r>
      <w:r w:rsidRPr="009C4615">
        <w:rPr>
          <w:sz w:val="28"/>
          <w:lang w:bidi="fa-IR"/>
        </w:rPr>
        <w:t>update</w:t>
      </w:r>
      <w:r w:rsidRPr="009C4615">
        <w:rPr>
          <w:sz w:val="28"/>
          <w:rtl/>
          <w:lang w:bidi="fa-IR"/>
        </w:rPr>
        <w:t>ها و</w:t>
      </w:r>
      <w:r w:rsidRPr="009C4615">
        <w:rPr>
          <w:sz w:val="28"/>
          <w:lang w:bidi="fa-IR"/>
        </w:rPr>
        <w:t>trial</w:t>
      </w:r>
      <w:r w:rsidR="00772A1B">
        <w:rPr>
          <w:rFonts w:hint="cs"/>
          <w:sz w:val="28"/>
          <w:rtl/>
          <w:lang w:bidi="fa-IR"/>
        </w:rPr>
        <w:t xml:space="preserve"> </w:t>
      </w:r>
      <w:r w:rsidRPr="009C4615">
        <w:rPr>
          <w:sz w:val="28"/>
          <w:rtl/>
          <w:lang w:bidi="fa-IR"/>
        </w:rPr>
        <w:t xml:space="preserve">هاي همزمان تشکيل شده‌اند (موازي سازي بي حد و مرز) متفاوت مي‌باشد. بلکه در اين نوع عمليات، تنها يک </w:t>
      </w:r>
      <w:r w:rsidRPr="009C4615">
        <w:rPr>
          <w:sz w:val="28"/>
          <w:lang w:bidi="fa-IR"/>
        </w:rPr>
        <w:t>trial</w:t>
      </w:r>
      <w:r w:rsidRPr="009C4615">
        <w:rPr>
          <w:sz w:val="28"/>
          <w:rtl/>
          <w:lang w:bidi="fa-IR"/>
        </w:rPr>
        <w:t xml:space="preserve"> با استفاده از «ميزان اختلاف انرژي صحيح» انجام مي‌شود.</w:t>
      </w:r>
      <w:r w:rsidR="0005113C">
        <w:rPr>
          <w:rFonts w:hint="cs"/>
          <w:sz w:val="28"/>
          <w:rtl/>
          <w:lang w:bidi="fa-IR"/>
        </w:rPr>
        <w:t xml:space="preserve"> </w:t>
      </w:r>
      <w:r w:rsidRPr="009C4615">
        <w:rPr>
          <w:sz w:val="28"/>
          <w:rtl/>
          <w:lang w:bidi="fa-IR"/>
        </w:rPr>
        <w:t xml:space="preserve">ماشين </w:t>
      </w:r>
      <w:r w:rsidRPr="009C4615">
        <w:rPr>
          <w:sz w:val="28"/>
          <w:lang w:bidi="fa-IR"/>
        </w:rPr>
        <w:t>Boltzmann</w:t>
      </w:r>
      <w:r w:rsidRPr="009C4615">
        <w:rPr>
          <w:sz w:val="28"/>
          <w:rtl/>
          <w:lang w:bidi="fa-IR"/>
        </w:rPr>
        <w:t xml:space="preserve"> را تصور کنيد که داراي </w:t>
      </w:r>
      <w:r w:rsidRPr="009C4615">
        <w:rPr>
          <w:sz w:val="28"/>
          <w:lang w:bidi="fa-IR"/>
        </w:rPr>
        <w:t>n</w:t>
      </w:r>
      <w:r w:rsidRPr="009C4615">
        <w:rPr>
          <w:sz w:val="28"/>
          <w:rtl/>
          <w:lang w:bidi="fa-IR"/>
        </w:rPr>
        <w:t xml:space="preserve"> واحد باينري بوده و هر يک از واحدها در حالت </w:t>
      </w:r>
      <w:r w:rsidRPr="009C4615">
        <w:rPr>
          <w:sz w:val="28"/>
          <w:lang w:bidi="fa-IR"/>
        </w:rPr>
        <w:object w:dxaOrig="1219" w:dyaOrig="380" w14:anchorId="2156C78F">
          <v:shape id="_x0000_i1214" type="#_x0000_t75" style="width:60.8pt;height:18.7pt" o:ole="">
            <v:imagedata r:id="rId445" o:title=""/>
          </v:shape>
          <o:OLEObject Type="Embed" ProgID="Equation.3" ShapeID="_x0000_i1214" DrawAspect="Content" ObjectID="_1744427922" r:id="rId446"/>
        </w:object>
      </w:r>
      <w:r w:rsidRPr="009C4615">
        <w:rPr>
          <w:sz w:val="28"/>
          <w:rtl/>
          <w:lang w:bidi="fa-IR"/>
        </w:rPr>
        <w:t xml:space="preserve"> مي‌باشند. آنگاه گروهي از واحدها را تحت عنوان </w:t>
      </w:r>
      <w:r w:rsidRPr="009C4615">
        <w:rPr>
          <w:sz w:val="28"/>
          <w:lang w:bidi="fa-IR"/>
        </w:rPr>
        <w:t>G</w:t>
      </w:r>
      <w:r w:rsidRPr="009C4615">
        <w:rPr>
          <w:sz w:val="28"/>
          <w:rtl/>
          <w:lang w:bidi="fa-IR"/>
        </w:rPr>
        <w:t xml:space="preserve"> در نظر گرفته و يک </w:t>
      </w:r>
      <w:r w:rsidRPr="009C4615">
        <w:rPr>
          <w:sz w:val="28"/>
          <w:lang w:bidi="fa-IR"/>
        </w:rPr>
        <w:t>trial</w:t>
      </w:r>
      <w:r w:rsidRPr="009C4615">
        <w:rPr>
          <w:sz w:val="28"/>
          <w:rtl/>
          <w:lang w:bidi="fa-IR"/>
        </w:rPr>
        <w:t xml:space="preserve"> بر روي آن گروه انجام مي‌دهيم. اگر </w:t>
      </w:r>
      <w:r w:rsidRPr="009C4615">
        <w:rPr>
          <w:sz w:val="28"/>
          <w:lang w:bidi="fa-IR"/>
        </w:rPr>
        <w:t>trial</w:t>
      </w:r>
      <w:r w:rsidRPr="009C4615">
        <w:rPr>
          <w:sz w:val="28"/>
          <w:rtl/>
          <w:lang w:bidi="fa-IR"/>
        </w:rPr>
        <w:t xml:space="preserve"> موفقيت‌آميز باشد، آنگاه </w:t>
      </w:r>
      <w:r w:rsidRPr="009C4615">
        <w:rPr>
          <w:sz w:val="28"/>
          <w:lang w:bidi="fa-IR"/>
        </w:rPr>
        <w:t>update</w:t>
      </w:r>
      <w:r w:rsidRPr="009C4615">
        <w:rPr>
          <w:sz w:val="28"/>
          <w:rtl/>
          <w:lang w:bidi="fa-IR"/>
        </w:rPr>
        <w:t xml:space="preserve"> گروهي اتفاق مي‌افتد و حالت جديد </w:t>
      </w:r>
      <w:r w:rsidRPr="009C4615">
        <w:rPr>
          <w:sz w:val="28"/>
          <w:lang w:bidi="fa-IR"/>
        </w:rPr>
        <w:object w:dxaOrig="1600" w:dyaOrig="540" w14:anchorId="19326DA0">
          <v:shape id="_x0000_i1215" type="#_x0000_t75" style="width:80.4pt;height:27.1pt" o:ole="">
            <v:imagedata r:id="rId447" o:title=""/>
          </v:shape>
          <o:OLEObject Type="Embed" ProgID="Equation.3" ShapeID="_x0000_i1215" DrawAspect="Content" ObjectID="_1744427923" r:id="rId448"/>
        </w:object>
      </w:r>
      <w:r w:rsidRPr="009C4615">
        <w:rPr>
          <w:sz w:val="28"/>
          <w:rtl/>
          <w:lang w:bidi="fa-IR"/>
        </w:rPr>
        <w:t xml:space="preserve"> مي‌تواند به صورت زير انجام شود :</w:t>
      </w:r>
    </w:p>
    <w:p w14:paraId="29DAEF87" w14:textId="77777777" w:rsidR="009C4615" w:rsidRPr="009C4615" w:rsidRDefault="009C4615" w:rsidP="009C4615">
      <w:pPr>
        <w:spacing w:before="0" w:line="360" w:lineRule="auto"/>
        <w:jc w:val="both"/>
        <w:rPr>
          <w:sz w:val="28"/>
          <w:rtl/>
          <w:lang w:bidi="fa-IR"/>
        </w:rPr>
      </w:pPr>
      <w:r w:rsidRPr="009C4615">
        <w:rPr>
          <w:sz w:val="28"/>
          <w:lang w:bidi="fa-IR"/>
        </w:rPr>
        <w:object w:dxaOrig="3340" w:dyaOrig="960" w14:anchorId="3EA46133">
          <v:shape id="_x0000_i1216" type="#_x0000_t75" style="width:167.4pt;height:47.7pt" o:ole="">
            <v:imagedata r:id="rId449" o:title=""/>
          </v:shape>
          <o:OLEObject Type="Embed" ProgID="Equation.3" ShapeID="_x0000_i1216" DrawAspect="Content" ObjectID="_1744427924" r:id="rId450"/>
        </w:object>
      </w:r>
    </w:p>
    <w:p w14:paraId="4F23DAB2" w14:textId="796B86F0" w:rsidR="009C4615" w:rsidRPr="009C4615" w:rsidRDefault="009C4615" w:rsidP="009C4615">
      <w:pPr>
        <w:spacing w:before="0" w:line="360" w:lineRule="auto"/>
        <w:jc w:val="both"/>
        <w:rPr>
          <w:sz w:val="28"/>
          <w:lang w:bidi="fa-IR"/>
        </w:rPr>
      </w:pPr>
      <w:r w:rsidRPr="009C4615">
        <w:rPr>
          <w:sz w:val="28"/>
          <w:rtl/>
          <w:lang w:bidi="fa-IR"/>
        </w:rPr>
        <w:t xml:space="preserve">که </w:t>
      </w:r>
      <w:r w:rsidRPr="009C4615">
        <w:rPr>
          <w:sz w:val="28"/>
          <w:lang w:bidi="fa-IR"/>
        </w:rPr>
        <w:object w:dxaOrig="1680" w:dyaOrig="360" w14:anchorId="4331C5B5">
          <v:shape id="_x0000_i1217" type="#_x0000_t75" style="width:84.15pt;height:17.75pt" o:ole="">
            <v:imagedata r:id="rId451" o:title=""/>
          </v:shape>
          <o:OLEObject Type="Embed" ProgID="Equation.3" ShapeID="_x0000_i1217" DrawAspect="Content" ObjectID="_1744427925" r:id="rId452"/>
        </w:object>
      </w:r>
      <w:r w:rsidRPr="009C4615">
        <w:rPr>
          <w:sz w:val="28"/>
          <w:rtl/>
          <w:lang w:bidi="fa-IR"/>
        </w:rPr>
        <w:t xml:space="preserve"> و از معادله بالا براحتي مي‌توان استنباط کرد که حالت کليه واحدها در</w:t>
      </w:r>
      <w:r w:rsidRPr="009C4615">
        <w:rPr>
          <w:sz w:val="28"/>
          <w:lang w:bidi="fa-IR"/>
        </w:rPr>
        <w:t>G</w:t>
      </w:r>
      <w:r w:rsidRPr="009C4615">
        <w:rPr>
          <w:sz w:val="28"/>
          <w:rtl/>
          <w:lang w:bidi="fa-IR"/>
        </w:rPr>
        <w:t xml:space="preserve"> تغيير مي‌کند با استفاده از معادله بالا براساس تناسب و تقارن </w:t>
      </w:r>
      <w:r w:rsidR="00BD44EA">
        <w:rPr>
          <w:sz w:val="28"/>
          <w:rtl/>
          <w:lang w:bidi="fa-IR"/>
        </w:rPr>
        <w:t>وزن ها</w:t>
      </w:r>
      <w:r w:rsidRPr="009C4615">
        <w:rPr>
          <w:sz w:val="28"/>
          <w:rtl/>
          <w:lang w:bidi="fa-IR"/>
        </w:rPr>
        <w:t xml:space="preserve"> پس از انجام عمليات جبري معادله :</w:t>
      </w:r>
    </w:p>
    <w:p w14:paraId="2D89B189" w14:textId="77777777" w:rsidR="009C4615" w:rsidRPr="009C4615" w:rsidRDefault="009C4615" w:rsidP="009C4615">
      <w:pPr>
        <w:spacing w:before="0" w:line="360" w:lineRule="auto"/>
        <w:jc w:val="both"/>
        <w:rPr>
          <w:sz w:val="28"/>
          <w:rtl/>
          <w:lang w:bidi="fa-IR"/>
        </w:rPr>
      </w:pPr>
      <w:r w:rsidRPr="009C4615">
        <w:rPr>
          <w:sz w:val="28"/>
          <w:lang w:bidi="fa-IR"/>
        </w:rPr>
        <w:object w:dxaOrig="6759" w:dyaOrig="1060" w14:anchorId="677A84F9">
          <v:shape id="_x0000_i1218" type="#_x0000_t75" style="width:338.5pt;height:53.3pt" o:ole="">
            <v:imagedata r:id="rId453" o:title=""/>
          </v:shape>
          <o:OLEObject Type="Embed" ProgID="Equation.3" ShapeID="_x0000_i1218" DrawAspect="Content" ObjectID="_1744427926" r:id="rId454"/>
        </w:object>
      </w:r>
    </w:p>
    <w:p w14:paraId="166CAA91" w14:textId="77777777" w:rsidR="009C4615" w:rsidRPr="009C4615" w:rsidRDefault="009C4615" w:rsidP="009C4615">
      <w:pPr>
        <w:spacing w:before="0" w:line="360" w:lineRule="auto"/>
        <w:jc w:val="both"/>
        <w:rPr>
          <w:sz w:val="28"/>
          <w:lang w:bidi="fa-IR"/>
        </w:rPr>
      </w:pPr>
      <w:r w:rsidRPr="009C4615">
        <w:rPr>
          <w:sz w:val="28"/>
          <w:rtl/>
          <w:lang w:bidi="fa-IR"/>
        </w:rPr>
        <w:t xml:space="preserve">بنابراين اختلاف انرژي </w:t>
      </w:r>
      <w:r w:rsidRPr="009C4615">
        <w:rPr>
          <w:sz w:val="28"/>
          <w:lang w:bidi="fa-IR"/>
        </w:rPr>
        <w:object w:dxaOrig="1880" w:dyaOrig="360" w14:anchorId="624C2497">
          <v:shape id="_x0000_i1219" type="#_x0000_t75" style="width:93.5pt;height:17.75pt" o:ole="">
            <v:imagedata r:id="rId455" o:title=""/>
          </v:shape>
          <o:OLEObject Type="Embed" ProgID="Equation.3" ShapeID="_x0000_i1219" DrawAspect="Content" ObjectID="_1744427927" r:id="rId456"/>
        </w:object>
      </w:r>
      <w:r w:rsidRPr="009C4615">
        <w:rPr>
          <w:sz w:val="28"/>
          <w:rtl/>
          <w:lang w:bidi="fa-IR"/>
        </w:rPr>
        <w:t xml:space="preserve"> در شبکه که به واسطه </w:t>
      </w:r>
      <w:r w:rsidRPr="009C4615">
        <w:rPr>
          <w:sz w:val="28"/>
          <w:lang w:bidi="fa-IR"/>
        </w:rPr>
        <w:t>update</w:t>
      </w:r>
      <w:r w:rsidRPr="009C4615">
        <w:rPr>
          <w:sz w:val="28"/>
          <w:rtl/>
          <w:lang w:bidi="fa-IR"/>
        </w:rPr>
        <w:t xml:space="preserve"> گروهي ايجاد شده است از طريق :</w:t>
      </w:r>
    </w:p>
    <w:p w14:paraId="61D82F53" w14:textId="77777777" w:rsidR="009C4615" w:rsidRPr="009C4615" w:rsidRDefault="009C4615" w:rsidP="009C4615">
      <w:pPr>
        <w:spacing w:before="0" w:line="360" w:lineRule="auto"/>
        <w:jc w:val="both"/>
        <w:rPr>
          <w:sz w:val="28"/>
          <w:rtl/>
          <w:lang w:bidi="fa-IR"/>
        </w:rPr>
      </w:pPr>
      <w:r w:rsidRPr="009C4615">
        <w:rPr>
          <w:sz w:val="28"/>
          <w:lang w:bidi="fa-IR"/>
        </w:rPr>
        <w:object w:dxaOrig="4980" w:dyaOrig="960" w14:anchorId="1E24906C">
          <v:shape id="_x0000_i1220" type="#_x0000_t75" style="width:248.75pt;height:47.7pt" o:ole="">
            <v:imagedata r:id="rId457" o:title=""/>
          </v:shape>
          <o:OLEObject Type="Embed" ProgID="Equation.3" ShapeID="_x0000_i1220" DrawAspect="Content" ObjectID="_1744427928" r:id="rId458"/>
        </w:object>
      </w:r>
    </w:p>
    <w:p w14:paraId="3D9C7B43" w14:textId="77777777" w:rsidR="009C4615" w:rsidRPr="009C4615" w:rsidRDefault="009C4615" w:rsidP="009C4615">
      <w:pPr>
        <w:spacing w:before="0" w:line="360" w:lineRule="auto"/>
        <w:jc w:val="both"/>
        <w:rPr>
          <w:sz w:val="28"/>
          <w:lang w:bidi="fa-IR"/>
        </w:rPr>
      </w:pPr>
      <w:r w:rsidRPr="009C4615">
        <w:rPr>
          <w:sz w:val="28"/>
          <w:rtl/>
          <w:lang w:bidi="fa-IR"/>
        </w:rPr>
        <w:t xml:space="preserve">بدست مي‌آيد که براين اساس  اختلاف انرژي شبکه در حالتي است که واحد </w:t>
      </w:r>
      <w:proofErr w:type="spellStart"/>
      <w:r w:rsidRPr="009C4615">
        <w:rPr>
          <w:sz w:val="28"/>
          <w:lang w:bidi="fa-IR"/>
        </w:rPr>
        <w:t>i</w:t>
      </w:r>
      <w:proofErr w:type="spellEnd"/>
      <w:r w:rsidRPr="009C4615">
        <w:rPr>
          <w:sz w:val="28"/>
          <w:rtl/>
          <w:lang w:bidi="fa-IR"/>
        </w:rPr>
        <w:t xml:space="preserve"> براي </w:t>
      </w:r>
      <w:r w:rsidRPr="009C4615">
        <w:rPr>
          <w:sz w:val="28"/>
          <w:lang w:bidi="fa-IR"/>
        </w:rPr>
        <w:t>update</w:t>
      </w:r>
      <w:r w:rsidRPr="009C4615">
        <w:rPr>
          <w:sz w:val="28"/>
          <w:rtl/>
          <w:lang w:bidi="fa-IR"/>
        </w:rPr>
        <w:t xml:space="preserve"> واحد از حالت </w:t>
      </w:r>
      <w:r w:rsidRPr="009C4615">
        <w:rPr>
          <w:sz w:val="28"/>
          <w:lang w:bidi="fa-IR"/>
        </w:rPr>
        <w:t>y</w:t>
      </w:r>
      <w:r w:rsidRPr="009C4615">
        <w:rPr>
          <w:sz w:val="28"/>
          <w:rtl/>
          <w:lang w:bidi="fa-IR"/>
        </w:rPr>
        <w:t xml:space="preserve"> انتخاب شده باشد. اگر يک مرتب سازي روي واحدهاي گروه انجام شود معادله زير ايجاد مي‌شود :</w:t>
      </w:r>
    </w:p>
    <w:p w14:paraId="373199B3" w14:textId="77777777" w:rsidR="009C4615" w:rsidRPr="009C4615" w:rsidRDefault="009C4615" w:rsidP="009C4615">
      <w:pPr>
        <w:spacing w:before="0" w:line="360" w:lineRule="auto"/>
        <w:jc w:val="both"/>
        <w:rPr>
          <w:sz w:val="28"/>
          <w:rtl/>
          <w:lang w:bidi="fa-IR"/>
        </w:rPr>
      </w:pPr>
      <w:r w:rsidRPr="009C4615">
        <w:rPr>
          <w:sz w:val="28"/>
          <w:lang w:bidi="fa-IR"/>
        </w:rPr>
        <w:object w:dxaOrig="4920" w:dyaOrig="960" w14:anchorId="7BC5315C">
          <v:shape id="_x0000_i1221" type="#_x0000_t75" style="width:245.9pt;height:47.7pt" o:ole="">
            <v:imagedata r:id="rId459" o:title=""/>
          </v:shape>
          <o:OLEObject Type="Embed" ProgID="Equation.3" ShapeID="_x0000_i1221" DrawAspect="Content" ObjectID="_1744427929" r:id="rId460"/>
        </w:object>
      </w:r>
    </w:p>
    <w:p w14:paraId="305E9B53" w14:textId="23A399DF" w:rsidR="009C4615" w:rsidRPr="009C4615" w:rsidRDefault="009C4615" w:rsidP="0005113C">
      <w:pPr>
        <w:spacing w:before="0" w:line="360" w:lineRule="auto"/>
        <w:jc w:val="both"/>
        <w:rPr>
          <w:sz w:val="28"/>
          <w:lang w:bidi="fa-IR"/>
        </w:rPr>
      </w:pPr>
      <w:r w:rsidRPr="009C4615">
        <w:rPr>
          <w:sz w:val="28"/>
          <w:rtl/>
          <w:lang w:bidi="fa-IR"/>
        </w:rPr>
        <w:t xml:space="preserve">مي‌توان به سادگي اثبات نمود که ميزان اختلاف انرژي شبکه به واسطه </w:t>
      </w:r>
      <w:r w:rsidRPr="009C4615">
        <w:rPr>
          <w:sz w:val="28"/>
          <w:lang w:bidi="fa-IR"/>
        </w:rPr>
        <w:t>Update</w:t>
      </w:r>
      <w:r w:rsidRPr="009C4615">
        <w:rPr>
          <w:sz w:val="28"/>
          <w:rtl/>
          <w:lang w:bidi="fa-IR"/>
        </w:rPr>
        <w:t xml:space="preserve"> گروهي از حالت </w:t>
      </w:r>
      <w:r w:rsidRPr="009C4615">
        <w:rPr>
          <w:sz w:val="28"/>
          <w:lang w:bidi="fa-IR"/>
        </w:rPr>
        <w:t>y</w:t>
      </w:r>
      <w:r w:rsidRPr="009C4615">
        <w:rPr>
          <w:sz w:val="28"/>
          <w:rtl/>
          <w:lang w:bidi="fa-IR"/>
        </w:rPr>
        <w:t xml:space="preserve"> ايجاد شده است با مجموع تغييرات انرژي جداگانه‌اي که در صورت تغيير حالت ترتيبي واحدهاي گروه از حالت </w:t>
      </w:r>
      <w:r w:rsidRPr="009C4615">
        <w:rPr>
          <w:sz w:val="28"/>
          <w:lang w:bidi="fa-IR"/>
        </w:rPr>
        <w:t>y</w:t>
      </w:r>
      <w:r w:rsidRPr="009C4615">
        <w:rPr>
          <w:sz w:val="28"/>
          <w:rtl/>
          <w:lang w:bidi="fa-IR"/>
        </w:rPr>
        <w:t xml:space="preserve"> به هر حالت دلخواه ديگر ايجاد مي‌شده است، مساوي مي‌باشد.</w:t>
      </w:r>
      <w:r w:rsidR="0005113C">
        <w:rPr>
          <w:rFonts w:hint="cs"/>
          <w:sz w:val="28"/>
          <w:rtl/>
          <w:lang w:bidi="fa-IR"/>
        </w:rPr>
        <w:t xml:space="preserve"> </w:t>
      </w:r>
      <w:r w:rsidRPr="009C4615">
        <w:rPr>
          <w:sz w:val="28"/>
          <w:rtl/>
          <w:lang w:bidi="fa-IR"/>
        </w:rPr>
        <w:t xml:space="preserve">واضح است که براي انجام عمليات </w:t>
      </w:r>
      <w:r w:rsidRPr="009C4615">
        <w:rPr>
          <w:sz w:val="28"/>
          <w:lang w:bidi="fa-IR"/>
        </w:rPr>
        <w:t>update</w:t>
      </w:r>
      <w:r w:rsidRPr="009C4615">
        <w:rPr>
          <w:sz w:val="28"/>
          <w:rtl/>
          <w:lang w:bidi="fa-IR"/>
        </w:rPr>
        <w:t xml:space="preserve"> گروهي، بايد گروه مناسبي از واحدها انتخاب شود که اين کار بسيار به مسأله وابسته مي‌باشد. در روشي که در ادامه مي‌آيد سعي بر آن است که گروه‌هاي بسياري در هر مرحله آزمايش شده و در نهايت يک گروه با حداقل اختلاف انرژي انتخاب شود.</w:t>
      </w:r>
      <w:r w:rsidRPr="009C4615">
        <w:rPr>
          <w:sz w:val="28"/>
          <w:lang w:bidi="fa-IR"/>
        </w:rPr>
        <w:t>Update</w:t>
      </w:r>
      <w:r w:rsidR="0005113C">
        <w:rPr>
          <w:sz w:val="28"/>
          <w:lang w:bidi="fa-IR"/>
        </w:rPr>
        <w:t xml:space="preserve"> </w:t>
      </w:r>
      <w:r w:rsidRPr="009C4615">
        <w:rPr>
          <w:sz w:val="28"/>
          <w:rtl/>
          <w:lang w:bidi="fa-IR"/>
        </w:rPr>
        <w:t xml:space="preserve"> گروهي از اين امکان را به ماشين </w:t>
      </w:r>
      <w:r w:rsidRPr="009C4615">
        <w:rPr>
          <w:sz w:val="28"/>
          <w:lang w:bidi="fa-IR"/>
        </w:rPr>
        <w:t>Boltzmann</w:t>
      </w:r>
      <w:r w:rsidRPr="009C4615">
        <w:rPr>
          <w:sz w:val="28"/>
          <w:rtl/>
          <w:lang w:bidi="fa-IR"/>
        </w:rPr>
        <w:t xml:space="preserve"> مي‌دهد که اکتشاف وسيع و گسترده‌اي را در فضاي حالت انجام دهد، زيرا انتقال به حالت‌هايي که در همسايگي حالت فعلي نيستند، نيز صورت مي‌گيرد. مخصوصاً اين کار در ابتداي فرايند جستجو براي  افزايش تحرک و پويايي بسيار مطلوب است تا سيستم با سرعت بيشتري به ناحيه با انرژي کمتر دست يابد.</w:t>
      </w:r>
      <w:r w:rsidR="0005113C">
        <w:rPr>
          <w:rFonts w:hint="cs"/>
          <w:sz w:val="28"/>
          <w:rtl/>
          <w:lang w:bidi="fa-IR"/>
        </w:rPr>
        <w:t xml:space="preserve"> </w:t>
      </w:r>
      <w:r w:rsidRPr="009C4615">
        <w:rPr>
          <w:sz w:val="28"/>
          <w:rtl/>
          <w:lang w:bidi="fa-IR"/>
        </w:rPr>
        <w:t xml:space="preserve">با پيشرفت فرايند، جستجو محلي‌تر شده تا بدين ترتيب راه حل‌هاي بدست آمده را پالايش کند. بنابراين متناسب کردن وسعت ناحيه جستجو از طريق تنظيم سايز گروه‌هاي در نظر گرفته شده براي </w:t>
      </w:r>
      <w:r w:rsidRPr="009C4615">
        <w:rPr>
          <w:sz w:val="28"/>
          <w:lang w:bidi="fa-IR"/>
        </w:rPr>
        <w:t>update</w:t>
      </w:r>
      <w:r w:rsidRPr="009C4615">
        <w:rPr>
          <w:sz w:val="28"/>
          <w:rtl/>
          <w:lang w:bidi="fa-IR"/>
        </w:rPr>
        <w:t xml:space="preserve">، انجام مي‌شود. در اين روش پيشنهاد مي‌شود که از جدول ساير گروه‌ها همزمان با جدول </w:t>
      </w:r>
      <w:r w:rsidRPr="009C4615">
        <w:rPr>
          <w:sz w:val="28"/>
          <w:lang w:bidi="fa-IR"/>
        </w:rPr>
        <w:t>Annealing</w:t>
      </w:r>
      <w:r w:rsidRPr="009C4615">
        <w:rPr>
          <w:sz w:val="28"/>
          <w:rtl/>
          <w:lang w:bidi="fa-IR"/>
        </w:rPr>
        <w:t xml:space="preserve"> که مرتبط با پارامتر </w:t>
      </w:r>
      <w:r w:rsidRPr="009C4615">
        <w:rPr>
          <w:sz w:val="28"/>
          <w:lang w:bidi="fa-IR"/>
        </w:rPr>
        <w:t>T</w:t>
      </w:r>
      <w:r w:rsidRPr="009C4615">
        <w:rPr>
          <w:sz w:val="28"/>
          <w:rtl/>
          <w:lang w:bidi="fa-IR"/>
        </w:rPr>
        <w:t xml:space="preserve"> مي‌باشد، استفاده شود</w:t>
      </w:r>
      <w:r w:rsidR="00772A1B">
        <w:rPr>
          <w:sz w:val="28"/>
          <w:rtl/>
          <w:lang w:bidi="fa-IR"/>
        </w:rPr>
        <w:fldChar w:fldCharType="begin">
          <w:fldData xml:space="preserve">PEVuZE5vdGU+PENpdGU+PEF1dGhvcj5NZWxrbzwvQXV0aG9yPjxZZWFyPjIwMTk8L1llYXI+PFJl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</w:fldData>
        </w:fldChar>
      </w:r>
      <w:r w:rsidR="000659CA">
        <w:rPr>
          <w:sz w:val="28"/>
          <w:rtl/>
          <w:lang w:bidi="fa-IR"/>
        </w:rPr>
        <w:instrText xml:space="preserve"> </w:instrText>
      </w:r>
      <w:r w:rsidR="000659CA">
        <w:rPr>
          <w:sz w:val="28"/>
          <w:lang w:bidi="fa-IR"/>
        </w:rPr>
        <w:instrText>ADDIN EN.CITE</w:instrText>
      </w:r>
      <w:r w:rsidR="000659CA">
        <w:rPr>
          <w:sz w:val="28"/>
          <w:rtl/>
          <w:lang w:bidi="fa-IR"/>
        </w:rPr>
        <w:instrText xml:space="preserve"> </w:instrText>
      </w:r>
      <w:r w:rsidR="000659CA">
        <w:rPr>
          <w:sz w:val="28"/>
          <w:rtl/>
          <w:lang w:bidi="fa-IR"/>
        </w:rPr>
        <w:fldChar w:fldCharType="begin">
          <w:fldData xml:space="preserve">PEVuZE5vdGU+PENpdGU+PEF1dGhvcj5NZWxrbzwvQXV0aG9yPjxZZWFyPjIwMTk8L1llYXI+PFJl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</w:fldData>
        </w:fldChar>
      </w:r>
      <w:r w:rsidR="000659CA">
        <w:rPr>
          <w:sz w:val="28"/>
          <w:rtl/>
          <w:lang w:bidi="fa-IR"/>
        </w:rPr>
        <w:instrText xml:space="preserve"> </w:instrText>
      </w:r>
      <w:r w:rsidR="000659CA">
        <w:rPr>
          <w:sz w:val="28"/>
          <w:lang w:bidi="fa-IR"/>
        </w:rPr>
        <w:instrText>ADDIN EN.CITE.DATA</w:instrText>
      </w:r>
      <w:r w:rsidR="000659CA">
        <w:rPr>
          <w:sz w:val="28"/>
          <w:rtl/>
          <w:lang w:bidi="fa-IR"/>
        </w:rPr>
        <w:instrText xml:space="preserve"> </w:instrText>
      </w:r>
      <w:r w:rsidR="000659CA">
        <w:rPr>
          <w:sz w:val="28"/>
          <w:rtl/>
          <w:lang w:bidi="fa-IR"/>
        </w:rPr>
      </w:r>
      <w:r w:rsidR="000659CA">
        <w:rPr>
          <w:sz w:val="28"/>
          <w:rtl/>
          <w:lang w:bidi="fa-IR"/>
        </w:rPr>
        <w:fldChar w:fldCharType="end"/>
      </w:r>
      <w:r w:rsidR="00772A1B">
        <w:rPr>
          <w:sz w:val="28"/>
          <w:rtl/>
          <w:lang w:bidi="fa-IR"/>
        </w:rPr>
        <w:fldChar w:fldCharType="separate"/>
      </w:r>
      <w:r w:rsidR="000659CA">
        <w:rPr>
          <w:noProof/>
          <w:sz w:val="28"/>
          <w:rtl/>
          <w:lang w:bidi="fa-IR"/>
        </w:rPr>
        <w:t>[122-125]</w:t>
      </w:r>
      <w:r w:rsidR="00772A1B">
        <w:rPr>
          <w:sz w:val="28"/>
          <w:rtl/>
          <w:lang w:bidi="fa-IR"/>
        </w:rPr>
        <w:fldChar w:fldCharType="end"/>
      </w:r>
      <w:r w:rsidRPr="009C4615">
        <w:rPr>
          <w:sz w:val="28"/>
          <w:rtl/>
          <w:lang w:bidi="fa-IR"/>
        </w:rPr>
        <w:t>.</w:t>
      </w:r>
    </w:p>
    <w:p w14:paraId="7D0BEB8B" w14:textId="77777777" w:rsidR="00772A1B" w:rsidRDefault="00772A1B" w:rsidP="009C4615">
      <w:pPr>
        <w:spacing w:before="0" w:line="360" w:lineRule="auto"/>
        <w:jc w:val="both"/>
        <w:rPr>
          <w:sz w:val="28"/>
          <w:rtl/>
          <w:lang w:bidi="fa-IR"/>
        </w:rPr>
      </w:pPr>
    </w:p>
    <w:p w14:paraId="38797F11" w14:textId="60E624F6" w:rsidR="009C4615" w:rsidRPr="009C4615" w:rsidRDefault="000659CA" w:rsidP="009C4615">
      <w:pPr>
        <w:spacing w:before="0" w:line="360" w:lineRule="auto"/>
        <w:jc w:val="both"/>
        <w:rPr>
          <w:sz w:val="28"/>
          <w:u w:val="single"/>
          <w:lang w:bidi="fa-IR"/>
        </w:rPr>
      </w:pPr>
      <w:r>
        <w:rPr>
          <w:rFonts w:hint="cs"/>
          <w:sz w:val="28"/>
          <w:rtl/>
        </w:rPr>
        <w:t xml:space="preserve">5.5.5. </w:t>
      </w:r>
      <w:bookmarkStart w:id="27" w:name="_Hlk133811120"/>
      <w:r w:rsidR="009C4615" w:rsidRPr="009C4615">
        <w:rPr>
          <w:sz w:val="28"/>
          <w:rtl/>
        </w:rPr>
        <w:t xml:space="preserve">شبكه كوهونن    </w:t>
      </w:r>
      <w:r w:rsidR="009C4615" w:rsidRPr="009C4615">
        <w:rPr>
          <w:sz w:val="28"/>
          <w:u w:val="single"/>
          <w:rtl/>
        </w:rPr>
        <w:t xml:space="preserve"> </w:t>
      </w:r>
    </w:p>
    <w:bookmarkEnd w:id="27"/>
    <w:p w14:paraId="174199BC" w14:textId="14857446" w:rsidR="009C4615" w:rsidRPr="009C4615" w:rsidRDefault="009C4615" w:rsidP="000659CA">
      <w:pPr>
        <w:spacing w:before="0" w:line="360" w:lineRule="auto"/>
        <w:jc w:val="both"/>
        <w:rPr>
          <w:sz w:val="28"/>
          <w:lang w:bidi="fa-IR"/>
        </w:rPr>
      </w:pPr>
      <w:r w:rsidRPr="009C4615">
        <w:rPr>
          <w:sz w:val="28"/>
          <w:rtl/>
          <w:lang w:bidi="fa-IR"/>
        </w:rPr>
        <w:t xml:space="preserve">در اين شبكه فرض شده است كه مغز براي مدل سازي ساختارهاي پيچيده درون خود از نگاشت موضعي استفاده مي كند. كوهونن ، دانشمند فنلاندي ازاين فرضيه در شبكه خود بخوبي استفاده كرد، زيرا به او اين امكان را مي داد كه داده ها را با استفاده از روشي به نام مقداري كردن برداري   فشرده كند. همچنين به شبكه امكان مي دهد كه داده هاي ورودي را با حفظ ويژگي ها ي توپولوژيكي آن به طور </w:t>
      </w:r>
      <w:r w:rsidRPr="009C4615">
        <w:rPr>
          <w:sz w:val="28"/>
          <w:rtl/>
          <w:lang w:bidi="fa-IR"/>
        </w:rPr>
        <w:lastRenderedPageBreak/>
        <w:t xml:space="preserve">معنا داري در خود حفظ كند.فشرده سازي داده ها به آن معني است كه داده ها را مي توان در فضايي با ابعادي به مراتب كمتر نگه داري كرد. قسمت بيشتر كورتكس مغزي به صورت  صفحات دو بعدي از ارتباطات </w:t>
      </w:r>
      <w:r w:rsidR="00F56316">
        <w:rPr>
          <w:sz w:val="28"/>
          <w:rtl/>
          <w:lang w:bidi="fa-IR"/>
        </w:rPr>
        <w:t>نورون</w:t>
      </w:r>
      <w:r w:rsidRPr="009C4615">
        <w:rPr>
          <w:sz w:val="28"/>
          <w:rtl/>
          <w:lang w:bidi="fa-IR"/>
        </w:rPr>
        <w:t xml:space="preserve"> ها شكل گرفته است ، در صورتي كه مي تواند مفاهيمي با ابعادي بسيار بالاتر در خود جاي دهد. به كارگيري الگوريتم كوهونن نيز اكثرا به صورت دو بعدي است</w:t>
      </w:r>
      <w:r w:rsidR="000659CA">
        <w:rPr>
          <w:rFonts w:hint="cs"/>
          <w:sz w:val="28"/>
          <w:rtl/>
          <w:lang w:bidi="fa-IR"/>
        </w:rPr>
        <w:t>.</w:t>
      </w:r>
    </w:p>
    <w:p w14:paraId="4AB38E9F" w14:textId="42654174" w:rsidR="009C4615" w:rsidRPr="009C4615" w:rsidRDefault="009C4615" w:rsidP="009C4615">
      <w:pPr>
        <w:spacing w:before="0" w:line="360" w:lineRule="auto"/>
        <w:jc w:val="both"/>
        <w:rPr>
          <w:sz w:val="28"/>
          <w:rtl/>
          <w:lang w:bidi="fa-IR"/>
        </w:rPr>
      </w:pPr>
      <w:r w:rsidRPr="009C4615">
        <w:rPr>
          <w:sz w:val="28"/>
          <w:rtl/>
          <w:lang w:bidi="fa-IR"/>
        </w:rPr>
        <w:t xml:space="preserve">اين شبكه تنها ازيك لايه دو بعدي تشكيل شده است. نكته آشكاري كه بايد به آن اشاره شود اين است كه در اين شبكه </w:t>
      </w:r>
      <w:r w:rsidR="00F56316">
        <w:rPr>
          <w:sz w:val="28"/>
          <w:rtl/>
          <w:lang w:bidi="fa-IR"/>
        </w:rPr>
        <w:t>نورون</w:t>
      </w:r>
      <w:r w:rsidRPr="009C4615">
        <w:rPr>
          <w:sz w:val="28"/>
          <w:rtl/>
          <w:lang w:bidi="fa-IR"/>
        </w:rPr>
        <w:t xml:space="preserve"> ها به عكس پرسپترون هاي چند لايه اي در لايه هاي متفاوت ( ورودي  و خروجي و پنهان ) قرار نگرفته اند ، بلكه در شبكه اي صاف و هموار واقع شده ان ، تمام ورودي ها به تمام گره هاي خروجي متصل اند . بازخور تنها محدود به ارتباطات جانبي به </w:t>
      </w:r>
      <w:r w:rsidR="00F56316">
        <w:rPr>
          <w:sz w:val="28"/>
          <w:rtl/>
          <w:lang w:bidi="fa-IR"/>
        </w:rPr>
        <w:t>نورون</w:t>
      </w:r>
      <w:r w:rsidRPr="009C4615">
        <w:rPr>
          <w:sz w:val="28"/>
          <w:rtl/>
          <w:lang w:bidi="fa-IR"/>
        </w:rPr>
        <w:t xml:space="preserve"> هاي است كه در همسايگي يك </w:t>
      </w:r>
      <w:r w:rsidR="00F56316">
        <w:rPr>
          <w:sz w:val="28"/>
          <w:rtl/>
          <w:lang w:bidi="fa-IR"/>
        </w:rPr>
        <w:t>نورون</w:t>
      </w:r>
      <w:r w:rsidRPr="009C4615">
        <w:rPr>
          <w:sz w:val="28"/>
          <w:rtl/>
          <w:lang w:bidi="fa-IR"/>
        </w:rPr>
        <w:t xml:space="preserve"> قرار دارند. همانطور كه مشاهده مي شود لايه خروجي جداگانه وجود ندارد. هر گره در شبكه خود يك در واقع يك گره خروجي محسوب مي شود.</w:t>
      </w:r>
    </w:p>
    <w:p w14:paraId="657354FB" w14:textId="77777777" w:rsidR="009C4615" w:rsidRPr="009C4615" w:rsidRDefault="009C4615" w:rsidP="009C4615">
      <w:pPr>
        <w:spacing w:before="0" w:line="360" w:lineRule="auto"/>
        <w:jc w:val="both"/>
        <w:rPr>
          <w:sz w:val="28"/>
          <w:lang w:bidi="fa-IR"/>
        </w:rPr>
      </w:pPr>
      <w:r w:rsidRPr="009C4615">
        <w:rPr>
          <w:sz w:val="28"/>
          <w:rtl/>
          <w:lang w:bidi="fa-IR"/>
        </w:rPr>
        <w:t>الگوريتم آموزشي گره هاي شبكه را به صورت همسايه هاي محلي تنظيم مي كند، به طوري كه بتوان ويژگي هاي داده هاي ورودي را طبقه بندي كنند . نقشه توپوگرافي شبكه به طور خودكار با مقايسه دوره اي ورودي هاي هر گره با برداري كه توسط آن گره در خطوط ارتباطي آن ذخيره شده است شكل مي گيرد. هيچ جواب مطلوبي براي ورودي هاي آموزشي تعريف نمي شود. هرگاه ورودي هاي يك گره با بردار ذخيره آن گره مطابقت كند آن ناحيه شبكه به طور گزينشي بهينه مي شود و به صورتي كه نهايتا نمايانگر ميانگيني از داده هاي آموزشي طبقه اي از داده ها شود. شبكه در حالي كه در ابتدا به طور تصادفي شكل گرفته است و به تدريج خود را تنظيم مي كند  ، به حالت پايداري مي رسد كه به طور موضعي ويژگي هاي داده هاي ورودي را نمايش مي دهد .</w:t>
      </w:r>
    </w:p>
    <w:p w14:paraId="14901E9E" w14:textId="77777777" w:rsidR="009C4615" w:rsidRPr="009C4615" w:rsidRDefault="009C4615" w:rsidP="009C4615">
      <w:pPr>
        <w:spacing w:before="0" w:line="360" w:lineRule="auto"/>
        <w:jc w:val="both"/>
        <w:rPr>
          <w:sz w:val="28"/>
          <w:lang w:bidi="fa-IR"/>
        </w:rPr>
      </w:pPr>
      <w:r w:rsidRPr="009C4615">
        <w:rPr>
          <w:sz w:val="28"/>
          <w:rtl/>
          <w:lang w:bidi="fa-IR"/>
        </w:rPr>
        <w:t>الگوريتم کوهونن:</w:t>
      </w:r>
    </w:p>
    <w:p w14:paraId="77F3496B" w14:textId="77777777" w:rsidR="009C4615" w:rsidRPr="009C4615" w:rsidRDefault="009C4615" w:rsidP="009C4615">
      <w:pPr>
        <w:spacing w:before="0" w:line="360" w:lineRule="auto"/>
        <w:jc w:val="both"/>
        <w:rPr>
          <w:sz w:val="28"/>
          <w:rtl/>
          <w:lang w:bidi="fa-IR"/>
        </w:rPr>
      </w:pPr>
      <w:r w:rsidRPr="009C4615">
        <w:rPr>
          <w:sz w:val="28"/>
          <w:rtl/>
          <w:lang w:bidi="fa-IR"/>
        </w:rPr>
        <w:t xml:space="preserve">الگوريتم آموزشی گره های شبکه را به صورت همسايه های محلی منظم می کند به طوری که بتوانند ويژگی های داده های ورودی را طبقه بندی کنند. نقشه ی توپوگرافی شبکه به خودکار با مقايسه ی </w:t>
      </w:r>
      <w:r w:rsidRPr="009C4615">
        <w:rPr>
          <w:sz w:val="28"/>
          <w:rtl/>
          <w:lang w:bidi="fa-IR"/>
        </w:rPr>
        <w:lastRenderedPageBreak/>
        <w:t xml:space="preserve">دوره ای ورودی های هر گره با برداری که توسط آن گره در خطوط ارتباطی آن ذخيره شده است شکل می گيرد. هيچ جواب مطلوبی برای ورودی های آموزشی تعريف نمی شود. هر گاه ورودی های يک گره با بردار ذخيره شده ی آن گره مطابقت کند آن ناحيه ی شبکه به طور گزينشی بهينه می شود. و به صورتی که نهايتا نمايان گر ميانگينی از داده های آموزشی طبقه ای از داده ها شود. شبکه در حالی که ابتدا به طور تصادفی شکل گرفته است و به تدريج خود را تدريج تنظيم می کند به حالت پايداری می رسد که به طور موضعی ويژگی های داده های ورودی را نمايش می دهد. </w:t>
      </w:r>
    </w:p>
    <w:p w14:paraId="4B548CA6" w14:textId="77777777" w:rsidR="009C4615" w:rsidRPr="009C4615" w:rsidRDefault="009C4615">
      <w:pPr>
        <w:numPr>
          <w:ilvl w:val="0"/>
          <w:numId w:val="29"/>
        </w:numPr>
        <w:spacing w:before="0" w:line="360" w:lineRule="auto"/>
        <w:jc w:val="both"/>
        <w:rPr>
          <w:sz w:val="28"/>
          <w:rtl/>
          <w:lang w:bidi="fa-IR"/>
        </w:rPr>
      </w:pPr>
      <w:r w:rsidRPr="009C4615">
        <w:rPr>
          <w:sz w:val="28"/>
          <w:rtl/>
          <w:lang w:bidi="fa-IR"/>
        </w:rPr>
        <w:t>مقادير اوليه را تعيين کنيد.</w:t>
      </w:r>
    </w:p>
    <w:p w14:paraId="05A4A309" w14:textId="77777777" w:rsidR="009C4615" w:rsidRPr="009C4615" w:rsidRDefault="009C4615" w:rsidP="009C4615">
      <w:pPr>
        <w:spacing w:before="0" w:line="360" w:lineRule="auto"/>
        <w:jc w:val="both"/>
        <w:rPr>
          <w:sz w:val="28"/>
          <w:rtl/>
          <w:lang w:bidi="fa-IR"/>
        </w:rPr>
      </w:pPr>
      <w:r w:rsidRPr="009C4615">
        <w:rPr>
          <w:sz w:val="28"/>
          <w:rtl/>
          <w:lang w:bidi="fa-IR"/>
        </w:rPr>
        <w:t>فرض کنيد</w:t>
      </w:r>
      <w:r w:rsidRPr="009C4615">
        <w:rPr>
          <w:sz w:val="28"/>
          <w:lang w:bidi="fa-IR"/>
        </w:rPr>
        <w:object w:dxaOrig="2420" w:dyaOrig="480" w14:anchorId="3CF049BE">
          <v:shape id="_x0000_i1222" type="#_x0000_t75" style="width:120.6pt;height:24.3pt" o:ole="">
            <v:imagedata r:id="rId461" o:title=""/>
          </v:shape>
          <o:OLEObject Type="Embed" ProgID="Equation.3" ShapeID="_x0000_i1222" DrawAspect="Content" ObjectID="_1744427930" r:id="rId462"/>
        </w:object>
      </w:r>
      <w:r w:rsidRPr="009C4615">
        <w:rPr>
          <w:sz w:val="28"/>
          <w:rtl/>
          <w:lang w:bidi="fa-IR"/>
        </w:rPr>
        <w:t xml:space="preserve"> مقدار ضرايب وزنی از ورودی </w:t>
      </w:r>
      <w:proofErr w:type="spellStart"/>
      <w:r w:rsidRPr="009C4615">
        <w:rPr>
          <w:sz w:val="28"/>
          <w:lang w:bidi="fa-IR"/>
        </w:rPr>
        <w:t>i</w:t>
      </w:r>
      <w:proofErr w:type="spellEnd"/>
      <w:r w:rsidRPr="009C4615">
        <w:rPr>
          <w:sz w:val="28"/>
          <w:rtl/>
          <w:lang w:bidi="fa-IR"/>
        </w:rPr>
        <w:t xml:space="preserve"> به گره ی خروجی </w:t>
      </w:r>
      <w:r w:rsidRPr="009C4615">
        <w:rPr>
          <w:sz w:val="28"/>
          <w:lang w:bidi="fa-IR"/>
        </w:rPr>
        <w:t>j</w:t>
      </w:r>
      <w:r w:rsidRPr="009C4615">
        <w:rPr>
          <w:sz w:val="28"/>
          <w:rtl/>
          <w:lang w:bidi="fa-IR"/>
        </w:rPr>
        <w:t xml:space="preserve"> در زمان </w:t>
      </w:r>
      <w:r w:rsidRPr="009C4615">
        <w:rPr>
          <w:sz w:val="28"/>
          <w:lang w:bidi="fa-IR"/>
        </w:rPr>
        <w:t>t</w:t>
      </w:r>
      <w:r w:rsidRPr="009C4615">
        <w:rPr>
          <w:sz w:val="28"/>
          <w:rtl/>
          <w:lang w:bidi="fa-IR"/>
        </w:rPr>
        <w:t xml:space="preserve"> باشد. ميزان اوليه ی ضرايب وزنی از </w:t>
      </w:r>
      <w:r w:rsidRPr="009C4615">
        <w:rPr>
          <w:sz w:val="28"/>
          <w:lang w:bidi="fa-IR"/>
        </w:rPr>
        <w:t>n</w:t>
      </w:r>
      <w:r w:rsidRPr="009C4615">
        <w:rPr>
          <w:sz w:val="28"/>
          <w:rtl/>
          <w:lang w:bidi="fa-IR"/>
        </w:rPr>
        <w:t xml:space="preserve"> ورودی به </w:t>
      </w:r>
      <w:r w:rsidRPr="009C4615">
        <w:rPr>
          <w:sz w:val="28"/>
          <w:lang w:bidi="fa-IR"/>
        </w:rPr>
        <w:t>j</w:t>
      </w:r>
      <w:r w:rsidRPr="009C4615">
        <w:rPr>
          <w:sz w:val="28"/>
          <w:rtl/>
          <w:lang w:bidi="fa-IR"/>
        </w:rPr>
        <w:t xml:space="preserve"> گره ی خروجی را با مقادير کوچک تصادفی معين کنيد. شعاع همسايگی گره های خروجی </w:t>
      </w:r>
      <w:r w:rsidRPr="009C4615">
        <w:rPr>
          <w:sz w:val="28"/>
          <w:lang w:bidi="fa-IR"/>
        </w:rPr>
        <w:t>j</w:t>
      </w:r>
      <w:r w:rsidRPr="009C4615">
        <w:rPr>
          <w:sz w:val="28"/>
          <w:rtl/>
          <w:lang w:bidi="fa-IR"/>
        </w:rPr>
        <w:t xml:space="preserve"> ، </w:t>
      </w:r>
      <w:r w:rsidRPr="009C4615">
        <w:rPr>
          <w:sz w:val="28"/>
          <w:lang w:bidi="fa-IR"/>
        </w:rPr>
        <w:object w:dxaOrig="859" w:dyaOrig="480" w14:anchorId="6949C581">
          <v:shape id="_x0000_i1223" type="#_x0000_t75" style="width:43pt;height:24.3pt" o:ole="">
            <v:imagedata r:id="rId463" o:title=""/>
          </v:shape>
          <o:OLEObject Type="Embed" ProgID="Equation.3" ShapeID="_x0000_i1223" DrawAspect="Content" ObjectID="_1744427931" r:id="rId464"/>
        </w:object>
      </w:r>
      <w:r w:rsidRPr="009C4615">
        <w:rPr>
          <w:sz w:val="28"/>
          <w:rtl/>
          <w:lang w:bidi="fa-IR"/>
        </w:rPr>
        <w:t>، را در ابتدا بزرگ تعيين کنيد.</w:t>
      </w:r>
    </w:p>
    <w:p w14:paraId="180F44DF" w14:textId="77777777" w:rsidR="009C4615" w:rsidRPr="009C4615" w:rsidRDefault="009C4615">
      <w:pPr>
        <w:numPr>
          <w:ilvl w:val="0"/>
          <w:numId w:val="29"/>
        </w:numPr>
        <w:spacing w:before="0" w:line="360" w:lineRule="auto"/>
        <w:jc w:val="both"/>
        <w:rPr>
          <w:sz w:val="28"/>
          <w:lang w:bidi="fa-IR"/>
        </w:rPr>
      </w:pPr>
      <w:r w:rsidRPr="009C4615">
        <w:rPr>
          <w:sz w:val="28"/>
          <w:rtl/>
          <w:lang w:bidi="fa-IR"/>
        </w:rPr>
        <w:t xml:space="preserve">ورودی ها را به شبکه عرضه کنيد. </w:t>
      </w:r>
    </w:p>
    <w:p w14:paraId="1CD1E61F" w14:textId="77777777" w:rsidR="009C4615" w:rsidRPr="009C4615" w:rsidRDefault="009C4615" w:rsidP="009C4615">
      <w:pPr>
        <w:spacing w:before="0" w:line="360" w:lineRule="auto"/>
        <w:jc w:val="both"/>
        <w:rPr>
          <w:sz w:val="28"/>
          <w:rtl/>
          <w:lang w:bidi="fa-IR"/>
        </w:rPr>
      </w:pPr>
      <w:r w:rsidRPr="009C4615">
        <w:rPr>
          <w:sz w:val="28"/>
          <w:rtl/>
          <w:lang w:bidi="fa-IR"/>
        </w:rPr>
        <w:t xml:space="preserve">بردار ورودی </w:t>
      </w:r>
      <w:r w:rsidRPr="009C4615">
        <w:rPr>
          <w:sz w:val="28"/>
          <w:lang w:bidi="fa-IR"/>
        </w:rPr>
        <w:object w:dxaOrig="4819" w:dyaOrig="440" w14:anchorId="4E2ACAA4">
          <v:shape id="_x0000_i1224" type="#_x0000_t75" style="width:240.3pt;height:21.5pt" o:ole="">
            <v:imagedata r:id="rId465" o:title=""/>
          </v:shape>
          <o:OLEObject Type="Embed" ProgID="Equation.3" ShapeID="_x0000_i1224" DrawAspect="Content" ObjectID="_1744427932" r:id="rId466"/>
        </w:object>
      </w:r>
      <w:r w:rsidRPr="009C4615">
        <w:rPr>
          <w:sz w:val="28"/>
          <w:rtl/>
          <w:lang w:bidi="fa-IR"/>
        </w:rPr>
        <w:t xml:space="preserve"> عرضه کنيد. </w:t>
      </w:r>
      <w:r w:rsidRPr="009C4615">
        <w:rPr>
          <w:sz w:val="28"/>
          <w:lang w:bidi="fa-IR"/>
        </w:rPr>
        <w:object w:dxaOrig="760" w:dyaOrig="440" w14:anchorId="5AACDB2E">
          <v:shape id="_x0000_i1225" type="#_x0000_t75" style="width:38.35pt;height:21.5pt" o:ole="">
            <v:imagedata r:id="rId467" o:title=""/>
          </v:shape>
          <o:OLEObject Type="Embed" ProgID="Equation.3" ShapeID="_x0000_i1225" DrawAspect="Content" ObjectID="_1744427933" r:id="rId468"/>
        </w:object>
      </w:r>
      <w:r w:rsidRPr="009C4615">
        <w:rPr>
          <w:sz w:val="28"/>
          <w:rtl/>
          <w:lang w:bidi="fa-IR"/>
        </w:rPr>
        <w:t xml:space="preserve"> به معنای مقدار ورودی گره ی </w:t>
      </w:r>
      <w:proofErr w:type="spellStart"/>
      <w:r w:rsidRPr="009C4615">
        <w:rPr>
          <w:sz w:val="28"/>
          <w:lang w:bidi="fa-IR"/>
        </w:rPr>
        <w:t>i</w:t>
      </w:r>
      <w:proofErr w:type="spellEnd"/>
      <w:r w:rsidRPr="009C4615">
        <w:rPr>
          <w:sz w:val="28"/>
          <w:rtl/>
          <w:lang w:bidi="fa-IR"/>
        </w:rPr>
        <w:t xml:space="preserve"> در زمان </w:t>
      </w:r>
      <w:r w:rsidRPr="009C4615">
        <w:rPr>
          <w:sz w:val="28"/>
          <w:lang w:bidi="fa-IR"/>
        </w:rPr>
        <w:t>t</w:t>
      </w:r>
      <w:r w:rsidRPr="009C4615">
        <w:rPr>
          <w:sz w:val="28"/>
          <w:rtl/>
          <w:lang w:bidi="fa-IR"/>
        </w:rPr>
        <w:t xml:space="preserve"> است. </w:t>
      </w:r>
    </w:p>
    <w:p w14:paraId="3B75F533" w14:textId="77777777" w:rsidR="009C4615" w:rsidRPr="009C4615" w:rsidRDefault="009C4615">
      <w:pPr>
        <w:numPr>
          <w:ilvl w:val="0"/>
          <w:numId w:val="29"/>
        </w:numPr>
        <w:spacing w:before="0" w:line="360" w:lineRule="auto"/>
        <w:jc w:val="both"/>
        <w:rPr>
          <w:sz w:val="28"/>
          <w:lang w:bidi="fa-IR"/>
        </w:rPr>
      </w:pPr>
      <w:r w:rsidRPr="009C4615">
        <w:rPr>
          <w:sz w:val="28"/>
          <w:rtl/>
          <w:lang w:bidi="fa-IR"/>
        </w:rPr>
        <w:t xml:space="preserve">فاصله ها را محاسبه کنيد. </w:t>
      </w:r>
    </w:p>
    <w:p w14:paraId="374C795F" w14:textId="77777777" w:rsidR="009C4615" w:rsidRPr="009C4615" w:rsidRDefault="009C4615" w:rsidP="009C4615">
      <w:pPr>
        <w:spacing w:before="0" w:line="360" w:lineRule="auto"/>
        <w:jc w:val="both"/>
        <w:rPr>
          <w:sz w:val="28"/>
          <w:rtl/>
          <w:lang w:bidi="fa-IR"/>
        </w:rPr>
      </w:pPr>
      <w:r w:rsidRPr="009C4615">
        <w:rPr>
          <w:sz w:val="28"/>
          <w:rtl/>
          <w:lang w:bidi="fa-IR"/>
        </w:rPr>
        <w:t xml:space="preserve">فاصله ی </w:t>
      </w:r>
      <w:r w:rsidRPr="009C4615">
        <w:rPr>
          <w:sz w:val="28"/>
          <w:lang w:bidi="fa-IR"/>
        </w:rPr>
        <w:object w:dxaOrig="380" w:dyaOrig="480" w14:anchorId="3461593D">
          <v:shape id="_x0000_i1226" type="#_x0000_t75" style="width:18.7pt;height:24.3pt" o:ole="">
            <v:imagedata r:id="rId469" o:title=""/>
          </v:shape>
          <o:OLEObject Type="Embed" ProgID="Equation.3" ShapeID="_x0000_i1226" DrawAspect="Content" ObjectID="_1744427934" r:id="rId470"/>
        </w:object>
      </w:r>
      <w:r w:rsidRPr="009C4615">
        <w:rPr>
          <w:sz w:val="28"/>
          <w:rtl/>
          <w:lang w:bidi="fa-IR"/>
        </w:rPr>
        <w:t xml:space="preserve"> بين بردار ورودی و بردار خروجی هر گره ی </w:t>
      </w:r>
      <w:r w:rsidRPr="009C4615">
        <w:rPr>
          <w:sz w:val="28"/>
          <w:lang w:bidi="fa-IR"/>
        </w:rPr>
        <w:t>j</w:t>
      </w:r>
      <w:r w:rsidRPr="009C4615">
        <w:rPr>
          <w:sz w:val="28"/>
          <w:rtl/>
          <w:lang w:bidi="fa-IR"/>
        </w:rPr>
        <w:t xml:space="preserve"> توسط فرمول زير محاسبه می شود: </w:t>
      </w:r>
    </w:p>
    <w:p w14:paraId="0BD9152B" w14:textId="77777777" w:rsidR="009C4615" w:rsidRPr="009C4615" w:rsidRDefault="009C4615" w:rsidP="009C4615">
      <w:pPr>
        <w:spacing w:before="0" w:line="360" w:lineRule="auto"/>
        <w:jc w:val="both"/>
        <w:rPr>
          <w:sz w:val="28"/>
          <w:lang w:bidi="fa-IR"/>
        </w:rPr>
      </w:pPr>
    </w:p>
    <w:p w14:paraId="220DDC6D" w14:textId="77777777" w:rsidR="009C4615" w:rsidRPr="009C4615" w:rsidRDefault="009C4615">
      <w:pPr>
        <w:numPr>
          <w:ilvl w:val="0"/>
          <w:numId w:val="29"/>
        </w:numPr>
        <w:spacing w:before="0" w:line="360" w:lineRule="auto"/>
        <w:jc w:val="both"/>
        <w:rPr>
          <w:sz w:val="28"/>
          <w:rtl/>
          <w:lang w:bidi="fa-IR"/>
        </w:rPr>
      </w:pPr>
      <w:r w:rsidRPr="009C4615">
        <w:rPr>
          <w:sz w:val="28"/>
          <w:rtl/>
          <w:lang w:bidi="fa-IR"/>
        </w:rPr>
        <w:t xml:space="preserve">کوتاه ترين فاصله را انتخاب کنيد. </w:t>
      </w:r>
    </w:p>
    <w:p w14:paraId="08CE1838" w14:textId="77777777" w:rsidR="009C4615" w:rsidRPr="009C4615" w:rsidRDefault="009C4615" w:rsidP="009C4615">
      <w:pPr>
        <w:spacing w:before="0" w:line="360" w:lineRule="auto"/>
        <w:jc w:val="both"/>
        <w:rPr>
          <w:sz w:val="28"/>
          <w:rtl/>
          <w:lang w:bidi="fa-IR"/>
        </w:rPr>
      </w:pPr>
      <w:r w:rsidRPr="009C4615">
        <w:rPr>
          <w:sz w:val="28"/>
          <w:rtl/>
          <w:lang w:bidi="fa-IR"/>
        </w:rPr>
        <w:t xml:space="preserve">گره ی خروجی دارای کوتاه ترين فاصله را با علامت </w:t>
      </w:r>
      <w:r w:rsidRPr="009C4615">
        <w:rPr>
          <w:sz w:val="28"/>
          <w:lang w:bidi="fa-IR"/>
        </w:rPr>
        <w:object w:dxaOrig="340" w:dyaOrig="499" w14:anchorId="15A957B9">
          <v:shape id="_x0000_i1227" type="#_x0000_t75" style="width:16.85pt;height:24.3pt" o:ole="">
            <v:imagedata r:id="rId471" o:title=""/>
          </v:shape>
          <o:OLEObject Type="Embed" ProgID="Equation.3" ShapeID="_x0000_i1227" DrawAspect="Content" ObjectID="_1744427935" r:id="rId472"/>
        </w:object>
      </w:r>
      <w:r w:rsidRPr="009C4615">
        <w:rPr>
          <w:sz w:val="28"/>
          <w:rtl/>
          <w:lang w:bidi="fa-IR"/>
        </w:rPr>
        <w:t xml:space="preserve"> مشخص کنيد. </w:t>
      </w:r>
    </w:p>
    <w:p w14:paraId="6583CEEB" w14:textId="77777777" w:rsidR="009C4615" w:rsidRPr="009C4615" w:rsidRDefault="009C4615">
      <w:pPr>
        <w:numPr>
          <w:ilvl w:val="0"/>
          <w:numId w:val="29"/>
        </w:numPr>
        <w:spacing w:before="0" w:line="360" w:lineRule="auto"/>
        <w:jc w:val="both"/>
        <w:rPr>
          <w:sz w:val="28"/>
          <w:rtl/>
          <w:lang w:bidi="fa-IR"/>
        </w:rPr>
      </w:pPr>
      <w:r w:rsidRPr="009C4615">
        <w:rPr>
          <w:sz w:val="28"/>
          <w:rtl/>
          <w:lang w:bidi="fa-IR"/>
        </w:rPr>
        <w:t xml:space="preserve">ضرايب وزنی را اصلاح کنيد. </w:t>
      </w:r>
    </w:p>
    <w:p w14:paraId="0CA5FE84" w14:textId="77777777" w:rsidR="009C4615" w:rsidRPr="009C4615" w:rsidRDefault="009C4615" w:rsidP="009C4615">
      <w:pPr>
        <w:spacing w:before="0" w:line="360" w:lineRule="auto"/>
        <w:jc w:val="both"/>
        <w:rPr>
          <w:sz w:val="28"/>
          <w:rtl/>
          <w:lang w:bidi="fa-IR"/>
        </w:rPr>
      </w:pPr>
      <w:r w:rsidRPr="009C4615">
        <w:rPr>
          <w:sz w:val="28"/>
          <w:rtl/>
          <w:lang w:bidi="fa-IR"/>
        </w:rPr>
        <w:lastRenderedPageBreak/>
        <w:t xml:space="preserve">ضرايب وزنی گره ی </w:t>
      </w:r>
      <w:r w:rsidRPr="009C4615">
        <w:rPr>
          <w:sz w:val="28"/>
          <w:lang w:bidi="fa-IR"/>
        </w:rPr>
        <w:object w:dxaOrig="340" w:dyaOrig="499" w14:anchorId="1C971087">
          <v:shape id="_x0000_i1228" type="#_x0000_t75" style="width:16.85pt;height:24.3pt" o:ole="">
            <v:imagedata r:id="rId473" o:title=""/>
          </v:shape>
          <o:OLEObject Type="Embed" ProgID="Equation.3" ShapeID="_x0000_i1228" DrawAspect="Content" ObjectID="_1744427936" r:id="rId474"/>
        </w:object>
      </w:r>
      <w:r w:rsidRPr="009C4615">
        <w:rPr>
          <w:sz w:val="28"/>
          <w:rtl/>
          <w:lang w:bidi="fa-IR"/>
        </w:rPr>
        <w:t xml:space="preserve"> و همسايگان آن گره که در فاصله ی همسايگی </w:t>
      </w:r>
      <w:r w:rsidRPr="009C4615">
        <w:rPr>
          <w:sz w:val="28"/>
          <w:lang w:bidi="fa-IR"/>
        </w:rPr>
        <w:object w:dxaOrig="920" w:dyaOrig="560" w14:anchorId="6A61C6FC">
          <v:shape id="_x0000_i1229" type="#_x0000_t75" style="width:45.8pt;height:28.05pt" o:ole="">
            <v:imagedata r:id="rId475" o:title=""/>
          </v:shape>
          <o:OLEObject Type="Embed" ProgID="Equation.3" ShapeID="_x0000_i1229" DrawAspect="Content" ObjectID="_1744427937" r:id="rId476"/>
        </w:object>
      </w:r>
      <w:r w:rsidRPr="009C4615">
        <w:rPr>
          <w:sz w:val="28"/>
          <w:rtl/>
          <w:lang w:bidi="fa-IR"/>
        </w:rPr>
        <w:t xml:space="preserve"> قرار دارند را اصلاح کنيد. ضرايب وزنی جديد با استفاده از فرمول زير فرمول محاسبه می شود: </w:t>
      </w:r>
    </w:p>
    <w:p w14:paraId="5721CC11" w14:textId="77777777" w:rsidR="009C4615" w:rsidRPr="009C4615" w:rsidRDefault="009C4615" w:rsidP="009C4615">
      <w:pPr>
        <w:spacing w:before="0" w:line="360" w:lineRule="auto"/>
        <w:jc w:val="both"/>
        <w:rPr>
          <w:sz w:val="28"/>
          <w:rtl/>
          <w:lang w:bidi="fa-IR"/>
        </w:rPr>
      </w:pPr>
      <w:r w:rsidRPr="009C4615">
        <w:rPr>
          <w:sz w:val="28"/>
          <w:lang w:bidi="fa-IR"/>
        </w:rPr>
        <w:object w:dxaOrig="4959" w:dyaOrig="480" w14:anchorId="441B9760">
          <v:shape id="_x0000_i1230" type="#_x0000_t75" style="width:247.8pt;height:24.3pt" o:ole="">
            <v:imagedata r:id="rId477" o:title=""/>
          </v:shape>
          <o:OLEObject Type="Embed" ProgID="Equation.3" ShapeID="_x0000_i1230" DrawAspect="Content" ObjectID="_1744427938" r:id="rId478"/>
        </w:object>
      </w:r>
      <w:r w:rsidRPr="009C4615">
        <w:rPr>
          <w:sz w:val="28"/>
          <w:rtl/>
          <w:lang w:bidi="fa-IR"/>
        </w:rPr>
        <w:t xml:space="preserve"> برای تمام گره های </w:t>
      </w:r>
      <w:r w:rsidRPr="009C4615">
        <w:rPr>
          <w:sz w:val="28"/>
          <w:lang w:bidi="fa-IR"/>
        </w:rPr>
        <w:t>j</w:t>
      </w:r>
      <w:r w:rsidRPr="009C4615">
        <w:rPr>
          <w:sz w:val="28"/>
          <w:rtl/>
          <w:lang w:bidi="fa-IR"/>
        </w:rPr>
        <w:t xml:space="preserve"> که در فاصله ی </w:t>
      </w:r>
      <w:r w:rsidRPr="009C4615">
        <w:rPr>
          <w:sz w:val="28"/>
          <w:lang w:bidi="fa-IR"/>
        </w:rPr>
        <w:object w:dxaOrig="920" w:dyaOrig="560" w14:anchorId="718B11F1">
          <v:shape id="_x0000_i1231" type="#_x0000_t75" style="width:45.8pt;height:28.05pt" o:ole="">
            <v:imagedata r:id="rId479" o:title=""/>
          </v:shape>
          <o:OLEObject Type="Embed" ProgID="Equation.3" ShapeID="_x0000_i1231" DrawAspect="Content" ObjectID="_1744427939" r:id="rId480"/>
        </w:object>
      </w:r>
      <w:r w:rsidRPr="009C4615">
        <w:rPr>
          <w:sz w:val="28"/>
          <w:lang w:bidi="fa-IR"/>
        </w:rPr>
        <w:t xml:space="preserve"> </w:t>
      </w:r>
      <w:r w:rsidRPr="009C4615">
        <w:rPr>
          <w:sz w:val="28"/>
          <w:rtl/>
          <w:lang w:bidi="fa-IR"/>
        </w:rPr>
        <w:t xml:space="preserve"> قرار دارند و </w:t>
      </w:r>
      <w:r w:rsidRPr="009C4615">
        <w:rPr>
          <w:sz w:val="28"/>
          <w:lang w:bidi="fa-IR"/>
        </w:rPr>
        <w:object w:dxaOrig="1800" w:dyaOrig="400" w14:anchorId="7F3C431B">
          <v:shape id="_x0000_i1232" type="#_x0000_t75" style="width:89.75pt;height:20.55pt" o:ole="">
            <v:imagedata r:id="rId481" o:title=""/>
          </v:shape>
          <o:OLEObject Type="Embed" ProgID="Equation.3" ShapeID="_x0000_i1232" DrawAspect="Content" ObjectID="_1744427940" r:id="rId482"/>
        </w:object>
      </w:r>
      <w:r w:rsidRPr="009C4615">
        <w:rPr>
          <w:sz w:val="28"/>
          <w:rtl/>
          <w:lang w:bidi="fa-IR"/>
        </w:rPr>
        <w:t xml:space="preserve"> که به تدريج در طول زمان کاهش می يابد بنابراين ضريب بهره ی ضرايب وزنی به تدريج کند می شود. اندازه ی شعاع همسايگی </w:t>
      </w:r>
      <w:r w:rsidRPr="009C4615">
        <w:rPr>
          <w:sz w:val="28"/>
          <w:lang w:bidi="fa-IR"/>
        </w:rPr>
        <w:object w:dxaOrig="920" w:dyaOrig="560" w14:anchorId="45E76D0D">
          <v:shape id="_x0000_i1233" type="#_x0000_t75" style="width:45.8pt;height:28.05pt" o:ole="">
            <v:imagedata r:id="rId475" o:title=""/>
          </v:shape>
          <o:OLEObject Type="Embed" ProgID="Equation.3" ShapeID="_x0000_i1233" DrawAspect="Content" ObjectID="_1744427941" r:id="rId483"/>
        </w:object>
      </w:r>
      <w:r w:rsidRPr="009C4615">
        <w:rPr>
          <w:sz w:val="28"/>
          <w:rtl/>
          <w:lang w:bidi="fa-IR"/>
        </w:rPr>
        <w:t xml:space="preserve"> نيز به تدريج کاهش می يابد. </w:t>
      </w:r>
    </w:p>
    <w:p w14:paraId="469E9845" w14:textId="77777777" w:rsidR="009C4615" w:rsidRPr="009C4615" w:rsidRDefault="009C4615" w:rsidP="009C4615">
      <w:pPr>
        <w:spacing w:before="0" w:line="360" w:lineRule="auto"/>
        <w:jc w:val="both"/>
        <w:rPr>
          <w:sz w:val="28"/>
          <w:rtl/>
          <w:lang w:bidi="fa-IR"/>
        </w:rPr>
      </w:pPr>
      <w:r w:rsidRPr="009C4615">
        <w:rPr>
          <w:sz w:val="28"/>
          <w:rtl/>
          <w:lang w:bidi="fa-IR"/>
        </w:rPr>
        <w:t>بدين صورت محدوده ی بيشترين فعاليت به تدريج موضعی می گردد.</w:t>
      </w:r>
    </w:p>
    <w:p w14:paraId="4D445EB7" w14:textId="33BF7B6C" w:rsidR="009C4615" w:rsidRPr="009C4615" w:rsidRDefault="009C4615" w:rsidP="009C4615">
      <w:pPr>
        <w:spacing w:before="0" w:line="360" w:lineRule="auto"/>
        <w:jc w:val="both"/>
        <w:rPr>
          <w:sz w:val="28"/>
          <w:rtl/>
          <w:lang w:bidi="fa-IR"/>
        </w:rPr>
      </w:pPr>
      <w:r w:rsidRPr="009C4615">
        <w:rPr>
          <w:sz w:val="28"/>
          <w:rtl/>
          <w:lang w:bidi="fa-IR"/>
        </w:rPr>
        <w:t>6- با رفتن به مرحله ی 2 الگوريتم تکرار شود</w:t>
      </w:r>
      <w:r w:rsidR="000659CA">
        <w:rPr>
          <w:sz w:val="28"/>
          <w:rtl/>
          <w:lang w:bidi="fa-IR"/>
        </w:rPr>
        <w:fldChar w:fldCharType="begin"/>
      </w:r>
      <w:r w:rsidR="000659CA">
        <w:rPr>
          <w:sz w:val="28"/>
          <w:rtl/>
          <w:lang w:bidi="fa-IR"/>
        </w:rPr>
        <w:instrText xml:space="preserve"> </w:instrText>
      </w:r>
      <w:r w:rsidR="000659CA">
        <w:rPr>
          <w:sz w:val="28"/>
          <w:lang w:bidi="fa-IR"/>
        </w:rPr>
        <w:instrText>ADDIN EN.CITE &lt;EndNote&gt;&lt;Cite&gt;&lt;Author&gt;Krishnan&lt;/Author&gt;&lt;Year&gt;2022&lt;/Year&gt;&lt;RecNum&gt;271&lt;/RecNum&gt;&lt;DisplayText&gt;[126, 127]&lt;/DisplayText&gt;&lt;record&gt;&lt;rec-number&gt;271&lt;/rec-number&gt;&lt;foreign-keys&gt;&lt;key app="EN" db-id="pt2fwrfsq2wtd5edxs65vz97d5v0wwps0z29" timestamp="168289</w:instrText>
      </w:r>
      <w:r w:rsidR="000659CA">
        <w:rPr>
          <w:sz w:val="28"/>
          <w:rtl/>
          <w:lang w:bidi="fa-IR"/>
        </w:rPr>
        <w:instrText>4610"&gt;271&lt;/</w:instrText>
      </w:r>
      <w:r w:rsidR="000659CA">
        <w:rPr>
          <w:sz w:val="28"/>
          <w:lang w:bidi="fa-IR"/>
        </w:rPr>
        <w:instrText>key&gt;&lt;/foreign-keys&gt;&lt;ref-type name="Journal Article"&gt;17&lt;/ref-type&gt;&lt;contributors&gt;&lt;authors&gt;&lt;author&gt;Krishnan, Kalpathy Jayanth&lt;/author&gt;&lt;author&gt;Mitra, Kishalay&lt;/author&gt;&lt;/authors&gt;&lt;/contributors&gt;&lt;titles&gt;&lt;title&gt;A modified Kohonen map algorithm for clustering time series data&lt;/title&gt;&lt;secondary-title&gt;Expert Systems with Applications&lt;/secondary-title&gt;&lt;/titles&gt;&lt;periodical&gt;&lt;full-title&gt;Expert Systems with Applications&lt;/full-title&gt;&lt;/periodical&gt;&lt;pages&gt;117249&lt;/pages&gt;&lt;volume&gt;201&lt;/volume&gt;&lt;dates&gt;&lt;year&gt;2022&lt;/year</w:instrText>
      </w:r>
      <w:r w:rsidR="000659CA">
        <w:rPr>
          <w:sz w:val="28"/>
          <w:rtl/>
          <w:lang w:bidi="fa-IR"/>
        </w:rPr>
        <w:instrText>&gt;&lt;/</w:instrText>
      </w:r>
      <w:r w:rsidR="000659CA">
        <w:rPr>
          <w:sz w:val="28"/>
          <w:lang w:bidi="fa-IR"/>
        </w:rPr>
        <w:instrText>dates&gt;&lt;isbn&gt;0957-4174&lt;/isbn&gt;&lt;urls&gt;&lt;/urls&gt;&lt;/record&gt;&lt;/Cite&gt;&lt;Cite&gt;&lt;Author&gt;Tatarnikova&lt;/Author&gt;&lt;Year&gt;2019&lt;/Year&gt;&lt;RecNum&gt;272&lt;/RecNum&gt;&lt;record&gt;&lt;rec-number&gt;272&lt;/rec-number&gt;&lt;foreign-keys&gt;&lt;key app="EN" db-id="pt2fwrfsq2wtd5edxs65vz97d5v0wwps0z29" timestamp="168289</w:instrText>
      </w:r>
      <w:r w:rsidR="000659CA">
        <w:rPr>
          <w:sz w:val="28"/>
          <w:rtl/>
          <w:lang w:bidi="fa-IR"/>
        </w:rPr>
        <w:instrText>4621"&gt;272&lt;/</w:instrText>
      </w:r>
      <w:r w:rsidR="000659CA">
        <w:rPr>
          <w:sz w:val="28"/>
          <w:lang w:bidi="fa-IR"/>
        </w:rPr>
        <w:instrText>key&gt;&lt;/foreign-keys&gt;&lt;ref-type name="Conference Proceedings"&gt;10&lt;/ref-type&gt;&lt;contributors&gt;&lt;authors&gt;&lt;author&gt;Tatarnikova, Tatiana M&lt;/author&gt;&lt;author&gt;Poymanova, Ekaterina D&lt;/author&gt;&lt;/authors&gt;&lt;/contributors&gt;&lt;titles&gt;&lt;title&gt;Algorithms for placing files in</w:instrText>
      </w:r>
      <w:r w:rsidR="000659CA">
        <w:rPr>
          <w:sz w:val="28"/>
          <w:rtl/>
          <w:lang w:bidi="fa-IR"/>
        </w:rPr>
        <w:instrText xml:space="preserve"> </w:instrText>
      </w:r>
      <w:r w:rsidR="000659CA">
        <w:rPr>
          <w:sz w:val="28"/>
          <w:lang w:bidi="fa-IR"/>
        </w:rPr>
        <w:instrText>tiered storage using Kohonen map&lt;/title&gt;&lt;secondary-title&gt;Selected Papers of the IV All-Russian scientific and practical conference with international participation&amp;quot; Information Systems and Technologies in Modeling and Control&amp;quot;(ISTMC’2019) Yalta</w:instrText>
      </w:r>
      <w:r w:rsidR="000659CA">
        <w:rPr>
          <w:sz w:val="28"/>
          <w:rtl/>
          <w:lang w:bidi="fa-IR"/>
        </w:rPr>
        <w:instrText xml:space="preserve">, </w:instrText>
      </w:r>
      <w:r w:rsidR="000659CA">
        <w:rPr>
          <w:sz w:val="28"/>
          <w:lang w:bidi="fa-IR"/>
        </w:rPr>
        <w:instrText>Crimea&lt;/secondary-title&gt;&lt;/titles&gt;&lt;pages&gt;193-202&lt;/pages&gt;&lt;dates&gt;&lt;year&gt;2019&lt;/year&gt;&lt;/dates&gt;&lt;urls&gt;&lt;/urls&gt;&lt;/record&gt;&lt;/Cite&gt;&lt;/EndNote</w:instrText>
      </w:r>
      <w:r w:rsidR="000659CA">
        <w:rPr>
          <w:sz w:val="28"/>
          <w:rtl/>
          <w:lang w:bidi="fa-IR"/>
        </w:rPr>
        <w:instrText>&gt;</w:instrText>
      </w:r>
      <w:r w:rsidR="000659CA">
        <w:rPr>
          <w:sz w:val="28"/>
          <w:rtl/>
          <w:lang w:bidi="fa-IR"/>
        </w:rPr>
        <w:fldChar w:fldCharType="separate"/>
      </w:r>
      <w:r w:rsidR="000659CA">
        <w:rPr>
          <w:noProof/>
          <w:sz w:val="28"/>
          <w:rtl/>
          <w:lang w:bidi="fa-IR"/>
        </w:rPr>
        <w:t>[126, 127]</w:t>
      </w:r>
      <w:r w:rsidR="000659CA">
        <w:rPr>
          <w:sz w:val="28"/>
          <w:rtl/>
          <w:lang w:bidi="fa-IR"/>
        </w:rPr>
        <w:fldChar w:fldCharType="end"/>
      </w:r>
      <w:r w:rsidRPr="009C4615">
        <w:rPr>
          <w:sz w:val="28"/>
          <w:rtl/>
          <w:lang w:bidi="fa-IR"/>
        </w:rPr>
        <w:t>.</w:t>
      </w:r>
    </w:p>
    <w:p w14:paraId="52F26F8A" w14:textId="77777777" w:rsidR="009C4615" w:rsidRPr="009C4615" w:rsidRDefault="009C4615" w:rsidP="009C4615">
      <w:pPr>
        <w:spacing w:before="0" w:line="360" w:lineRule="auto"/>
        <w:jc w:val="both"/>
        <w:rPr>
          <w:sz w:val="28"/>
          <w:lang w:bidi="fa-IR"/>
        </w:rPr>
      </w:pPr>
    </w:p>
    <w:p w14:paraId="39ADF1E7" w14:textId="6A00942B" w:rsidR="009C4615" w:rsidRPr="009C4615" w:rsidRDefault="000659CA" w:rsidP="009C4615">
      <w:pPr>
        <w:spacing w:before="0" w:line="360" w:lineRule="auto"/>
        <w:jc w:val="both"/>
        <w:rPr>
          <w:sz w:val="28"/>
          <w:rtl/>
          <w:lang w:bidi="fa-IR"/>
        </w:rPr>
      </w:pPr>
      <w:r>
        <w:rPr>
          <w:rFonts w:hint="cs"/>
          <w:sz w:val="28"/>
          <w:rtl/>
          <w:lang w:bidi="fa-IR"/>
        </w:rPr>
        <w:t xml:space="preserve">6.5. </w:t>
      </w:r>
      <w:bookmarkStart w:id="28" w:name="_Hlk133811161"/>
      <w:r w:rsidR="009C4615" w:rsidRPr="009C4615">
        <w:rPr>
          <w:sz w:val="28"/>
          <w:rtl/>
          <w:lang w:bidi="fa-IR"/>
        </w:rPr>
        <w:t xml:space="preserve">كاربرد </w:t>
      </w:r>
      <w:r>
        <w:rPr>
          <w:rFonts w:hint="cs"/>
          <w:sz w:val="28"/>
          <w:rtl/>
          <w:lang w:bidi="fa-IR"/>
        </w:rPr>
        <w:t xml:space="preserve">یادگیری ماشین در </w:t>
      </w:r>
      <w:r w:rsidR="009C4615" w:rsidRPr="009C4615">
        <w:rPr>
          <w:sz w:val="28"/>
          <w:rtl/>
          <w:lang w:bidi="fa-IR"/>
        </w:rPr>
        <w:t xml:space="preserve">شبكه هاي عصبي </w:t>
      </w:r>
      <w:bookmarkEnd w:id="28"/>
    </w:p>
    <w:p w14:paraId="6125EC8E" w14:textId="2A962A8D" w:rsidR="009C4615" w:rsidRPr="009C4615" w:rsidRDefault="009C4615" w:rsidP="009C4615">
      <w:pPr>
        <w:spacing w:before="0" w:line="360" w:lineRule="auto"/>
        <w:jc w:val="both"/>
        <w:rPr>
          <w:sz w:val="28"/>
          <w:rtl/>
          <w:lang w:bidi="fa-IR"/>
        </w:rPr>
      </w:pPr>
      <w:r w:rsidRPr="009C4615">
        <w:rPr>
          <w:sz w:val="28"/>
          <w:rtl/>
          <w:lang w:bidi="fa-IR"/>
        </w:rPr>
        <w:t>در ادامه وپس از بررسي و توضيح نحوه كار كرد برخي از شبكه هاي عصبي ، حال به بيان برخي از كاربرد هاي شبكه هاي عصبي مي پردازيم</w:t>
      </w:r>
      <w:r w:rsidR="000659CA">
        <w:rPr>
          <w:rFonts w:hint="cs"/>
          <w:sz w:val="28"/>
          <w:rtl/>
          <w:lang w:bidi="fa-IR"/>
        </w:rPr>
        <w:t>.</w:t>
      </w:r>
    </w:p>
    <w:p w14:paraId="06F0E1ED" w14:textId="77777777" w:rsidR="009C4615" w:rsidRPr="009C4615" w:rsidRDefault="009C4615">
      <w:pPr>
        <w:numPr>
          <w:ilvl w:val="0"/>
          <w:numId w:val="23"/>
        </w:numPr>
        <w:spacing w:before="0" w:line="360" w:lineRule="auto"/>
        <w:jc w:val="both"/>
        <w:rPr>
          <w:sz w:val="28"/>
          <w:rtl/>
          <w:lang w:bidi="fa-IR"/>
        </w:rPr>
      </w:pPr>
      <w:r w:rsidRPr="009C4615">
        <w:rPr>
          <w:sz w:val="28"/>
          <w:rtl/>
          <w:lang w:bidi="fa-IR"/>
        </w:rPr>
        <w:t xml:space="preserve">شبكه گويا </w:t>
      </w:r>
    </w:p>
    <w:p w14:paraId="6217E882" w14:textId="38D8D960" w:rsidR="009C4615" w:rsidRPr="009C4615" w:rsidRDefault="009C4615" w:rsidP="009C4615">
      <w:pPr>
        <w:spacing w:before="0" w:line="360" w:lineRule="auto"/>
        <w:jc w:val="both"/>
        <w:rPr>
          <w:sz w:val="28"/>
          <w:rtl/>
          <w:lang w:bidi="fa-IR"/>
        </w:rPr>
      </w:pPr>
      <w:r w:rsidRPr="009C4615">
        <w:rPr>
          <w:sz w:val="28"/>
          <w:rtl/>
          <w:lang w:bidi="fa-IR"/>
        </w:rPr>
        <w:t xml:space="preserve">يكي از معروفترين وموثرترين كار برد هاي شبكه هاي عصبي شبكه گويا است . اين شبكه مي تواند تلفظ نوشته هاي انگليسي را فرا گيرد. اين شبكه در سال 1987 توسط سجنوسكي و روزنبرگ ساخته شد . اين شبكه از 203 واحد ورودي  ، 80 واحد پنهان و 26 واحد خروجي تشكيل شده است . هر واحد خروجي ويژه يكي از حروف الفباي انگليسي است . پنجره اي به گستره هفت حرف بر روي متن نوشته شده حركت داده مي شود و شبكه مي آموزد كه حرف وسط پنجره را تلفظ كند. پنجره اي كردن متن قبل وبعد از حرف تلفظ شده وسط باعث مي شود كه تلفظ آن حرف متاثر از محتواي متن گردد زيرا </w:t>
      </w:r>
      <w:r w:rsidRPr="009C4615">
        <w:rPr>
          <w:sz w:val="28"/>
          <w:rtl/>
          <w:lang w:bidi="fa-IR"/>
        </w:rPr>
        <w:lastRenderedPageBreak/>
        <w:t xml:space="preserve">تلفظ حروف در يك كلمه به خود آن كلمه بستگي دارد.براي مثال حرف </w:t>
      </w:r>
      <w:r w:rsidRPr="009C4615">
        <w:rPr>
          <w:sz w:val="28"/>
          <w:lang w:bidi="fa-IR"/>
        </w:rPr>
        <w:t>a</w:t>
      </w:r>
      <w:r w:rsidRPr="009C4615">
        <w:rPr>
          <w:sz w:val="28"/>
          <w:rtl/>
          <w:lang w:bidi="fa-IR"/>
        </w:rPr>
        <w:t xml:space="preserve"> در كلمه </w:t>
      </w:r>
      <w:r w:rsidRPr="009C4615">
        <w:rPr>
          <w:sz w:val="28"/>
          <w:lang w:bidi="fa-IR"/>
        </w:rPr>
        <w:t>mean))</w:t>
      </w:r>
      <w:r w:rsidRPr="009C4615">
        <w:rPr>
          <w:sz w:val="28"/>
          <w:rtl/>
          <w:lang w:bidi="fa-IR"/>
        </w:rPr>
        <w:t xml:space="preserve"> )) عملا بدون صدا است و در كلمه ((</w:t>
      </w:r>
      <w:r w:rsidRPr="009C4615">
        <w:rPr>
          <w:sz w:val="28"/>
          <w:lang w:bidi="fa-IR"/>
        </w:rPr>
        <w:t xml:space="preserve"> lamb </w:t>
      </w:r>
      <w:r w:rsidRPr="009C4615">
        <w:rPr>
          <w:sz w:val="28"/>
          <w:rtl/>
          <w:lang w:bidi="fa-IR"/>
        </w:rPr>
        <w:t>))</w:t>
      </w:r>
      <w:r w:rsidRPr="009C4615">
        <w:rPr>
          <w:sz w:val="28"/>
          <w:lang w:bidi="fa-IR"/>
        </w:rPr>
        <w:t xml:space="preserve"> </w:t>
      </w:r>
      <w:r w:rsidRPr="009C4615">
        <w:rPr>
          <w:sz w:val="28"/>
          <w:rtl/>
          <w:lang w:bidi="fa-IR"/>
        </w:rPr>
        <w:t xml:space="preserve"> كوتاه وتيز است. در صورتي كه در كلمه (( </w:t>
      </w:r>
      <w:r w:rsidRPr="009C4615">
        <w:rPr>
          <w:sz w:val="28"/>
          <w:lang w:bidi="fa-IR"/>
        </w:rPr>
        <w:t>class</w:t>
      </w:r>
      <w:r w:rsidRPr="009C4615">
        <w:rPr>
          <w:sz w:val="28"/>
          <w:rtl/>
          <w:lang w:bidi="fa-IR"/>
        </w:rPr>
        <w:t xml:space="preserve"> )) تلفظ حرف </w:t>
      </w:r>
      <w:r w:rsidRPr="009C4615">
        <w:rPr>
          <w:sz w:val="28"/>
          <w:lang w:bidi="fa-IR"/>
        </w:rPr>
        <w:t>a</w:t>
      </w:r>
      <w:r w:rsidRPr="009C4615">
        <w:rPr>
          <w:sz w:val="28"/>
          <w:rtl/>
          <w:lang w:bidi="fa-IR"/>
        </w:rPr>
        <w:t xml:space="preserve"> بلند است</w:t>
      </w:r>
      <w:r w:rsidR="000659CA">
        <w:rPr>
          <w:rFonts w:hint="cs"/>
          <w:sz w:val="28"/>
          <w:rtl/>
          <w:lang w:bidi="fa-IR"/>
        </w:rPr>
        <w:t>.</w:t>
      </w:r>
    </w:p>
    <w:p w14:paraId="4A3FB1E5" w14:textId="77777777" w:rsidR="009C4615" w:rsidRPr="009C4615" w:rsidRDefault="009C4615" w:rsidP="009C4615">
      <w:pPr>
        <w:spacing w:before="0" w:line="360" w:lineRule="auto"/>
        <w:jc w:val="both"/>
        <w:rPr>
          <w:sz w:val="28"/>
          <w:rtl/>
          <w:lang w:bidi="fa-IR"/>
        </w:rPr>
      </w:pPr>
      <w:r w:rsidRPr="009C4615">
        <w:rPr>
          <w:sz w:val="28"/>
          <w:rtl/>
          <w:lang w:bidi="fa-IR"/>
        </w:rPr>
        <w:t>ويژگي جالب اين شبكه در اين است كه به نظر مي رسد كه از الگوهاي گفتاري كودكان تقليد مي كند . ابتدا صدا هاي نا مفهوم ايجاد مي كند زيرا ضريب وزني آن به طور تصادفي شده است . آن گاه صورت هاي اصلي كلمات تلفظ شده را فرا مي گيرد ، مثلا او اي ........... تكرار آموزش به تدريج گفتار را قابل فهم تر مي كند . شبكه نهايتا به بازدهي 90% در تلفظ صحيح مي رسد. توانايي تعميم شبكه نيز بررسي شده است . در يك نوبت شبكه با استفاده از يك ففرهنگ لغات آموزش يافته و توسط يك مجموعه لغات جديد آزمايش شده است . در اين بررسي كارآيي شبكه در تلفظ صحيح حروف در مجموعه آموزشي 90% ودر مجموعه ديده نشده بين 80% تا 87% گزارش شده است . شبكه همچنين نسبت به صدمات وارده به آن به صورت اغتشاش هاي افزوده شده به ضرايب وزني مقاومت نشان داده و كار آيي آن بتدريج كاهش يافته است .</w:t>
      </w:r>
    </w:p>
    <w:p w14:paraId="089882E6" w14:textId="77777777" w:rsidR="009C4615" w:rsidRPr="009C4615" w:rsidRDefault="009C4615" w:rsidP="009C4615">
      <w:pPr>
        <w:spacing w:before="0" w:line="360" w:lineRule="auto"/>
        <w:jc w:val="both"/>
        <w:rPr>
          <w:sz w:val="28"/>
          <w:rtl/>
          <w:lang w:bidi="fa-IR"/>
        </w:rPr>
      </w:pPr>
    </w:p>
    <w:p w14:paraId="5DE269D3" w14:textId="77777777" w:rsidR="009C4615" w:rsidRPr="009C4615" w:rsidRDefault="009C4615" w:rsidP="009C4615">
      <w:pPr>
        <w:spacing w:before="0" w:line="360" w:lineRule="auto"/>
        <w:jc w:val="both"/>
        <w:rPr>
          <w:sz w:val="28"/>
          <w:rtl/>
          <w:lang w:bidi="fa-IR"/>
        </w:rPr>
      </w:pPr>
      <w:r w:rsidRPr="009C4615">
        <w:rPr>
          <w:sz w:val="28"/>
          <w:rtl/>
          <w:lang w:bidi="fa-IR"/>
        </w:rPr>
        <w:t xml:space="preserve">2- برنامه ريزي فروش بليط هواپيما   </w:t>
      </w:r>
    </w:p>
    <w:p w14:paraId="5202AD4D" w14:textId="48FED30B" w:rsidR="009C4615" w:rsidRDefault="009C4615" w:rsidP="009C4615">
      <w:pPr>
        <w:spacing w:before="0" w:line="360" w:lineRule="auto"/>
        <w:jc w:val="both"/>
        <w:rPr>
          <w:sz w:val="28"/>
          <w:rtl/>
          <w:lang w:bidi="fa-IR"/>
        </w:rPr>
      </w:pPr>
      <w:r w:rsidRPr="009C4615">
        <w:rPr>
          <w:sz w:val="28"/>
          <w:rtl/>
          <w:lang w:bidi="fa-IR"/>
        </w:rPr>
        <w:t xml:space="preserve">             آيا هرگز در تعطيلات با هواپيما سفر كرده ايد و مشاهده كرده ايد كه تعدادي از صندلي ها خالي است ؟ يا به عكس آيا هرگز اتفاق افتاده است كه صندلي شما دوبار فروش رفته ومجبور شده ايد تا پرواز بعدي در فرودگاه منتظر بمانيد ؟ اين مشكل هنگامي روي مي دهد كه شركت هاي هواپيمايي سعي مي كنند تا حد ممكن صندلي هاي خود را پر كنند ؟، زيرا صندلي خالي به معناي از دست دادن سود مي باشد . با علم به اين واقعيت كه عده اي كه قبلا بليط خريده اند براي پرواز حاضر نمي شوندشركت هاي هواپيمايي بيش از تعدادصندلي هاي خود اقدام به فروش بليط مي كنند ، به اين اميد اوضاع نهايتا بر وفق مراد باشد . مسئله آن ها پيش بيني دقيق ميزان صندلي  و تعداد مسافراني است كه </w:t>
      </w:r>
      <w:r w:rsidRPr="009C4615">
        <w:rPr>
          <w:sz w:val="28"/>
          <w:rtl/>
          <w:lang w:bidi="fa-IR"/>
        </w:rPr>
        <w:lastRenderedPageBreak/>
        <w:t>براي پرواز حاضر نمي شوند ، تا بتوانند حد فروش بليط هاي اضافي را تعيين نمايند . هدف از اتخاذ اين تدابير بيشينه كردن سود شركت است ، و اين در حالي است كه عوامل متضاد ومتعددي در اين اقدام موثر مي باشند .شركت مايل است تا جايي كه امكان دارد بليط هايش را باقيمت هاي بالا بفروشد ولي فروختن بليط ارزان از نفروختن آن آن بهتر است. بنابراين براي جبران ضررهاي نفروختن بليط شركت،تعدادي بليط را اضافه مي فروشد . ولي هزينه سوار نكردن مسافر بيچاره بسيار بيشتر از هزينه پرواز با چند صندلي خالي خواهد بود.((برنامه ريزي فروش بليط هواپيما )) يك روش دو مر حله اي است كه در اين زمينه به شركت هاي  هواپيمايي كمك مي كند . مرحله اول از يك پرسپترون چند لايه</w:t>
      </w:r>
      <w:r w:rsidRPr="009C4615">
        <w:rPr>
          <w:sz w:val="28"/>
          <w:lang w:bidi="fa-IR"/>
        </w:rPr>
        <w:t xml:space="preserve"> </w:t>
      </w:r>
      <w:r w:rsidRPr="009C4615">
        <w:rPr>
          <w:sz w:val="28"/>
          <w:rtl/>
          <w:lang w:bidi="fa-IR"/>
        </w:rPr>
        <w:t xml:space="preserve">اي تشكيل شده است كه تقاضاي بليط را پيش بيني مي كند. در مرحله دوم يكي از روش هاي معمول بهينه سازي منابع شركت هواپيمايي رادر جهت تامين تقاضاي پيش بيني شده تخصيص مي دهد . اتخاذ روش دو مرحله اي ، از تخصيص منابع در يك مرحله بهتر است زيرا همواره مي توان پيش بيني هاي شبكه را با تقاضاهاي واقعي مقايسه كرد و تصميمات اتخاذ شده را توجيه نمود . تعقيب ،  روشي دو مرحله وتجزيه  وتحليل آن براي كاربران راحت تر مي باشد . دو شبكه در اين كار شركت دارند. شبكه اول تعداد صندليهاي مورد نياز را تا قريب به 6 ماه آينده پيش بيني مي كند وبراي اين منظور عواملي چون روز، هفته ، ساعت پرواز و قيمت بليط رادر نظر مي گيرد . شبكه دوم تعداد مسافرين غايب را بر اساس نوع درجه بندي بليط آن ها پيش بيني مي كند.درجه بندي بليط ها با يكديگر ارتباط دارند . براي مثال اگر تعداد بليط هاي ارزان بيش تر باشد ميزان تقاضا براي بليط هاي گران كاهش خواهد يافت . آموزش شبكه ها با استفاده از داده هاي گذشته شركت هواپيمايي صورت مي گيرد و خروجي آن ها كميت هاي پيش بيني شده را نشان مي دهد.يكي از مشكلات اين سيستم عدم وجود جواب هاي قطعي مطلوب مي باشد ، زيرا شرايط بازار كار پيوسته در حال تغيير بوده وعوامل متعددي بر اقدامات تاثير گذار هستند ، در نتيجه هر سيستم پيش بيني نيز بايد به صورت پيوسته خود را با شرايط وفق دهد ،كاري كه  </w:t>
      </w:r>
      <w:r w:rsidRPr="009C4615">
        <w:rPr>
          <w:sz w:val="28"/>
          <w:rtl/>
          <w:lang w:bidi="fa-IR"/>
        </w:rPr>
        <w:lastRenderedPageBreak/>
        <w:t>براي سيسنم هاي غير آموزشي بسيار دشوار است ولي براي  شبكه هاي عصبي از مزاياي آن بشمار مي آيد و علت موفقيت كنوني در بازار است</w:t>
      </w:r>
      <w:r w:rsidR="000659CA">
        <w:rPr>
          <w:rFonts w:hint="cs"/>
          <w:sz w:val="28"/>
          <w:rtl/>
          <w:lang w:bidi="fa-IR"/>
        </w:rPr>
        <w:t>.</w:t>
      </w:r>
    </w:p>
    <w:p w14:paraId="753410C4" w14:textId="77777777" w:rsidR="000659CA" w:rsidRPr="009C4615" w:rsidRDefault="000659CA" w:rsidP="009C4615">
      <w:pPr>
        <w:spacing w:before="0" w:line="360" w:lineRule="auto"/>
        <w:jc w:val="both"/>
        <w:rPr>
          <w:sz w:val="28"/>
          <w:rtl/>
          <w:lang w:bidi="fa-IR"/>
        </w:rPr>
      </w:pPr>
    </w:p>
    <w:p w14:paraId="4BBF4128" w14:textId="77777777" w:rsidR="009C4615" w:rsidRPr="009C4615" w:rsidRDefault="009C4615" w:rsidP="009C4615">
      <w:pPr>
        <w:spacing w:before="0" w:line="360" w:lineRule="auto"/>
        <w:jc w:val="both"/>
        <w:rPr>
          <w:sz w:val="28"/>
          <w:rtl/>
          <w:lang w:bidi="fa-IR"/>
        </w:rPr>
      </w:pPr>
      <w:r w:rsidRPr="009C4615">
        <w:rPr>
          <w:sz w:val="28"/>
          <w:rtl/>
          <w:lang w:bidi="fa-IR"/>
        </w:rPr>
        <w:t>3 - كاربردهاي مالي</w:t>
      </w:r>
    </w:p>
    <w:p w14:paraId="033381BD" w14:textId="77777777" w:rsidR="009C4615" w:rsidRPr="009C4615" w:rsidRDefault="009C4615" w:rsidP="009C4615">
      <w:pPr>
        <w:spacing w:before="0" w:line="360" w:lineRule="auto"/>
        <w:jc w:val="both"/>
        <w:rPr>
          <w:sz w:val="28"/>
          <w:rtl/>
          <w:lang w:bidi="fa-IR"/>
        </w:rPr>
      </w:pPr>
      <w:r w:rsidRPr="009C4615">
        <w:rPr>
          <w:sz w:val="28"/>
          <w:rtl/>
          <w:lang w:bidi="fa-IR"/>
        </w:rPr>
        <w:t xml:space="preserve">يكي از پرسشهايي كه معمولا از فناوري جديد شبكه هاي عصبي مي شود اين است كه آيا اين فناوري قادر است قيمت سهام راپيش بيني كند. كوشش هايي در بكار گيري شبكه هاي عصبي در اين زمينه به عمل آمده است . روش هاي موفقيت آميز احتمالا در صندوق خانه هاي شركت هاي جزء اسرار حفظ مي شود . آنچه در اين پرسشها فرض شده است اين است كه پيش بيني قيمت سهام امكان پذير است ، فرضي كه ممكن است درست نباشد. تا كنون شبكه هايي ساخته شده كه الگوهاي معنا داري را درحركت هاي بازار كشف كرده است . جالب ترين آن ها شبكه اي بود كه نشان مي داد تعدادي الگو به طور مرتب در نوسانات ين ژاپن در مقايسه با دلار آمريكا روي مي دهد. سيستم هاي ديگري براي معاملات اوراق قرضه طراحي شده كه تا حدي از سيستم هاي سنتي موجود بهتر است . در زمينه هاي مالي هرنوع بهبود در كيفيت پيش بيني حتي بهبود هايي جزئي مي تواند ارزش مادي فراواني داشته باشد. در يك بررسي مقايسه اي يكي از سيستم هاي سنتي در 55% موقع پيش بيني هاي درست و در 45% مواقع پيش بيني خطا مي كرد . شبكه عصبي با استفاده از همان داده ها در 25 % مواقع قادر به تصميم نبود ليكن در ساير مواقع 72% پيش بيني صحيح مي كرد كه خود نوعي بهبود محسوب مي شد. معاملات سهام ، معادلات زماندار و تبادلات ارزي همه از زمينه هايي مي باشند كه نا كنون از شبكه هاي عصبي استفاده شده است و در اين موارد شبكه هاي عصبي اغلب با ساير سيستم هاي كامپيوتري تلفيق شده اند تا نتايج بهتري به دست آيد. در يك سيستم مالي به نام (( ياور )) تجار ، از يك شبكه عصبي براي استخراج ويژگي هاي برجسته تاريخچه گذشته استفاده مي شود. نتيجه كار سپس به سيستمي ديگر منتقل مي شود كه با استفاده از ويژگي هاي استخراج شده قاعده هاي حاكم را استنتاج مي كند. </w:t>
      </w:r>
      <w:r w:rsidRPr="009C4615">
        <w:rPr>
          <w:sz w:val="28"/>
          <w:rtl/>
          <w:lang w:bidi="fa-IR"/>
        </w:rPr>
        <w:lastRenderedPageBreak/>
        <w:t xml:space="preserve">شبكه مي تواند خود را با نوسانات بازار در طول ماهها وففق دهد و بنابراين در هر زمان ويژگي هاي جاري را نشان مي دهد. بدين طريق قاعده هاي استنتاج شده هرگز از رده خارج نمي شوند. </w:t>
      </w:r>
    </w:p>
    <w:p w14:paraId="6A04D9D8" w14:textId="1908C6A0" w:rsidR="009C4615" w:rsidRPr="009C4615" w:rsidRDefault="009C4615" w:rsidP="009C4615">
      <w:pPr>
        <w:spacing w:before="0" w:line="360" w:lineRule="auto"/>
        <w:jc w:val="both"/>
        <w:rPr>
          <w:sz w:val="28"/>
          <w:rtl/>
          <w:lang w:bidi="fa-IR"/>
        </w:rPr>
      </w:pPr>
      <w:r w:rsidRPr="009C4615">
        <w:rPr>
          <w:sz w:val="28"/>
          <w:rtl/>
          <w:lang w:bidi="fa-IR"/>
        </w:rPr>
        <w:t xml:space="preserve">يكي ديگر از زمينه هااي كاربرد شببكه هاي عصبي در فعاليت هاي مالي ، رده بندي و ارزيابي تقاضاهاي وام است بدين طريق مي توان تصميم گرفت كه به چه كسي و به چه مقداري وام داد. ارزيابي ريسك عدم پرداخت  ، يعني احتمال اين كه وام گيرنده از پرداخت وام سر باز زند يكي ديگر از كاربرد شبكه هاي عصبي است ، در هر دو مورد از پرسپترون هاي چند لايه اي با موفقيت استفاده شده است . مزيت شبكه هاي عصبي در اين است كه مي تواند از هزاران نمونه قبلي در تاريخچه فعاليت هاي مالي شركت استفاده كرده ، ويژگي هاي برجسته را فرا گرفته و از طريق آن ها پيامد ها را پيش بيني كند. آن ها نه تنها نيروي انساني را براي انجام كارهاي مهم تر آزاد مي كنند بلكه مواردي را نيز كه از چشم </w:t>
      </w:r>
      <w:r w:rsidR="000659CA">
        <w:rPr>
          <w:sz w:val="28"/>
          <w:rtl/>
          <w:lang w:bidi="fa-IR"/>
        </w:rPr>
        <w:t>انسان ها</w:t>
      </w:r>
      <w:r w:rsidRPr="009C4615">
        <w:rPr>
          <w:sz w:val="28"/>
          <w:rtl/>
          <w:lang w:bidi="fa-IR"/>
        </w:rPr>
        <w:t xml:space="preserve"> پنهان مانده است را كشف مي كنند. يكي از شبكه هاي عصبي  موجود در 270000 تقاضاهاي وام قبلي مانند حرفه متقاضي ، مالك و مستاجر بودن متقاضي ، تعداد حساب هاي بانكي و غيره براي آموزش خود استفاده كرد .شبكه پس از دو گذر آموزشي كليه داده هاي ورودي توسط تقاضاهاي وام نيمه اول سال 1985 آزمون شد .نتايج واقعي اين تقاضاها از نظر كيفيت باز پرداخت و نيز سوددهي معلوم بود . در مقايسه با روش سنتي تحليل آماري مورد استفاده شركت  ، نتايج حاصله از شبكه عصبي آموزش ديده منافع شركت را 7 % افزايش مي داد. در يك پروژه بررسي ريسك عدم پرداخت وام ، آموزش يك شبكه با 6561 گره توسط 5 گذر آموزشي و5000 پرونده وام قريب 7 ساعت به طول انجاميد. ليكن پس از پايان آموزش پاسخ شبكه به پرسش ها كم تر از يك ثانيه براي هر پرونده زمان نگرفت. ساير شركت ها نيز از شبكه هاي عصبي در زمينه هاي بيمه و رهن استفاده مي كنند.</w:t>
      </w:r>
    </w:p>
    <w:p w14:paraId="5726176D" w14:textId="2D044C79" w:rsidR="009C4615" w:rsidRPr="009C4615" w:rsidRDefault="009C4615" w:rsidP="009C4615">
      <w:pPr>
        <w:spacing w:before="0" w:line="360" w:lineRule="auto"/>
        <w:jc w:val="both"/>
        <w:rPr>
          <w:sz w:val="28"/>
          <w:lang w:bidi="fa-IR"/>
        </w:rPr>
      </w:pPr>
      <w:r w:rsidRPr="009C4615">
        <w:rPr>
          <w:sz w:val="28"/>
          <w:rtl/>
          <w:lang w:bidi="fa-IR"/>
        </w:rPr>
        <w:t xml:space="preserve">همانطور كه ديديد شبكه هاي عصبي در طول ساليان اخير پيشرفت بسيار زيادي كرده است، و قطعا اين روند رو به جلو با پيشرفت علم ادامه خواهد يافت و آينده اي كاملا روشن را از كاربرد شبكه هاي عصبي در زندگي </w:t>
      </w:r>
      <w:r w:rsidR="000659CA">
        <w:rPr>
          <w:sz w:val="28"/>
          <w:rtl/>
          <w:lang w:bidi="fa-IR"/>
        </w:rPr>
        <w:t>انسان ها</w:t>
      </w:r>
      <w:r w:rsidRPr="009C4615">
        <w:rPr>
          <w:sz w:val="28"/>
          <w:rtl/>
          <w:lang w:bidi="fa-IR"/>
        </w:rPr>
        <w:t xml:space="preserve"> ترسيم مي كند</w:t>
      </w:r>
      <w:r w:rsidR="000659CA">
        <w:rPr>
          <w:sz w:val="28"/>
          <w:rtl/>
          <w:lang w:bidi="fa-IR"/>
        </w:rPr>
        <w:fldChar w:fldCharType="begin"/>
      </w:r>
      <w:r w:rsidR="000659CA">
        <w:rPr>
          <w:sz w:val="28"/>
          <w:rtl/>
          <w:lang w:bidi="fa-IR"/>
        </w:rPr>
        <w:instrText xml:space="preserve"> </w:instrText>
      </w:r>
      <w:r w:rsidR="000659CA">
        <w:rPr>
          <w:sz w:val="28"/>
          <w:lang w:bidi="fa-IR"/>
        </w:rPr>
        <w:instrText>ADDIN EN.CITE &lt;EndNote&gt;&lt;Cite&gt;&lt;Author&gt;Li&lt;/Author&gt;&lt;Year&gt;2019&lt;/Year&gt;&lt;RecNum&gt;273&lt;/RecNum&gt;&lt;DisplayText&gt;[128, 129]&lt;/DisplayText&gt;&lt;record&gt;&lt;rec-number&gt;273&lt;/rec-number&gt;&lt;foreign-keys&gt;&lt;key app="EN" db-id="pt2fwrfsq2wtd5edxs65vz97d5v0wwps0z29" timestamp="1682894781</w:instrText>
      </w:r>
      <w:r w:rsidR="000659CA">
        <w:rPr>
          <w:sz w:val="28"/>
          <w:rtl/>
          <w:lang w:bidi="fa-IR"/>
        </w:rPr>
        <w:instrText>"&gt;273&lt;/</w:instrText>
      </w:r>
      <w:r w:rsidR="000659CA">
        <w:rPr>
          <w:sz w:val="28"/>
          <w:lang w:bidi="fa-IR"/>
        </w:rPr>
        <w:instrText>key&gt;&lt;/foreign-keys&gt;&lt;ref-type name="Journal Article"&gt;17&lt;/ref-type&gt;&lt;contributors&gt;&lt;authors&gt;&lt;author&gt;Li, Yanjuan&lt;/author&gt;&lt;author&gt;Niu, Mengting&lt;/author&gt;&lt;author&gt;Zou, Quan&lt;/author&gt;&lt;/authors&gt;&lt;/contributors&gt;&lt;titles&gt;&lt;title&gt;ELM-MHC: an improved MHC identification method with extreme learning machine algorithm&lt;/title&gt;&lt;secondary-title&gt;Journal of proteome research&lt;/secondary-title&gt;&lt;/titles&gt;&lt;periodical&gt;&lt;full-title&gt;Journal of proteome research&lt;/full-title&gt;&lt;/periodical&gt;&lt;pages&gt;1392-1401&lt;/pages&gt;&lt;volume&gt;18&lt;/volume&gt;&lt;number&gt;3&lt;/number&gt;&lt;dates&gt;&lt;year&gt;2019&lt;/year&gt;&lt;/dates&gt;&lt;isbn&gt;1535-3893&lt;/isbn&gt;&lt;urls&gt;&lt;/urls&gt;&lt;/record&gt;&lt;/Cite&gt;&lt;Cite&gt;&lt;Author&gt;Wang&lt;/Author&gt;&lt;Year&gt;2022&lt;/Year&gt;&lt;RecNum&gt;274&lt;/RecNum&gt;&lt;record&gt;&lt;rec-number&gt;274&lt;/rec-number&gt;&lt;foreign-keys&gt;&lt;key app="EN" db-id="pt2fwrfsq2wtd5edxs65vz97d</w:instrText>
      </w:r>
      <w:r w:rsidR="000659CA">
        <w:rPr>
          <w:sz w:val="28"/>
          <w:rtl/>
          <w:lang w:bidi="fa-IR"/>
        </w:rPr>
        <w:instrText>5</w:instrText>
      </w:r>
      <w:r w:rsidR="000659CA">
        <w:rPr>
          <w:sz w:val="28"/>
          <w:lang w:bidi="fa-IR"/>
        </w:rPr>
        <w:instrText>v0wwps0z29" timestamp="1682894794"&gt;274&lt;/key&gt;&lt;/foreign-keys&gt;&lt;ref-type name="Journal Article"&gt;17&lt;/ref-type&gt;&lt;contributors&gt;&lt;authors&gt;&lt;author&gt;Wang, Jian&lt;/author&gt;&lt;author&gt;Lu, Siyuan&lt;/author&gt;&lt;author&gt;Wang, Shui-Hua&lt;/author&gt;&lt;author&gt;Zhang, Yu-Dong&lt;/author&gt;&lt;/authors</w:instrText>
      </w:r>
      <w:r w:rsidR="000659CA">
        <w:rPr>
          <w:sz w:val="28"/>
          <w:rtl/>
          <w:lang w:bidi="fa-IR"/>
        </w:rPr>
        <w:instrText>&gt;&lt;/</w:instrText>
      </w:r>
      <w:r w:rsidR="000659CA">
        <w:rPr>
          <w:sz w:val="28"/>
          <w:lang w:bidi="fa-IR"/>
        </w:rPr>
        <w:instrText>contributors&gt;&lt;titles&gt;&lt;title&gt;A review on extreme learning machine&lt;/title&gt;&lt;secondary-title&gt;Multimedia Tools and Applications&lt;/secondary-title&gt;&lt;/titles&gt;&lt;periodical&gt;&lt;full-title&gt;Multimedia Tools and Applications&lt;/full-title&gt;&lt;/periodical&gt;&lt;pages&gt;41611-41660&lt;/pages&gt;&lt;volume&gt;81&lt;/volume&gt;&lt;number&gt;29&lt;/number&gt;&lt;dates&gt;&lt;year&gt;2022&lt;/year&gt;&lt;/dates&gt;&lt;isbn&gt;1380-7501&lt;/isbn&gt;&lt;urls&gt;&lt;/urls&gt;&lt;/record&gt;&lt;/Cite&gt;&lt;/EndNote</w:instrText>
      </w:r>
      <w:r w:rsidR="000659CA">
        <w:rPr>
          <w:sz w:val="28"/>
          <w:rtl/>
          <w:lang w:bidi="fa-IR"/>
        </w:rPr>
        <w:instrText>&gt;</w:instrText>
      </w:r>
      <w:r w:rsidR="000659CA">
        <w:rPr>
          <w:sz w:val="28"/>
          <w:rtl/>
          <w:lang w:bidi="fa-IR"/>
        </w:rPr>
        <w:fldChar w:fldCharType="separate"/>
      </w:r>
      <w:r w:rsidR="000659CA">
        <w:rPr>
          <w:noProof/>
          <w:sz w:val="28"/>
          <w:rtl/>
          <w:lang w:bidi="fa-IR"/>
        </w:rPr>
        <w:t>[128, 129]</w:t>
      </w:r>
      <w:r w:rsidR="000659CA">
        <w:rPr>
          <w:sz w:val="28"/>
          <w:rtl/>
          <w:lang w:bidi="fa-IR"/>
        </w:rPr>
        <w:fldChar w:fldCharType="end"/>
      </w:r>
      <w:r w:rsidRPr="009C4615">
        <w:rPr>
          <w:sz w:val="28"/>
          <w:rtl/>
          <w:lang w:bidi="fa-IR"/>
        </w:rPr>
        <w:t xml:space="preserve">.       </w:t>
      </w:r>
    </w:p>
    <w:p w14:paraId="62532D5F" w14:textId="77777777" w:rsidR="009C4615" w:rsidRDefault="009C4615" w:rsidP="00BE1C31">
      <w:pPr>
        <w:spacing w:before="0" w:line="360" w:lineRule="auto"/>
        <w:jc w:val="both"/>
        <w:rPr>
          <w:b/>
          <w:bCs/>
          <w:sz w:val="28"/>
          <w:rtl/>
          <w:lang w:bidi="fa-IR"/>
        </w:rPr>
      </w:pPr>
    </w:p>
    <w:p w14:paraId="6240147E" w14:textId="3E5AF3CB" w:rsidR="00BE1C31" w:rsidRPr="000659CA" w:rsidRDefault="000659CA" w:rsidP="00BE1C31">
      <w:pPr>
        <w:spacing w:before="0" w:line="360" w:lineRule="auto"/>
        <w:jc w:val="both"/>
        <w:rPr>
          <w:sz w:val="28"/>
          <w:rtl/>
          <w:lang w:bidi="fa-IR"/>
        </w:rPr>
      </w:pPr>
      <w:r>
        <w:rPr>
          <w:rFonts w:hint="cs"/>
          <w:sz w:val="28"/>
          <w:rtl/>
          <w:lang w:bidi="fa-IR"/>
        </w:rPr>
        <w:t xml:space="preserve">7.5. </w:t>
      </w:r>
      <w:bookmarkStart w:id="29" w:name="_Hlk133811225"/>
      <w:r w:rsidR="00BE1C31" w:rsidRPr="000659CA">
        <w:rPr>
          <w:rFonts w:hint="cs"/>
          <w:sz w:val="28"/>
          <w:rtl/>
          <w:lang w:bidi="fa-IR"/>
        </w:rPr>
        <w:t xml:space="preserve">آزمايش تورينگ </w:t>
      </w:r>
      <w:bookmarkEnd w:id="29"/>
    </w:p>
    <w:p w14:paraId="4F5F0874" w14:textId="671EBED4" w:rsidR="00BE1C31" w:rsidRPr="00BE1C31" w:rsidRDefault="00BE1C31" w:rsidP="00BE1C31">
      <w:pPr>
        <w:spacing w:before="0" w:line="360" w:lineRule="auto"/>
        <w:jc w:val="both"/>
        <w:rPr>
          <w:sz w:val="28"/>
          <w:rtl/>
          <w:lang w:bidi="fa-IR"/>
        </w:rPr>
      </w:pPr>
      <w:r w:rsidRPr="00BE1C31">
        <w:rPr>
          <w:rFonts w:hint="cs"/>
          <w:sz w:val="28"/>
          <w:rtl/>
          <w:lang w:bidi="fa-IR"/>
        </w:rPr>
        <w:t>آزمايش تورينگ از قرار دادن انسان و ماشين بطور مستقيم در برابر يكديگر اجتناب مي كند و بدين ترتيب، چهره و فيزيك انساني مد نظ آزمايش كنندگان نمي باشد . ماشيني كه بتواند از پس آزمون تورينگ برآيد، از تفكري انساني برخوردار است</w:t>
      </w:r>
      <w:r w:rsidR="000659CA">
        <w:rPr>
          <w:rFonts w:hint="cs"/>
          <w:sz w:val="28"/>
          <w:rtl/>
          <w:lang w:bidi="fa-IR"/>
        </w:rPr>
        <w:t>.</w:t>
      </w:r>
    </w:p>
    <w:p w14:paraId="0BD42C73" w14:textId="4256013C" w:rsidR="00BE1C31" w:rsidRPr="00BE1C31" w:rsidRDefault="00BE1C31" w:rsidP="00BE1C31">
      <w:pPr>
        <w:spacing w:before="0" w:line="360" w:lineRule="auto"/>
        <w:jc w:val="both"/>
        <w:rPr>
          <w:sz w:val="28"/>
          <w:rtl/>
          <w:lang w:bidi="fa-IR"/>
        </w:rPr>
      </w:pPr>
      <w:r w:rsidRPr="00BE1C31">
        <w:rPr>
          <w:rFonts w:hint="cs"/>
          <w:sz w:val="28"/>
          <w:rtl/>
          <w:lang w:bidi="fa-IR"/>
        </w:rPr>
        <w:t xml:space="preserve">مدل سازي نحوه تفكر انسان ، تنها راه توليد </w:t>
      </w:r>
      <w:r w:rsidR="000659CA">
        <w:rPr>
          <w:rFonts w:hint="cs"/>
          <w:sz w:val="28"/>
          <w:rtl/>
          <w:lang w:bidi="fa-IR"/>
        </w:rPr>
        <w:t>ماشین های</w:t>
      </w:r>
      <w:r w:rsidRPr="00BE1C31">
        <w:rPr>
          <w:rFonts w:hint="cs"/>
          <w:sz w:val="28"/>
          <w:rtl/>
          <w:lang w:bidi="fa-IR"/>
        </w:rPr>
        <w:t xml:space="preserve"> هوشمند نيست. هم اكنون دو هدف براي توليد </w:t>
      </w:r>
      <w:r w:rsidR="000659CA">
        <w:rPr>
          <w:rFonts w:hint="cs"/>
          <w:sz w:val="28"/>
          <w:rtl/>
          <w:lang w:bidi="fa-IR"/>
        </w:rPr>
        <w:t>ماشین های</w:t>
      </w:r>
      <w:r w:rsidRPr="00BE1C31">
        <w:rPr>
          <w:rFonts w:hint="cs"/>
          <w:sz w:val="28"/>
          <w:rtl/>
          <w:lang w:bidi="fa-IR"/>
        </w:rPr>
        <w:t xml:space="preserve"> هوشمند ، مدنظر است، كه تنها يكي از آن دو از الگوي انساني جهت فكر كردن بهره مي برد:</w:t>
      </w:r>
    </w:p>
    <w:p w14:paraId="65B9F73D" w14:textId="5174C19F" w:rsidR="00BE1C31" w:rsidRPr="00BE1C31" w:rsidRDefault="00BE1C31" w:rsidP="00BE1C31">
      <w:pPr>
        <w:spacing w:before="0" w:line="360" w:lineRule="auto"/>
        <w:jc w:val="both"/>
        <w:rPr>
          <w:sz w:val="28"/>
          <w:rtl/>
          <w:lang w:bidi="fa-IR"/>
        </w:rPr>
      </w:pPr>
      <w:r w:rsidRPr="00BE1C31">
        <w:rPr>
          <w:rFonts w:hint="cs"/>
          <w:sz w:val="28"/>
          <w:rtl/>
          <w:lang w:bidi="fa-IR"/>
        </w:rPr>
        <w:t xml:space="preserve">سيستمي كه مانند انسان فكر كند . اين سيستم با مدل كردن مغز انسان و نحوه انديشيدن انسان توليد خواهد شد و لذا از آزمون تورينگ سربلند بيرون مي آيد، از اين سيستم ممكن است اعمال انساني سربزند. </w:t>
      </w:r>
    </w:p>
    <w:p w14:paraId="2A4ED998" w14:textId="74F0B5A0" w:rsidR="00BE1C31" w:rsidRPr="00BE1C31" w:rsidRDefault="00BE1C31" w:rsidP="00BE1C31">
      <w:pPr>
        <w:spacing w:before="0" w:line="360" w:lineRule="auto"/>
        <w:jc w:val="both"/>
        <w:rPr>
          <w:sz w:val="28"/>
          <w:rtl/>
          <w:lang w:bidi="fa-IR"/>
        </w:rPr>
      </w:pPr>
      <w:r w:rsidRPr="00BE1C31">
        <w:rPr>
          <w:rFonts w:hint="cs"/>
          <w:sz w:val="28"/>
          <w:rtl/>
          <w:lang w:bidi="fa-IR"/>
        </w:rPr>
        <w:t>سيستمي كه عاقلانه فكر كند، سيستمي عاقل است كه بتواند كارها را درست انجام دهد ، در توليد اين سيستم ها نحوه انديشيدن انسان مد نظر نيست، اين سيستم ها متكي به قوانين و منظقي هستند كه پايه تفكر آن ها را تشكيل داده و آن ها را قادر به استنتاج و تصميم گيري مي نمايد. آنها با وجود كه مانند انسان نمي انديشند ، تصميماتي عاقلانه گرفته و اشتباه نمي كنند. اين ماشين</w:t>
      </w:r>
      <w:r w:rsidR="001A54B9">
        <w:rPr>
          <w:rFonts w:hint="cs"/>
          <w:sz w:val="28"/>
          <w:rtl/>
          <w:lang w:bidi="fa-IR"/>
        </w:rPr>
        <w:t xml:space="preserve"> </w:t>
      </w:r>
      <w:r w:rsidRPr="00BE1C31">
        <w:rPr>
          <w:rFonts w:hint="cs"/>
          <w:sz w:val="28"/>
          <w:rtl/>
          <w:lang w:bidi="fa-IR"/>
        </w:rPr>
        <w:t xml:space="preserve">ها لزوما دركي از احساسات ندارند. هم اكنون از اين سيستم ها در توليد </w:t>
      </w:r>
      <w:r w:rsidRPr="00BE1C31">
        <w:rPr>
          <w:sz w:val="28"/>
          <w:lang w:bidi="fa-IR"/>
        </w:rPr>
        <w:t>Agent</w:t>
      </w:r>
      <w:r w:rsidRPr="00BE1C31">
        <w:rPr>
          <w:rFonts w:hint="cs"/>
          <w:sz w:val="28"/>
          <w:rtl/>
          <w:lang w:bidi="fa-IR"/>
        </w:rPr>
        <w:t xml:space="preserve"> ها در نرم افزارهاي كامپيوتري، بهره گيري مي شود، </w:t>
      </w:r>
      <w:r w:rsidRPr="00BE1C31">
        <w:rPr>
          <w:sz w:val="28"/>
          <w:lang w:bidi="fa-IR"/>
        </w:rPr>
        <w:t>Agent</w:t>
      </w:r>
      <w:r w:rsidRPr="00BE1C31">
        <w:rPr>
          <w:rFonts w:hint="cs"/>
          <w:sz w:val="28"/>
          <w:rtl/>
          <w:lang w:bidi="fa-IR"/>
        </w:rPr>
        <w:t xml:space="preserve"> ، تنها مشاهده كرده و سپس عمل مي كند. </w:t>
      </w:r>
    </w:p>
    <w:p w14:paraId="2DFE6E6B" w14:textId="787A347C" w:rsidR="00BE1C31" w:rsidRPr="00BE1C31" w:rsidRDefault="00BE1C31" w:rsidP="00BE1C31">
      <w:pPr>
        <w:spacing w:before="0" w:line="360" w:lineRule="auto"/>
        <w:jc w:val="both"/>
        <w:rPr>
          <w:sz w:val="28"/>
          <w:rtl/>
          <w:lang w:bidi="fa-IR"/>
        </w:rPr>
      </w:pPr>
      <w:r w:rsidRPr="00BE1C31">
        <w:rPr>
          <w:sz w:val="28"/>
          <w:lang w:bidi="fa-IR"/>
        </w:rPr>
        <w:t>Agent</w:t>
      </w:r>
      <w:r w:rsidRPr="00BE1C31">
        <w:rPr>
          <w:rFonts w:hint="cs"/>
          <w:sz w:val="28"/>
          <w:rtl/>
          <w:lang w:bidi="fa-IR"/>
        </w:rPr>
        <w:t xml:space="preserve"> قادر به شناسايي الگوها و تصميم گيري براساس قوانين فكر كردن خود </w:t>
      </w:r>
      <w:proofErr w:type="gramStart"/>
      <w:r w:rsidRPr="00BE1C31">
        <w:rPr>
          <w:rFonts w:hint="cs"/>
          <w:sz w:val="28"/>
          <w:rtl/>
          <w:lang w:bidi="fa-IR"/>
        </w:rPr>
        <w:t>است .</w:t>
      </w:r>
      <w:proofErr w:type="gramEnd"/>
      <w:r w:rsidRPr="00BE1C31">
        <w:rPr>
          <w:rFonts w:hint="cs"/>
          <w:sz w:val="28"/>
          <w:rtl/>
          <w:lang w:bidi="fa-IR"/>
        </w:rPr>
        <w:t xml:space="preserve"> قوانين و چگونگي فكر كردن هر </w:t>
      </w:r>
      <w:r w:rsidRPr="00BE1C31">
        <w:rPr>
          <w:sz w:val="28"/>
          <w:lang w:bidi="fa-IR"/>
        </w:rPr>
        <w:t>Agent</w:t>
      </w:r>
      <w:r w:rsidRPr="00BE1C31">
        <w:rPr>
          <w:rFonts w:hint="cs"/>
          <w:sz w:val="28"/>
          <w:rtl/>
          <w:lang w:bidi="fa-IR"/>
        </w:rPr>
        <w:t xml:space="preserve"> در راستاي دستياي به هدفش ، تعريف مي شود . اين سيستم ها براساس قوانين خاص خود فكر كرده و كار خود را به درستي انجام مي دهند. پس عاقلانه رفتار مي كنند ، هر چند الزاماٌ مانند انسان فكر نمي كنند. </w:t>
      </w:r>
    </w:p>
    <w:p w14:paraId="14DEBC51" w14:textId="77777777" w:rsidR="00BE1C31" w:rsidRPr="00BE1C31" w:rsidRDefault="00BE1C31" w:rsidP="00BE1C31">
      <w:pPr>
        <w:spacing w:before="0" w:line="360" w:lineRule="auto"/>
        <w:jc w:val="both"/>
        <w:rPr>
          <w:sz w:val="28"/>
          <w:rtl/>
          <w:lang w:bidi="fa-IR"/>
        </w:rPr>
      </w:pPr>
      <w:r w:rsidRPr="00BE1C31">
        <w:rPr>
          <w:rFonts w:hint="cs"/>
          <w:sz w:val="28"/>
          <w:rtl/>
          <w:lang w:bidi="fa-IR"/>
        </w:rPr>
        <w:lastRenderedPageBreak/>
        <w:t xml:space="preserve">با وجودي كه برآورده سازي نيازهاي صنايع نظامي ، مهمترين عامل توسعه و رشد هوش مصنوعي بوده است ، هم اكنون از محصولات اين شاخه از علوم در صنايع پزشكي ، رباتيك ، پيش بيني وضع هوا ، نقشه برداري و شناسايي عوارض ، تشخيص صدا و دست خط و بازي ها و نرم افزارهاي كامپيوتري استفاده ميشود. </w:t>
      </w:r>
    </w:p>
    <w:p w14:paraId="3FEB20CE" w14:textId="5098DDA8" w:rsidR="00BE1C31" w:rsidRDefault="00BE1C31" w:rsidP="00BE1C31">
      <w:pPr>
        <w:spacing w:before="0" w:line="360" w:lineRule="auto"/>
        <w:jc w:val="both"/>
        <w:rPr>
          <w:sz w:val="28"/>
          <w:rtl/>
          <w:lang w:bidi="fa-IR"/>
        </w:rPr>
      </w:pPr>
      <w:r w:rsidRPr="00BE1C31">
        <w:rPr>
          <w:rFonts w:hint="cs"/>
          <w:sz w:val="28"/>
          <w:rtl/>
          <w:lang w:bidi="fa-IR"/>
        </w:rPr>
        <w:t xml:space="preserve">ربات تعقيب خط ، نوعي از ربات است كه وظيفه اصلي آن تعقيب كردن مسيري به رنگ مثلاٌ سياه در زمينه اي به رنگ متفاوت مشخصي مثلاٌ سفيد است </w:t>
      </w:r>
      <w:r w:rsidR="000659CA">
        <w:rPr>
          <w:sz w:val="28"/>
          <w:rtl/>
          <w:lang w:bidi="fa-IR"/>
        </w:rPr>
        <w:fldChar w:fldCharType="begin"/>
      </w:r>
      <w:r w:rsidR="000659CA">
        <w:rPr>
          <w:sz w:val="28"/>
          <w:rtl/>
          <w:lang w:bidi="fa-IR"/>
        </w:rPr>
        <w:instrText xml:space="preserve"> </w:instrText>
      </w:r>
      <w:r w:rsidR="000659CA">
        <w:rPr>
          <w:sz w:val="28"/>
          <w:lang w:bidi="fa-IR"/>
        </w:rPr>
        <w:instrText>ADDIN EN.CITE &lt;EndNote&gt;&lt;Cite&gt;&lt;Author&gt;Bush&lt;/Author&gt;&lt;Year&gt;2020&lt;/Year&gt;&lt;RecNum&gt;275&lt;/RecNum&gt;&lt;DisplayText&gt;[130, 131]&lt;/DisplayText&gt;&lt;record&gt;&lt;rec-number&gt;275&lt;/rec-number&gt;&lt;foreign-keys&gt;&lt;key app="EN" db-id="pt2fwrfsq2wtd5edxs65vz97d5v0wwps0z29" timestamp="1682894912</w:instrText>
      </w:r>
      <w:r w:rsidR="000659CA">
        <w:rPr>
          <w:sz w:val="28"/>
          <w:rtl/>
          <w:lang w:bidi="fa-IR"/>
        </w:rPr>
        <w:instrText>"&gt;275&lt;/</w:instrText>
      </w:r>
      <w:r w:rsidR="000659CA">
        <w:rPr>
          <w:sz w:val="28"/>
          <w:lang w:bidi="fa-IR"/>
        </w:rPr>
        <w:instrText>key&gt;&lt;/foreign-keys&gt;&lt;ref-type name="Journal Article"&gt;17&lt;/ref-type&gt;&lt;contributors&gt;&lt;authors&gt;&lt;author&gt;Bush, Jacob T&lt;/author&gt;&lt;author&gt;Pogany, Peter&lt;/author&gt;&lt;author&gt;Pickett, Stephen D&lt;/author&gt;&lt;author&gt;Barker, Mike&lt;/author&gt;&lt;author&gt;Baxter, Andrew&lt;/author&gt;&lt;author&gt;Campos, Sebastien&lt;/author&gt;&lt;author&gt;Cooper, Anthony WJ&lt;/author&gt;&lt;author&gt;Hirst, David&lt;/author&gt;&lt;author&gt;Inglis, Graham&lt;/author&gt;&lt;author&gt;Nadin, Alan&lt;/author&gt;&lt;/authors&gt;&lt;/contributors&gt;&lt;titles&gt;&lt;title&gt;A turing test for molecular generators&lt;/title&gt;&lt;secondary-title</w:instrText>
      </w:r>
      <w:r w:rsidR="000659CA">
        <w:rPr>
          <w:sz w:val="28"/>
          <w:rtl/>
          <w:lang w:bidi="fa-IR"/>
        </w:rPr>
        <w:instrText>&gt;</w:instrText>
      </w:r>
      <w:r w:rsidR="000659CA">
        <w:rPr>
          <w:sz w:val="28"/>
          <w:lang w:bidi="fa-IR"/>
        </w:rPr>
        <w:instrText>Journal of Medicinal Chemistry&lt;/secondary-title&gt;&lt;/titles&gt;&lt;periodical&gt;&lt;full-title&gt;Journal of Medicinal Chemistry&lt;/full-title&gt;&lt;/periodical&gt;&lt;pages&gt;11964-11971&lt;/pages&gt;&lt;volume&gt;63&lt;/volume&gt;&lt;number&gt;20&lt;/number&gt;&lt;dates&gt;&lt;year&gt;2020&lt;/year&gt;&lt;/dates&gt;&lt;isbn&gt;0022-2623&lt;/isbn</w:instrText>
      </w:r>
      <w:r w:rsidR="000659CA">
        <w:rPr>
          <w:sz w:val="28"/>
          <w:rtl/>
          <w:lang w:bidi="fa-IR"/>
        </w:rPr>
        <w:instrText>&gt;&lt;</w:instrText>
      </w:r>
      <w:r w:rsidR="000659CA">
        <w:rPr>
          <w:sz w:val="28"/>
          <w:lang w:bidi="fa-IR"/>
        </w:rPr>
        <w:instrText>urls&gt;&lt;/urls&gt;&lt;/record&gt;&lt;/Cite&gt;&lt;Cite&gt;&lt;Author&gt;Malekmohamadi Faradonbe&lt;/Author&gt;&lt;Year&gt;2020&lt;/Year&gt;&lt;RecNum&gt;276&lt;/RecNum&gt;&lt;record&gt;&lt;rec-number&gt;276&lt;/rec-number&gt;&lt;foreign-keys&gt;&lt;key app="EN" db-id="pt2fwrfsq2wtd5edxs65vz97d5v0wwps0z29" timestamp="1682894922"&gt;276&lt;/key</w:instrText>
      </w:r>
      <w:r w:rsidR="000659CA">
        <w:rPr>
          <w:sz w:val="28"/>
          <w:rtl/>
          <w:lang w:bidi="fa-IR"/>
        </w:rPr>
        <w:instrText>&gt;&lt;/</w:instrText>
      </w:r>
      <w:r w:rsidR="000659CA">
        <w:rPr>
          <w:sz w:val="28"/>
          <w:lang w:bidi="fa-IR"/>
        </w:rPr>
        <w:instrText>foreign-keys&gt;&lt;ref-type name="Journal Article"&gt;17&lt;/ref-type&gt;&lt;contributors&gt;&lt;authors&gt;&lt;author&gt;Malekmohamadi Faradonbe, Soroor&lt;/author&gt;&lt;author&gt;Safi-Esfahani, Faramarz&lt;/author&gt;&lt;author&gt;Karimian-Kelishadrokhi, Morteza&lt;/author&gt;&lt;/authors&gt;&lt;/contributors&gt;&lt;titles&gt;&lt;title&gt;A review on neural turing machine (NTM)&lt;/title&gt;&lt;secondary-title&gt;SN Computer Science&lt;/secondary-title&gt;&lt;/titles&gt;&lt;periodical&gt;&lt;full-title&gt;SN Computer Science&lt;/full-title&gt;&lt;/periodical&gt;&lt;pages&gt;333&lt;/pages&gt;&lt;volume&gt;1&lt;/volume&gt;&lt;number&gt;6&lt;/number&gt;&lt;dates&gt;&lt;year&gt;2020</w:instrText>
      </w:r>
      <w:r w:rsidR="000659CA">
        <w:rPr>
          <w:sz w:val="28"/>
          <w:rtl/>
          <w:lang w:bidi="fa-IR"/>
        </w:rPr>
        <w:instrText>&lt;/</w:instrText>
      </w:r>
      <w:r w:rsidR="000659CA">
        <w:rPr>
          <w:sz w:val="28"/>
          <w:lang w:bidi="fa-IR"/>
        </w:rPr>
        <w:instrText>year&gt;&lt;/dates&gt;&lt;isbn&gt;2662-995X&lt;/isbn&gt;&lt;urls&gt;&lt;/urls&gt;&lt;/record&gt;&lt;/Cite&gt;&lt;/EndNote</w:instrText>
      </w:r>
      <w:r w:rsidR="000659CA">
        <w:rPr>
          <w:sz w:val="28"/>
          <w:rtl/>
          <w:lang w:bidi="fa-IR"/>
        </w:rPr>
        <w:instrText>&gt;</w:instrText>
      </w:r>
      <w:r w:rsidR="000659CA">
        <w:rPr>
          <w:sz w:val="28"/>
          <w:rtl/>
          <w:lang w:bidi="fa-IR"/>
        </w:rPr>
        <w:fldChar w:fldCharType="separate"/>
      </w:r>
      <w:r w:rsidR="000659CA">
        <w:rPr>
          <w:noProof/>
          <w:sz w:val="28"/>
          <w:rtl/>
          <w:lang w:bidi="fa-IR"/>
        </w:rPr>
        <w:t>[130, 131]</w:t>
      </w:r>
      <w:r w:rsidR="000659CA">
        <w:rPr>
          <w:sz w:val="28"/>
          <w:rtl/>
          <w:lang w:bidi="fa-IR"/>
        </w:rPr>
        <w:fldChar w:fldCharType="end"/>
      </w:r>
      <w:r w:rsidRPr="00BE1C31">
        <w:rPr>
          <w:rFonts w:hint="cs"/>
          <w:sz w:val="28"/>
          <w:rtl/>
          <w:lang w:bidi="fa-IR"/>
        </w:rPr>
        <w:t xml:space="preserve">. </w:t>
      </w:r>
    </w:p>
    <w:p w14:paraId="3EEB633D" w14:textId="77777777" w:rsidR="00894A93" w:rsidRPr="00BE1C31" w:rsidRDefault="00894A93" w:rsidP="00BE1C31">
      <w:pPr>
        <w:spacing w:before="0" w:line="360" w:lineRule="auto"/>
        <w:jc w:val="both"/>
        <w:rPr>
          <w:sz w:val="28"/>
          <w:rtl/>
          <w:lang w:bidi="fa-IR"/>
        </w:rPr>
      </w:pPr>
    </w:p>
    <w:p w14:paraId="291F2FF5" w14:textId="77777777" w:rsidR="00BE1C31" w:rsidRPr="00894A93" w:rsidRDefault="00BE1C31" w:rsidP="00BE1C31">
      <w:pPr>
        <w:spacing w:before="0" w:line="360" w:lineRule="auto"/>
        <w:jc w:val="both"/>
        <w:rPr>
          <w:sz w:val="28"/>
          <w:rtl/>
          <w:lang w:bidi="fa-IR"/>
        </w:rPr>
      </w:pPr>
      <w:r w:rsidRPr="00894A93">
        <w:rPr>
          <w:rFonts w:hint="cs"/>
          <w:sz w:val="28"/>
          <w:rtl/>
          <w:lang w:bidi="fa-IR"/>
        </w:rPr>
        <w:t xml:space="preserve">الگوريتم مسير يابي : </w:t>
      </w:r>
    </w:p>
    <w:p w14:paraId="2C7F977B" w14:textId="7F22CFA8" w:rsidR="00BE1C31" w:rsidRPr="00BE1C31" w:rsidRDefault="00BE1C31" w:rsidP="00BE1C31">
      <w:pPr>
        <w:spacing w:before="0" w:line="360" w:lineRule="auto"/>
        <w:jc w:val="both"/>
        <w:rPr>
          <w:sz w:val="28"/>
          <w:rtl/>
          <w:lang w:bidi="fa-IR"/>
        </w:rPr>
      </w:pPr>
      <w:r w:rsidRPr="00BE1C31">
        <w:rPr>
          <w:rFonts w:hint="cs"/>
          <w:sz w:val="28"/>
          <w:rtl/>
          <w:lang w:bidi="fa-IR"/>
        </w:rPr>
        <w:t xml:space="preserve">الگوريتم مسيريابي بايد طوري نوشته شود تا ربات بتواند هرگونه مسيري </w:t>
      </w:r>
      <w:r w:rsidRPr="00BE1C31">
        <w:rPr>
          <w:sz w:val="28"/>
          <w:lang w:bidi="fa-IR"/>
        </w:rPr>
        <w:br/>
      </w:r>
      <w:r w:rsidRPr="00BE1C31">
        <w:rPr>
          <w:rFonts w:hint="cs"/>
          <w:sz w:val="28"/>
          <w:rtl/>
          <w:lang w:bidi="fa-IR"/>
        </w:rPr>
        <w:t>را ، با هر اندازه پيچ و خم دنبال كند ، به طوري كه خطاي آن مينيمم باشد. تجربه نشان مي دهد كه بهترين روش براي يافتن و دنبال كردن مسير ، استفاده از 4 سنسور است . البته با استفاده از حداقل 2 سنسور نيز مي توان ربات مسيرياب ساخت ، ولي قضيه دو دوتا 4 تاست ! يعني با كم كردن سنسور ضريب اطمينان ربات نيز كاهش مي يابد.</w:t>
      </w:r>
      <w:r w:rsidR="009C4615">
        <w:rPr>
          <w:rFonts w:hint="cs"/>
          <w:sz w:val="28"/>
          <w:rtl/>
          <w:lang w:bidi="fa-IR"/>
        </w:rPr>
        <w:t>.</w:t>
      </w:r>
    </w:p>
    <w:p w14:paraId="35E31C7B" w14:textId="77777777" w:rsidR="00BE1C31" w:rsidRPr="00BE1C31" w:rsidRDefault="00BE1C31" w:rsidP="00BE1C31">
      <w:pPr>
        <w:spacing w:before="0" w:line="360" w:lineRule="auto"/>
        <w:jc w:val="both"/>
        <w:rPr>
          <w:sz w:val="28"/>
          <w:rtl/>
          <w:lang w:bidi="fa-IR"/>
        </w:rPr>
      </w:pPr>
      <w:r w:rsidRPr="00BE1C31">
        <w:rPr>
          <w:rFonts w:hint="cs"/>
          <w:sz w:val="28"/>
          <w:rtl/>
          <w:lang w:bidi="fa-IR"/>
        </w:rPr>
        <w:t xml:space="preserve">وظيفه سنسورهاي 1 و 2 تشخيص پيچ هاي مسير و سنسور 3 مقدار چرخش ربات به جهات مختلف را تعيين مي كند. </w:t>
      </w:r>
    </w:p>
    <w:p w14:paraId="64C86982" w14:textId="074A02AA" w:rsidR="00BE1C31" w:rsidRPr="00BE1C31" w:rsidRDefault="00BE1C31" w:rsidP="00BE1C31">
      <w:pPr>
        <w:spacing w:before="0" w:line="360" w:lineRule="auto"/>
        <w:jc w:val="both"/>
        <w:rPr>
          <w:sz w:val="28"/>
          <w:rtl/>
          <w:lang w:bidi="fa-IR"/>
        </w:rPr>
      </w:pPr>
      <w:r w:rsidRPr="00BE1C31">
        <w:rPr>
          <w:rFonts w:hint="cs"/>
          <w:sz w:val="28"/>
          <w:rtl/>
          <w:lang w:bidi="fa-IR"/>
        </w:rPr>
        <w:t xml:space="preserve">يعني زماني كه سنسور 3 در زمينه سفيد قرار گرفت ، چرخ هاي ربات آن قدر به سمت چپ يا راست مي چرخند تا سسنسور شماره 3 روي خط سياه قرار گيرد. يكي از دلايل سنسور سوم موجود انتهاي مسير و چرخش 180 درجه ربات و برگشتن است . در ضمن اين سنسور باعث مي شود كه ربات </w:t>
      </w:r>
      <w:r w:rsidRPr="00BE1C31">
        <w:rPr>
          <w:sz w:val="28"/>
          <w:lang w:bidi="fa-IR"/>
        </w:rPr>
        <w:br/>
      </w:r>
      <w:r w:rsidRPr="00BE1C31">
        <w:rPr>
          <w:rFonts w:hint="cs"/>
          <w:sz w:val="28"/>
          <w:rtl/>
          <w:lang w:bidi="fa-IR"/>
        </w:rPr>
        <w:t xml:space="preserve">سريع تر پيچ ها را ببيند و خطاي منحرف شدن از خط در سر پيچ ها به حداقل مي رسد. همچنين اگر خطوطي عمود بر خط مستقيم و شمارش اين خطوط به نوعي مفيد باشد ، توسط سنسورهاي 1 و 2 به </w:t>
      </w:r>
      <w:r w:rsidRPr="00BE1C31">
        <w:rPr>
          <w:rFonts w:hint="cs"/>
          <w:sz w:val="28"/>
          <w:rtl/>
          <w:lang w:bidi="fa-IR"/>
        </w:rPr>
        <w:lastRenderedPageBreak/>
        <w:t xml:space="preserve">همراه 3 انجام مي شود ، به اين صورت كه اگر سنسورهاي 1 و 2 و 3 هر سه سياه بود، يعني ربات از يك خط عمود بر خط مستقيم عبور كرده است </w:t>
      </w:r>
      <w:r w:rsidR="00894A93">
        <w:rPr>
          <w:sz w:val="28"/>
          <w:rtl/>
          <w:lang w:bidi="fa-IR"/>
        </w:rPr>
        <w:fldChar w:fldCharType="begin"/>
      </w:r>
      <w:r w:rsidR="00894A93">
        <w:rPr>
          <w:sz w:val="28"/>
          <w:rtl/>
          <w:lang w:bidi="fa-IR"/>
        </w:rPr>
        <w:instrText xml:space="preserve"> </w:instrText>
      </w:r>
      <w:r w:rsidR="00894A93">
        <w:rPr>
          <w:sz w:val="28"/>
          <w:lang w:bidi="fa-IR"/>
        </w:rPr>
        <w:instrText>ADDIN EN.CITE &lt;EndNote&gt;&lt;Cite&gt;&lt;Author&gt;Wang&lt;/Author&gt;&lt;Year&gt;2019&lt;/Year&gt;&lt;RecNum&gt;277&lt;/RecNum&gt;&lt;DisplayText&gt;[132, 133]&lt;/DisplayText&gt;&lt;record&gt;&lt;rec-number&gt;277&lt;/rec-number&gt;&lt;foreign-keys&gt;&lt;key app="EN" db-id="pt2fwrfsq2wtd5edxs65vz97d5v0wwps0z29" timestamp="1682895045</w:instrText>
      </w:r>
      <w:r w:rsidR="00894A93">
        <w:rPr>
          <w:sz w:val="28"/>
          <w:rtl/>
          <w:lang w:bidi="fa-IR"/>
        </w:rPr>
        <w:instrText>"&gt;277&lt;/</w:instrText>
      </w:r>
      <w:r w:rsidR="00894A93">
        <w:rPr>
          <w:sz w:val="28"/>
          <w:lang w:bidi="fa-IR"/>
        </w:rPr>
        <w:instrText>key&gt;&lt;/foreign-keys&gt;&lt;ref-type name="Journal Article"&gt;17&lt;/ref-type&gt;&lt;contributors&gt;&lt;authors&gt;&lt;author&gt;Wang, Feng&lt;/author&gt;&lt;author&gt;Jiang, Dingde&lt;/author&gt;&lt;author&gt;Qi, Sheng&lt;/author&gt;&lt;/authors&gt;&lt;/contributors&gt;&lt;titles&gt;&lt;title&gt;An adaptive routing algorithm for integrated information networks&lt;/title&gt;&lt;secondary-title&gt;China Communications&lt;/secondary-title&gt;&lt;/titles&gt;&lt;periodical&gt;&lt;full-title&gt;China Communications&lt;/full-title&gt;&lt;/periodical&gt;&lt;pages&gt;195-206&lt;/pages&gt;&lt;volume&gt;16&lt;/volume&gt;&lt;number&gt;7&lt;/number&gt;&lt;dates&gt;&lt;year&gt;2019&lt;/year</w:instrText>
      </w:r>
      <w:r w:rsidR="00894A93">
        <w:rPr>
          <w:sz w:val="28"/>
          <w:rtl/>
          <w:lang w:bidi="fa-IR"/>
        </w:rPr>
        <w:instrText>&gt;&lt;/</w:instrText>
      </w:r>
      <w:r w:rsidR="00894A93">
        <w:rPr>
          <w:sz w:val="28"/>
          <w:lang w:bidi="fa-IR"/>
        </w:rPr>
        <w:instrText>dates&gt;&lt;isbn&gt;1673-5447&lt;/isbn&gt;&lt;urls&gt;&lt;/urls&gt;&lt;/record&gt;&lt;/Cite&gt;&lt;Cite&gt;&lt;Author&gt;Wang&lt;/Author&gt;&lt;Year&gt;2019&lt;/Year&gt;&lt;RecNum&gt;278&lt;/RecNum&gt;&lt;record&gt;&lt;rec-number&gt;278&lt;/rec-number&gt;&lt;foreign-keys&gt;&lt;key app="EN" db-id="pt2fwrfsq2wtd5edxs65vz97d5v0wwps0z29" timestamp="1682895056"&gt;27</w:instrText>
      </w:r>
      <w:r w:rsidR="00894A93">
        <w:rPr>
          <w:sz w:val="28"/>
          <w:rtl/>
          <w:lang w:bidi="fa-IR"/>
        </w:rPr>
        <w:instrText>8&lt;/</w:instrText>
      </w:r>
      <w:r w:rsidR="00894A93">
        <w:rPr>
          <w:sz w:val="28"/>
          <w:lang w:bidi="fa-IR"/>
        </w:rPr>
        <w:instrText>key&gt;&lt;/foreign-keys&gt;&lt;ref-type name="Journal Article"&gt;17&lt;/ref-type&gt;&lt;contributors&gt;&lt;authors&gt;&lt;author&gt;Wang, Jin&lt;/author&gt;&lt;author&gt;Gao, Yu&lt;/author&gt;&lt;author&gt;Liu, Wei&lt;/author&gt;&lt;author&gt;Sangaiah, Arun Kumar&lt;/author&gt;&lt;author&gt;Kim, Hye-Jin&lt;/author&gt;&lt;/authors&gt;&lt;/contributors&gt;&lt;titles&gt;&lt;title&gt;Energy efficient routing algorithm with mobile sink support for wireless sensor networks&lt;/title&gt;&lt;secondary-title&gt;Sensors&lt;/secondary-title&gt;&lt;/titles&gt;&lt;periodical&gt;&lt;full-title&gt;Sensors&lt;/full-title&gt;&lt;/periodical&gt;&lt;pages&gt;1494&lt;/pages&gt;&lt;volume&gt;19&lt;/volume&gt;&lt;number&gt;7&lt;/number&gt;&lt;dates&gt;&lt;year&gt;2019&lt;/year&gt;&lt;/dates&gt;&lt;isbn&gt;1424-8220&lt;/isbn&gt;&lt;urls&gt;&lt;/urls&gt;&lt;/record&gt;&lt;/Cite&gt;&lt;/EndNote</w:instrText>
      </w:r>
      <w:r w:rsidR="00894A93">
        <w:rPr>
          <w:sz w:val="28"/>
          <w:rtl/>
          <w:lang w:bidi="fa-IR"/>
        </w:rPr>
        <w:instrText>&gt;</w:instrText>
      </w:r>
      <w:r w:rsidR="00894A93">
        <w:rPr>
          <w:sz w:val="28"/>
          <w:rtl/>
          <w:lang w:bidi="fa-IR"/>
        </w:rPr>
        <w:fldChar w:fldCharType="separate"/>
      </w:r>
      <w:r w:rsidR="00894A93">
        <w:rPr>
          <w:noProof/>
          <w:sz w:val="28"/>
          <w:rtl/>
          <w:lang w:bidi="fa-IR"/>
        </w:rPr>
        <w:t>[132, 133]</w:t>
      </w:r>
      <w:r w:rsidR="00894A93">
        <w:rPr>
          <w:sz w:val="28"/>
          <w:rtl/>
          <w:lang w:bidi="fa-IR"/>
        </w:rPr>
        <w:fldChar w:fldCharType="end"/>
      </w:r>
      <w:r w:rsidRPr="00BE1C31">
        <w:rPr>
          <w:rFonts w:hint="cs"/>
          <w:sz w:val="28"/>
          <w:rtl/>
          <w:lang w:bidi="fa-IR"/>
        </w:rPr>
        <w:t xml:space="preserve">. </w:t>
      </w:r>
    </w:p>
    <w:p w14:paraId="77847D5C" w14:textId="77777777" w:rsidR="00BE1C31" w:rsidRPr="00BE1C31" w:rsidRDefault="00BE1C31" w:rsidP="00BE1C31">
      <w:pPr>
        <w:spacing w:before="0" w:line="360" w:lineRule="auto"/>
        <w:jc w:val="both"/>
        <w:rPr>
          <w:sz w:val="28"/>
          <w:rtl/>
          <w:lang w:bidi="fa-IR"/>
        </w:rPr>
      </w:pPr>
      <w:r w:rsidRPr="00BE1C31">
        <w:rPr>
          <w:rFonts w:hint="cs"/>
          <w:sz w:val="28"/>
          <w:rtl/>
          <w:lang w:bidi="fa-IR"/>
        </w:rPr>
        <w:t>براي درك بهتر نحوه عملكرد سنسورها و ارتباط آن با وضعيت چرخ هاي ربات به جدول زير نگاه كنيد :</w:t>
      </w:r>
    </w:p>
    <w:p w14:paraId="30CA2A29" w14:textId="3177807F" w:rsidR="00BE1C31" w:rsidRPr="00BE1C31" w:rsidRDefault="00894A93" w:rsidP="00894A93">
      <w:pPr>
        <w:spacing w:before="0" w:line="360" w:lineRule="auto"/>
        <w:jc w:val="center"/>
        <w:rPr>
          <w:sz w:val="28"/>
          <w:rtl/>
          <w:lang w:bidi="fa-IR"/>
        </w:rPr>
      </w:pPr>
      <w:bookmarkStart w:id="30" w:name="_Hlk133812264"/>
      <w:r>
        <w:rPr>
          <w:rFonts w:hint="cs"/>
          <w:sz w:val="28"/>
          <w:rtl/>
          <w:lang w:bidi="fa-IR"/>
        </w:rPr>
        <w:t xml:space="preserve">جدول 2.5. </w:t>
      </w:r>
      <w:r w:rsidRPr="00894A93">
        <w:rPr>
          <w:sz w:val="28"/>
          <w:rtl/>
          <w:lang w:bidi="fa-IR"/>
        </w:rPr>
        <w:t>نحوه عملكرد سنسورها و ارتباط آن با وضعيت چرخ هاي ربات</w:t>
      </w:r>
    </w:p>
    <w:bookmarkEnd w:id="30"/>
    <w:p w14:paraId="56C0248F" w14:textId="359FF976" w:rsidR="00BE1C31" w:rsidRPr="00BE1C31" w:rsidRDefault="00BE1C31" w:rsidP="00BE1C31">
      <w:pPr>
        <w:spacing w:before="0" w:line="360" w:lineRule="auto"/>
        <w:jc w:val="center"/>
        <w:rPr>
          <w:sz w:val="28"/>
          <w:lang w:bidi="fa-IR"/>
        </w:rPr>
      </w:pPr>
      <w:r w:rsidRPr="00BE1C31">
        <w:rPr>
          <w:noProof/>
          <w:sz w:val="28"/>
          <w:lang w:bidi="fa-IR"/>
        </w:rPr>
        <w:drawing>
          <wp:inline distT="0" distB="0" distL="0" distR="0" wp14:anchorId="747C3476" wp14:editId="4EB716BC">
            <wp:extent cx="4384268" cy="1413164"/>
            <wp:effectExtent l="0" t="0" r="0" b="0"/>
            <wp:docPr id="5022216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398673" cy="1417807"/>
                    </a:xfrm>
                    <a:prstGeom prst="rect">
                      <a:avLst/>
                    </a:prstGeom>
                    <a:noFill/>
                    <a:ln>
                      <a:noFill/>
                    </a:ln>
                  </pic:spPr>
                </pic:pic>
              </a:graphicData>
            </a:graphic>
          </wp:inline>
        </w:drawing>
      </w:r>
    </w:p>
    <w:p w14:paraId="74941126" w14:textId="77777777" w:rsidR="003B2D60" w:rsidRDefault="003B2D60" w:rsidP="00BE1C31">
      <w:pPr>
        <w:spacing w:before="0" w:line="360" w:lineRule="auto"/>
        <w:jc w:val="both"/>
        <w:rPr>
          <w:sz w:val="28"/>
          <w:rtl/>
          <w:lang w:bidi="fa-IR"/>
        </w:rPr>
      </w:pPr>
    </w:p>
    <w:p w14:paraId="24476E99" w14:textId="4F25B4C0" w:rsidR="00BE1C31" w:rsidRPr="00BE1C31" w:rsidRDefault="00BE1C31" w:rsidP="00BE1C31">
      <w:pPr>
        <w:spacing w:before="0" w:line="360" w:lineRule="auto"/>
        <w:jc w:val="both"/>
        <w:rPr>
          <w:sz w:val="28"/>
          <w:rtl/>
          <w:lang w:bidi="fa-IR"/>
        </w:rPr>
      </w:pPr>
      <w:r w:rsidRPr="00BE1C31">
        <w:rPr>
          <w:rFonts w:hint="cs"/>
          <w:sz w:val="28"/>
          <w:rtl/>
          <w:lang w:bidi="fa-IR"/>
        </w:rPr>
        <w:t xml:space="preserve">بايد توجه داشت كه اگر از سنسورهاي </w:t>
      </w:r>
      <w:r w:rsidRPr="00BE1C31">
        <w:rPr>
          <w:sz w:val="28"/>
          <w:lang w:bidi="fa-IR"/>
        </w:rPr>
        <w:t>LDR</w:t>
      </w:r>
      <w:r w:rsidRPr="00BE1C31">
        <w:rPr>
          <w:rFonts w:hint="cs"/>
          <w:sz w:val="28"/>
          <w:rtl/>
          <w:lang w:bidi="fa-IR"/>
        </w:rPr>
        <w:t xml:space="preserve"> در ربات استفاده شد. نور محيط ثابت باشد ، طوريكه نور تابيده شده به سنسورها در ابتداي و انتهاي مسير تفاوت چنداني نداشته باشد. زيرا در غير اينصورت در عملكرد ربات اختلال ايجاد مي شود. </w:t>
      </w:r>
    </w:p>
    <w:p w14:paraId="636AA598" w14:textId="77777777" w:rsidR="00BE1C31" w:rsidRPr="00BE1C31" w:rsidRDefault="00BE1C31" w:rsidP="00BE1C31">
      <w:pPr>
        <w:spacing w:before="0" w:line="360" w:lineRule="auto"/>
        <w:jc w:val="both"/>
        <w:rPr>
          <w:sz w:val="28"/>
          <w:rtl/>
          <w:lang w:bidi="fa-IR"/>
        </w:rPr>
      </w:pPr>
      <w:r w:rsidRPr="00BE1C31">
        <w:rPr>
          <w:rFonts w:hint="cs"/>
          <w:sz w:val="28"/>
          <w:rtl/>
          <w:lang w:bidi="fa-IR"/>
        </w:rPr>
        <w:t xml:space="preserve">براي رفع اين مشكل اصول لامپ هاي </w:t>
      </w:r>
      <w:r w:rsidRPr="00BE1C31">
        <w:rPr>
          <w:sz w:val="28"/>
          <w:lang w:bidi="fa-IR"/>
        </w:rPr>
        <w:t>LDR</w:t>
      </w:r>
      <w:r w:rsidRPr="00BE1C31">
        <w:rPr>
          <w:rFonts w:hint="cs"/>
          <w:sz w:val="28"/>
          <w:rtl/>
          <w:lang w:bidi="fa-IR"/>
        </w:rPr>
        <w:t xml:space="preserve"> با لامپ هاي حبابي استفاده </w:t>
      </w:r>
      <w:r w:rsidRPr="00BE1C31">
        <w:rPr>
          <w:sz w:val="28"/>
          <w:lang w:bidi="fa-IR"/>
        </w:rPr>
        <w:br/>
      </w:r>
      <w:r w:rsidRPr="00BE1C31">
        <w:rPr>
          <w:rFonts w:hint="cs"/>
          <w:sz w:val="28"/>
          <w:rtl/>
          <w:lang w:bidi="fa-IR"/>
        </w:rPr>
        <w:t xml:space="preserve">مي شود كه منجر به يكنواخت شدن نور محيط مي گردد. </w:t>
      </w:r>
    </w:p>
    <w:p w14:paraId="0D5F9309" w14:textId="77777777" w:rsidR="00BE1C31" w:rsidRPr="003B2D60" w:rsidRDefault="00BE1C31" w:rsidP="00BE1C31">
      <w:pPr>
        <w:spacing w:before="0" w:line="360" w:lineRule="auto"/>
        <w:jc w:val="both"/>
        <w:rPr>
          <w:sz w:val="28"/>
          <w:rtl/>
          <w:lang w:bidi="fa-IR"/>
        </w:rPr>
      </w:pPr>
      <w:r w:rsidRPr="003B2D60">
        <w:rPr>
          <w:rFonts w:hint="cs"/>
          <w:sz w:val="28"/>
          <w:rtl/>
          <w:lang w:bidi="fa-IR"/>
        </w:rPr>
        <w:t>انواع مقاومت هاي نوري :</w:t>
      </w:r>
    </w:p>
    <w:p w14:paraId="26987971" w14:textId="77777777" w:rsidR="00BE1C31" w:rsidRPr="00BE1C31" w:rsidRDefault="00BE1C31" w:rsidP="00BE1C31">
      <w:pPr>
        <w:spacing w:before="0" w:line="360" w:lineRule="auto"/>
        <w:jc w:val="both"/>
        <w:rPr>
          <w:sz w:val="28"/>
          <w:rtl/>
          <w:lang w:bidi="fa-IR"/>
        </w:rPr>
      </w:pPr>
      <w:r w:rsidRPr="00BE1C31">
        <w:rPr>
          <w:rFonts w:hint="cs"/>
          <w:sz w:val="28"/>
          <w:rtl/>
          <w:lang w:bidi="fa-IR"/>
        </w:rPr>
        <w:t xml:space="preserve">انواع مقاومت هاي متغيري كه در طراحي مدارهاي ربات با آن سرو كار </w:t>
      </w:r>
      <w:r w:rsidRPr="00BE1C31">
        <w:rPr>
          <w:sz w:val="28"/>
          <w:lang w:bidi="fa-IR"/>
        </w:rPr>
        <w:br/>
      </w:r>
      <w:r w:rsidRPr="00BE1C31">
        <w:rPr>
          <w:rFonts w:hint="cs"/>
          <w:sz w:val="28"/>
          <w:rtl/>
          <w:lang w:bidi="fa-IR"/>
        </w:rPr>
        <w:t xml:space="preserve">داريم ، عبارتند از : </w:t>
      </w:r>
    </w:p>
    <w:p w14:paraId="4277AE3B" w14:textId="77777777" w:rsidR="00BE1C31" w:rsidRPr="00BE1C31" w:rsidRDefault="00BE1C31">
      <w:pPr>
        <w:numPr>
          <w:ilvl w:val="0"/>
          <w:numId w:val="20"/>
        </w:numPr>
        <w:spacing w:before="0" w:line="360" w:lineRule="auto"/>
        <w:jc w:val="both"/>
        <w:rPr>
          <w:sz w:val="28"/>
          <w:rtl/>
          <w:lang w:bidi="fa-IR"/>
        </w:rPr>
      </w:pPr>
      <w:r w:rsidRPr="00BE1C31">
        <w:rPr>
          <w:rFonts w:hint="cs"/>
          <w:sz w:val="28"/>
          <w:rtl/>
          <w:lang w:bidi="fa-IR"/>
        </w:rPr>
        <w:t xml:space="preserve">ترميستور </w:t>
      </w:r>
      <w:r w:rsidRPr="00BE1C31">
        <w:rPr>
          <w:sz w:val="28"/>
          <w:lang w:bidi="fa-IR"/>
        </w:rPr>
        <w:t>(</w:t>
      </w:r>
      <w:proofErr w:type="spellStart"/>
      <w:r w:rsidRPr="00BE1C31">
        <w:rPr>
          <w:sz w:val="28"/>
          <w:lang w:bidi="fa-IR"/>
        </w:rPr>
        <w:t>Termistor</w:t>
      </w:r>
      <w:proofErr w:type="spellEnd"/>
      <w:r w:rsidRPr="00BE1C31">
        <w:rPr>
          <w:sz w:val="28"/>
          <w:lang w:bidi="fa-IR"/>
        </w:rPr>
        <w:t>)</w:t>
      </w:r>
      <w:r w:rsidRPr="00BE1C31">
        <w:rPr>
          <w:rFonts w:hint="cs"/>
          <w:sz w:val="28"/>
          <w:rtl/>
          <w:lang w:bidi="fa-IR"/>
        </w:rPr>
        <w:t xml:space="preserve"> : كه مقاومت آن با تغييرات دما تغيير مي كند و يكي از كاربردهاي آن در ترموستات الكترونيكي مي باشد. </w:t>
      </w:r>
    </w:p>
    <w:p w14:paraId="0463E088" w14:textId="77777777" w:rsidR="00BE1C31" w:rsidRPr="00BE1C31" w:rsidRDefault="00BE1C31">
      <w:pPr>
        <w:numPr>
          <w:ilvl w:val="0"/>
          <w:numId w:val="20"/>
        </w:numPr>
        <w:spacing w:before="0" w:line="360" w:lineRule="auto"/>
        <w:jc w:val="both"/>
        <w:rPr>
          <w:sz w:val="28"/>
          <w:lang w:bidi="fa-IR"/>
        </w:rPr>
      </w:pPr>
      <w:r w:rsidRPr="00BE1C31">
        <w:rPr>
          <w:sz w:val="28"/>
          <w:lang w:bidi="fa-IR"/>
        </w:rPr>
        <w:t xml:space="preserve">Strain </w:t>
      </w:r>
      <w:proofErr w:type="gramStart"/>
      <w:r w:rsidRPr="00BE1C31">
        <w:rPr>
          <w:sz w:val="28"/>
          <w:lang w:bidi="fa-IR"/>
        </w:rPr>
        <w:t>gauge</w:t>
      </w:r>
      <w:r w:rsidRPr="00BE1C31">
        <w:rPr>
          <w:rFonts w:hint="cs"/>
          <w:sz w:val="28"/>
          <w:rtl/>
          <w:lang w:bidi="fa-IR"/>
        </w:rPr>
        <w:t xml:space="preserve"> :</w:t>
      </w:r>
      <w:proofErr w:type="gramEnd"/>
      <w:r w:rsidRPr="00BE1C31">
        <w:rPr>
          <w:rFonts w:hint="cs"/>
          <w:sz w:val="28"/>
          <w:rtl/>
          <w:lang w:bidi="fa-IR"/>
        </w:rPr>
        <w:t xml:space="preserve"> كه مقاومت آن با تغييرات نيرو و فشاري كه به آن وارد مي شود ، تغيير مي كند. </w:t>
      </w:r>
    </w:p>
    <w:p w14:paraId="06A985BF" w14:textId="77777777" w:rsidR="00BE1C31" w:rsidRPr="00BE1C31" w:rsidRDefault="00BE1C31">
      <w:pPr>
        <w:numPr>
          <w:ilvl w:val="0"/>
          <w:numId w:val="20"/>
        </w:numPr>
        <w:spacing w:before="0" w:line="360" w:lineRule="auto"/>
        <w:jc w:val="both"/>
        <w:rPr>
          <w:sz w:val="28"/>
          <w:lang w:bidi="fa-IR"/>
        </w:rPr>
      </w:pPr>
      <w:r w:rsidRPr="00BE1C31">
        <w:rPr>
          <w:sz w:val="28"/>
          <w:lang w:bidi="fa-IR"/>
        </w:rPr>
        <w:lastRenderedPageBreak/>
        <w:t xml:space="preserve">(Light </w:t>
      </w:r>
      <w:proofErr w:type="spellStart"/>
      <w:r w:rsidRPr="00BE1C31">
        <w:rPr>
          <w:sz w:val="28"/>
          <w:lang w:bidi="fa-IR"/>
        </w:rPr>
        <w:t>Depondent</w:t>
      </w:r>
      <w:proofErr w:type="spellEnd"/>
      <w:r w:rsidRPr="00BE1C31">
        <w:rPr>
          <w:sz w:val="28"/>
          <w:lang w:bidi="fa-IR"/>
        </w:rPr>
        <w:t xml:space="preserve"> Resistor) </w:t>
      </w:r>
      <w:proofErr w:type="gramStart"/>
      <w:r w:rsidRPr="00BE1C31">
        <w:rPr>
          <w:sz w:val="28"/>
          <w:lang w:bidi="fa-IR"/>
        </w:rPr>
        <w:t>LDR</w:t>
      </w:r>
      <w:r w:rsidRPr="00BE1C31">
        <w:rPr>
          <w:rFonts w:hint="cs"/>
          <w:sz w:val="28"/>
          <w:rtl/>
          <w:lang w:bidi="fa-IR"/>
        </w:rPr>
        <w:t xml:space="preserve"> :</w:t>
      </w:r>
      <w:proofErr w:type="gramEnd"/>
      <w:r w:rsidRPr="00BE1C31">
        <w:rPr>
          <w:rFonts w:hint="cs"/>
          <w:sz w:val="28"/>
          <w:rtl/>
          <w:lang w:bidi="fa-IR"/>
        </w:rPr>
        <w:t xml:space="preserve"> يك نوع سيستم نوري است كه بر اثر تغييرات انعكاس نور بر سطح آن ، مقاومتش تغيير مي كند. </w:t>
      </w:r>
    </w:p>
    <w:p w14:paraId="307C96AD" w14:textId="77777777" w:rsidR="00BE1C31" w:rsidRPr="00BE1C31" w:rsidRDefault="00BE1C31" w:rsidP="00BE1C31">
      <w:pPr>
        <w:spacing w:before="0" w:line="360" w:lineRule="auto"/>
        <w:jc w:val="both"/>
        <w:rPr>
          <w:sz w:val="28"/>
          <w:rtl/>
          <w:lang w:bidi="fa-IR"/>
        </w:rPr>
      </w:pPr>
      <w:r w:rsidRPr="00BE1C31">
        <w:rPr>
          <w:rFonts w:hint="cs"/>
          <w:sz w:val="28"/>
          <w:rtl/>
          <w:lang w:bidi="fa-IR"/>
        </w:rPr>
        <w:t xml:space="preserve">اين مقاومت داراي سطحي صاف مي باشد كه به عنوان گيرنده عمل مي كند. ماده اي كه در آن استفاده مي شود ، سولفيد كادميم </w:t>
      </w:r>
      <w:r w:rsidRPr="00BE1C31">
        <w:rPr>
          <w:sz w:val="28"/>
          <w:lang w:bidi="fa-IR"/>
        </w:rPr>
        <w:t>(</w:t>
      </w:r>
      <w:proofErr w:type="spellStart"/>
      <w:r w:rsidRPr="00BE1C31">
        <w:rPr>
          <w:sz w:val="28"/>
          <w:lang w:bidi="fa-IR"/>
        </w:rPr>
        <w:t>cds</w:t>
      </w:r>
      <w:proofErr w:type="spellEnd"/>
      <w:r w:rsidRPr="00BE1C31">
        <w:rPr>
          <w:sz w:val="28"/>
          <w:lang w:bidi="fa-IR"/>
        </w:rPr>
        <w:t>)</w:t>
      </w:r>
      <w:r w:rsidRPr="00BE1C31">
        <w:rPr>
          <w:rFonts w:hint="cs"/>
          <w:sz w:val="28"/>
          <w:rtl/>
          <w:lang w:bidi="fa-IR"/>
        </w:rPr>
        <w:t xml:space="preserve"> كه يك نيمه هادي است ، مي باشد و عموما </w:t>
      </w:r>
      <w:proofErr w:type="spellStart"/>
      <w:r w:rsidRPr="00BE1C31">
        <w:rPr>
          <w:sz w:val="28"/>
          <w:lang w:bidi="fa-IR"/>
        </w:rPr>
        <w:t>PhotoCell</w:t>
      </w:r>
      <w:proofErr w:type="spellEnd"/>
      <w:r w:rsidRPr="00BE1C31">
        <w:rPr>
          <w:rFonts w:hint="cs"/>
          <w:sz w:val="28"/>
          <w:rtl/>
          <w:lang w:bidi="fa-IR"/>
        </w:rPr>
        <w:t xml:space="preserve"> ناميده مي شود كه در سلول هاي نوري به كار مي روند. البته كه اين فتوسل ها مانند سلول هاي خورشيدي ، الكتريسيته توليد نمي كنند. </w:t>
      </w:r>
    </w:p>
    <w:p w14:paraId="36AD3DB8" w14:textId="77777777" w:rsidR="00BE1C31" w:rsidRPr="00BE1C31" w:rsidRDefault="00BE1C31" w:rsidP="00BE1C31">
      <w:pPr>
        <w:spacing w:before="0" w:line="360" w:lineRule="auto"/>
        <w:jc w:val="both"/>
        <w:rPr>
          <w:sz w:val="28"/>
          <w:rtl/>
          <w:lang w:bidi="fa-IR"/>
        </w:rPr>
      </w:pPr>
      <w:r w:rsidRPr="00BE1C31">
        <w:rPr>
          <w:rFonts w:hint="cs"/>
          <w:sz w:val="28"/>
          <w:rtl/>
          <w:lang w:bidi="fa-IR"/>
        </w:rPr>
        <w:t xml:space="preserve">از نمودار پيداست كه تغييرات مقاومت در مقابل روشنايي ، خطي نمي باشد. </w:t>
      </w:r>
    </w:p>
    <w:p w14:paraId="2F2591A3" w14:textId="75EC4114" w:rsidR="00BE1C31" w:rsidRPr="00BE1C31" w:rsidRDefault="00BE1C31" w:rsidP="00BE1C31">
      <w:pPr>
        <w:spacing w:before="0" w:line="360" w:lineRule="auto"/>
        <w:jc w:val="both"/>
        <w:rPr>
          <w:sz w:val="28"/>
          <w:rtl/>
          <w:lang w:bidi="fa-IR"/>
        </w:rPr>
      </w:pPr>
      <w:r w:rsidRPr="00BE1C31">
        <w:rPr>
          <w:rFonts w:hint="cs"/>
          <w:sz w:val="28"/>
          <w:rtl/>
          <w:lang w:bidi="fa-IR"/>
        </w:rPr>
        <w:t xml:space="preserve">اين سنسورها معمولا در مقابل طيف نوري كه نزديك به نور مريي است ، پاسخ مي دهند و عكس العمل دارند. هرگاه شدت نوري كه به </w:t>
      </w:r>
      <w:r w:rsidRPr="00BE1C31">
        <w:rPr>
          <w:sz w:val="28"/>
          <w:lang w:bidi="fa-IR"/>
        </w:rPr>
        <w:t>LDR</w:t>
      </w:r>
      <w:r w:rsidRPr="00BE1C31">
        <w:rPr>
          <w:rFonts w:hint="cs"/>
          <w:sz w:val="28"/>
          <w:rtl/>
          <w:lang w:bidi="fa-IR"/>
        </w:rPr>
        <w:t xml:space="preserve"> مي رسد ، بيشتر شود ، سرعت پالس خروجي افزايش مي يابد. در واقع </w:t>
      </w:r>
      <w:r w:rsidRPr="00BE1C31">
        <w:rPr>
          <w:sz w:val="28"/>
          <w:lang w:bidi="fa-IR"/>
        </w:rPr>
        <w:t>Light Neuron</w:t>
      </w:r>
      <w:r w:rsidRPr="00BE1C31">
        <w:rPr>
          <w:rFonts w:hint="cs"/>
          <w:sz w:val="28"/>
          <w:rtl/>
          <w:lang w:bidi="fa-IR"/>
        </w:rPr>
        <w:t xml:space="preserve"> مي تواند به عنوان </w:t>
      </w:r>
      <w:r w:rsidRPr="00BE1C31">
        <w:rPr>
          <w:sz w:val="28"/>
          <w:lang w:bidi="fa-IR"/>
        </w:rPr>
        <w:t>Clock Pulse</w:t>
      </w:r>
      <w:r w:rsidRPr="00BE1C31">
        <w:rPr>
          <w:rFonts w:hint="cs"/>
          <w:sz w:val="28"/>
          <w:rtl/>
          <w:lang w:bidi="fa-IR"/>
        </w:rPr>
        <w:t xml:space="preserve"> در چيپ هاي كنترل كننده ، </w:t>
      </w:r>
      <w:r w:rsidRPr="00BE1C31">
        <w:rPr>
          <w:sz w:val="28"/>
          <w:lang w:bidi="fa-IR"/>
        </w:rPr>
        <w:t>Stepper Motor</w:t>
      </w:r>
      <w:r w:rsidRPr="00BE1C31">
        <w:rPr>
          <w:rFonts w:hint="cs"/>
          <w:sz w:val="28"/>
          <w:rtl/>
          <w:lang w:bidi="fa-IR"/>
        </w:rPr>
        <w:t xml:space="preserve"> مثل </w:t>
      </w:r>
      <w:r w:rsidRPr="00BE1C31">
        <w:rPr>
          <w:sz w:val="28"/>
          <w:lang w:bidi="fa-IR"/>
        </w:rPr>
        <w:t>UCN5804</w:t>
      </w:r>
      <w:r w:rsidRPr="00BE1C31">
        <w:rPr>
          <w:rFonts w:hint="cs"/>
          <w:sz w:val="28"/>
          <w:rtl/>
          <w:lang w:bidi="fa-IR"/>
        </w:rPr>
        <w:t xml:space="preserve"> به كار رود، يعني هنگامي كه شدت نور تابيده شده به </w:t>
      </w:r>
      <w:r w:rsidRPr="00BE1C31">
        <w:rPr>
          <w:sz w:val="28"/>
          <w:lang w:bidi="fa-IR"/>
        </w:rPr>
        <w:t>LDR</w:t>
      </w:r>
      <w:r w:rsidRPr="00BE1C31">
        <w:rPr>
          <w:rFonts w:hint="cs"/>
          <w:sz w:val="28"/>
          <w:rtl/>
          <w:lang w:bidi="fa-IR"/>
        </w:rPr>
        <w:t xml:space="preserve"> افزايش يابد ، سرعت </w:t>
      </w:r>
      <w:r w:rsidRPr="00BE1C31">
        <w:rPr>
          <w:sz w:val="28"/>
          <w:lang w:bidi="fa-IR"/>
        </w:rPr>
        <w:t xml:space="preserve">Stepper Motor </w:t>
      </w:r>
      <w:r w:rsidRPr="00BE1C31">
        <w:rPr>
          <w:rFonts w:hint="cs"/>
          <w:sz w:val="28"/>
          <w:rtl/>
          <w:lang w:bidi="fa-IR"/>
        </w:rPr>
        <w:t xml:space="preserve">  نيز افزايش مي يابد. </w:t>
      </w:r>
    </w:p>
    <w:p w14:paraId="4F50F33B" w14:textId="77777777" w:rsidR="00BE1C31" w:rsidRPr="003B2D60" w:rsidRDefault="00BE1C31" w:rsidP="00BE1C31">
      <w:pPr>
        <w:spacing w:before="0" w:line="360" w:lineRule="auto"/>
        <w:jc w:val="both"/>
        <w:rPr>
          <w:sz w:val="28"/>
          <w:rtl/>
          <w:lang w:bidi="fa-IR"/>
        </w:rPr>
      </w:pPr>
      <w:proofErr w:type="gramStart"/>
      <w:r w:rsidRPr="003B2D60">
        <w:rPr>
          <w:sz w:val="28"/>
          <w:lang w:bidi="fa-IR"/>
        </w:rPr>
        <w:t>LED</w:t>
      </w:r>
      <w:r w:rsidRPr="003B2D60">
        <w:rPr>
          <w:rFonts w:hint="cs"/>
          <w:sz w:val="28"/>
          <w:rtl/>
          <w:lang w:bidi="fa-IR"/>
        </w:rPr>
        <w:t xml:space="preserve"> :</w:t>
      </w:r>
      <w:proofErr w:type="gramEnd"/>
    </w:p>
    <w:p w14:paraId="6F8FF02E" w14:textId="77777777" w:rsidR="00BE1C31" w:rsidRPr="00BE1C31" w:rsidRDefault="00BE1C31" w:rsidP="00BE1C31">
      <w:pPr>
        <w:spacing w:before="0" w:line="360" w:lineRule="auto"/>
        <w:jc w:val="both"/>
        <w:rPr>
          <w:sz w:val="28"/>
          <w:rtl/>
          <w:lang w:bidi="fa-IR"/>
        </w:rPr>
      </w:pPr>
      <w:r w:rsidRPr="00BE1C31">
        <w:rPr>
          <w:rFonts w:hint="cs"/>
          <w:sz w:val="28"/>
          <w:rtl/>
          <w:lang w:bidi="fa-IR"/>
        </w:rPr>
        <w:t xml:space="preserve">يكي ديگر از المان هايي كه در مدار تعقيب خط از آن استفاده مي شود ، </w:t>
      </w:r>
      <w:r w:rsidRPr="00BE1C31">
        <w:rPr>
          <w:sz w:val="28"/>
          <w:lang w:bidi="fa-IR"/>
        </w:rPr>
        <w:t>LED</w:t>
      </w:r>
      <w:r w:rsidRPr="00BE1C31">
        <w:rPr>
          <w:rFonts w:hint="cs"/>
          <w:sz w:val="28"/>
          <w:rtl/>
          <w:lang w:bidi="fa-IR"/>
        </w:rPr>
        <w:t xml:space="preserve"> يا </w:t>
      </w:r>
      <w:r w:rsidRPr="00BE1C31">
        <w:rPr>
          <w:sz w:val="28"/>
          <w:lang w:bidi="fa-IR"/>
        </w:rPr>
        <w:t>Light Emitting Diode</w:t>
      </w:r>
      <w:r w:rsidRPr="00BE1C31">
        <w:rPr>
          <w:rFonts w:hint="cs"/>
          <w:sz w:val="28"/>
          <w:rtl/>
          <w:lang w:bidi="fa-IR"/>
        </w:rPr>
        <w:t xml:space="preserve"> است . </w:t>
      </w:r>
      <w:r w:rsidRPr="00BE1C31">
        <w:rPr>
          <w:sz w:val="28"/>
          <w:lang w:bidi="fa-IR"/>
        </w:rPr>
        <w:t>LED</w:t>
      </w:r>
      <w:r w:rsidRPr="00BE1C31">
        <w:rPr>
          <w:rFonts w:hint="cs"/>
          <w:sz w:val="28"/>
          <w:rtl/>
          <w:lang w:bidi="fa-IR"/>
        </w:rPr>
        <w:t xml:space="preserve"> همان طور كه از اسمش پيداست ، براي ساطع كردن نور به كار مي </w:t>
      </w:r>
      <w:proofErr w:type="gramStart"/>
      <w:r w:rsidRPr="00BE1C31">
        <w:rPr>
          <w:rFonts w:hint="cs"/>
          <w:sz w:val="28"/>
          <w:rtl/>
          <w:lang w:bidi="fa-IR"/>
        </w:rPr>
        <w:t>رود .</w:t>
      </w:r>
      <w:proofErr w:type="gramEnd"/>
      <w:r w:rsidRPr="00BE1C31">
        <w:rPr>
          <w:rFonts w:hint="cs"/>
          <w:sz w:val="28"/>
          <w:rtl/>
          <w:lang w:bidi="fa-IR"/>
        </w:rPr>
        <w:t xml:space="preserve"> هرگاته با اعمال ولتاژ 2 ولت از كاتد به آند جريان برقرار شود ، </w:t>
      </w:r>
      <w:r w:rsidRPr="00BE1C31">
        <w:rPr>
          <w:sz w:val="28"/>
          <w:lang w:bidi="fa-IR"/>
        </w:rPr>
        <w:t>LED</w:t>
      </w:r>
      <w:r w:rsidRPr="00BE1C31">
        <w:rPr>
          <w:rFonts w:hint="cs"/>
          <w:sz w:val="28"/>
          <w:rtl/>
          <w:lang w:bidi="fa-IR"/>
        </w:rPr>
        <w:t xml:space="preserve"> روشن مي شود و اگر ولتاژي بيش از اين مقدار اعمال شود ، </w:t>
      </w:r>
      <w:r w:rsidRPr="00BE1C31">
        <w:rPr>
          <w:sz w:val="28"/>
          <w:lang w:bidi="fa-IR"/>
        </w:rPr>
        <w:t>LED</w:t>
      </w:r>
      <w:r w:rsidRPr="00BE1C31">
        <w:rPr>
          <w:rFonts w:hint="cs"/>
          <w:sz w:val="28"/>
          <w:rtl/>
          <w:lang w:bidi="fa-IR"/>
        </w:rPr>
        <w:t xml:space="preserve"> مي سوزد . بهتر است يك مقاومت مناسب با آن سري كنيم تا جريان ورودي ، بين 25-5 ميلي آمپر كنترل شود. (اين محدوده بهترين نرخ تغييرات جريان براي روشن شدن است ).</w:t>
      </w:r>
    </w:p>
    <w:p w14:paraId="7FFDF511" w14:textId="77777777" w:rsidR="00BE1C31" w:rsidRPr="003B2D60" w:rsidRDefault="00BE1C31" w:rsidP="00BE1C31">
      <w:pPr>
        <w:spacing w:before="0" w:line="360" w:lineRule="auto"/>
        <w:jc w:val="both"/>
        <w:rPr>
          <w:sz w:val="28"/>
          <w:rtl/>
          <w:lang w:bidi="fa-IR"/>
        </w:rPr>
      </w:pPr>
      <w:r w:rsidRPr="003B2D60">
        <w:rPr>
          <w:sz w:val="28"/>
          <w:lang w:bidi="fa-IR"/>
        </w:rPr>
        <w:t xml:space="preserve">Infrared </w:t>
      </w:r>
      <w:proofErr w:type="gramStart"/>
      <w:r w:rsidRPr="003B2D60">
        <w:rPr>
          <w:sz w:val="28"/>
          <w:lang w:bidi="fa-IR"/>
        </w:rPr>
        <w:t>Receiver</w:t>
      </w:r>
      <w:r w:rsidRPr="003B2D60">
        <w:rPr>
          <w:rFonts w:hint="cs"/>
          <w:sz w:val="28"/>
          <w:rtl/>
          <w:lang w:bidi="fa-IR"/>
        </w:rPr>
        <w:t xml:space="preserve"> :</w:t>
      </w:r>
      <w:proofErr w:type="gramEnd"/>
    </w:p>
    <w:p w14:paraId="4CAF7DCB" w14:textId="77777777" w:rsidR="00BE1C31" w:rsidRPr="00BE1C31" w:rsidRDefault="00BE1C31" w:rsidP="00BE1C31">
      <w:pPr>
        <w:spacing w:before="0" w:line="360" w:lineRule="auto"/>
        <w:jc w:val="both"/>
        <w:rPr>
          <w:sz w:val="28"/>
          <w:rtl/>
          <w:lang w:bidi="fa-IR"/>
        </w:rPr>
      </w:pPr>
      <w:r w:rsidRPr="00BE1C31">
        <w:rPr>
          <w:rFonts w:hint="cs"/>
          <w:sz w:val="28"/>
          <w:rtl/>
          <w:lang w:bidi="fa-IR"/>
        </w:rPr>
        <w:t xml:space="preserve">اگر كاغذ سفيد زير سنسورهاي مادون قرمز بگذاريم ، بيشترين بازتابش را داريم ، و بيس </w:t>
      </w:r>
      <w:r w:rsidRPr="00BE1C31">
        <w:rPr>
          <w:sz w:val="28"/>
          <w:lang w:bidi="fa-IR"/>
        </w:rPr>
        <w:t>receiver</w:t>
      </w:r>
      <w:r w:rsidRPr="00BE1C31">
        <w:rPr>
          <w:rFonts w:hint="cs"/>
          <w:sz w:val="28"/>
          <w:rtl/>
          <w:lang w:bidi="fa-IR"/>
        </w:rPr>
        <w:t xml:space="preserve"> فعال مي شود. برحسب اختلاف پتانسيلي كه در دو سر رسيور ايجاد ميشود ، و مقايسه اين اختلاف </w:t>
      </w:r>
      <w:r w:rsidRPr="00BE1C31">
        <w:rPr>
          <w:rFonts w:hint="cs"/>
          <w:sz w:val="28"/>
          <w:rtl/>
          <w:lang w:bidi="fa-IR"/>
        </w:rPr>
        <w:lastRenderedPageBreak/>
        <w:t xml:space="preserve">پتانسيل با ولتاژ مرجع كه خودمان تنظيم كرده ايم ، مقايسه گر </w:t>
      </w:r>
      <w:r w:rsidRPr="00BE1C31">
        <w:rPr>
          <w:sz w:val="28"/>
          <w:lang w:bidi="fa-IR"/>
        </w:rPr>
        <w:t>(Comparator)</w:t>
      </w:r>
      <w:r w:rsidRPr="00BE1C31">
        <w:rPr>
          <w:rFonts w:hint="cs"/>
          <w:sz w:val="28"/>
          <w:rtl/>
          <w:lang w:bidi="fa-IR"/>
        </w:rPr>
        <w:t xml:space="preserve"> خروجي صفر با يك </w:t>
      </w:r>
      <w:r w:rsidRPr="00BE1C31">
        <w:rPr>
          <w:sz w:val="28"/>
          <w:lang w:bidi="fa-IR"/>
        </w:rPr>
        <w:br/>
      </w:r>
      <w:r w:rsidRPr="00BE1C31">
        <w:rPr>
          <w:rFonts w:hint="cs"/>
          <w:sz w:val="28"/>
          <w:rtl/>
          <w:lang w:bidi="fa-IR"/>
        </w:rPr>
        <w:t xml:space="preserve">مي دهد. </w:t>
      </w:r>
    </w:p>
    <w:p w14:paraId="0379AEE4" w14:textId="03898F82" w:rsidR="00BE1C31" w:rsidRPr="00BE1C31" w:rsidRDefault="00BE1C31" w:rsidP="00BE1C31">
      <w:pPr>
        <w:spacing w:before="0" w:line="360" w:lineRule="auto"/>
        <w:jc w:val="both"/>
        <w:rPr>
          <w:sz w:val="28"/>
          <w:rtl/>
          <w:lang w:bidi="fa-IR"/>
        </w:rPr>
      </w:pPr>
      <w:r w:rsidRPr="00BE1C31">
        <w:rPr>
          <w:rFonts w:hint="cs"/>
          <w:sz w:val="28"/>
          <w:rtl/>
          <w:lang w:bidi="fa-IR"/>
        </w:rPr>
        <w:t xml:space="preserve">سنسورهاي مادون قرمز نورهايي با فركانس پائين را مي توانند تشخيص دهند. اينفرارد سنسورز فقط امواج مادون قرمز را مي بيند و اين از مزيت آن ها است ، زيرا امواج </w:t>
      </w:r>
      <w:r w:rsidRPr="00BE1C31">
        <w:rPr>
          <w:sz w:val="28"/>
          <w:lang w:bidi="fa-IR"/>
        </w:rPr>
        <w:t>IR</w:t>
      </w:r>
      <w:r w:rsidRPr="00BE1C31">
        <w:rPr>
          <w:rFonts w:hint="cs"/>
          <w:sz w:val="28"/>
          <w:rtl/>
          <w:lang w:bidi="fa-IR"/>
        </w:rPr>
        <w:t xml:space="preserve"> </w:t>
      </w:r>
      <w:r w:rsidRPr="00BE1C31">
        <w:rPr>
          <w:rFonts w:ascii="Sakkal Majalla" w:hAnsi="Sakkal Majalla" w:cs="Sakkal Majalla" w:hint="cs"/>
          <w:sz w:val="28"/>
          <w:rtl/>
          <w:lang w:bidi="fa-IR"/>
        </w:rPr>
        <w:t>–</w:t>
      </w:r>
      <w:r w:rsidRPr="00BE1C31">
        <w:rPr>
          <w:rFonts w:hint="cs"/>
          <w:sz w:val="28"/>
          <w:rtl/>
          <w:lang w:bidi="fa-IR"/>
        </w:rPr>
        <w:t xml:space="preserve"> كه ويليام هرسكل آن را كشف كرد </w:t>
      </w:r>
      <w:r w:rsidRPr="00BE1C31">
        <w:rPr>
          <w:rFonts w:ascii="Sakkal Majalla" w:hAnsi="Sakkal Majalla" w:cs="Sakkal Majalla" w:hint="cs"/>
          <w:sz w:val="28"/>
          <w:rtl/>
          <w:lang w:bidi="fa-IR"/>
        </w:rPr>
        <w:t>–</w:t>
      </w:r>
      <w:r w:rsidRPr="00BE1C31">
        <w:rPr>
          <w:rFonts w:hint="cs"/>
          <w:sz w:val="28"/>
          <w:rtl/>
          <w:lang w:bidi="fa-IR"/>
        </w:rPr>
        <w:t xml:space="preserve"> در فركانس 40 </w:t>
      </w:r>
      <w:proofErr w:type="spellStart"/>
      <w:r w:rsidRPr="00BE1C31">
        <w:rPr>
          <w:sz w:val="28"/>
          <w:lang w:bidi="fa-IR"/>
        </w:rPr>
        <w:t>KHz</w:t>
      </w:r>
      <w:proofErr w:type="spellEnd"/>
      <w:r w:rsidRPr="00BE1C31">
        <w:rPr>
          <w:rFonts w:hint="cs"/>
          <w:sz w:val="28"/>
          <w:rtl/>
          <w:lang w:bidi="fa-IR"/>
        </w:rPr>
        <w:t xml:space="preserve"> هستند و رسيور هم طوري طراحي شده كه قادر است سيگنال هايي كه در حوزه </w:t>
      </w:r>
      <w:proofErr w:type="spellStart"/>
      <w:r w:rsidRPr="00BE1C31">
        <w:rPr>
          <w:sz w:val="28"/>
          <w:lang w:bidi="fa-IR"/>
        </w:rPr>
        <w:t>KHz</w:t>
      </w:r>
      <w:proofErr w:type="spellEnd"/>
      <w:r w:rsidRPr="00BE1C31">
        <w:rPr>
          <w:rFonts w:hint="cs"/>
          <w:sz w:val="28"/>
          <w:rtl/>
          <w:lang w:bidi="fa-IR"/>
        </w:rPr>
        <w:t xml:space="preserve"> 40 مي باشند را دريافت كند. كه اين به يك ارتباط قوي بين گيرنده و فرستنده منجر مي شود.</w:t>
      </w:r>
    </w:p>
    <w:p w14:paraId="6E3701A5" w14:textId="77777777" w:rsidR="00BE1C31" w:rsidRPr="003B2D60" w:rsidRDefault="00BE1C31" w:rsidP="00BE1C31">
      <w:pPr>
        <w:spacing w:before="0" w:line="360" w:lineRule="auto"/>
        <w:jc w:val="both"/>
        <w:rPr>
          <w:sz w:val="28"/>
          <w:rtl/>
          <w:lang w:bidi="fa-IR"/>
        </w:rPr>
      </w:pPr>
      <w:r w:rsidRPr="003B2D60">
        <w:rPr>
          <w:rFonts w:hint="cs"/>
          <w:sz w:val="28"/>
          <w:rtl/>
          <w:lang w:bidi="fa-IR"/>
        </w:rPr>
        <w:t xml:space="preserve">بررسي نحوه عملكرد </w:t>
      </w:r>
      <w:r w:rsidRPr="003B2D60">
        <w:rPr>
          <w:sz w:val="28"/>
          <w:lang w:bidi="fa-IR"/>
        </w:rPr>
        <w:t>A/D  Comparator</w:t>
      </w:r>
      <w:r w:rsidRPr="003B2D60">
        <w:rPr>
          <w:rFonts w:hint="cs"/>
          <w:sz w:val="28"/>
          <w:rtl/>
          <w:lang w:bidi="fa-IR"/>
        </w:rPr>
        <w:t xml:space="preserve"> :</w:t>
      </w:r>
    </w:p>
    <w:p w14:paraId="4F470636" w14:textId="24606806" w:rsidR="00BE1C31" w:rsidRPr="00BE1C31" w:rsidRDefault="00BE1C31" w:rsidP="00BE1C31">
      <w:pPr>
        <w:spacing w:before="0" w:line="360" w:lineRule="auto"/>
        <w:jc w:val="both"/>
        <w:rPr>
          <w:sz w:val="28"/>
          <w:rtl/>
          <w:lang w:bidi="fa-IR"/>
        </w:rPr>
      </w:pPr>
      <w:r w:rsidRPr="00BE1C31">
        <w:rPr>
          <w:rFonts w:hint="cs"/>
          <w:sz w:val="28"/>
          <w:rtl/>
          <w:lang w:bidi="fa-IR"/>
        </w:rPr>
        <w:t>وقتي سنسور در ربات طراحي مي شود ، ممكن است اين سئوال پيش آيد كه : ربات چگونه سيگنال سنسورها را مي خواند</w:t>
      </w:r>
      <w:r w:rsidR="001A54B9">
        <w:rPr>
          <w:rFonts w:hint="cs"/>
          <w:sz w:val="28"/>
          <w:rtl/>
          <w:lang w:bidi="fa-IR"/>
        </w:rPr>
        <w:t xml:space="preserve">. </w:t>
      </w:r>
      <w:r w:rsidRPr="00BE1C31">
        <w:rPr>
          <w:rFonts w:hint="cs"/>
          <w:sz w:val="28"/>
          <w:rtl/>
          <w:lang w:bidi="fa-IR"/>
        </w:rPr>
        <w:t xml:space="preserve">ربات با مقادير ديجيتال كار مي كند. پس بايد مقادير آنالوگ دريافتي از سنسور را به ديجيتال تبديل كنيم . درنتيجه نياز به يك </w:t>
      </w:r>
      <w:r w:rsidRPr="00BE1C31">
        <w:rPr>
          <w:sz w:val="28"/>
          <w:lang w:bidi="fa-IR"/>
        </w:rPr>
        <w:t>(Analogue Digital Convertor) ADC</w:t>
      </w:r>
      <w:r w:rsidRPr="00BE1C31">
        <w:rPr>
          <w:rFonts w:hint="cs"/>
          <w:sz w:val="28"/>
          <w:rtl/>
          <w:lang w:bidi="fa-IR"/>
        </w:rPr>
        <w:t xml:space="preserve"> داريم تا مقادير آنالوگ را دريافت كند و به صورت اعداد باينري به </w:t>
      </w:r>
      <w:proofErr w:type="spellStart"/>
      <w:r w:rsidRPr="00BE1C31">
        <w:rPr>
          <w:sz w:val="28"/>
          <w:lang w:bidi="fa-IR"/>
        </w:rPr>
        <w:t>cpu</w:t>
      </w:r>
      <w:proofErr w:type="spellEnd"/>
      <w:r w:rsidRPr="00BE1C31">
        <w:rPr>
          <w:rFonts w:hint="cs"/>
          <w:sz w:val="28"/>
          <w:rtl/>
          <w:lang w:bidi="fa-IR"/>
        </w:rPr>
        <w:t xml:space="preserve"> ربات ارسال نمايد . مبدل </w:t>
      </w:r>
      <w:r w:rsidRPr="00BE1C31">
        <w:rPr>
          <w:sz w:val="28"/>
          <w:lang w:bidi="fa-IR"/>
        </w:rPr>
        <w:t>ADC</w:t>
      </w:r>
      <w:r w:rsidRPr="00BE1C31">
        <w:rPr>
          <w:rFonts w:hint="cs"/>
          <w:sz w:val="28"/>
          <w:rtl/>
          <w:lang w:bidi="fa-IR"/>
        </w:rPr>
        <w:t xml:space="preserve"> نياز به يك ميكروكنترلر يا مدار ديجيتالي دارد تا اطلاعات در آن تجزيه و تحليل شود ، اما امروزه مقايسه گر </w:t>
      </w:r>
      <w:r w:rsidRPr="00BE1C31">
        <w:rPr>
          <w:sz w:val="28"/>
          <w:lang w:bidi="fa-IR"/>
        </w:rPr>
        <w:t>(Comparator)</w:t>
      </w:r>
      <w:r w:rsidRPr="00BE1C31">
        <w:rPr>
          <w:rFonts w:hint="cs"/>
          <w:sz w:val="28"/>
          <w:rtl/>
          <w:lang w:bidi="fa-IR"/>
        </w:rPr>
        <w:t xml:space="preserve"> جايگزين </w:t>
      </w:r>
      <w:r w:rsidRPr="00BE1C31">
        <w:rPr>
          <w:sz w:val="28"/>
          <w:lang w:bidi="fa-IR"/>
        </w:rPr>
        <w:t>ADC</w:t>
      </w:r>
      <w:r w:rsidRPr="00BE1C31">
        <w:rPr>
          <w:rFonts w:hint="cs"/>
          <w:sz w:val="28"/>
          <w:rtl/>
          <w:lang w:bidi="fa-IR"/>
        </w:rPr>
        <w:t xml:space="preserve"> شده است . </w:t>
      </w:r>
    </w:p>
    <w:p w14:paraId="72C6156A" w14:textId="77777777" w:rsidR="00BE1C31" w:rsidRPr="00BE1C31" w:rsidRDefault="00BE1C31" w:rsidP="00BE1C31">
      <w:pPr>
        <w:spacing w:before="0" w:line="360" w:lineRule="auto"/>
        <w:jc w:val="both"/>
        <w:rPr>
          <w:sz w:val="28"/>
          <w:rtl/>
          <w:lang w:bidi="fa-IR"/>
        </w:rPr>
      </w:pPr>
      <w:r w:rsidRPr="00BE1C31">
        <w:rPr>
          <w:rFonts w:hint="cs"/>
          <w:sz w:val="28"/>
          <w:rtl/>
          <w:lang w:bidi="fa-IR"/>
        </w:rPr>
        <w:t xml:space="preserve">همان طور كه از اسمش پيداست ، مقايسه گر مي تواند دو ولتاژ را به هم مقايسه كند. يكي از اين دو ولتاژ ، ولتاژ رفرنس است كه ما بايد آن را تنظيم كنيم </w:t>
      </w:r>
      <w:r w:rsidRPr="00BE1C31">
        <w:rPr>
          <w:rFonts w:ascii="Sakkal Majalla" w:hAnsi="Sakkal Majalla" w:cs="Sakkal Majalla" w:hint="cs"/>
          <w:sz w:val="28"/>
          <w:rtl/>
          <w:lang w:bidi="fa-IR"/>
        </w:rPr>
        <w:t>–</w:t>
      </w:r>
      <w:r w:rsidRPr="00BE1C31">
        <w:rPr>
          <w:rFonts w:hint="cs"/>
          <w:sz w:val="28"/>
          <w:rtl/>
          <w:lang w:bidi="fa-IR"/>
        </w:rPr>
        <w:t xml:space="preserve"> و ولتاژ ديگر ، همان ولتاژ سنسور است . </w:t>
      </w:r>
    </w:p>
    <w:p w14:paraId="34306E82" w14:textId="77777777" w:rsidR="00BE1C31" w:rsidRPr="00BE1C31" w:rsidRDefault="00BE1C31" w:rsidP="00BE1C31">
      <w:pPr>
        <w:spacing w:before="0" w:line="360" w:lineRule="auto"/>
        <w:jc w:val="both"/>
        <w:rPr>
          <w:sz w:val="28"/>
          <w:rtl/>
          <w:lang w:bidi="fa-IR"/>
        </w:rPr>
      </w:pPr>
      <w:r w:rsidRPr="00BE1C31">
        <w:rPr>
          <w:rFonts w:hint="cs"/>
          <w:sz w:val="28"/>
          <w:rtl/>
          <w:lang w:bidi="fa-IR"/>
        </w:rPr>
        <w:t>خروجي مقايسه گر كه به ورودي كامپيوتر وصل مي شود ، و كامپيوتر با مقايسه اين مقادير ، به موتورهاي ربات فرمان چرخيدن يا توقف مي دهد.</w:t>
      </w:r>
    </w:p>
    <w:p w14:paraId="410C3363" w14:textId="77777777" w:rsidR="00BE1C31" w:rsidRPr="003B2D60" w:rsidRDefault="00BE1C31" w:rsidP="00BE1C31">
      <w:pPr>
        <w:spacing w:before="0" w:line="360" w:lineRule="auto"/>
        <w:jc w:val="both"/>
        <w:rPr>
          <w:sz w:val="28"/>
          <w:rtl/>
          <w:lang w:bidi="fa-IR"/>
        </w:rPr>
      </w:pPr>
      <w:r w:rsidRPr="003B2D60">
        <w:rPr>
          <w:rFonts w:hint="cs"/>
          <w:sz w:val="28"/>
          <w:rtl/>
          <w:lang w:bidi="fa-IR"/>
        </w:rPr>
        <w:t xml:space="preserve">مدار تعقيب خط با استفاده از سنسورهاي </w:t>
      </w:r>
      <w:r w:rsidRPr="003B2D60">
        <w:rPr>
          <w:sz w:val="28"/>
          <w:lang w:bidi="fa-IR"/>
        </w:rPr>
        <w:t>IR</w:t>
      </w:r>
      <w:r w:rsidRPr="003B2D60">
        <w:rPr>
          <w:rFonts w:hint="cs"/>
          <w:sz w:val="28"/>
          <w:rtl/>
          <w:lang w:bidi="fa-IR"/>
        </w:rPr>
        <w:t xml:space="preserve"> : </w:t>
      </w:r>
    </w:p>
    <w:p w14:paraId="0C1C45B8" w14:textId="77777777" w:rsidR="00BE1C31" w:rsidRPr="00BE1C31" w:rsidRDefault="00BE1C31" w:rsidP="00BE1C31">
      <w:pPr>
        <w:spacing w:before="0" w:line="360" w:lineRule="auto"/>
        <w:jc w:val="both"/>
        <w:rPr>
          <w:sz w:val="28"/>
          <w:rtl/>
          <w:lang w:bidi="fa-IR"/>
        </w:rPr>
      </w:pPr>
      <w:r w:rsidRPr="00BE1C31">
        <w:rPr>
          <w:rFonts w:hint="cs"/>
          <w:sz w:val="28"/>
          <w:rtl/>
          <w:lang w:bidi="fa-IR"/>
        </w:rPr>
        <w:t xml:space="preserve">نحوه قرارگيري سنسورها به اين صورت است كه سنسور وسط روي مسير و دو سنسور ديگر در طرفين مسير و نزديك آن نصب مي شوند. و چون از سنسور </w:t>
      </w:r>
      <w:r w:rsidRPr="00BE1C31">
        <w:rPr>
          <w:sz w:val="28"/>
          <w:lang w:bidi="fa-IR"/>
        </w:rPr>
        <w:t>IR</w:t>
      </w:r>
      <w:r w:rsidRPr="00BE1C31">
        <w:rPr>
          <w:rFonts w:hint="cs"/>
          <w:sz w:val="28"/>
          <w:rtl/>
          <w:lang w:bidi="fa-IR"/>
        </w:rPr>
        <w:t xml:space="preserve"> استفاده مي شود ، بهتر است سرهاي </w:t>
      </w:r>
      <w:r w:rsidRPr="00BE1C31">
        <w:rPr>
          <w:sz w:val="28"/>
          <w:lang w:bidi="fa-IR"/>
        </w:rPr>
        <w:lastRenderedPageBreak/>
        <w:t>Send/receive</w:t>
      </w:r>
      <w:r w:rsidRPr="00BE1C31">
        <w:rPr>
          <w:rFonts w:hint="cs"/>
          <w:sz w:val="28"/>
          <w:rtl/>
          <w:lang w:bidi="fa-IR"/>
        </w:rPr>
        <w:t xml:space="preserve"> با زاويه اي خاص روبه روي هم قرار گيرند. به طوري كه از امتداد آن يك مثلث </w:t>
      </w:r>
      <w:r w:rsidRPr="00BE1C31">
        <w:rPr>
          <w:sz w:val="28"/>
          <w:lang w:bidi="fa-IR"/>
        </w:rPr>
        <w:br/>
      </w:r>
      <w:r w:rsidRPr="00BE1C31">
        <w:rPr>
          <w:rFonts w:hint="cs"/>
          <w:sz w:val="28"/>
          <w:rtl/>
          <w:lang w:bidi="fa-IR"/>
        </w:rPr>
        <w:t>متساوي الساقين ايجاد شود . در اين حالت است كه رسيور بيشترين دريافت را دارد .</w:t>
      </w:r>
    </w:p>
    <w:p w14:paraId="33AB54C6" w14:textId="77777777" w:rsidR="00BE1C31" w:rsidRPr="003B2D60" w:rsidRDefault="00BE1C31" w:rsidP="00BE1C31">
      <w:pPr>
        <w:spacing w:before="0" w:line="360" w:lineRule="auto"/>
        <w:jc w:val="both"/>
        <w:rPr>
          <w:sz w:val="28"/>
          <w:rtl/>
          <w:lang w:bidi="fa-IR"/>
        </w:rPr>
      </w:pPr>
      <w:r w:rsidRPr="003B2D60">
        <w:rPr>
          <w:rFonts w:hint="cs"/>
          <w:sz w:val="28"/>
          <w:rtl/>
          <w:lang w:bidi="fa-IR"/>
        </w:rPr>
        <w:t>تعقيب خط فازي :</w:t>
      </w:r>
    </w:p>
    <w:p w14:paraId="4EDFFADB" w14:textId="19174C21" w:rsidR="00BE1C31" w:rsidRPr="00BE1C31" w:rsidRDefault="00BE1C31" w:rsidP="00BE1C31">
      <w:pPr>
        <w:spacing w:before="0" w:line="360" w:lineRule="auto"/>
        <w:jc w:val="both"/>
        <w:rPr>
          <w:sz w:val="28"/>
          <w:rtl/>
          <w:lang w:bidi="fa-IR"/>
        </w:rPr>
      </w:pPr>
      <w:r w:rsidRPr="00BE1C31">
        <w:rPr>
          <w:rFonts w:hint="cs"/>
          <w:sz w:val="28"/>
          <w:rtl/>
          <w:lang w:bidi="fa-IR"/>
        </w:rPr>
        <w:t xml:space="preserve">امروزه براي بالا بردن ضريب اطمينان تعقيب خط ربات ها از الگوريتم </w:t>
      </w:r>
      <w:r w:rsidRPr="00BE1C31">
        <w:rPr>
          <w:sz w:val="28"/>
          <w:lang w:bidi="fa-IR"/>
        </w:rPr>
        <w:br/>
      </w:r>
      <w:r w:rsidRPr="00BE1C31">
        <w:rPr>
          <w:rFonts w:hint="cs"/>
          <w:sz w:val="28"/>
          <w:rtl/>
          <w:lang w:bidi="fa-IR"/>
        </w:rPr>
        <w:t xml:space="preserve">« تعقيب خط فازي » استفاده مي كنند. به اين صورت كه مقايسه گر فقط مقادير باينري را از سنسور دريافت نمي كند. بلكه مقادير عددي ديگري را كه در رنج صفر تا يك قرار دارند، نيز دريافت مي كند. </w:t>
      </w:r>
    </w:p>
    <w:p w14:paraId="01A795FA" w14:textId="75856241" w:rsidR="00BE1C31" w:rsidRPr="00BE1C31" w:rsidRDefault="00BE1C31" w:rsidP="00BE1C31">
      <w:pPr>
        <w:spacing w:before="0" w:line="360" w:lineRule="auto"/>
        <w:jc w:val="both"/>
        <w:rPr>
          <w:sz w:val="28"/>
          <w:rtl/>
          <w:lang w:bidi="fa-IR"/>
        </w:rPr>
      </w:pPr>
      <w:r w:rsidRPr="00BE1C31">
        <w:rPr>
          <w:rFonts w:hint="cs"/>
          <w:sz w:val="28"/>
          <w:rtl/>
          <w:lang w:bidi="fa-IR"/>
        </w:rPr>
        <w:t xml:space="preserve">يعني قبل از اين كه سنسور وسط كاملا از خط سياه ( مسير ) خارج شود و پيغام سفيد بودن سطح زير را به مقايسه گر بدهد، برطبق ولتاژ دريافتي از خروجي سنسور ، مقايسه گر موقعيت را در هر لحظه گزارش مي دهد ، و براساس اين خروجي ها ، موتورهاي ربات فرمان چرخيدن يا توقف دريافت مي كنند. </w:t>
      </w:r>
    </w:p>
    <w:p w14:paraId="213BFC1A" w14:textId="77777777" w:rsidR="00BE1C31" w:rsidRPr="00BE1C31" w:rsidRDefault="00BE1C31" w:rsidP="00BE1C31">
      <w:pPr>
        <w:spacing w:before="0" w:line="360" w:lineRule="auto"/>
        <w:jc w:val="both"/>
        <w:rPr>
          <w:sz w:val="28"/>
          <w:rtl/>
          <w:lang w:bidi="fa-IR"/>
        </w:rPr>
      </w:pPr>
      <w:r w:rsidRPr="00BE1C31">
        <w:rPr>
          <w:rFonts w:hint="cs"/>
          <w:sz w:val="28"/>
          <w:rtl/>
          <w:lang w:bidi="fa-IR"/>
        </w:rPr>
        <w:t xml:space="preserve">ربات يك كلمه گرفته شده از كشور چكسلواكي و به معني كارگر است . سابقه ساخت ربات به 270 سال قبل از ميلاد مسيح بر مي گردد ، زماني كه يونانيان به ساخت مجسمه هايمتحرك مي پرداختند. </w:t>
      </w:r>
    </w:p>
    <w:p w14:paraId="15432C9B" w14:textId="21837B22" w:rsidR="00BE1C31" w:rsidRPr="00BE1C31" w:rsidRDefault="00BE1C31" w:rsidP="00BE1C31">
      <w:pPr>
        <w:spacing w:before="0" w:line="360" w:lineRule="auto"/>
        <w:jc w:val="both"/>
        <w:rPr>
          <w:sz w:val="28"/>
          <w:rtl/>
          <w:lang w:bidi="fa-IR"/>
        </w:rPr>
      </w:pPr>
      <w:r w:rsidRPr="00BE1C31">
        <w:rPr>
          <w:rFonts w:hint="cs"/>
          <w:sz w:val="28"/>
          <w:rtl/>
          <w:lang w:bidi="fa-IR"/>
        </w:rPr>
        <w:t>ربات هاي امروزي كه شامل قطعات الكترونيكي و مكانيكي هستند در ابتدا به صورت بازوهاي مكانيكي براي جابجايي قطعات و يا كارهاي ساده و تكراري كه موجب خستگي و عدم تمركز كارگر و افت بازده ميشد بوجود آمدند. اينگونه ربات</w:t>
      </w:r>
      <w:r w:rsidR="001A54B9">
        <w:rPr>
          <w:rFonts w:hint="cs"/>
          <w:sz w:val="28"/>
          <w:rtl/>
          <w:lang w:bidi="fa-IR"/>
        </w:rPr>
        <w:t xml:space="preserve"> </w:t>
      </w:r>
      <w:r w:rsidRPr="00BE1C31">
        <w:rPr>
          <w:rFonts w:hint="cs"/>
          <w:sz w:val="28"/>
          <w:rtl/>
          <w:lang w:bidi="fa-IR"/>
        </w:rPr>
        <w:t xml:space="preserve">ها جابجاگر </w:t>
      </w:r>
      <w:r w:rsidRPr="00BE1C31">
        <w:rPr>
          <w:sz w:val="28"/>
          <w:lang w:bidi="fa-IR"/>
        </w:rPr>
        <w:t>(manipulator)</w:t>
      </w:r>
      <w:r w:rsidRPr="00BE1C31">
        <w:rPr>
          <w:rFonts w:hint="cs"/>
          <w:sz w:val="28"/>
          <w:rtl/>
          <w:lang w:bidi="fa-IR"/>
        </w:rPr>
        <w:t xml:space="preserve"> نام دارند. </w:t>
      </w:r>
    </w:p>
    <w:p w14:paraId="4D12E626" w14:textId="3EF1E49B" w:rsidR="00BE1C31" w:rsidRPr="00BE1C31" w:rsidRDefault="00BE1C31" w:rsidP="00BE1C31">
      <w:pPr>
        <w:spacing w:before="0" w:line="360" w:lineRule="auto"/>
        <w:jc w:val="both"/>
        <w:rPr>
          <w:sz w:val="28"/>
          <w:rtl/>
          <w:lang w:bidi="fa-IR"/>
        </w:rPr>
      </w:pPr>
      <w:r w:rsidRPr="00BE1C31">
        <w:rPr>
          <w:rFonts w:hint="cs"/>
          <w:sz w:val="28"/>
          <w:rtl/>
          <w:lang w:bidi="fa-IR"/>
        </w:rPr>
        <w:t xml:space="preserve">جابجاگرها معمولا در نقطه ثابت و در فضاي كاملا كنترل شده در كارخانه نصب مي شوند و به غير از وظيفه اي كه به خاطر آن طراحي شده اند قادر به انجام كار ديگري نيستند. اين وظيفه مي تواند در حد بسته بندي توليدات، كنترل كيفيت و جدا كردن توليدات بي كيفيت، و يا كارهاي پيچيده تري همچون جوشكاري و رنگزني با دقت بالا باشد. </w:t>
      </w:r>
    </w:p>
    <w:p w14:paraId="4F91A46B" w14:textId="439F38A0" w:rsidR="00BE1C31" w:rsidRPr="00BE1C31" w:rsidRDefault="00BE1C31" w:rsidP="00BE1C31">
      <w:pPr>
        <w:spacing w:before="0" w:line="360" w:lineRule="auto"/>
        <w:jc w:val="both"/>
        <w:rPr>
          <w:sz w:val="28"/>
          <w:rtl/>
          <w:lang w:bidi="fa-IR"/>
        </w:rPr>
      </w:pPr>
      <w:r w:rsidRPr="00BE1C31">
        <w:rPr>
          <w:rFonts w:hint="cs"/>
          <w:sz w:val="28"/>
          <w:rtl/>
          <w:lang w:bidi="fa-IR"/>
        </w:rPr>
        <w:t xml:space="preserve">هوش مصنوعي ( هوش مصنوعي ) شاهد خوبي براي اين مدعاست كه چگونه گاهي اوقات ، دانش خيلي آرامتر از آنچه پيش بيني كرده ايم ، حركت مي كند. برخي در آغاز اختراع كامپيوترها ، معتقد بودند كه ما سرانجام توانسته ايم ابزاري را در اختيار بگيريم كه ميتواند مشكلات ذهني را حل كند ، اما كاملا </w:t>
      </w:r>
      <w:r w:rsidRPr="00BE1C31">
        <w:rPr>
          <w:rFonts w:hint="cs"/>
          <w:sz w:val="28"/>
          <w:rtl/>
          <w:lang w:bidi="fa-IR"/>
        </w:rPr>
        <w:lastRenderedPageBreak/>
        <w:t xml:space="preserve">اينگونه نبوده و هر چند در طول </w:t>
      </w:r>
      <w:r w:rsidR="00F56316">
        <w:rPr>
          <w:rFonts w:hint="cs"/>
          <w:sz w:val="28"/>
          <w:rtl/>
          <w:lang w:bidi="fa-IR"/>
        </w:rPr>
        <w:t>سال های</w:t>
      </w:r>
      <w:r w:rsidRPr="00BE1C31">
        <w:rPr>
          <w:rFonts w:hint="cs"/>
          <w:sz w:val="28"/>
          <w:rtl/>
          <w:lang w:bidi="fa-IR"/>
        </w:rPr>
        <w:t xml:space="preserve"> اخير با نسل جديدي از </w:t>
      </w:r>
      <w:r w:rsidR="000659CA">
        <w:rPr>
          <w:rFonts w:hint="cs"/>
          <w:sz w:val="28"/>
          <w:rtl/>
          <w:lang w:bidi="fa-IR"/>
        </w:rPr>
        <w:t>ماشین های</w:t>
      </w:r>
      <w:r w:rsidRPr="00BE1C31">
        <w:rPr>
          <w:rFonts w:hint="cs"/>
          <w:sz w:val="28"/>
          <w:rtl/>
          <w:lang w:bidi="fa-IR"/>
        </w:rPr>
        <w:t xml:space="preserve"> هوشمند مواجه شده ايم ، اما نتايج آنگونه كه انتظار مي رفت نبود، كامپيوترهايي كه در گذشته بر ما تاثير بسياري زيادي مي گذاشتند، در حال حاضر ديگر چندان تاثير گذار نيستند و ما به دنبال اين هستيم كه چه مشكلاتي بر سر راه هوش مصنوعي ( هوش مصنوعي ) قرار دارد. هوش مصنوعي مهندسي الهام گرفته از زيست شناسي است ، انگاه كه ما به حيوانات و به </w:t>
      </w:r>
      <w:r w:rsidR="000659CA">
        <w:rPr>
          <w:rFonts w:hint="cs"/>
          <w:sz w:val="28"/>
          <w:rtl/>
          <w:lang w:bidi="fa-IR"/>
        </w:rPr>
        <w:t>انسان ها</w:t>
      </w:r>
      <w:r w:rsidRPr="00BE1C31">
        <w:rPr>
          <w:rFonts w:hint="cs"/>
          <w:sz w:val="28"/>
          <w:rtl/>
          <w:lang w:bidi="fa-IR"/>
        </w:rPr>
        <w:t xml:space="preserve"> نگاه مي كنيم و مي خواهيم ماشين هايي بسازيم كه آنچه آنها انجام مي دهند را انجام دهند . ما </w:t>
      </w:r>
      <w:r w:rsidR="000659CA">
        <w:rPr>
          <w:rFonts w:hint="cs"/>
          <w:sz w:val="28"/>
          <w:rtl/>
          <w:lang w:bidi="fa-IR"/>
        </w:rPr>
        <w:t>ماشین های</w:t>
      </w:r>
      <w:r w:rsidRPr="00BE1C31">
        <w:rPr>
          <w:rFonts w:hint="cs"/>
          <w:sz w:val="28"/>
          <w:rtl/>
          <w:lang w:bidi="fa-IR"/>
        </w:rPr>
        <w:t xml:space="preserve">ي را مي خواهيم كه قادر باشند مانند </w:t>
      </w:r>
      <w:r w:rsidR="000659CA">
        <w:rPr>
          <w:rFonts w:hint="cs"/>
          <w:sz w:val="28"/>
          <w:rtl/>
          <w:lang w:bidi="fa-IR"/>
        </w:rPr>
        <w:t>انسان ها</w:t>
      </w:r>
      <w:r w:rsidRPr="00BE1C31">
        <w:rPr>
          <w:rFonts w:hint="cs"/>
          <w:sz w:val="28"/>
          <w:rtl/>
          <w:lang w:bidi="fa-IR"/>
        </w:rPr>
        <w:t xml:space="preserve"> و حيوانات ياد بگيرند ، بفهمند ، صحبت كنند ، استدلال كنند و در يك كلام «هوشيار» باشند ، تاريخچه پيچيده هوش مصنوعي هوش مصنوعي كارش را با نوعي زيست مصنوعي آغاز كرده است ، با نگاه كردن به زندگي جانداران و گفتن اينكه ... آيا ما مي توانيم اعمال آنها را توسط ماشينها مدل سازي كنيم ؟ ... فرض بر اين بوده است كه منجودات زنده ، سيستمهايي فيزيكي هستند كه ما آنها را مورد آزمايش قرار مي دهيم تا ببينيم در كجا مدل سازي آنها براي ما مفيد است و در كجا مناسب نيست . زيست شناسي مصنوعي به سير تكامل سيستمهاي فيزيكي ، فرآيند رشد از كودكي تا بلوغ ، تركيبات داخلي عصبي و اين قبيل مسايل مي پردازد ، يك زير مجموعه از زيست مصنوعي ، نوعي جانور شناسي مصنوعي است كه رفتارهاي حركتي ، بينايي ، آموزشهاي زبان شناسي و برنامه ريزي و غيره را مورد توجه قرار مي دهد، زير مجموعه بعدي آن ، روانشناسي مصنوعي است كه به رفتارهاي بشري در آنجا كه با استدلال ، زبان و سخنوري ، تمدنهاي اجتماعي و همه مسايل فلسفي مانند حس هوشياري ، آزادي و غيره سرو كار دارد ، </w:t>
      </w:r>
      <w:r w:rsidRPr="00BE1C31">
        <w:rPr>
          <w:sz w:val="28"/>
          <w:rtl/>
          <w:lang w:bidi="fa-IR"/>
        </w:rPr>
        <w:br/>
      </w:r>
      <w:r w:rsidRPr="00BE1C31">
        <w:rPr>
          <w:rFonts w:hint="cs"/>
          <w:sz w:val="28"/>
          <w:rtl/>
          <w:lang w:bidi="fa-IR"/>
        </w:rPr>
        <w:t xml:space="preserve">مي پردازد. مردم بااعمالي مانند انجام محاسبات رثاضي پيچيده و اجراي يك بازي خوب شطرنج تحت تاثير قرار مي گيرند ، اما در مقايسه با آن ، توانايي راه رفتن چندان مهم به نظر نمي رسد . شما نمي توانيد با افتخار به دوستانتان بگوييد : « نگاه كنيد ، من دارم راه مي روم » چون آنها هم مي توانند مثل شما راه بروند. بنابراين مشكلاتي كه يك كودك نوپا هر روز با آن دست به گريبان است ، به نظر خسته كننده و بسيار پيش پاافتاده مي آيد. بنابراين به نظر مي رسد پيچيده ترين مشكلات ، آنهايي است كه </w:t>
      </w:r>
      <w:r w:rsidRPr="00BE1C31">
        <w:rPr>
          <w:rFonts w:hint="cs"/>
          <w:sz w:val="28"/>
          <w:rtl/>
          <w:lang w:bidi="fa-IR"/>
        </w:rPr>
        <w:lastRenderedPageBreak/>
        <w:t xml:space="preserve">نياز به انديشيدن دارد، مانند شطرنج و اثبات قضيه هاي رياضي ، اما آنچه در 50-40 سال اخير اتفاق افتاده است، اين بوده كه چيزهايي از قبيل بازي شطرنج به طوري باور نكردني براي كامپيوترها آسان شده است ، در حاليكه ثابت شده است آموزش راه رفتن و حركت كردن بدون افتادن ، براي يك كامپيوتر بسيار مشكل است . اعطاي توانايي داشتن احساسات و چيزهاي ناملموس ديگري كه بيشترين رفتارهاي هوشمند انساني را طلب مي كند ، به ماشينها ، بسيار مشكل است . بنابراين حيوانات و كودكان شايد الگوي مناسب و متقاعد كننده اي براي هوش مصنوعي باشند. ميليونها سال طول كشيده تا سير تكامل ميمونها كامل شود و تنها چند ميليون سال طول كشيده تا همه چيزهايي كه ما تحت تاثير آنها قرار داريم پديد بيايد و ممكن است الگو برداري از اعمال ساده و روزمره موجودي زنده به نظر ساده بيايد . </w:t>
      </w:r>
    </w:p>
    <w:p w14:paraId="215D6EEB" w14:textId="43DFD489" w:rsidR="00BE1C31" w:rsidRDefault="00BE1C31" w:rsidP="00BE1C31">
      <w:pPr>
        <w:spacing w:before="0" w:line="360" w:lineRule="auto"/>
        <w:jc w:val="both"/>
        <w:rPr>
          <w:sz w:val="28"/>
          <w:rtl/>
          <w:lang w:bidi="fa-IR"/>
        </w:rPr>
      </w:pPr>
      <w:r w:rsidRPr="00BE1C31">
        <w:rPr>
          <w:rFonts w:hint="cs"/>
          <w:sz w:val="28"/>
          <w:rtl/>
          <w:lang w:bidi="fa-IR"/>
        </w:rPr>
        <w:t xml:space="preserve">هوش مصنوعي جديد و هدف گذاري جديد تحولي در زمينه هوش مصنوعي ، با نامهايي از قبيل زندگي مصنوعي </w:t>
      </w:r>
      <w:r w:rsidRPr="00BE1C31">
        <w:rPr>
          <w:sz w:val="28"/>
          <w:lang w:bidi="fa-IR"/>
        </w:rPr>
        <w:t>(AL)</w:t>
      </w:r>
      <w:r w:rsidRPr="00BE1C31">
        <w:rPr>
          <w:rFonts w:hint="cs"/>
          <w:sz w:val="28"/>
          <w:rtl/>
          <w:lang w:bidi="fa-IR"/>
        </w:rPr>
        <w:t xml:space="preserve"> و رفتارهاي تطبيقي به وجود آمده است كه به ترتيب تلاش مي كنند تا دوباره هوش مصنوعي را در مفهوم زيست شناسي مصنوعي و جانور شناسي مصنوعي قرار دهد</w:t>
      </w:r>
      <w:r w:rsidR="003B2D60">
        <w:rPr>
          <w:sz w:val="28"/>
          <w:rtl/>
          <w:lang w:bidi="fa-IR"/>
        </w:rPr>
        <w:fldChar w:fldCharType="begin">
          <w:fldData xml:space="preserve">PEVuZE5vdGU+PENpdGU+PEF1dGhvcj5MeXRyaWRpczwvQXV0aG9yPjxZZWFyPjIwMjE8L1llYXI+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</w:fldData>
        </w:fldChar>
      </w:r>
      <w:r w:rsidR="003B2D60">
        <w:rPr>
          <w:sz w:val="28"/>
          <w:rtl/>
          <w:lang w:bidi="fa-IR"/>
        </w:rPr>
        <w:instrText xml:space="preserve"> </w:instrText>
      </w:r>
      <w:r w:rsidR="003B2D60">
        <w:rPr>
          <w:sz w:val="28"/>
          <w:lang w:bidi="fa-IR"/>
        </w:rPr>
        <w:instrText>ADDIN EN.CITE</w:instrText>
      </w:r>
      <w:r w:rsidR="003B2D60">
        <w:rPr>
          <w:sz w:val="28"/>
          <w:rtl/>
          <w:lang w:bidi="fa-IR"/>
        </w:rPr>
        <w:instrText xml:space="preserve"> </w:instrText>
      </w:r>
      <w:r w:rsidR="003B2D60">
        <w:rPr>
          <w:sz w:val="28"/>
          <w:rtl/>
          <w:lang w:bidi="fa-IR"/>
        </w:rPr>
        <w:fldChar w:fldCharType="begin">
          <w:fldData xml:space="preserve">PEVuZE5vdGU+PENpdGU+PEF1dGhvcj5MeXRyaWRpczwvQXV0aG9yPjxZZWFyPjIwMjE8L1llYXI+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</w:fldData>
        </w:fldChar>
      </w:r>
      <w:r w:rsidR="003B2D60">
        <w:rPr>
          <w:sz w:val="28"/>
          <w:rtl/>
          <w:lang w:bidi="fa-IR"/>
        </w:rPr>
        <w:instrText xml:space="preserve"> </w:instrText>
      </w:r>
      <w:r w:rsidR="003B2D60">
        <w:rPr>
          <w:sz w:val="28"/>
          <w:lang w:bidi="fa-IR"/>
        </w:rPr>
        <w:instrText>ADDIN EN.CITE.DATA</w:instrText>
      </w:r>
      <w:r w:rsidR="003B2D60">
        <w:rPr>
          <w:sz w:val="28"/>
          <w:rtl/>
          <w:lang w:bidi="fa-IR"/>
        </w:rPr>
        <w:instrText xml:space="preserve"> </w:instrText>
      </w:r>
      <w:r w:rsidR="003B2D60">
        <w:rPr>
          <w:sz w:val="28"/>
          <w:rtl/>
          <w:lang w:bidi="fa-IR"/>
        </w:rPr>
      </w:r>
      <w:r w:rsidR="003B2D60">
        <w:rPr>
          <w:sz w:val="28"/>
          <w:rtl/>
          <w:lang w:bidi="fa-IR"/>
        </w:rPr>
        <w:fldChar w:fldCharType="end"/>
      </w:r>
      <w:r w:rsidR="003B2D60">
        <w:rPr>
          <w:sz w:val="28"/>
          <w:rtl/>
          <w:lang w:bidi="fa-IR"/>
        </w:rPr>
        <w:fldChar w:fldCharType="separate"/>
      </w:r>
      <w:r w:rsidR="003B2D60">
        <w:rPr>
          <w:noProof/>
          <w:sz w:val="28"/>
          <w:rtl/>
          <w:lang w:bidi="fa-IR"/>
        </w:rPr>
        <w:t>[134-136]</w:t>
      </w:r>
      <w:r w:rsidR="003B2D60">
        <w:rPr>
          <w:sz w:val="28"/>
          <w:rtl/>
          <w:lang w:bidi="fa-IR"/>
        </w:rPr>
        <w:fldChar w:fldCharType="end"/>
      </w:r>
      <w:r w:rsidRPr="00BE1C31">
        <w:rPr>
          <w:rFonts w:hint="cs"/>
          <w:sz w:val="28"/>
          <w:rtl/>
          <w:lang w:bidi="fa-IR"/>
        </w:rPr>
        <w:t xml:space="preserve">. </w:t>
      </w:r>
    </w:p>
    <w:p w14:paraId="7B77DCDA" w14:textId="77777777" w:rsidR="0005113C" w:rsidRPr="00BE1C31" w:rsidRDefault="0005113C" w:rsidP="00BE1C31">
      <w:pPr>
        <w:spacing w:before="0" w:line="360" w:lineRule="auto"/>
        <w:jc w:val="both"/>
        <w:rPr>
          <w:sz w:val="28"/>
          <w:rtl/>
          <w:lang w:bidi="fa-IR"/>
        </w:rPr>
      </w:pPr>
    </w:p>
    <w:p w14:paraId="2072C61D" w14:textId="25B4DE21" w:rsidR="00A23A38" w:rsidRPr="00750359" w:rsidRDefault="0005113C" w:rsidP="003F315A">
      <w:pPr>
        <w:shd w:val="clear" w:color="auto" w:fill="FFFFFF"/>
        <w:spacing w:before="300" w:after="150" w:line="360" w:lineRule="auto"/>
        <w:jc w:val="both"/>
        <w:outlineLvl w:val="1"/>
        <w:rPr>
          <w:color w:val="000000" w:themeColor="text1"/>
          <w:sz w:val="28"/>
        </w:rPr>
      </w:pPr>
      <w:r>
        <w:rPr>
          <w:rFonts w:hint="cs"/>
          <w:color w:val="000000" w:themeColor="text1"/>
          <w:sz w:val="28"/>
          <w:rtl/>
        </w:rPr>
        <w:t>8</w:t>
      </w:r>
      <w:r w:rsidR="003B2D60">
        <w:rPr>
          <w:rFonts w:hint="cs"/>
          <w:color w:val="000000" w:themeColor="text1"/>
          <w:sz w:val="28"/>
          <w:rtl/>
        </w:rPr>
        <w:t>.5</w:t>
      </w:r>
      <w:r w:rsidR="003F315A" w:rsidRPr="00750359">
        <w:rPr>
          <w:rFonts w:hint="cs"/>
          <w:color w:val="000000" w:themeColor="text1"/>
          <w:sz w:val="28"/>
          <w:rtl/>
        </w:rPr>
        <w:t xml:space="preserve">. </w:t>
      </w:r>
      <w:bookmarkStart w:id="31" w:name="_Hlk133811291"/>
      <w:r w:rsidR="00A23A38" w:rsidRPr="00750359">
        <w:rPr>
          <w:color w:val="000000" w:themeColor="text1"/>
          <w:sz w:val="28"/>
          <w:rtl/>
        </w:rPr>
        <w:t xml:space="preserve">یادگیری ماشین </w:t>
      </w:r>
    </w:p>
    <w:bookmarkEnd w:id="31"/>
    <w:p w14:paraId="74ABA455" w14:textId="27E33F36" w:rsidR="00A23A38" w:rsidRPr="00750359" w:rsidRDefault="00A23A38" w:rsidP="003F315A">
      <w:pPr>
        <w:shd w:val="clear" w:color="auto" w:fill="FFFFFF"/>
        <w:spacing w:before="0" w:line="360" w:lineRule="auto"/>
        <w:jc w:val="both"/>
        <w:rPr>
          <w:color w:val="000000" w:themeColor="text1"/>
          <w:sz w:val="28"/>
        </w:rPr>
      </w:pPr>
      <w:r w:rsidRPr="00750359">
        <w:rPr>
          <w:color w:val="000000" w:themeColor="text1"/>
          <w:sz w:val="28"/>
          <w:rtl/>
        </w:rPr>
        <w:t xml:space="preserve">یادگیری ماشین نوعی هوش مصنوعی و به اختصار </w:t>
      </w:r>
      <w:r w:rsidRPr="00750359">
        <w:rPr>
          <w:color w:val="000000" w:themeColor="text1"/>
          <w:sz w:val="28"/>
        </w:rPr>
        <w:t>AI</w:t>
      </w:r>
      <w:r w:rsidRPr="00750359">
        <w:rPr>
          <w:color w:val="000000" w:themeColor="text1"/>
          <w:sz w:val="28"/>
          <w:rtl/>
        </w:rPr>
        <w:t xml:space="preserve"> است که در بین متخصصان استفاده می‌شود. یادگیری ماشین به برنامه‌های نرم‌افزاری اجازه می‌دهد تا در پیش‌بینی نتایج خروجی دقیق‌تر عمل کنند، بدون اینکه به طور مستقیم برای انجام این کار برنامه‌ریزی شده باشند.</w:t>
      </w:r>
      <w:r w:rsidRPr="00750359">
        <w:rPr>
          <w:rFonts w:ascii="Cambria" w:hAnsi="Cambria" w:cs="Cambria" w:hint="cs"/>
          <w:color w:val="000000" w:themeColor="text1"/>
          <w:sz w:val="28"/>
          <w:rtl/>
        </w:rPr>
        <w:t> </w:t>
      </w:r>
      <w:r w:rsidRPr="00750359">
        <w:rPr>
          <w:color w:val="000000" w:themeColor="text1"/>
          <w:sz w:val="28"/>
          <w:rtl/>
        </w:rPr>
        <w:t>الگوریتم‌های یادگیری ماشین از داده‌های سابق به عنوان ورودی برای یادگیری و سپس پیش بینی مقادیر خروجی جدید استفاده می‌کنند</w:t>
      </w:r>
      <w:r w:rsidRPr="00750359">
        <w:rPr>
          <w:color w:val="000000" w:themeColor="text1"/>
          <w:sz w:val="28"/>
        </w:rPr>
        <w:t>.</w:t>
      </w:r>
    </w:p>
    <w:p w14:paraId="77CC59B2" w14:textId="28A28CC8" w:rsidR="00A23A38" w:rsidRPr="00750359" w:rsidRDefault="00A23A38" w:rsidP="00741612">
      <w:pPr>
        <w:shd w:val="clear" w:color="auto" w:fill="FFFFFF"/>
        <w:spacing w:before="0" w:after="450" w:line="360" w:lineRule="auto"/>
        <w:jc w:val="both"/>
        <w:rPr>
          <w:color w:val="000000" w:themeColor="text1"/>
          <w:sz w:val="28"/>
        </w:rPr>
      </w:pPr>
      <w:r w:rsidRPr="00750359">
        <w:rPr>
          <w:color w:val="000000" w:themeColor="text1"/>
          <w:sz w:val="28"/>
          <w:rtl/>
        </w:rPr>
        <w:t xml:space="preserve">موتورهای توصیه‌گر یکی از موارد رایج استفاده از سیستم یادگیری ماشین هستند. سایر فناوری‌های محبوبی که از یادگیری ماشین استفاده می‌کنند، عبارت‌اند از: تشخیص تقلب، فیلتر کردن هرزنامه، </w:t>
      </w:r>
      <w:r w:rsidRPr="00750359">
        <w:rPr>
          <w:color w:val="000000" w:themeColor="text1"/>
          <w:sz w:val="28"/>
          <w:rtl/>
        </w:rPr>
        <w:lastRenderedPageBreak/>
        <w:t>تشخیص تهدید بدافزاری</w:t>
      </w:r>
      <w:r w:rsidRPr="00750359">
        <w:rPr>
          <w:color w:val="000000" w:themeColor="text1"/>
          <w:sz w:val="28"/>
        </w:rPr>
        <w:t xml:space="preserve"> (Malware Threat Detection)</w:t>
      </w:r>
      <w:r w:rsidRPr="00750359">
        <w:rPr>
          <w:color w:val="000000" w:themeColor="text1"/>
          <w:sz w:val="28"/>
          <w:rtl/>
        </w:rPr>
        <w:t>، اتوماسیون فرایند کسب‌وکار</w:t>
      </w:r>
      <w:r w:rsidRPr="00750359">
        <w:rPr>
          <w:color w:val="000000" w:themeColor="text1"/>
          <w:sz w:val="28"/>
        </w:rPr>
        <w:t xml:space="preserve"> (BPA: Business Process Automation) </w:t>
      </w:r>
      <w:r w:rsidR="003F315A" w:rsidRPr="00750359">
        <w:rPr>
          <w:rFonts w:hint="cs"/>
          <w:color w:val="000000" w:themeColor="text1"/>
          <w:sz w:val="28"/>
          <w:rtl/>
        </w:rPr>
        <w:t xml:space="preserve"> </w:t>
      </w:r>
      <w:r w:rsidRPr="00750359">
        <w:rPr>
          <w:color w:val="000000" w:themeColor="text1"/>
          <w:sz w:val="28"/>
          <w:rtl/>
        </w:rPr>
        <w:t>و سیستم نگهداری از طریق</w:t>
      </w:r>
      <w:r w:rsidRPr="00750359">
        <w:rPr>
          <w:rFonts w:ascii="Cambria" w:hAnsi="Cambria" w:cs="Cambria" w:hint="cs"/>
          <w:color w:val="000000" w:themeColor="text1"/>
          <w:sz w:val="28"/>
          <w:rtl/>
        </w:rPr>
        <w:t> </w:t>
      </w:r>
      <w:r w:rsidRPr="00750359">
        <w:rPr>
          <w:color w:val="000000" w:themeColor="text1"/>
          <w:sz w:val="28"/>
          <w:rtl/>
        </w:rPr>
        <w:t>پیش بینی</w:t>
      </w:r>
      <w:r w:rsidR="00741612">
        <w:rPr>
          <w:color w:val="000000" w:themeColor="text1"/>
          <w:sz w:val="28"/>
          <w:rtl/>
        </w:rPr>
        <w:fldChar w:fldCharType="begin"/>
      </w:r>
      <w:r w:rsidR="003B2D60">
        <w:rPr>
          <w:color w:val="000000" w:themeColor="text1"/>
          <w:sz w:val="28"/>
          <w:rtl/>
        </w:rPr>
        <w:instrText xml:space="preserve"> </w:instrText>
      </w:r>
      <w:r w:rsidR="003B2D60">
        <w:rPr>
          <w:color w:val="000000" w:themeColor="text1"/>
          <w:sz w:val="28"/>
        </w:rPr>
        <w:instrText>ADDIN EN.CITE &lt;EndNote&gt;&lt;Cite&gt;&lt;Author&gt;Zhou&lt;/Author&gt;&lt;Year&gt;2021&lt;/Year&gt;&lt;RecNum&gt;320&lt;/RecNum&gt;&lt;DisplayText&gt;[137]&lt;/DisplayText&gt;&lt;record&gt;&lt;rec-number&gt;320&lt;/rec-number&gt;&lt;foreign-keys&gt;&lt;key app="EN" db-id="tfzee9pahe5seyerrwq5tzr6p9atevs2zf5v" timestamp="1681684273"&gt;320</w:instrText>
      </w:r>
      <w:r w:rsidR="003B2D60">
        <w:rPr>
          <w:color w:val="000000" w:themeColor="text1"/>
          <w:sz w:val="28"/>
          <w:rtl/>
        </w:rPr>
        <w:instrText>&lt;/</w:instrText>
      </w:r>
      <w:r w:rsidR="003B2D60">
        <w:rPr>
          <w:color w:val="000000" w:themeColor="text1"/>
          <w:sz w:val="28"/>
        </w:rPr>
        <w:instrText>key&gt;&lt;/foreign-keys&gt;&lt;ref-type name="Book"&gt;6&lt;/ref-type&gt;&lt;contributors&gt;&lt;authors&gt;&lt;author&gt;Zhou, Zhi-Hua&lt;/author&gt;&lt;/authors&gt;&lt;/contributors&gt;&lt;titles&gt;&lt;title&gt;Machine learning&lt;/title&gt;&lt;/titles&gt;&lt;dates&gt;&lt;year&gt;2021&lt;/year&gt;&lt;/dates&gt;&lt;publisher&gt;Springer Nature&lt;/publisher&gt;&lt;isbn&gt;9811519676&lt;/isbn&gt;&lt;urls&gt;&lt;/urls&gt;&lt;/record&gt;&lt;/Cite&gt;&lt;/EndNote</w:instrText>
      </w:r>
      <w:r w:rsidR="003B2D60">
        <w:rPr>
          <w:color w:val="000000" w:themeColor="text1"/>
          <w:sz w:val="28"/>
          <w:rtl/>
        </w:rPr>
        <w:instrText>&gt;</w:instrText>
      </w:r>
      <w:r w:rsidR="00741612">
        <w:rPr>
          <w:color w:val="000000" w:themeColor="text1"/>
          <w:sz w:val="28"/>
          <w:rtl/>
        </w:rPr>
        <w:fldChar w:fldCharType="separate"/>
      </w:r>
      <w:r w:rsidR="003B2D60">
        <w:rPr>
          <w:noProof/>
          <w:color w:val="000000" w:themeColor="text1"/>
          <w:sz w:val="28"/>
          <w:rtl/>
        </w:rPr>
        <w:t>[137]</w:t>
      </w:r>
      <w:r w:rsidR="00741612">
        <w:rPr>
          <w:color w:val="000000" w:themeColor="text1"/>
          <w:sz w:val="28"/>
          <w:rtl/>
        </w:rPr>
        <w:fldChar w:fldCharType="end"/>
      </w:r>
    </w:p>
    <w:p w14:paraId="2E6F089B" w14:textId="1A969835" w:rsidR="00A23A38" w:rsidRPr="00750359" w:rsidRDefault="00A23A38" w:rsidP="003F315A">
      <w:pPr>
        <w:shd w:val="clear" w:color="auto" w:fill="FFFFFF"/>
        <w:spacing w:line="360" w:lineRule="auto"/>
        <w:jc w:val="both"/>
        <w:rPr>
          <w:color w:val="000000" w:themeColor="text1"/>
          <w:sz w:val="28"/>
        </w:rPr>
      </w:pPr>
      <w:r w:rsidRPr="00750359">
        <w:rPr>
          <w:color w:val="000000" w:themeColor="text1"/>
          <w:sz w:val="28"/>
        </w:rPr>
        <w:t> </w:t>
      </w:r>
      <w:r w:rsidR="003B2D60">
        <w:rPr>
          <w:color w:val="000000" w:themeColor="text1"/>
          <w:sz w:val="28"/>
        </w:rPr>
        <w:t>1.</w:t>
      </w:r>
      <w:r w:rsidR="0005113C">
        <w:rPr>
          <w:color w:val="000000" w:themeColor="text1"/>
          <w:sz w:val="28"/>
        </w:rPr>
        <w:t>8</w:t>
      </w:r>
      <w:r w:rsidR="003B2D60">
        <w:rPr>
          <w:color w:val="000000" w:themeColor="text1"/>
          <w:sz w:val="28"/>
        </w:rPr>
        <w:t>.</w:t>
      </w:r>
      <w:bookmarkStart w:id="32" w:name="_Hlk133811339"/>
      <w:r w:rsidR="003B2D60">
        <w:rPr>
          <w:color w:val="000000" w:themeColor="text1"/>
          <w:sz w:val="28"/>
        </w:rPr>
        <w:t>5</w:t>
      </w:r>
      <w:r w:rsidRPr="00750359">
        <w:rPr>
          <w:color w:val="000000" w:themeColor="text1"/>
          <w:sz w:val="28"/>
          <w:rtl/>
        </w:rPr>
        <w:t>اهمیت</w:t>
      </w:r>
      <w:r w:rsidR="003F315A" w:rsidRPr="00750359">
        <w:rPr>
          <w:color w:val="000000" w:themeColor="text1"/>
          <w:sz w:val="28"/>
          <w:rtl/>
        </w:rPr>
        <w:t xml:space="preserve"> یادگیری ماشین</w:t>
      </w:r>
    </w:p>
    <w:bookmarkEnd w:id="32"/>
    <w:p w14:paraId="2023874B" w14:textId="4255EE67" w:rsidR="003F315A" w:rsidRPr="00750359" w:rsidRDefault="00A23A38" w:rsidP="003B2D60">
      <w:pPr>
        <w:shd w:val="clear" w:color="auto" w:fill="FFFFFF"/>
        <w:spacing w:before="0" w:after="450" w:line="360" w:lineRule="auto"/>
        <w:jc w:val="both"/>
        <w:rPr>
          <w:color w:val="000000" w:themeColor="text1"/>
          <w:sz w:val="28"/>
          <w:rtl/>
        </w:rPr>
      </w:pPr>
      <w:r w:rsidRPr="00750359">
        <w:rPr>
          <w:color w:val="000000" w:themeColor="text1"/>
          <w:sz w:val="28"/>
          <w:rtl/>
        </w:rPr>
        <w:t>یادگیری ماشین به این دلیل مهم است که دیدگاهی جدید از روند رفتار مشتریان در هنگام تعامل با کسب‌وکار و الگوهای عملیاتی کسب‌وکار به شرکت‌ها ارائه می‌دهد و همچنین از توسعه محصولات جدید پشتیبانی می‌کند. بسیاری از شرکت‌های پیشروی امروزی مانند فیس‌بوک، گوگل و اوبر، یادگیری ماشین را به بخش مرکزی عملیات کسب‌وکار خود تبدیل کرده‌اند. به طور کلی، یادگیری ماشین به نوعی</w:t>
      </w:r>
      <w:r w:rsidRPr="00750359">
        <w:rPr>
          <w:rFonts w:ascii="Cambria" w:hAnsi="Cambria" w:cs="Cambria" w:hint="cs"/>
          <w:color w:val="000000" w:themeColor="text1"/>
          <w:sz w:val="28"/>
          <w:rtl/>
        </w:rPr>
        <w:t> </w:t>
      </w:r>
      <w:hyperlink r:id="rId485" w:tgtFrame="_blank" w:history="1">
        <w:r w:rsidRPr="00750359">
          <w:rPr>
            <w:color w:val="000000" w:themeColor="text1"/>
            <w:sz w:val="28"/>
            <w:rtl/>
          </w:rPr>
          <w:t>مزیت رقابتی</w:t>
        </w:r>
      </w:hyperlink>
      <w:r w:rsidRPr="00750359">
        <w:rPr>
          <w:color w:val="000000" w:themeColor="text1"/>
          <w:sz w:val="28"/>
        </w:rPr>
        <w:t> </w:t>
      </w:r>
      <w:r w:rsidRPr="00750359">
        <w:rPr>
          <w:color w:val="000000" w:themeColor="text1"/>
          <w:sz w:val="28"/>
          <w:rtl/>
        </w:rPr>
        <w:t>مهم برای بسیاری از شرکت‌ها تبدیل شده است</w:t>
      </w:r>
      <w:r w:rsidR="00741612">
        <w:rPr>
          <w:color w:val="000000" w:themeColor="text1"/>
          <w:sz w:val="28"/>
          <w:rtl/>
        </w:rPr>
        <w:fldChar w:fldCharType="begin"/>
      </w:r>
      <w:r w:rsidR="003B2D60">
        <w:rPr>
          <w:color w:val="000000" w:themeColor="text1"/>
          <w:sz w:val="28"/>
          <w:rtl/>
        </w:rPr>
        <w:instrText xml:space="preserve"> </w:instrText>
      </w:r>
      <w:r w:rsidR="003B2D60">
        <w:rPr>
          <w:color w:val="000000" w:themeColor="text1"/>
          <w:sz w:val="28"/>
        </w:rPr>
        <w:instrText>ADDIN EN.CITE &lt;EndNote&gt;&lt;Cite&gt;&lt;Author&gt;Carleo&lt;/Author&gt;&lt;Year&gt;2019&lt;/Year&gt;&lt;RecNum&gt;321&lt;/RecNum&gt;&lt;DisplayText&gt;[138, 139]&lt;/DisplayText&gt;&lt;record&gt;&lt;rec-number&gt;321&lt;/rec-number&gt;&lt;foreign-keys&gt;&lt;key app="EN" db-id="tfzee9pahe5seyerrwq5tzr6p9atevs2zf5v" timestamp="16816843</w:instrText>
      </w:r>
      <w:r w:rsidR="003B2D60">
        <w:rPr>
          <w:color w:val="000000" w:themeColor="text1"/>
          <w:sz w:val="28"/>
          <w:rtl/>
        </w:rPr>
        <w:instrText>01"&gt;321&lt;/</w:instrText>
      </w:r>
      <w:r w:rsidR="003B2D60">
        <w:rPr>
          <w:color w:val="000000" w:themeColor="text1"/>
          <w:sz w:val="28"/>
        </w:rPr>
        <w:instrText>key&gt;&lt;/foreign-keys&gt;&lt;ref-type name="Journal Article"&gt;17&lt;/ref-type&gt;&lt;contributors&gt;&lt;authors&gt;&lt;author&gt;Carleo, Giuseppe&lt;/author&gt;&lt;author&gt;Cirac, Ignacio&lt;/author&gt;&lt;author&gt;Cranmer, Kyle&lt;/author&gt;&lt;author&gt;Daudet, Laurent&lt;/author&gt;&lt;author&gt;Schuld, Maria&lt;/author&gt;&lt;author&gt;Tishby, Naftali&lt;/author&gt;&lt;author&gt;Vogt-Maranto, Leslie&lt;/author&gt;&lt;author&gt;Zdeborová, Lenka&lt;/author&gt;&lt;/authors&gt;&lt;/contributors&gt;&lt;titles&gt;&lt;title&gt;Machine learning and the physical sciences&lt;/title&gt;&lt;secondary-title&gt;Reviews of Modern Physics&lt;/secondary-title&gt;&lt;/titles&gt;&lt;periodical&gt;&lt;full-title&gt;Reviews of Modern Physics&lt;/full-title&gt;&lt;/periodical&gt;&lt;pages&gt;045002&lt;/pages&gt;&lt;volume&gt;91&lt;/volume&gt;&lt;number&gt;4&lt;/number&gt;&lt;dates&gt;&lt;year&gt;2019&lt;/year&gt;&lt;/dates&gt;&lt;urls&gt;&lt;/urls&gt;&lt;/record&gt;&lt;/Cite&gt;&lt;Cite&gt;&lt;Author&gt;Mahesh&lt;/Author&gt;&lt;Year&gt;2020&lt;/Year&gt;&lt;RecNum&gt;322</w:instrText>
      </w:r>
      <w:r w:rsidR="003B2D60">
        <w:rPr>
          <w:color w:val="000000" w:themeColor="text1"/>
          <w:sz w:val="28"/>
          <w:rtl/>
        </w:rPr>
        <w:instrText>&lt;/</w:instrText>
      </w:r>
      <w:r w:rsidR="003B2D60">
        <w:rPr>
          <w:color w:val="000000" w:themeColor="text1"/>
          <w:sz w:val="28"/>
        </w:rPr>
        <w:instrText>RecNum&gt;&lt;record&gt;&lt;rec-number&gt;322&lt;/rec-number&gt;&lt;foreign-keys&gt;&lt;key app="EN" db-id="tfzee9pahe5seyerrwq5tzr6p9atevs2zf5v" timestamp="1681684326"&gt;322&lt;/key&gt;&lt;/foreign-keys&gt;&lt;ref-type name="Journal Article"&gt;17&lt;/ref-type&gt;&lt;contributors&gt;&lt;authors&gt;&lt;author&gt;Mahesh, Batta</w:instrText>
      </w:r>
      <w:r w:rsidR="003B2D60">
        <w:rPr>
          <w:color w:val="000000" w:themeColor="text1"/>
          <w:sz w:val="28"/>
          <w:rtl/>
        </w:rPr>
        <w:instrText>&lt;/</w:instrText>
      </w:r>
      <w:r w:rsidR="003B2D60">
        <w:rPr>
          <w:color w:val="000000" w:themeColor="text1"/>
          <w:sz w:val="28"/>
        </w:rPr>
        <w:instrText>author&gt;&lt;/authors&gt;&lt;/contributors&gt;&lt;titles&gt;&lt;title&gt;Machine learning algorithms-a review&lt;/title&gt;&lt;secondary-title&gt;International Journal of Science and Research (IJSR).[Internet]&lt;/secondary-title&gt;&lt;/titles&gt;&lt;periodical&gt;&lt;full-title&gt;International Journal of Science and Research (IJSR).[Internet]&lt;/full-title&gt;&lt;/periodical&gt;&lt;pages&gt;381-386&lt;/pages&gt;&lt;volume&gt;9&lt;/volume&gt;&lt;dates&gt;&lt;year&gt;2020&lt;/year&gt;&lt;/dates&gt;&lt;urls&gt;&lt;/urls&gt;&lt;/record&gt;&lt;/Cite&gt;&lt;/EndNote</w:instrText>
      </w:r>
      <w:r w:rsidR="003B2D60">
        <w:rPr>
          <w:color w:val="000000" w:themeColor="text1"/>
          <w:sz w:val="28"/>
          <w:rtl/>
        </w:rPr>
        <w:instrText>&gt;</w:instrText>
      </w:r>
      <w:r w:rsidR="00741612">
        <w:rPr>
          <w:color w:val="000000" w:themeColor="text1"/>
          <w:sz w:val="28"/>
          <w:rtl/>
        </w:rPr>
        <w:fldChar w:fldCharType="separate"/>
      </w:r>
      <w:r w:rsidR="003B2D60">
        <w:rPr>
          <w:noProof/>
          <w:color w:val="000000" w:themeColor="text1"/>
          <w:sz w:val="28"/>
          <w:rtl/>
        </w:rPr>
        <w:t>[138, 139]</w:t>
      </w:r>
      <w:r w:rsidR="00741612">
        <w:rPr>
          <w:color w:val="000000" w:themeColor="text1"/>
          <w:sz w:val="28"/>
          <w:rtl/>
        </w:rPr>
        <w:fldChar w:fldCharType="end"/>
      </w:r>
      <w:r w:rsidR="003F315A" w:rsidRPr="00750359">
        <w:rPr>
          <w:rFonts w:hint="cs"/>
          <w:color w:val="000000" w:themeColor="text1"/>
          <w:sz w:val="28"/>
          <w:rtl/>
        </w:rPr>
        <w:t>.</w:t>
      </w:r>
    </w:p>
    <w:p w14:paraId="7B981FB2" w14:textId="7AAEE9FF" w:rsidR="00750359" w:rsidRPr="00750359" w:rsidRDefault="003B2D60" w:rsidP="00750359">
      <w:pPr>
        <w:shd w:val="clear" w:color="auto" w:fill="FFFFFF"/>
        <w:spacing w:before="0" w:after="450" w:line="360" w:lineRule="auto"/>
        <w:jc w:val="both"/>
        <w:rPr>
          <w:color w:val="000000" w:themeColor="text1"/>
          <w:sz w:val="28"/>
          <w:rtl/>
        </w:rPr>
      </w:pPr>
      <w:r>
        <w:rPr>
          <w:rFonts w:hint="cs"/>
          <w:color w:val="000000" w:themeColor="text1"/>
          <w:sz w:val="28"/>
          <w:rtl/>
        </w:rPr>
        <w:t>2.</w:t>
      </w:r>
      <w:r w:rsidR="0005113C">
        <w:rPr>
          <w:color w:val="000000" w:themeColor="text1"/>
          <w:sz w:val="28"/>
        </w:rPr>
        <w:t>8</w:t>
      </w:r>
      <w:r>
        <w:rPr>
          <w:rFonts w:hint="cs"/>
          <w:color w:val="000000" w:themeColor="text1"/>
          <w:sz w:val="28"/>
          <w:rtl/>
        </w:rPr>
        <w:t>.5</w:t>
      </w:r>
      <w:r w:rsidR="00750359" w:rsidRPr="00750359">
        <w:rPr>
          <w:rFonts w:hint="cs"/>
          <w:color w:val="000000" w:themeColor="text1"/>
          <w:sz w:val="28"/>
          <w:rtl/>
        </w:rPr>
        <w:t xml:space="preserve">. </w:t>
      </w:r>
      <w:bookmarkStart w:id="33" w:name="_Hlk133811375"/>
      <w:r w:rsidR="00750359" w:rsidRPr="00750359">
        <w:rPr>
          <w:color w:val="000000" w:themeColor="text1"/>
          <w:sz w:val="28"/>
          <w:rtl/>
        </w:rPr>
        <w:t>انواع مختلف یادگیری ماشین</w:t>
      </w:r>
      <w:bookmarkEnd w:id="33"/>
    </w:p>
    <w:p w14:paraId="4FB27A80" w14:textId="77777777" w:rsidR="003B2D60" w:rsidRDefault="00A23A38" w:rsidP="003B2D60">
      <w:pPr>
        <w:shd w:val="clear" w:color="auto" w:fill="FFFFFF"/>
        <w:spacing w:before="0" w:after="450" w:line="360" w:lineRule="auto"/>
        <w:jc w:val="both"/>
        <w:rPr>
          <w:color w:val="000000" w:themeColor="text1"/>
          <w:sz w:val="28"/>
        </w:rPr>
      </w:pPr>
      <w:r w:rsidRPr="00750359">
        <w:rPr>
          <w:color w:val="000000" w:themeColor="text1"/>
          <w:sz w:val="28"/>
          <w:rtl/>
        </w:rPr>
        <w:t>یادگیری ماشین کلاسیک اغلب بر اساس اینکه الگوریتم‌های آن به چه روشی یادگیری را برای ارائه‌ی پیش‌بینی دقیق‌تر انجام می‌دهند، طبقه‌بندی می‌شود. نوع الگوریتم یادگیری ماشین که دانشمندان داده انتخاب می‌کنند، به نوع داده‌ای بستگی دارد که می‌خواهند پیش بینی کنند. حال بیان می‌کنیم که چهار رویکرد اساسی برای ماشین لرنینگ چیست</w:t>
      </w:r>
      <w:r w:rsidRPr="00750359">
        <w:rPr>
          <w:color w:val="000000" w:themeColor="text1"/>
          <w:sz w:val="28"/>
        </w:rPr>
        <w:t>.</w:t>
      </w:r>
    </w:p>
    <w:p w14:paraId="7C006BA6" w14:textId="175269D3" w:rsidR="00A23A38" w:rsidRPr="00750359" w:rsidRDefault="00A23A38" w:rsidP="003B2D60">
      <w:pPr>
        <w:shd w:val="clear" w:color="auto" w:fill="FFFFFF"/>
        <w:spacing w:before="0" w:after="450" w:line="360" w:lineRule="auto"/>
        <w:jc w:val="both"/>
        <w:rPr>
          <w:color w:val="000000" w:themeColor="text1"/>
          <w:sz w:val="28"/>
        </w:rPr>
      </w:pPr>
      <w:r w:rsidRPr="00750359">
        <w:rPr>
          <w:color w:val="000000" w:themeColor="text1"/>
          <w:sz w:val="28"/>
          <w:rtl/>
        </w:rPr>
        <w:t>یادگیری تحت نظارت</w:t>
      </w:r>
      <w:r w:rsidRPr="00750359">
        <w:rPr>
          <w:color w:val="000000" w:themeColor="text1"/>
          <w:sz w:val="28"/>
        </w:rPr>
        <w:t xml:space="preserve"> (Supervised Learning): </w:t>
      </w:r>
      <w:r w:rsidRPr="00750359">
        <w:rPr>
          <w:color w:val="000000" w:themeColor="text1"/>
          <w:sz w:val="28"/>
          <w:rtl/>
        </w:rPr>
        <w:t>در این نوع یادگیری ماشین دانشمندان داده الگوریتم‌هایی را با داده‌های آموزشی برچسب‌گذاری شده آموزش می‌دهند و متغیرهایی را مشخص می‌کنند که می‌خواهند الگوریتم مورد نظر همبستگی میان آن‌ها را ارزیابی کنند. به عبارتی، در این شیوه‌ی یادگیری ماشین هم ورودی و هم خروجی الگوریتم مشخص می‌شود</w:t>
      </w:r>
      <w:r w:rsidRPr="00750359">
        <w:rPr>
          <w:color w:val="000000" w:themeColor="text1"/>
          <w:sz w:val="28"/>
        </w:rPr>
        <w:t>.</w:t>
      </w:r>
    </w:p>
    <w:p w14:paraId="372EB2B2" w14:textId="77777777" w:rsidR="00A23A38" w:rsidRPr="00750359" w:rsidRDefault="00A23A38" w:rsidP="00794662">
      <w:pPr>
        <w:shd w:val="clear" w:color="auto" w:fill="FFFFFF"/>
        <w:spacing w:before="0" w:after="450" w:line="360" w:lineRule="auto"/>
        <w:jc w:val="both"/>
        <w:rPr>
          <w:color w:val="000000" w:themeColor="text1"/>
          <w:sz w:val="28"/>
        </w:rPr>
      </w:pPr>
      <w:r w:rsidRPr="00750359">
        <w:rPr>
          <w:color w:val="000000" w:themeColor="text1"/>
          <w:sz w:val="28"/>
          <w:rtl/>
        </w:rPr>
        <w:lastRenderedPageBreak/>
        <w:t>یادگیری بدون نظارت</w:t>
      </w:r>
      <w:r w:rsidRPr="00750359">
        <w:rPr>
          <w:color w:val="000000" w:themeColor="text1"/>
          <w:sz w:val="28"/>
        </w:rPr>
        <w:t xml:space="preserve"> (Unsupervised Learning): </w:t>
      </w:r>
      <w:r w:rsidRPr="00750359">
        <w:rPr>
          <w:color w:val="000000" w:themeColor="text1"/>
          <w:sz w:val="28"/>
          <w:rtl/>
        </w:rPr>
        <w:t>این نوع یادگیری ماشین شامل الگوریتم‌هایی است که با استفاده از داده‌های بدون برچسب آموزش می‌بینند. الگوریتم یادگیری بدون نظارت از طریق مجموعه داده‌های ورودی خود، هر گونه ارتباط معنی‌دار میان آن‌ها را ارزیابی می‌کند. به عبارت بهتر، در این شیوه‌ی یادگیری ماشین داده‌هایی که الگوریتم‌ها روی آن‌ها آموزش می‌بینند و همچنین پیش‌بینی‌ها یا توصیه‌هایی که در خروجی تولید می‌کنند، از پیش تعیین شده‌ هستند</w:t>
      </w:r>
      <w:r w:rsidRPr="00750359">
        <w:rPr>
          <w:color w:val="000000" w:themeColor="text1"/>
          <w:sz w:val="28"/>
        </w:rPr>
        <w:t>.</w:t>
      </w:r>
    </w:p>
    <w:p w14:paraId="158A2604" w14:textId="77777777" w:rsidR="00A23A38" w:rsidRPr="00750359" w:rsidRDefault="00A23A38" w:rsidP="00794662">
      <w:pPr>
        <w:shd w:val="clear" w:color="auto" w:fill="FFFFFF"/>
        <w:spacing w:before="0" w:after="450" w:line="360" w:lineRule="auto"/>
        <w:jc w:val="both"/>
        <w:rPr>
          <w:color w:val="000000" w:themeColor="text1"/>
          <w:sz w:val="28"/>
        </w:rPr>
      </w:pPr>
      <w:r w:rsidRPr="00750359">
        <w:rPr>
          <w:color w:val="000000" w:themeColor="text1"/>
          <w:sz w:val="28"/>
          <w:rtl/>
        </w:rPr>
        <w:t>یادگیری نیمه نظارتی</w:t>
      </w:r>
      <w:r w:rsidRPr="00750359">
        <w:rPr>
          <w:color w:val="000000" w:themeColor="text1"/>
          <w:sz w:val="28"/>
        </w:rPr>
        <w:t xml:space="preserve"> (Semi-supervised Learning): </w:t>
      </w:r>
      <w:r w:rsidRPr="00750359">
        <w:rPr>
          <w:color w:val="000000" w:themeColor="text1"/>
          <w:sz w:val="28"/>
          <w:rtl/>
        </w:rPr>
        <w:t>این رویکرد نوعی یادگیری ماشین ترکیب شده از دو شیوه‌ی یادگیری قبلی است. دانشمندان داده در این روش</w:t>
      </w:r>
      <w:r w:rsidRPr="00750359">
        <w:rPr>
          <w:rFonts w:ascii="Cambria" w:hAnsi="Cambria" w:cs="Cambria" w:hint="cs"/>
          <w:color w:val="000000" w:themeColor="text1"/>
          <w:sz w:val="28"/>
          <w:rtl/>
        </w:rPr>
        <w:t> </w:t>
      </w:r>
      <w:hyperlink r:id="rId486" w:tgtFrame="_blank" w:history="1">
        <w:r w:rsidRPr="00750359">
          <w:rPr>
            <w:color w:val="000000" w:themeColor="text1"/>
            <w:sz w:val="28"/>
            <w:rtl/>
          </w:rPr>
          <w:t>الگوریتم</w:t>
        </w:r>
      </w:hyperlink>
      <w:r w:rsidRPr="00750359">
        <w:rPr>
          <w:color w:val="000000" w:themeColor="text1"/>
          <w:sz w:val="28"/>
        </w:rPr>
        <w:t> </w:t>
      </w:r>
      <w:r w:rsidRPr="00750359">
        <w:rPr>
          <w:color w:val="000000" w:themeColor="text1"/>
          <w:sz w:val="28"/>
          <w:rtl/>
        </w:rPr>
        <w:t>را با داده‌های آموزشی برچسب‌گذاری شده آموزش می‌دهند. از سوی دیگر این مدل می‌تواند داده‌ها را به تنهایی بررسی کرده و درک خود را از این مجموعه داده‌های ورودی توسعه دهد و چیزهای بیشتری یاد بگیرد</w:t>
      </w:r>
      <w:r w:rsidRPr="00750359">
        <w:rPr>
          <w:color w:val="000000" w:themeColor="text1"/>
          <w:sz w:val="28"/>
        </w:rPr>
        <w:t>.</w:t>
      </w:r>
    </w:p>
    <w:p w14:paraId="6FE128A3" w14:textId="77777777" w:rsidR="00A23A38" w:rsidRPr="00750359" w:rsidRDefault="00A23A38" w:rsidP="00794662">
      <w:pPr>
        <w:shd w:val="clear" w:color="auto" w:fill="FFFFFF"/>
        <w:spacing w:before="0" w:after="450" w:line="360" w:lineRule="auto"/>
        <w:jc w:val="both"/>
        <w:rPr>
          <w:color w:val="000000" w:themeColor="text1"/>
          <w:sz w:val="28"/>
        </w:rPr>
      </w:pPr>
      <w:r w:rsidRPr="00750359">
        <w:rPr>
          <w:color w:val="000000" w:themeColor="text1"/>
          <w:sz w:val="28"/>
          <w:rtl/>
        </w:rPr>
        <w:t>یادگیری تقویتی</w:t>
      </w:r>
      <w:r w:rsidRPr="00750359">
        <w:rPr>
          <w:color w:val="000000" w:themeColor="text1"/>
          <w:sz w:val="28"/>
        </w:rPr>
        <w:t xml:space="preserve"> (Reinforcement Learning): </w:t>
      </w:r>
      <w:r w:rsidRPr="00750359">
        <w:rPr>
          <w:color w:val="000000" w:themeColor="text1"/>
          <w:sz w:val="28"/>
          <w:rtl/>
        </w:rPr>
        <w:t>دانشمندان داده معمولا از شیوه‌ی یادگیری تقویتی برای آموزش سیستمی و برای تکمیل فرآیندی چند مرحله‌ای استفاده می‌کنند؛ فرآیندی که قوانین کاملا مشخصی نیز برای آن وجود دارد. در این روش دانشمندان داده ابتدا الگوریتمی را برای تکمیل یک کار برنامه‌ریزی می‌کنند. سپس سرنخ‌های مثبت یا منفی‌ای را در رابطه با نحوه‌ی تکمیل کار مورد نظر به همان الگوریتم می‌دهند. با وجود این، در بیشتر موارد، الگوریتم یادگیری تقویتی به تنهایی تصمیم می‌گیرد که در طول مسیر چه مراحلی را طی کند</w:t>
      </w:r>
      <w:r w:rsidRPr="00750359">
        <w:rPr>
          <w:color w:val="000000" w:themeColor="text1"/>
          <w:sz w:val="28"/>
        </w:rPr>
        <w:t>.</w:t>
      </w:r>
    </w:p>
    <w:p w14:paraId="705C19CE" w14:textId="77777777" w:rsidR="00A23A38" w:rsidRPr="00750359" w:rsidRDefault="00A23A38" w:rsidP="00750359">
      <w:pPr>
        <w:shd w:val="clear" w:color="auto" w:fill="FFFFFF"/>
        <w:spacing w:before="300" w:after="150" w:line="360" w:lineRule="auto"/>
        <w:jc w:val="both"/>
        <w:outlineLvl w:val="2"/>
        <w:rPr>
          <w:color w:val="000000" w:themeColor="text1"/>
          <w:sz w:val="28"/>
        </w:rPr>
      </w:pPr>
      <w:r w:rsidRPr="00750359">
        <w:rPr>
          <w:color w:val="000000" w:themeColor="text1"/>
          <w:sz w:val="28"/>
          <w:rtl/>
        </w:rPr>
        <w:t>نحوه‌ی کار یادگیری ماشین تحت نظارت</w:t>
      </w:r>
    </w:p>
    <w:p w14:paraId="1856E73A" w14:textId="77777777" w:rsidR="00A23A38" w:rsidRPr="00750359" w:rsidRDefault="00A23A38" w:rsidP="00794662">
      <w:pPr>
        <w:shd w:val="clear" w:color="auto" w:fill="FFFFFF"/>
        <w:spacing w:before="0" w:after="450" w:line="360" w:lineRule="auto"/>
        <w:jc w:val="both"/>
        <w:rPr>
          <w:color w:val="000000" w:themeColor="text1"/>
          <w:sz w:val="28"/>
        </w:rPr>
      </w:pPr>
      <w:r w:rsidRPr="00750359">
        <w:rPr>
          <w:color w:val="000000" w:themeColor="text1"/>
          <w:sz w:val="28"/>
          <w:rtl/>
        </w:rPr>
        <w:lastRenderedPageBreak/>
        <w:t>همان طور که اشاره شد، یادگیری ماشین تحت نظارت برای آموزش به دانشمند داده نیاز دارد تا الگوریتم را با ورودی‌های برچسب‌گذاری شده و خروجی‌های مورد انتظار آموزش دهند. الگوریتم یادگیری تحت نظارت برای انجام کارهای زیر خوب است</w:t>
      </w:r>
      <w:r w:rsidRPr="00750359">
        <w:rPr>
          <w:color w:val="000000" w:themeColor="text1"/>
          <w:sz w:val="28"/>
        </w:rPr>
        <w:t>:</w:t>
      </w:r>
    </w:p>
    <w:p w14:paraId="58F16B6B" w14:textId="77777777" w:rsidR="00A23A38" w:rsidRPr="00750359" w:rsidRDefault="00A23A38">
      <w:pPr>
        <w:numPr>
          <w:ilvl w:val="0"/>
          <w:numId w:val="8"/>
        </w:num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t>طبقه‌بندی باینری</w:t>
      </w:r>
      <w:r w:rsidRPr="00750359">
        <w:rPr>
          <w:color w:val="000000" w:themeColor="text1"/>
          <w:sz w:val="28"/>
        </w:rPr>
        <w:t xml:space="preserve"> (Binary classification): </w:t>
      </w:r>
      <w:r w:rsidRPr="00750359">
        <w:rPr>
          <w:color w:val="000000" w:themeColor="text1"/>
          <w:sz w:val="28"/>
          <w:rtl/>
        </w:rPr>
        <w:t>برای تقسیم داده‌ها به دو دسته‌ی مختلف؛</w:t>
      </w:r>
    </w:p>
    <w:p w14:paraId="40B2CF6C" w14:textId="77777777" w:rsidR="00A23A38" w:rsidRPr="00750359" w:rsidRDefault="00A23A38">
      <w:pPr>
        <w:numPr>
          <w:ilvl w:val="0"/>
          <w:numId w:val="8"/>
        </w:num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t>طبقه‌بندی چند دسته‌ای</w:t>
      </w:r>
      <w:r w:rsidRPr="00750359">
        <w:rPr>
          <w:color w:val="000000" w:themeColor="text1"/>
          <w:sz w:val="28"/>
        </w:rPr>
        <w:t xml:space="preserve"> (Multi-class classification): </w:t>
      </w:r>
      <w:r w:rsidRPr="00750359">
        <w:rPr>
          <w:color w:val="000000" w:themeColor="text1"/>
          <w:sz w:val="28"/>
          <w:rtl/>
        </w:rPr>
        <w:t>برای انتخاب بین بیش از دو پاسخ ممکن؛</w:t>
      </w:r>
    </w:p>
    <w:p w14:paraId="26CC3D20" w14:textId="77777777" w:rsidR="00A23A38" w:rsidRPr="00750359" w:rsidRDefault="00A23A38">
      <w:pPr>
        <w:numPr>
          <w:ilvl w:val="0"/>
          <w:numId w:val="8"/>
        </w:num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t>مدل‌سازی رگرسیون</w:t>
      </w:r>
      <w:r w:rsidRPr="00750359">
        <w:rPr>
          <w:color w:val="000000" w:themeColor="text1"/>
          <w:sz w:val="28"/>
        </w:rPr>
        <w:t xml:space="preserve"> (Regression modeling): </w:t>
      </w:r>
      <w:r w:rsidRPr="00750359">
        <w:rPr>
          <w:color w:val="000000" w:themeColor="text1"/>
          <w:sz w:val="28"/>
          <w:rtl/>
        </w:rPr>
        <w:t>برای پیش بینی مقادیر پیوسته؛</w:t>
      </w:r>
    </w:p>
    <w:p w14:paraId="0A08D749" w14:textId="77777777" w:rsidR="00750359" w:rsidRPr="00750359" w:rsidRDefault="00A23A38">
      <w:pPr>
        <w:numPr>
          <w:ilvl w:val="0"/>
          <w:numId w:val="8"/>
        </w:num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t>کلاسه‌بندی</w:t>
      </w:r>
      <w:r w:rsidRPr="00750359">
        <w:rPr>
          <w:color w:val="000000" w:themeColor="text1"/>
          <w:sz w:val="28"/>
        </w:rPr>
        <w:t xml:space="preserve"> (</w:t>
      </w:r>
      <w:proofErr w:type="spellStart"/>
      <w:r w:rsidRPr="00750359">
        <w:rPr>
          <w:color w:val="000000" w:themeColor="text1"/>
          <w:sz w:val="28"/>
        </w:rPr>
        <w:t>Ensembling</w:t>
      </w:r>
      <w:proofErr w:type="spellEnd"/>
      <w:r w:rsidRPr="00750359">
        <w:rPr>
          <w:color w:val="000000" w:themeColor="text1"/>
          <w:sz w:val="28"/>
        </w:rPr>
        <w:t>): </w:t>
      </w:r>
      <w:r w:rsidRPr="00750359">
        <w:rPr>
          <w:color w:val="000000" w:themeColor="text1"/>
          <w:sz w:val="28"/>
          <w:rtl/>
        </w:rPr>
        <w:t>برای ترکیب پیش‌بینی‌های چندین مدل یادگیری ماشین به منظور ارائه‌ی پیش‌بینی دقیق‌تر</w:t>
      </w:r>
      <w:r w:rsidRPr="00750359">
        <w:rPr>
          <w:color w:val="000000" w:themeColor="text1"/>
          <w:sz w:val="28"/>
        </w:rPr>
        <w:t>.</w:t>
      </w:r>
    </w:p>
    <w:p w14:paraId="7EC80E5B" w14:textId="77777777" w:rsidR="00750359" w:rsidRPr="00750359" w:rsidRDefault="00750359" w:rsidP="00750359">
      <w:pPr>
        <w:shd w:val="clear" w:color="auto" w:fill="FFFFFF"/>
        <w:spacing w:before="100" w:beforeAutospacing="1" w:after="100" w:afterAutospacing="1" w:line="360" w:lineRule="auto"/>
        <w:ind w:left="720"/>
        <w:jc w:val="both"/>
        <w:rPr>
          <w:color w:val="000000" w:themeColor="text1"/>
          <w:sz w:val="28"/>
        </w:rPr>
      </w:pPr>
    </w:p>
    <w:p w14:paraId="4D908943" w14:textId="76C1AAF2" w:rsidR="00A23A38" w:rsidRPr="00750359" w:rsidRDefault="00A23A38">
      <w:pPr>
        <w:numPr>
          <w:ilvl w:val="0"/>
          <w:numId w:val="8"/>
        </w:num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t>نحوه‌ی کار یادگیری ماشین بدون نظارت</w:t>
      </w:r>
    </w:p>
    <w:p w14:paraId="3CEEA2CF" w14:textId="77777777" w:rsidR="00A23A38" w:rsidRPr="00750359" w:rsidRDefault="00A23A38" w:rsidP="00794662">
      <w:pPr>
        <w:shd w:val="clear" w:color="auto" w:fill="FFFFFF"/>
        <w:spacing w:before="0" w:after="450" w:line="360" w:lineRule="auto"/>
        <w:jc w:val="both"/>
        <w:rPr>
          <w:color w:val="000000" w:themeColor="text1"/>
          <w:sz w:val="28"/>
        </w:rPr>
      </w:pPr>
      <w:r w:rsidRPr="00750359">
        <w:rPr>
          <w:color w:val="000000" w:themeColor="text1"/>
          <w:sz w:val="28"/>
          <w:rtl/>
        </w:rPr>
        <w:t>الگوریتم‌های یادگیری ماشین بدون نظارت نیازی به برچسب‌گذاری داده‌ها ندارند. این الگوریتم‌ها داده‌های بدون برچسب را ارزیابی می‌کنند تا الگوهای مشخصی را در آن‌ها پیدا کنند. الگوهایی که می‌توانند برای گروه‌بندی داده‌ها در مجموعه داده‌ها استفاده شوند. بسیاری از روش‌های یادگیری ژرف از جمله شبکه‌های عصبی از الگوریتم‌های یادگیری بدون نظارت استفاده می‌کنند. در ادامه می‌گوییم کاربرد این الگوریتم ماشین لرنینگ چیست. به طور کلی، الگوریتم‌های یادگیری بدون نظارت برای انجام کارهای زیر خوب هستند</w:t>
      </w:r>
      <w:r w:rsidRPr="00750359">
        <w:rPr>
          <w:color w:val="000000" w:themeColor="text1"/>
          <w:sz w:val="28"/>
        </w:rPr>
        <w:t>:</w:t>
      </w:r>
    </w:p>
    <w:p w14:paraId="29E8C661" w14:textId="77777777" w:rsidR="00A23A38" w:rsidRPr="00750359" w:rsidRDefault="00A23A38">
      <w:pPr>
        <w:numPr>
          <w:ilvl w:val="0"/>
          <w:numId w:val="9"/>
        </w:num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lastRenderedPageBreak/>
        <w:t>دسته‌بندی</w:t>
      </w:r>
      <w:r w:rsidRPr="00750359">
        <w:rPr>
          <w:color w:val="000000" w:themeColor="text1"/>
          <w:sz w:val="28"/>
        </w:rPr>
        <w:t xml:space="preserve"> (Clustering): </w:t>
      </w:r>
      <w:r w:rsidRPr="00750359">
        <w:rPr>
          <w:color w:val="000000" w:themeColor="text1"/>
          <w:sz w:val="28"/>
          <w:rtl/>
        </w:rPr>
        <w:t>تقسیم مجموعه داده‌ها به گروه‌های مختلف بر اساس شباهت هر داده به سایر داده‌ها؛</w:t>
      </w:r>
    </w:p>
    <w:p w14:paraId="620F2F48" w14:textId="77777777" w:rsidR="00A23A38" w:rsidRPr="00750359" w:rsidRDefault="00A23A38">
      <w:pPr>
        <w:numPr>
          <w:ilvl w:val="0"/>
          <w:numId w:val="9"/>
        </w:num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t>تشخیص ناهنجاری‌ها</w:t>
      </w:r>
      <w:r w:rsidRPr="00750359">
        <w:rPr>
          <w:color w:val="000000" w:themeColor="text1"/>
          <w:sz w:val="28"/>
        </w:rPr>
        <w:t xml:space="preserve"> (Anomaly detection): </w:t>
      </w:r>
      <w:r w:rsidRPr="00750359">
        <w:rPr>
          <w:color w:val="000000" w:themeColor="text1"/>
          <w:sz w:val="28"/>
          <w:rtl/>
        </w:rPr>
        <w:t>شناسایی داده‌های غیرعادی در یک مجموعه داده؛</w:t>
      </w:r>
    </w:p>
    <w:p w14:paraId="7B95D843" w14:textId="77777777" w:rsidR="00A23A38" w:rsidRPr="00750359" w:rsidRDefault="00A23A38">
      <w:pPr>
        <w:numPr>
          <w:ilvl w:val="0"/>
          <w:numId w:val="9"/>
        </w:num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t>کاوش ارتباطات</w:t>
      </w:r>
      <w:r w:rsidRPr="00750359">
        <w:rPr>
          <w:color w:val="000000" w:themeColor="text1"/>
          <w:sz w:val="28"/>
        </w:rPr>
        <w:t xml:space="preserve"> (Association mining): </w:t>
      </w:r>
      <w:r w:rsidRPr="00750359">
        <w:rPr>
          <w:color w:val="000000" w:themeColor="text1"/>
          <w:sz w:val="28"/>
          <w:rtl/>
        </w:rPr>
        <w:t>شناسایی مجموعه‌ای از آیتم‌ها در یک مجموعه داده که اغلب به هم مرتبط بوده و با هم اتفاق می‌افتند؛</w:t>
      </w:r>
    </w:p>
    <w:p w14:paraId="38A66FC2" w14:textId="37CB38FB" w:rsidR="00750359" w:rsidRPr="00750359" w:rsidRDefault="00A23A38">
      <w:pPr>
        <w:numPr>
          <w:ilvl w:val="0"/>
          <w:numId w:val="9"/>
        </w:num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t>کاهش ابعاد</w:t>
      </w:r>
      <w:r w:rsidRPr="00750359">
        <w:rPr>
          <w:color w:val="000000" w:themeColor="text1"/>
          <w:sz w:val="28"/>
        </w:rPr>
        <w:t xml:space="preserve"> (Dimensionality reduction): </w:t>
      </w:r>
      <w:r w:rsidRPr="00750359">
        <w:rPr>
          <w:color w:val="000000" w:themeColor="text1"/>
          <w:sz w:val="28"/>
          <w:rtl/>
        </w:rPr>
        <w:t>کاهش تعداد متغیرها در یک مجموعه داده</w:t>
      </w:r>
      <w:r w:rsidRPr="00750359">
        <w:rPr>
          <w:color w:val="000000" w:themeColor="text1"/>
          <w:sz w:val="28"/>
        </w:rPr>
        <w:t>.</w:t>
      </w:r>
    </w:p>
    <w:p w14:paraId="0A55B4A7" w14:textId="77777777" w:rsidR="00750359" w:rsidRPr="00750359" w:rsidRDefault="00750359" w:rsidP="00750359">
      <w:pPr>
        <w:shd w:val="clear" w:color="auto" w:fill="FFFFFF"/>
        <w:spacing w:before="100" w:beforeAutospacing="1" w:after="100" w:afterAutospacing="1" w:line="360" w:lineRule="auto"/>
        <w:ind w:left="720"/>
        <w:jc w:val="both"/>
        <w:rPr>
          <w:color w:val="000000" w:themeColor="text1"/>
          <w:sz w:val="28"/>
        </w:rPr>
      </w:pPr>
    </w:p>
    <w:p w14:paraId="2BDC25B2" w14:textId="37B86925" w:rsidR="00A23A38" w:rsidRPr="00750359" w:rsidRDefault="00A23A38">
      <w:pPr>
        <w:numPr>
          <w:ilvl w:val="0"/>
          <w:numId w:val="9"/>
        </w:num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t>نحوه‌ی کار یادگیری ماشین نیمه نظارتی</w:t>
      </w:r>
    </w:p>
    <w:p w14:paraId="379EE05A" w14:textId="77777777" w:rsidR="00A23A38" w:rsidRPr="00750359" w:rsidRDefault="00A23A38" w:rsidP="00794662">
      <w:pPr>
        <w:shd w:val="clear" w:color="auto" w:fill="FFFFFF"/>
        <w:spacing w:before="0" w:after="450" w:line="360" w:lineRule="auto"/>
        <w:jc w:val="both"/>
        <w:rPr>
          <w:color w:val="000000" w:themeColor="text1"/>
          <w:sz w:val="28"/>
        </w:rPr>
      </w:pPr>
      <w:r w:rsidRPr="00750359">
        <w:rPr>
          <w:color w:val="000000" w:themeColor="text1"/>
          <w:sz w:val="28"/>
          <w:rtl/>
        </w:rPr>
        <w:t>یادگیری نیمه نظارتی توسط دانشمندان داده کار می‌کند که مقدار کمی از داده‌های آموزشی برچسب‌گذاری شده را به الگوریتم یادگیری به عنوان ورودی می‌دهند. الگوریتم مذکور از این طریق، ابعاد مجموعه داده‌ها را یاد می‌گیرد. سپس می‌تواند آموخته‌های خود را روی داده‌های جدید و بدون برچسب اعمال کند. عملکرد این الگوریتم‌ها معمولا زمانی بهبود می‌یابد که روی مجموعه داده‌های برچسب‌گذاری شده آموزش ببینند. با این حال برچسب‌گذاری داده‌ها می‌تواند زمان‌بر و پرهزینه باشد. از این روی، یادگیری نیمه نظارتی، عملکرد یادگیری تحت نظارت و همچنین</w:t>
      </w:r>
      <w:r w:rsidRPr="00750359">
        <w:rPr>
          <w:rFonts w:ascii="Cambria" w:hAnsi="Cambria" w:cs="Cambria" w:hint="cs"/>
          <w:color w:val="000000" w:themeColor="text1"/>
          <w:sz w:val="28"/>
          <w:rtl/>
        </w:rPr>
        <w:t> </w:t>
      </w:r>
      <w:hyperlink r:id="rId487" w:tgtFrame="_blank" w:history="1">
        <w:r w:rsidRPr="00750359">
          <w:rPr>
            <w:color w:val="000000" w:themeColor="text1"/>
            <w:sz w:val="28"/>
            <w:rtl/>
          </w:rPr>
          <w:t>کارایی</w:t>
        </w:r>
      </w:hyperlink>
      <w:r w:rsidRPr="00750359">
        <w:rPr>
          <w:color w:val="000000" w:themeColor="text1"/>
          <w:sz w:val="28"/>
        </w:rPr>
        <w:t> </w:t>
      </w:r>
      <w:r w:rsidRPr="00750359">
        <w:rPr>
          <w:color w:val="000000" w:themeColor="text1"/>
          <w:sz w:val="28"/>
          <w:rtl/>
        </w:rPr>
        <w:t>یادگیری بدون نظارت را با همدیگر ترکیب می‌کند. برخی از زمینه‌هایی که یادگیری نیمه نظارتی در آن‌ها استفاده می‌شود، عبارت‌اند از</w:t>
      </w:r>
      <w:r w:rsidRPr="00750359">
        <w:rPr>
          <w:color w:val="000000" w:themeColor="text1"/>
          <w:sz w:val="28"/>
        </w:rPr>
        <w:t>:</w:t>
      </w:r>
    </w:p>
    <w:p w14:paraId="6511A97F" w14:textId="77777777" w:rsidR="00A23A38" w:rsidRPr="00750359" w:rsidRDefault="00A23A38">
      <w:pPr>
        <w:numPr>
          <w:ilvl w:val="0"/>
          <w:numId w:val="10"/>
        </w:num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t>ترجمه ماشینی</w:t>
      </w:r>
      <w:r w:rsidRPr="00750359">
        <w:rPr>
          <w:color w:val="000000" w:themeColor="text1"/>
          <w:sz w:val="28"/>
        </w:rPr>
        <w:t xml:space="preserve"> (Machine translation): </w:t>
      </w:r>
      <w:r w:rsidRPr="00750359">
        <w:rPr>
          <w:color w:val="000000" w:themeColor="text1"/>
          <w:sz w:val="28"/>
          <w:rtl/>
        </w:rPr>
        <w:t>آموزش الگوریتم‌هایی برای ترجمه زبان بر اساس فرهنگ لغت کامل کلمات آن؛</w:t>
      </w:r>
    </w:p>
    <w:p w14:paraId="71A04DF1" w14:textId="77777777" w:rsidR="00A23A38" w:rsidRPr="00750359" w:rsidRDefault="00A23A38">
      <w:pPr>
        <w:numPr>
          <w:ilvl w:val="0"/>
          <w:numId w:val="10"/>
        </w:num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lastRenderedPageBreak/>
        <w:t>تشخیص تقلب</w:t>
      </w:r>
      <w:r w:rsidRPr="00750359">
        <w:rPr>
          <w:color w:val="000000" w:themeColor="text1"/>
          <w:sz w:val="28"/>
        </w:rPr>
        <w:t xml:space="preserve"> (Fraud detection): </w:t>
      </w:r>
      <w:r w:rsidRPr="00750359">
        <w:rPr>
          <w:color w:val="000000" w:themeColor="text1"/>
          <w:sz w:val="28"/>
          <w:rtl/>
        </w:rPr>
        <w:t>شناسایی موارد تقلب در مواردی که تنها چند نمونه مثبت در دسترس است؛</w:t>
      </w:r>
    </w:p>
    <w:p w14:paraId="2DDB0A77" w14:textId="77777777" w:rsidR="00A23A38" w:rsidRPr="00750359" w:rsidRDefault="00A23A38">
      <w:pPr>
        <w:numPr>
          <w:ilvl w:val="0"/>
          <w:numId w:val="10"/>
        </w:num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t>برچسب‌گذاری داده‌ها</w:t>
      </w:r>
      <w:r w:rsidRPr="00750359">
        <w:rPr>
          <w:color w:val="000000" w:themeColor="text1"/>
          <w:sz w:val="28"/>
        </w:rPr>
        <w:t xml:space="preserve"> (Labelling data): </w:t>
      </w:r>
      <w:r w:rsidRPr="00750359">
        <w:rPr>
          <w:color w:val="000000" w:themeColor="text1"/>
          <w:sz w:val="28"/>
          <w:rtl/>
        </w:rPr>
        <w:t>الگوریتم‌هایی که با استفاده از مجموعه‌های داده کوچک آموزش داده شده‌اند، می‌توانند یاد بگیرند که به‌طور خودکار برچسب‌های داده را روی مجموعه‌های بزرگ‌تر نیز اعمال کنند</w:t>
      </w:r>
      <w:r w:rsidRPr="00750359">
        <w:rPr>
          <w:color w:val="000000" w:themeColor="text1"/>
          <w:sz w:val="28"/>
        </w:rPr>
        <w:t>.</w:t>
      </w:r>
    </w:p>
    <w:p w14:paraId="606C2D5A" w14:textId="77777777" w:rsidR="00750359" w:rsidRPr="00750359" w:rsidRDefault="00750359" w:rsidP="00750359">
      <w:pPr>
        <w:shd w:val="clear" w:color="auto" w:fill="FFFFFF"/>
        <w:spacing w:before="300" w:after="150" w:line="360" w:lineRule="auto"/>
        <w:jc w:val="both"/>
        <w:outlineLvl w:val="2"/>
        <w:rPr>
          <w:color w:val="000000" w:themeColor="text1"/>
          <w:sz w:val="28"/>
          <w:rtl/>
        </w:rPr>
      </w:pPr>
    </w:p>
    <w:p w14:paraId="4B3BE0F4" w14:textId="5A072D92" w:rsidR="00A23A38" w:rsidRPr="00750359" w:rsidRDefault="00A23A38" w:rsidP="00750359">
      <w:pPr>
        <w:shd w:val="clear" w:color="auto" w:fill="FFFFFF"/>
        <w:spacing w:before="300" w:after="150" w:line="360" w:lineRule="auto"/>
        <w:jc w:val="both"/>
        <w:outlineLvl w:val="2"/>
        <w:rPr>
          <w:color w:val="000000" w:themeColor="text1"/>
          <w:sz w:val="28"/>
        </w:rPr>
      </w:pPr>
      <w:r w:rsidRPr="00750359">
        <w:rPr>
          <w:color w:val="000000" w:themeColor="text1"/>
          <w:sz w:val="28"/>
          <w:rtl/>
        </w:rPr>
        <w:t>نحوه‌ی کار یادگیری ماشین تقویتی</w:t>
      </w:r>
    </w:p>
    <w:p w14:paraId="5331BC64" w14:textId="77777777" w:rsidR="00A23A38" w:rsidRPr="00750359" w:rsidRDefault="00A23A38" w:rsidP="00794662">
      <w:pPr>
        <w:shd w:val="clear" w:color="auto" w:fill="FFFFFF"/>
        <w:spacing w:before="0" w:after="450" w:line="360" w:lineRule="auto"/>
        <w:jc w:val="both"/>
        <w:rPr>
          <w:color w:val="000000" w:themeColor="text1"/>
          <w:sz w:val="28"/>
        </w:rPr>
      </w:pPr>
      <w:r w:rsidRPr="00750359">
        <w:rPr>
          <w:color w:val="000000" w:themeColor="text1"/>
          <w:sz w:val="28"/>
          <w:rtl/>
        </w:rPr>
        <w:t>یادگیری تقویتی با برنامه‌ریزی الگوریتمی دارای هدفی مشخص و مجموعه‌ای از قوانین تعیین شده برای دستیابی به</w:t>
      </w:r>
      <w:r w:rsidRPr="00750359">
        <w:rPr>
          <w:rFonts w:ascii="Cambria" w:hAnsi="Cambria" w:cs="Cambria" w:hint="cs"/>
          <w:color w:val="000000" w:themeColor="text1"/>
          <w:sz w:val="28"/>
          <w:rtl/>
        </w:rPr>
        <w:t> </w:t>
      </w:r>
      <w:hyperlink r:id="rId488" w:tgtFrame="_blank" w:history="1">
        <w:r w:rsidRPr="00750359">
          <w:rPr>
            <w:color w:val="000000" w:themeColor="text1"/>
            <w:sz w:val="28"/>
            <w:rtl/>
          </w:rPr>
          <w:t>هدف</w:t>
        </w:r>
      </w:hyperlink>
      <w:r w:rsidRPr="00750359">
        <w:rPr>
          <w:color w:val="000000" w:themeColor="text1"/>
          <w:sz w:val="28"/>
        </w:rPr>
        <w:t> </w:t>
      </w:r>
      <w:r w:rsidRPr="00750359">
        <w:rPr>
          <w:color w:val="000000" w:themeColor="text1"/>
          <w:sz w:val="28"/>
          <w:rtl/>
        </w:rPr>
        <w:t>مذکور کار می‌کند. همچنین دانشمندان داده این الگوریتم را به گونه‌ای برنامه‌ریزی می‌کنند که به دنبال دریافت پاداش‌های مثبت (هنگام انجام عملی مفید برای تحقق هدف نهایی دریافت می‌شود) و اجتناب از تنبیه (هنگام انجام عملی دریافت می‌شود که الگوریتم را از هدف نهایی خود دورتر می‌کند) باشد. یادگیری تقویتی اغلب در زمینه‌هایی مانند موارد زیر به کار گرفته می‌شود</w:t>
      </w:r>
      <w:r w:rsidRPr="00750359">
        <w:rPr>
          <w:color w:val="000000" w:themeColor="text1"/>
          <w:sz w:val="28"/>
        </w:rPr>
        <w:t>:</w:t>
      </w:r>
    </w:p>
    <w:p w14:paraId="36153AAB" w14:textId="77777777" w:rsidR="00A23A38" w:rsidRPr="00750359" w:rsidRDefault="00A23A38">
      <w:pPr>
        <w:numPr>
          <w:ilvl w:val="0"/>
          <w:numId w:val="11"/>
        </w:num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t>رباتیک</w:t>
      </w:r>
      <w:r w:rsidRPr="00750359">
        <w:rPr>
          <w:color w:val="000000" w:themeColor="text1"/>
          <w:sz w:val="28"/>
        </w:rPr>
        <w:t xml:space="preserve"> (Robotics): </w:t>
      </w:r>
      <w:r w:rsidRPr="00750359">
        <w:rPr>
          <w:color w:val="000000" w:themeColor="text1"/>
          <w:sz w:val="28"/>
          <w:rtl/>
        </w:rPr>
        <w:t>ربات‌ها می‌توانند با استفاده از این تکنیک نحوه‌ی انجام کارها را در دنیای واقعی بیاموزند؛</w:t>
      </w:r>
    </w:p>
    <w:p w14:paraId="67789300" w14:textId="77777777" w:rsidR="00A23A38" w:rsidRPr="00750359" w:rsidRDefault="00A23A38">
      <w:pPr>
        <w:numPr>
          <w:ilvl w:val="0"/>
          <w:numId w:val="11"/>
        </w:num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t>انجام بازی‌های ویدیویی</w:t>
      </w:r>
      <w:r w:rsidRPr="00750359">
        <w:rPr>
          <w:color w:val="000000" w:themeColor="text1"/>
          <w:sz w:val="28"/>
        </w:rPr>
        <w:t xml:space="preserve"> (Video gameplay): </w:t>
      </w:r>
      <w:r w:rsidRPr="00750359">
        <w:rPr>
          <w:color w:val="000000" w:themeColor="text1"/>
          <w:sz w:val="28"/>
          <w:rtl/>
        </w:rPr>
        <w:t>یادگیری تقویتی برای آموزش ربات‌ها به منظور انجام برخی بازی‌های ویدیویی به کار گرفته شده است؛</w:t>
      </w:r>
    </w:p>
    <w:p w14:paraId="17AC61E3" w14:textId="6BF08684" w:rsidR="00A23A38" w:rsidRPr="00750359" w:rsidRDefault="00A23A38">
      <w:pPr>
        <w:numPr>
          <w:ilvl w:val="0"/>
          <w:numId w:val="11"/>
        </w:num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t>مدیریت منابع</w:t>
      </w:r>
      <w:r w:rsidRPr="00750359">
        <w:rPr>
          <w:color w:val="000000" w:themeColor="text1"/>
          <w:sz w:val="28"/>
        </w:rPr>
        <w:t xml:space="preserve"> (Resource management): </w:t>
      </w:r>
      <w:r w:rsidRPr="00750359">
        <w:rPr>
          <w:color w:val="000000" w:themeColor="text1"/>
          <w:sz w:val="28"/>
          <w:rtl/>
        </w:rPr>
        <w:t>شرکت‌ها منابع محدود و هدفی معین دارند. از این روی، یادگیری تقویتی می‌تواند به آن‌ها در</w:t>
      </w:r>
      <w:r w:rsidRPr="00750359">
        <w:rPr>
          <w:rFonts w:ascii="Cambria" w:hAnsi="Cambria" w:cs="Cambria" w:hint="cs"/>
          <w:color w:val="000000" w:themeColor="text1"/>
          <w:sz w:val="28"/>
          <w:rtl/>
        </w:rPr>
        <w:t> </w:t>
      </w:r>
      <w:hyperlink r:id="rId489" w:tgtFrame="_blank" w:history="1">
        <w:r w:rsidRPr="00750359">
          <w:rPr>
            <w:color w:val="000000" w:themeColor="text1"/>
            <w:sz w:val="28"/>
            <w:rtl/>
          </w:rPr>
          <w:t>مدیریت منابع</w:t>
        </w:r>
      </w:hyperlink>
      <w:r w:rsidRPr="00750359">
        <w:rPr>
          <w:color w:val="000000" w:themeColor="text1"/>
          <w:sz w:val="28"/>
        </w:rPr>
        <w:t> </w:t>
      </w:r>
      <w:r w:rsidRPr="00750359">
        <w:rPr>
          <w:color w:val="000000" w:themeColor="text1"/>
          <w:sz w:val="28"/>
          <w:rtl/>
        </w:rPr>
        <w:t>کمک کند تا نحوه‌ی تخصیص منابع را برنامه‌ریزی کنند</w:t>
      </w:r>
      <w:r w:rsidRPr="00750359">
        <w:rPr>
          <w:color w:val="000000" w:themeColor="text1"/>
          <w:sz w:val="28"/>
        </w:rPr>
        <w:t>.</w:t>
      </w:r>
      <w:r w:rsidR="00741612">
        <w:rPr>
          <w:color w:val="000000" w:themeColor="text1"/>
          <w:sz w:val="28"/>
        </w:rPr>
        <w:fldChar w:fldCharType="begin">
          <w:fldData xml:space="preserve">PEVuZE5vdGU+PENpdGU+PEF1dGhvcj5CaTwvQXV0aG9yPjxZZWFyPjIwMTk8L1llYXI+PFJlY051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</w:fldData>
        </w:fldChar>
      </w:r>
      <w:r w:rsidR="003B2D60">
        <w:rPr>
          <w:color w:val="000000" w:themeColor="text1"/>
          <w:sz w:val="28"/>
        </w:rPr>
        <w:instrText xml:space="preserve"> ADDIN EN.CITE </w:instrText>
      </w:r>
      <w:r w:rsidR="003B2D60">
        <w:rPr>
          <w:color w:val="000000" w:themeColor="text1"/>
          <w:sz w:val="28"/>
        </w:rPr>
        <w:fldChar w:fldCharType="begin">
          <w:fldData xml:space="preserve">PEVuZE5vdGU+PENpdGU+PEF1dGhvcj5CaTwvQXV0aG9yPjxZZWFyPjIwMTk8L1llYXI+PFJlY051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</w:fldData>
        </w:fldChar>
      </w:r>
      <w:r w:rsidR="003B2D60">
        <w:rPr>
          <w:color w:val="000000" w:themeColor="text1"/>
          <w:sz w:val="28"/>
        </w:rPr>
        <w:instrText xml:space="preserve"> ADDIN EN.CITE.DATA </w:instrText>
      </w:r>
      <w:r w:rsidR="003B2D60">
        <w:rPr>
          <w:color w:val="000000" w:themeColor="text1"/>
          <w:sz w:val="28"/>
        </w:rPr>
      </w:r>
      <w:r w:rsidR="003B2D60">
        <w:rPr>
          <w:color w:val="000000" w:themeColor="text1"/>
          <w:sz w:val="28"/>
        </w:rPr>
        <w:fldChar w:fldCharType="end"/>
      </w:r>
      <w:r w:rsidR="00741612">
        <w:rPr>
          <w:color w:val="000000" w:themeColor="text1"/>
          <w:sz w:val="28"/>
        </w:rPr>
        <w:fldChar w:fldCharType="separate"/>
      </w:r>
      <w:r w:rsidR="003B2D60">
        <w:rPr>
          <w:noProof/>
          <w:color w:val="000000" w:themeColor="text1"/>
          <w:sz w:val="28"/>
        </w:rPr>
        <w:t>[140-142]</w:t>
      </w:r>
      <w:r w:rsidR="00741612">
        <w:rPr>
          <w:color w:val="000000" w:themeColor="text1"/>
          <w:sz w:val="28"/>
        </w:rPr>
        <w:fldChar w:fldCharType="end"/>
      </w:r>
    </w:p>
    <w:p w14:paraId="22A79A78" w14:textId="100868D6" w:rsidR="00A23A38" w:rsidRPr="00750359" w:rsidRDefault="003B2D60" w:rsidP="00750359">
      <w:pPr>
        <w:shd w:val="clear" w:color="auto" w:fill="FFFFFF"/>
        <w:spacing w:before="300" w:after="150" w:line="360" w:lineRule="auto"/>
        <w:jc w:val="both"/>
        <w:outlineLvl w:val="1"/>
        <w:rPr>
          <w:color w:val="000000" w:themeColor="text1"/>
          <w:sz w:val="28"/>
        </w:rPr>
      </w:pPr>
      <w:r>
        <w:rPr>
          <w:rFonts w:hint="cs"/>
          <w:color w:val="000000" w:themeColor="text1"/>
          <w:sz w:val="28"/>
          <w:rtl/>
        </w:rPr>
        <w:lastRenderedPageBreak/>
        <w:t>3.</w:t>
      </w:r>
      <w:r w:rsidR="0005113C">
        <w:rPr>
          <w:rFonts w:hint="cs"/>
          <w:color w:val="000000" w:themeColor="text1"/>
          <w:sz w:val="28"/>
          <w:rtl/>
        </w:rPr>
        <w:t>8</w:t>
      </w:r>
      <w:r>
        <w:rPr>
          <w:rFonts w:hint="cs"/>
          <w:color w:val="000000" w:themeColor="text1"/>
          <w:sz w:val="28"/>
          <w:rtl/>
        </w:rPr>
        <w:t xml:space="preserve">.5 </w:t>
      </w:r>
      <w:bookmarkStart w:id="34" w:name="_Hlk133811418"/>
      <w:r w:rsidR="00750359" w:rsidRPr="00750359">
        <w:rPr>
          <w:rFonts w:hint="cs"/>
          <w:color w:val="000000" w:themeColor="text1"/>
          <w:sz w:val="28"/>
          <w:rtl/>
        </w:rPr>
        <w:t xml:space="preserve">کاربرد </w:t>
      </w:r>
      <w:r w:rsidR="00750359" w:rsidRPr="00750359">
        <w:rPr>
          <w:color w:val="000000" w:themeColor="text1"/>
          <w:sz w:val="28"/>
          <w:rtl/>
        </w:rPr>
        <w:t>یادگیری ماشین</w:t>
      </w:r>
      <w:bookmarkEnd w:id="34"/>
    </w:p>
    <w:p w14:paraId="12DDA139" w14:textId="77777777" w:rsidR="00A23A38" w:rsidRPr="00750359" w:rsidRDefault="00A23A38" w:rsidP="00794662">
      <w:pPr>
        <w:shd w:val="clear" w:color="auto" w:fill="FFFFFF"/>
        <w:spacing w:before="0" w:after="450" w:line="360" w:lineRule="auto"/>
        <w:jc w:val="both"/>
        <w:rPr>
          <w:color w:val="000000" w:themeColor="text1"/>
          <w:sz w:val="28"/>
        </w:rPr>
      </w:pPr>
      <w:r w:rsidRPr="00750359">
        <w:rPr>
          <w:color w:val="000000" w:themeColor="text1"/>
          <w:sz w:val="28"/>
          <w:rtl/>
        </w:rPr>
        <w:t>امروزه یادگیری ماشین می‌تواند در طیف وسیعی از صنایع کاربردهای مختلفی داشته باشد. یکی از معروف‌ترین نمونه‌های کاربرد ماشین لرنینگ در عمل شاید استفاده از آن در هسته‌ی سیستم‌های توصیه‌گر باشد که داده‌های سرویس خبری فیسبوک را تأمین می‌کنند</w:t>
      </w:r>
      <w:r w:rsidRPr="00750359">
        <w:rPr>
          <w:color w:val="000000" w:themeColor="text1"/>
          <w:sz w:val="28"/>
        </w:rPr>
        <w:t>.</w:t>
      </w:r>
    </w:p>
    <w:p w14:paraId="5B7EC0F3" w14:textId="77777777" w:rsidR="00A23A38" w:rsidRPr="00750359" w:rsidRDefault="00A23A38" w:rsidP="00794662">
      <w:pPr>
        <w:shd w:val="clear" w:color="auto" w:fill="FFFFFF"/>
        <w:spacing w:before="0" w:after="450" w:line="360" w:lineRule="auto"/>
        <w:jc w:val="both"/>
        <w:rPr>
          <w:color w:val="000000" w:themeColor="text1"/>
          <w:sz w:val="28"/>
        </w:rPr>
      </w:pPr>
      <w:r w:rsidRPr="00750359">
        <w:rPr>
          <w:color w:val="000000" w:themeColor="text1"/>
          <w:sz w:val="28"/>
          <w:rtl/>
        </w:rPr>
        <w:t>فیسبوک از آن برای شخصی‌سازی نحوه‌ی ارائه‌ی اخبار به هریک از کاربرانش استفاده می‌کند. اگر یک کاربر به طور مرتب برای خواندن پست‌های یک گروه خاص علاقه نشان دهد، موتور توصیه‌گر فعالیت‌های بیشتری از آن گروه را در صفحه‌ی کاربر مورد نظر نشان می‌دهد. در پشت صحنه‌ی این عملیات نیز موتور توصیه‌گر تلاش می‌کند تا الگوهایی را که از رفتار آنلاین کاربران آموخته است، تقویت کند. همچنین اگر کاربری الگوهای رفتاری خود را تغییر دهد و نتواند پست‌های گروه مورد علاقه‌ی خود را در هفته‌های آینده بخواند، سرویس نمایش اخبار مطابق با رفتارهای جدید وی تنظیم می‌شود</w:t>
      </w:r>
      <w:r w:rsidRPr="00750359">
        <w:rPr>
          <w:color w:val="000000" w:themeColor="text1"/>
          <w:sz w:val="28"/>
        </w:rPr>
        <w:t>.</w:t>
      </w:r>
    </w:p>
    <w:p w14:paraId="28BD21CA" w14:textId="77777777" w:rsidR="00A23A38" w:rsidRPr="00750359" w:rsidRDefault="00A23A38" w:rsidP="00794662">
      <w:pPr>
        <w:shd w:val="clear" w:color="auto" w:fill="FFFFFF"/>
        <w:spacing w:before="0" w:after="450" w:line="360" w:lineRule="auto"/>
        <w:jc w:val="both"/>
        <w:rPr>
          <w:color w:val="000000" w:themeColor="text1"/>
          <w:sz w:val="28"/>
        </w:rPr>
      </w:pPr>
      <w:r w:rsidRPr="00750359">
        <w:rPr>
          <w:color w:val="000000" w:themeColor="text1"/>
          <w:sz w:val="28"/>
          <w:rtl/>
        </w:rPr>
        <w:t>علاوه بر موتورهای توصیه‌گر، کاربردهای دیگری را هم برای یادگیری ماشین می‌توان نام برد که برخی از این موارد عبارت‌اند از</w:t>
      </w:r>
      <w:r w:rsidRPr="00750359">
        <w:rPr>
          <w:color w:val="000000" w:themeColor="text1"/>
          <w:sz w:val="28"/>
        </w:rPr>
        <w:t>:</w:t>
      </w:r>
    </w:p>
    <w:p w14:paraId="7AC6115B" w14:textId="77777777" w:rsidR="00A23A38" w:rsidRPr="00750359" w:rsidRDefault="00A23A38">
      <w:pPr>
        <w:numPr>
          <w:ilvl w:val="0"/>
          <w:numId w:val="12"/>
        </w:num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t>مدیریت ارتباط با مشتری</w:t>
      </w:r>
      <w:r w:rsidRPr="00750359">
        <w:rPr>
          <w:color w:val="000000" w:themeColor="text1"/>
          <w:sz w:val="28"/>
        </w:rPr>
        <w:t>: </w:t>
      </w:r>
      <w:r w:rsidRPr="00750359">
        <w:rPr>
          <w:color w:val="000000" w:themeColor="text1"/>
          <w:sz w:val="28"/>
          <w:rtl/>
        </w:rPr>
        <w:t>نرم‌افزار</w:t>
      </w:r>
      <w:r w:rsidRPr="00750359">
        <w:rPr>
          <w:rFonts w:ascii="Cambria" w:hAnsi="Cambria" w:cs="Cambria" w:hint="cs"/>
          <w:color w:val="000000" w:themeColor="text1"/>
          <w:sz w:val="28"/>
          <w:rtl/>
        </w:rPr>
        <w:t> </w:t>
      </w:r>
      <w:hyperlink r:id="rId490" w:tgtFrame="_blank" w:history="1">
        <w:r w:rsidRPr="00750359">
          <w:rPr>
            <w:color w:val="000000" w:themeColor="text1"/>
            <w:sz w:val="28"/>
            <w:rtl/>
          </w:rPr>
          <w:t>مدیریت ارتباط با مشتری</w:t>
        </w:r>
        <w:r w:rsidRPr="00750359">
          <w:rPr>
            <w:color w:val="000000" w:themeColor="text1"/>
            <w:sz w:val="28"/>
          </w:rPr>
          <w:t xml:space="preserve"> (CRM)</w:t>
        </w:r>
      </w:hyperlink>
      <w:r w:rsidRPr="00750359">
        <w:rPr>
          <w:color w:val="000000" w:themeColor="text1"/>
          <w:sz w:val="28"/>
        </w:rPr>
        <w:t> </w:t>
      </w:r>
      <w:r w:rsidRPr="00750359">
        <w:rPr>
          <w:color w:val="000000" w:themeColor="text1"/>
          <w:sz w:val="28"/>
          <w:rtl/>
        </w:rPr>
        <w:t>می‌تواند از مدل‌های یادگیری ماشین برای تجزیه و تحلیل ایمیل‌ها استفاده و در ادامه اعضای تیم فروش را ترغیب کند که ابتدا به مهم‌ترین ایمیل‌ها پاسخ دهند. سیستم‌های پیشرفته‌تر می‌توانند حتی پاسخ‌های بالقوه‌ی مؤثر را به اعضای تیم فروش توصیه کنند؛</w:t>
      </w:r>
    </w:p>
    <w:p w14:paraId="1B94BB22" w14:textId="77777777" w:rsidR="00A23A38" w:rsidRPr="00750359" w:rsidRDefault="00A23A38">
      <w:pPr>
        <w:numPr>
          <w:ilvl w:val="0"/>
          <w:numId w:val="12"/>
        </w:num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lastRenderedPageBreak/>
        <w:t>هوش تجاری</w:t>
      </w:r>
      <w:r w:rsidRPr="00750359">
        <w:rPr>
          <w:color w:val="000000" w:themeColor="text1"/>
          <w:sz w:val="28"/>
        </w:rPr>
        <w:t>: </w:t>
      </w:r>
      <w:r w:rsidRPr="00750359">
        <w:rPr>
          <w:color w:val="000000" w:themeColor="text1"/>
          <w:sz w:val="28"/>
          <w:rtl/>
        </w:rPr>
        <w:t>سرمایه گذاران</w:t>
      </w:r>
      <w:r w:rsidRPr="00750359">
        <w:rPr>
          <w:rFonts w:ascii="Cambria" w:hAnsi="Cambria" w:cs="Cambria" w:hint="cs"/>
          <w:color w:val="000000" w:themeColor="text1"/>
          <w:sz w:val="28"/>
          <w:rtl/>
        </w:rPr>
        <w:t> </w:t>
      </w:r>
      <w:hyperlink r:id="rId491" w:tgtFrame="_blank" w:history="1">
        <w:r w:rsidRPr="00750359">
          <w:rPr>
            <w:color w:val="000000" w:themeColor="text1"/>
            <w:sz w:val="28"/>
            <w:rtl/>
          </w:rPr>
          <w:t>هوش تجاری</w:t>
        </w:r>
        <w:r w:rsidRPr="00750359">
          <w:rPr>
            <w:color w:val="000000" w:themeColor="text1"/>
            <w:sz w:val="28"/>
          </w:rPr>
          <w:t xml:space="preserve"> (BI)</w:t>
        </w:r>
      </w:hyperlink>
      <w:r w:rsidRPr="00750359">
        <w:rPr>
          <w:color w:val="000000" w:themeColor="text1"/>
          <w:sz w:val="28"/>
        </w:rPr>
        <w:t> </w:t>
      </w:r>
      <w:r w:rsidRPr="00750359">
        <w:rPr>
          <w:color w:val="000000" w:themeColor="text1"/>
          <w:sz w:val="28"/>
          <w:rtl/>
        </w:rPr>
        <w:t>و علم تجزیه و تحلیل از یادگیری ماشین در نرم‌افزارهای خود برای شناسایی داده‌های بالقوه‌ی مهم، الگوهای داده‌ها و تشخیص ناهنجاری‌ها استفاده می‌کنند؛</w:t>
      </w:r>
    </w:p>
    <w:p w14:paraId="33DBD08F" w14:textId="77777777" w:rsidR="00A23A38" w:rsidRPr="00750359" w:rsidRDefault="00A23A38">
      <w:pPr>
        <w:numPr>
          <w:ilvl w:val="0"/>
          <w:numId w:val="12"/>
        </w:num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t>ماشین‌های خودران</w:t>
      </w:r>
      <w:r w:rsidRPr="00750359">
        <w:rPr>
          <w:color w:val="000000" w:themeColor="text1"/>
          <w:sz w:val="28"/>
        </w:rPr>
        <w:t>: </w:t>
      </w:r>
      <w:r w:rsidRPr="00750359">
        <w:rPr>
          <w:color w:val="000000" w:themeColor="text1"/>
          <w:sz w:val="28"/>
          <w:rtl/>
        </w:rPr>
        <w:t>الگوریتم‌های ماشین لرنینگ می‌توانند حتی این امکان را برای یک خودروی نیمه‌‌خودران فراهم کنند که یک جسم تقریبا غیرقابل مشاهده را تشخیص، و به راننده هشدار دهد؛</w:t>
      </w:r>
    </w:p>
    <w:p w14:paraId="12DCC330" w14:textId="77777777" w:rsidR="00A23A38" w:rsidRPr="00750359" w:rsidRDefault="00A23A38">
      <w:pPr>
        <w:numPr>
          <w:ilvl w:val="0"/>
          <w:numId w:val="12"/>
        </w:num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t>دستیار مجازی</w:t>
      </w:r>
      <w:r w:rsidRPr="00750359">
        <w:rPr>
          <w:color w:val="000000" w:themeColor="text1"/>
          <w:sz w:val="28"/>
        </w:rPr>
        <w:t>: </w:t>
      </w:r>
      <w:r w:rsidRPr="00750359">
        <w:rPr>
          <w:color w:val="000000" w:themeColor="text1"/>
          <w:sz w:val="28"/>
          <w:rtl/>
        </w:rPr>
        <w:t>دستیارهای هوشمند معمولا مدل‌های یادگیری ماشین تحت نظارت و بدون نظارت را برای تفسیر گفتار طبیعی و ارائه‌ی راهنمایی‌های لازم با یکدیگر ترکیب می‌کنند؛</w:t>
      </w:r>
    </w:p>
    <w:p w14:paraId="0967922E" w14:textId="3621D1A9" w:rsidR="00750359" w:rsidRDefault="00A23A38">
      <w:pPr>
        <w:numPr>
          <w:ilvl w:val="0"/>
          <w:numId w:val="12"/>
        </w:numPr>
        <w:shd w:val="clear" w:color="auto" w:fill="FFFFFF"/>
        <w:spacing w:before="100" w:beforeAutospacing="1" w:after="100" w:afterAutospacing="1" w:line="360" w:lineRule="auto"/>
        <w:jc w:val="both"/>
        <w:rPr>
          <w:color w:val="000000" w:themeColor="text1"/>
          <w:sz w:val="28"/>
        </w:rPr>
      </w:pPr>
      <w:r w:rsidRPr="00750359">
        <w:rPr>
          <w:color w:val="000000" w:themeColor="text1"/>
          <w:sz w:val="28"/>
          <w:rtl/>
        </w:rPr>
        <w:t>سیستم اطلاعات منابع انسانی</w:t>
      </w:r>
      <w:r w:rsidRPr="00750359">
        <w:rPr>
          <w:color w:val="000000" w:themeColor="text1"/>
          <w:sz w:val="28"/>
        </w:rPr>
        <w:t>: </w:t>
      </w:r>
      <w:r w:rsidRPr="00750359">
        <w:rPr>
          <w:color w:val="000000" w:themeColor="text1"/>
          <w:sz w:val="28"/>
          <w:rtl/>
        </w:rPr>
        <w:t>سیستم اطلاعات منابع انسانی یا</w:t>
      </w:r>
      <w:r w:rsidRPr="00750359">
        <w:rPr>
          <w:color w:val="000000" w:themeColor="text1"/>
          <w:sz w:val="28"/>
        </w:rPr>
        <w:t xml:space="preserve"> Human Resource Information System </w:t>
      </w:r>
      <w:r w:rsidRPr="00750359">
        <w:rPr>
          <w:color w:val="000000" w:themeColor="text1"/>
          <w:sz w:val="28"/>
          <w:rtl/>
        </w:rPr>
        <w:t>و به اختصار</w:t>
      </w:r>
      <w:r w:rsidRPr="00750359">
        <w:rPr>
          <w:color w:val="000000" w:themeColor="text1"/>
          <w:sz w:val="28"/>
        </w:rPr>
        <w:t xml:space="preserve"> HRIS </w:t>
      </w:r>
      <w:r w:rsidRPr="00750359">
        <w:rPr>
          <w:color w:val="000000" w:themeColor="text1"/>
          <w:sz w:val="28"/>
          <w:rtl/>
        </w:rPr>
        <w:t>می‌تواند از مدل‌های یادگیری ماشین برای فیلتر کردن تقاضاهای استخدام و شناسایی مناسب‌ترین کارجویان برای موقعیت‌های شغلی خالی استفاده کند</w:t>
      </w:r>
      <w:r w:rsidRPr="00750359">
        <w:rPr>
          <w:color w:val="000000" w:themeColor="text1"/>
          <w:sz w:val="28"/>
        </w:rPr>
        <w:t>.</w:t>
      </w:r>
      <w:r w:rsidR="00741612">
        <w:rPr>
          <w:color w:val="000000" w:themeColor="text1"/>
          <w:sz w:val="28"/>
        </w:rPr>
        <w:fldChar w:fldCharType="begin"/>
      </w:r>
      <w:r w:rsidR="003B2D60">
        <w:rPr>
          <w:color w:val="000000" w:themeColor="text1"/>
          <w:sz w:val="28"/>
        </w:rPr>
        <w:instrText xml:space="preserve"> ADDIN EN.CITE &lt;EndNote&gt;&lt;Cite&gt;&lt;Author&gt;Liakos&lt;/Author&gt;&lt;Year&gt;2018&lt;/Year&gt;&lt;RecNum&gt;325&lt;/RecNum&gt;&lt;DisplayText&gt;[142]&lt;/DisplayText&gt;&lt;record&gt;&lt;rec-number&gt;325&lt;/rec-number&gt;&lt;foreign-keys&gt;&lt;key app="EN" db-id="tfzee9pahe5seyerrwq5tzr6p9atevs2zf5v" timestamp="1681684403"&gt;325&lt;/key&gt;&lt;/foreign-keys&gt;&lt;ref-type name="Journal Article"&gt;17&lt;/ref-type&gt;&lt;contributors&gt;&lt;authors&gt;&lt;author&gt;Liakos, Konstantinos G&lt;/author&gt;&lt;author&gt;Busato, Patrizia&lt;/author&gt;&lt;author&gt;Moshou, Dimitrios&lt;/author&gt;&lt;author&gt;Pearson, Simon&lt;/author&gt;&lt;author&gt;Bochtis, Dionysis&lt;/author&gt;&lt;/authors&gt;&lt;/contributors&gt;&lt;titles&gt;&lt;title&gt;Machine learning: A review&lt;/title&gt;&lt;secondary-title&gt;Sensors&lt;/secondary-title&gt;&lt;/titles&gt;&lt;periodical&gt;&lt;full-title&gt;Sensors&lt;/full-title&gt;&lt;/periodical&gt;&lt;pages&gt;2674&lt;/pages&gt;&lt;volume&gt;18&lt;/volume&gt;&lt;number&gt;8&lt;/number&gt;&lt;dates&gt;&lt;year&gt;2018&lt;/year&gt;&lt;/dates&gt;&lt;isbn&gt;1424-8220&lt;/isbn&gt;&lt;urls&gt;&lt;/urls&gt;&lt;/record&gt;&lt;/Cite&gt;&lt;/EndNote&gt;</w:instrText>
      </w:r>
      <w:r w:rsidR="00741612">
        <w:rPr>
          <w:color w:val="000000" w:themeColor="text1"/>
          <w:sz w:val="28"/>
        </w:rPr>
        <w:fldChar w:fldCharType="separate"/>
      </w:r>
      <w:r w:rsidR="003B2D60">
        <w:rPr>
          <w:noProof/>
          <w:color w:val="000000" w:themeColor="text1"/>
          <w:sz w:val="28"/>
        </w:rPr>
        <w:t>[142]</w:t>
      </w:r>
      <w:r w:rsidR="00741612">
        <w:rPr>
          <w:color w:val="000000" w:themeColor="text1"/>
          <w:sz w:val="28"/>
        </w:rPr>
        <w:fldChar w:fldCharType="end"/>
      </w:r>
    </w:p>
    <w:p w14:paraId="19179C8D" w14:textId="2E6DE8F9" w:rsidR="001D0CFC" w:rsidRPr="001D0CFC" w:rsidRDefault="001D0CFC" w:rsidP="001D0CFC">
      <w:pPr>
        <w:shd w:val="clear" w:color="auto" w:fill="FFFFFF"/>
        <w:spacing w:before="100" w:beforeAutospacing="1" w:after="100" w:afterAutospacing="1" w:line="360" w:lineRule="auto"/>
        <w:rPr>
          <w:color w:val="000000" w:themeColor="text1"/>
          <w:sz w:val="28"/>
          <w:rtl/>
        </w:rPr>
      </w:pPr>
      <w:r w:rsidRPr="001D0CFC">
        <w:rPr>
          <w:color w:val="000000" w:themeColor="text1"/>
          <w:sz w:val="28"/>
          <w:rtl/>
        </w:rPr>
        <w:t>هوش منصوع</w:t>
      </w:r>
      <w:r w:rsidRPr="001D0CFC">
        <w:rPr>
          <w:rFonts w:hint="cs"/>
          <w:color w:val="000000" w:themeColor="text1"/>
          <w:sz w:val="28"/>
          <w:rtl/>
        </w:rPr>
        <w:t>ی</w:t>
      </w:r>
      <w:r w:rsidRPr="001D0CFC">
        <w:rPr>
          <w:color w:val="000000" w:themeColor="text1"/>
          <w:sz w:val="28"/>
          <w:rtl/>
        </w:rPr>
        <w:t xml:space="preserve"> م</w:t>
      </w:r>
      <w:r w:rsidRPr="001D0CFC">
        <w:rPr>
          <w:rFonts w:hint="cs"/>
          <w:color w:val="000000" w:themeColor="text1"/>
          <w:sz w:val="28"/>
          <w:rtl/>
        </w:rPr>
        <w:t>ی‌</w:t>
      </w:r>
      <w:r w:rsidRPr="001D0CFC">
        <w:rPr>
          <w:rFonts w:hint="eastAsia"/>
          <w:color w:val="000000" w:themeColor="text1"/>
          <w:sz w:val="28"/>
          <w:rtl/>
        </w:rPr>
        <w:t>تواند</w:t>
      </w:r>
      <w:r w:rsidRPr="001D0CFC">
        <w:rPr>
          <w:color w:val="000000" w:themeColor="text1"/>
          <w:sz w:val="28"/>
          <w:rtl/>
        </w:rPr>
        <w:t xml:space="preserve"> به پردازش داده‌ها</w:t>
      </w:r>
      <w:r w:rsidRPr="001D0CFC">
        <w:rPr>
          <w:rFonts w:hint="cs"/>
          <w:color w:val="000000" w:themeColor="text1"/>
          <w:sz w:val="28"/>
          <w:rtl/>
        </w:rPr>
        <w:t>ی</w:t>
      </w:r>
      <w:r w:rsidRPr="001D0CFC">
        <w:rPr>
          <w:color w:val="000000" w:themeColor="text1"/>
          <w:sz w:val="28"/>
          <w:rtl/>
        </w:rPr>
        <w:t xml:space="preserve"> پزشک</w:t>
      </w:r>
      <w:r w:rsidRPr="001D0CFC">
        <w:rPr>
          <w:rFonts w:hint="cs"/>
          <w:color w:val="000000" w:themeColor="text1"/>
          <w:sz w:val="28"/>
          <w:rtl/>
        </w:rPr>
        <w:t>ی</w:t>
      </w:r>
      <w:r w:rsidRPr="001D0CFC">
        <w:rPr>
          <w:color w:val="000000" w:themeColor="text1"/>
          <w:sz w:val="28"/>
          <w:rtl/>
        </w:rPr>
        <w:t xml:space="preserve"> کمک کند و به متخصصان پزشک</w:t>
      </w:r>
      <w:r w:rsidRPr="001D0CFC">
        <w:rPr>
          <w:rFonts w:hint="cs"/>
          <w:color w:val="000000" w:themeColor="text1"/>
          <w:sz w:val="28"/>
          <w:rtl/>
        </w:rPr>
        <w:t>ی</w:t>
      </w:r>
      <w:r w:rsidRPr="001D0CFC">
        <w:rPr>
          <w:color w:val="000000" w:themeColor="text1"/>
          <w:sz w:val="28"/>
          <w:rtl/>
        </w:rPr>
        <w:t xml:space="preserve"> ب</w:t>
      </w:r>
      <w:r w:rsidRPr="001D0CFC">
        <w:rPr>
          <w:rFonts w:hint="cs"/>
          <w:color w:val="000000" w:themeColor="text1"/>
          <w:sz w:val="28"/>
          <w:rtl/>
        </w:rPr>
        <w:t>ی</w:t>
      </w:r>
      <w:r w:rsidRPr="001D0CFC">
        <w:rPr>
          <w:rFonts w:hint="eastAsia"/>
          <w:color w:val="000000" w:themeColor="text1"/>
          <w:sz w:val="28"/>
          <w:rtl/>
        </w:rPr>
        <w:t>نش‌ها</w:t>
      </w:r>
      <w:r w:rsidRPr="001D0CFC">
        <w:rPr>
          <w:rFonts w:hint="cs"/>
          <w:color w:val="000000" w:themeColor="text1"/>
          <w:sz w:val="28"/>
          <w:rtl/>
        </w:rPr>
        <w:t>ی</w:t>
      </w:r>
      <w:r w:rsidRPr="001D0CFC">
        <w:rPr>
          <w:color w:val="000000" w:themeColor="text1"/>
          <w:sz w:val="28"/>
          <w:rtl/>
        </w:rPr>
        <w:t xml:space="preserve"> مهم</w:t>
      </w:r>
      <w:r w:rsidRPr="001D0CFC">
        <w:rPr>
          <w:rFonts w:hint="cs"/>
          <w:color w:val="000000" w:themeColor="text1"/>
          <w:sz w:val="28"/>
          <w:rtl/>
        </w:rPr>
        <w:t>ی</w:t>
      </w:r>
      <w:r w:rsidRPr="001D0CFC">
        <w:rPr>
          <w:color w:val="000000" w:themeColor="text1"/>
          <w:sz w:val="28"/>
          <w:rtl/>
        </w:rPr>
        <w:t xml:space="preserve"> بدهد، نتا</w:t>
      </w:r>
      <w:r w:rsidRPr="001D0CFC">
        <w:rPr>
          <w:rFonts w:hint="cs"/>
          <w:color w:val="000000" w:themeColor="text1"/>
          <w:sz w:val="28"/>
          <w:rtl/>
        </w:rPr>
        <w:t>ی</w:t>
      </w:r>
      <w:r w:rsidRPr="001D0CFC">
        <w:rPr>
          <w:rFonts w:hint="eastAsia"/>
          <w:color w:val="000000" w:themeColor="text1"/>
          <w:sz w:val="28"/>
          <w:rtl/>
        </w:rPr>
        <w:t>ج</w:t>
      </w:r>
      <w:r w:rsidRPr="001D0CFC">
        <w:rPr>
          <w:color w:val="000000" w:themeColor="text1"/>
          <w:sz w:val="28"/>
          <w:rtl/>
        </w:rPr>
        <w:t xml:space="preserve"> سلامت</w:t>
      </w:r>
      <w:r w:rsidRPr="001D0CFC">
        <w:rPr>
          <w:rFonts w:hint="cs"/>
          <w:color w:val="000000" w:themeColor="text1"/>
          <w:sz w:val="28"/>
          <w:rtl/>
        </w:rPr>
        <w:t>ی</w:t>
      </w:r>
      <w:r w:rsidRPr="001D0CFC">
        <w:rPr>
          <w:color w:val="000000" w:themeColor="text1"/>
          <w:sz w:val="28"/>
          <w:rtl/>
        </w:rPr>
        <w:t xml:space="preserve"> و تجرب</w:t>
      </w:r>
      <w:r w:rsidRPr="001D0CFC">
        <w:rPr>
          <w:rFonts w:hint="cs"/>
          <w:color w:val="000000" w:themeColor="text1"/>
          <w:sz w:val="28"/>
          <w:rtl/>
        </w:rPr>
        <w:t>ی</w:t>
      </w:r>
      <w:r w:rsidRPr="001D0CFC">
        <w:rPr>
          <w:rFonts w:hint="eastAsia"/>
          <w:color w:val="000000" w:themeColor="text1"/>
          <w:sz w:val="28"/>
          <w:rtl/>
        </w:rPr>
        <w:t>ات</w:t>
      </w:r>
      <w:r w:rsidRPr="001D0CFC">
        <w:rPr>
          <w:color w:val="000000" w:themeColor="text1"/>
          <w:sz w:val="28"/>
          <w:rtl/>
        </w:rPr>
        <w:t xml:space="preserve"> ب</w:t>
      </w:r>
      <w:r w:rsidRPr="001D0CFC">
        <w:rPr>
          <w:rFonts w:hint="cs"/>
          <w:color w:val="000000" w:themeColor="text1"/>
          <w:sz w:val="28"/>
          <w:rtl/>
        </w:rPr>
        <w:t>ی</w:t>
      </w:r>
      <w:r w:rsidRPr="001D0CFC">
        <w:rPr>
          <w:rFonts w:hint="eastAsia"/>
          <w:color w:val="000000" w:themeColor="text1"/>
          <w:sz w:val="28"/>
          <w:rtl/>
        </w:rPr>
        <w:t>مار</w:t>
      </w:r>
      <w:r w:rsidRPr="001D0CFC">
        <w:rPr>
          <w:color w:val="000000" w:themeColor="text1"/>
          <w:sz w:val="28"/>
          <w:rtl/>
        </w:rPr>
        <w:t xml:space="preserve"> را بهبود بخشد.</w:t>
      </w:r>
      <w:r>
        <w:rPr>
          <w:rFonts w:hint="cs"/>
          <w:color w:val="000000" w:themeColor="text1"/>
          <w:sz w:val="28"/>
          <w:rtl/>
        </w:rPr>
        <w:t xml:space="preserve"> </w:t>
      </w:r>
      <w:r w:rsidRPr="001D0CFC">
        <w:rPr>
          <w:rFonts w:hint="eastAsia"/>
          <w:color w:val="000000" w:themeColor="text1"/>
          <w:sz w:val="28"/>
          <w:rtl/>
        </w:rPr>
        <w:t>هوش</w:t>
      </w:r>
      <w:r w:rsidRPr="001D0CFC">
        <w:rPr>
          <w:color w:val="000000" w:themeColor="text1"/>
          <w:sz w:val="28"/>
          <w:rtl/>
        </w:rPr>
        <w:t xml:space="preserve"> مصنوع</w:t>
      </w:r>
      <w:r w:rsidRPr="001D0CFC">
        <w:rPr>
          <w:rFonts w:hint="cs"/>
          <w:color w:val="000000" w:themeColor="text1"/>
          <w:sz w:val="28"/>
          <w:rtl/>
        </w:rPr>
        <w:t>ی</w:t>
      </w:r>
      <w:r w:rsidRPr="001D0CFC">
        <w:rPr>
          <w:color w:val="000000" w:themeColor="text1"/>
          <w:sz w:val="28"/>
          <w:rtl/>
        </w:rPr>
        <w:t xml:space="preserve"> در پزشک</w:t>
      </w:r>
      <w:r w:rsidRPr="001D0CFC">
        <w:rPr>
          <w:rFonts w:hint="cs"/>
          <w:color w:val="000000" w:themeColor="text1"/>
          <w:sz w:val="28"/>
          <w:rtl/>
        </w:rPr>
        <w:t>ی</w:t>
      </w:r>
      <w:r w:rsidRPr="001D0CFC">
        <w:rPr>
          <w:color w:val="000000" w:themeColor="text1"/>
          <w:sz w:val="28"/>
          <w:rtl/>
        </w:rPr>
        <w:t xml:space="preserve"> استفاده از مدل‌ها</w:t>
      </w:r>
      <w:r w:rsidRPr="001D0CFC">
        <w:rPr>
          <w:rFonts w:hint="cs"/>
          <w:color w:val="000000" w:themeColor="text1"/>
          <w:sz w:val="28"/>
          <w:rtl/>
        </w:rPr>
        <w:t>ی</w:t>
      </w:r>
      <w:r w:rsidRPr="001D0CFC">
        <w:rPr>
          <w:color w:val="000000" w:themeColor="text1"/>
          <w:sz w:val="28"/>
          <w:rtl/>
        </w:rPr>
        <w:t xml:space="preserve"> </w:t>
      </w:r>
      <w:r w:rsidRPr="001D0CFC">
        <w:rPr>
          <w:rFonts w:hint="cs"/>
          <w:color w:val="000000" w:themeColor="text1"/>
          <w:sz w:val="28"/>
          <w:rtl/>
        </w:rPr>
        <w:t>ی</w:t>
      </w:r>
      <w:r w:rsidRPr="001D0CFC">
        <w:rPr>
          <w:rFonts w:hint="eastAsia"/>
          <w:color w:val="000000" w:themeColor="text1"/>
          <w:sz w:val="28"/>
          <w:rtl/>
        </w:rPr>
        <w:t>ادگ</w:t>
      </w:r>
      <w:r w:rsidRPr="001D0CFC">
        <w:rPr>
          <w:rFonts w:hint="cs"/>
          <w:color w:val="000000" w:themeColor="text1"/>
          <w:sz w:val="28"/>
          <w:rtl/>
        </w:rPr>
        <w:t>ی</w:t>
      </w:r>
      <w:r w:rsidRPr="001D0CFC">
        <w:rPr>
          <w:rFonts w:hint="eastAsia"/>
          <w:color w:val="000000" w:themeColor="text1"/>
          <w:sz w:val="28"/>
          <w:rtl/>
        </w:rPr>
        <w:t>ر</w:t>
      </w:r>
      <w:r w:rsidRPr="001D0CFC">
        <w:rPr>
          <w:rFonts w:hint="cs"/>
          <w:color w:val="000000" w:themeColor="text1"/>
          <w:sz w:val="28"/>
          <w:rtl/>
        </w:rPr>
        <w:t>ی</w:t>
      </w:r>
      <w:r w:rsidRPr="001D0CFC">
        <w:rPr>
          <w:color w:val="000000" w:themeColor="text1"/>
          <w:sz w:val="28"/>
          <w:rtl/>
        </w:rPr>
        <w:t xml:space="preserve"> ماش</w:t>
      </w:r>
      <w:r w:rsidRPr="001D0CFC">
        <w:rPr>
          <w:rFonts w:hint="cs"/>
          <w:color w:val="000000" w:themeColor="text1"/>
          <w:sz w:val="28"/>
          <w:rtl/>
        </w:rPr>
        <w:t>ی</w:t>
      </w:r>
      <w:r w:rsidRPr="001D0CFC">
        <w:rPr>
          <w:rFonts w:hint="eastAsia"/>
          <w:color w:val="000000" w:themeColor="text1"/>
          <w:sz w:val="28"/>
          <w:rtl/>
        </w:rPr>
        <w:t>ن</w:t>
      </w:r>
      <w:r w:rsidRPr="001D0CFC">
        <w:rPr>
          <w:rFonts w:hint="cs"/>
          <w:color w:val="000000" w:themeColor="text1"/>
          <w:sz w:val="28"/>
          <w:rtl/>
        </w:rPr>
        <w:t>ی</w:t>
      </w:r>
      <w:r w:rsidRPr="001D0CFC">
        <w:rPr>
          <w:color w:val="000000" w:themeColor="text1"/>
          <w:sz w:val="28"/>
          <w:rtl/>
        </w:rPr>
        <w:t xml:space="preserve"> برا</w:t>
      </w:r>
      <w:r w:rsidRPr="001D0CFC">
        <w:rPr>
          <w:rFonts w:hint="cs"/>
          <w:color w:val="000000" w:themeColor="text1"/>
          <w:sz w:val="28"/>
          <w:rtl/>
        </w:rPr>
        <w:t>ی</w:t>
      </w:r>
      <w:r w:rsidRPr="001D0CFC">
        <w:rPr>
          <w:color w:val="000000" w:themeColor="text1"/>
          <w:sz w:val="28"/>
          <w:rtl/>
        </w:rPr>
        <w:t xml:space="preserve"> جستجو</w:t>
      </w:r>
      <w:r w:rsidRPr="001D0CFC">
        <w:rPr>
          <w:rFonts w:hint="cs"/>
          <w:color w:val="000000" w:themeColor="text1"/>
          <w:sz w:val="28"/>
          <w:rtl/>
        </w:rPr>
        <w:t>ی</w:t>
      </w:r>
      <w:r w:rsidRPr="001D0CFC">
        <w:rPr>
          <w:color w:val="000000" w:themeColor="text1"/>
          <w:sz w:val="28"/>
          <w:rtl/>
        </w:rPr>
        <w:t xml:space="preserve"> داده‌ها</w:t>
      </w:r>
      <w:r w:rsidRPr="001D0CFC">
        <w:rPr>
          <w:rFonts w:hint="cs"/>
          <w:color w:val="000000" w:themeColor="text1"/>
          <w:sz w:val="28"/>
          <w:rtl/>
        </w:rPr>
        <w:t>ی</w:t>
      </w:r>
      <w:r w:rsidRPr="001D0CFC">
        <w:rPr>
          <w:color w:val="000000" w:themeColor="text1"/>
          <w:sz w:val="28"/>
          <w:rtl/>
        </w:rPr>
        <w:t xml:space="preserve"> پزشک</w:t>
      </w:r>
      <w:r w:rsidRPr="001D0CFC">
        <w:rPr>
          <w:rFonts w:hint="cs"/>
          <w:color w:val="000000" w:themeColor="text1"/>
          <w:sz w:val="28"/>
          <w:rtl/>
        </w:rPr>
        <w:t>ی</w:t>
      </w:r>
      <w:r w:rsidRPr="001D0CFC">
        <w:rPr>
          <w:color w:val="000000" w:themeColor="text1"/>
          <w:sz w:val="28"/>
          <w:rtl/>
        </w:rPr>
        <w:t xml:space="preserve"> و کشف د</w:t>
      </w:r>
      <w:r w:rsidRPr="001D0CFC">
        <w:rPr>
          <w:rFonts w:hint="cs"/>
          <w:color w:val="000000" w:themeColor="text1"/>
          <w:sz w:val="28"/>
          <w:rtl/>
        </w:rPr>
        <w:t>ی</w:t>
      </w:r>
      <w:r w:rsidRPr="001D0CFC">
        <w:rPr>
          <w:rFonts w:hint="eastAsia"/>
          <w:color w:val="000000" w:themeColor="text1"/>
          <w:sz w:val="28"/>
          <w:rtl/>
        </w:rPr>
        <w:t>دگاها</w:t>
      </w:r>
      <w:r w:rsidRPr="001D0CFC">
        <w:rPr>
          <w:color w:val="000000" w:themeColor="text1"/>
          <w:sz w:val="28"/>
          <w:rtl/>
        </w:rPr>
        <w:t xml:space="preserve"> برا</w:t>
      </w:r>
      <w:r w:rsidRPr="001D0CFC">
        <w:rPr>
          <w:rFonts w:hint="cs"/>
          <w:color w:val="000000" w:themeColor="text1"/>
          <w:sz w:val="28"/>
          <w:rtl/>
        </w:rPr>
        <w:t>ی</w:t>
      </w:r>
      <w:r w:rsidRPr="001D0CFC">
        <w:rPr>
          <w:color w:val="000000" w:themeColor="text1"/>
          <w:sz w:val="28"/>
          <w:rtl/>
        </w:rPr>
        <w:t xml:space="preserve"> کمک به بهبود نتا</w:t>
      </w:r>
      <w:r w:rsidRPr="001D0CFC">
        <w:rPr>
          <w:rFonts w:hint="cs"/>
          <w:color w:val="000000" w:themeColor="text1"/>
          <w:sz w:val="28"/>
          <w:rtl/>
        </w:rPr>
        <w:t>ی</w:t>
      </w:r>
      <w:r w:rsidRPr="001D0CFC">
        <w:rPr>
          <w:rFonts w:hint="eastAsia"/>
          <w:color w:val="000000" w:themeColor="text1"/>
          <w:sz w:val="28"/>
          <w:rtl/>
        </w:rPr>
        <w:t>ج</w:t>
      </w:r>
      <w:r w:rsidRPr="001D0CFC">
        <w:rPr>
          <w:color w:val="000000" w:themeColor="text1"/>
          <w:sz w:val="28"/>
          <w:rtl/>
        </w:rPr>
        <w:t xml:space="preserve"> سلامت و تجرب</w:t>
      </w:r>
      <w:r w:rsidRPr="001D0CFC">
        <w:rPr>
          <w:rFonts w:hint="cs"/>
          <w:color w:val="000000" w:themeColor="text1"/>
          <w:sz w:val="28"/>
          <w:rtl/>
        </w:rPr>
        <w:t>ی</w:t>
      </w:r>
      <w:r w:rsidRPr="001D0CFC">
        <w:rPr>
          <w:rFonts w:hint="eastAsia"/>
          <w:color w:val="000000" w:themeColor="text1"/>
          <w:sz w:val="28"/>
          <w:rtl/>
        </w:rPr>
        <w:t>ات</w:t>
      </w:r>
      <w:r w:rsidRPr="001D0CFC">
        <w:rPr>
          <w:color w:val="000000" w:themeColor="text1"/>
          <w:sz w:val="28"/>
          <w:rtl/>
        </w:rPr>
        <w:t xml:space="preserve"> ب</w:t>
      </w:r>
      <w:r w:rsidRPr="001D0CFC">
        <w:rPr>
          <w:rFonts w:hint="cs"/>
          <w:color w:val="000000" w:themeColor="text1"/>
          <w:sz w:val="28"/>
          <w:rtl/>
        </w:rPr>
        <w:t>ی</w:t>
      </w:r>
      <w:r w:rsidRPr="001D0CFC">
        <w:rPr>
          <w:rFonts w:hint="eastAsia"/>
          <w:color w:val="000000" w:themeColor="text1"/>
          <w:sz w:val="28"/>
          <w:rtl/>
        </w:rPr>
        <w:t>مار</w:t>
      </w:r>
      <w:r w:rsidRPr="001D0CFC">
        <w:rPr>
          <w:color w:val="000000" w:themeColor="text1"/>
          <w:sz w:val="28"/>
          <w:rtl/>
        </w:rPr>
        <w:t xml:space="preserve"> است. به لطف پ</w:t>
      </w:r>
      <w:r w:rsidRPr="001D0CFC">
        <w:rPr>
          <w:rFonts w:hint="cs"/>
          <w:color w:val="000000" w:themeColor="text1"/>
          <w:sz w:val="28"/>
          <w:rtl/>
        </w:rPr>
        <w:t>ی</w:t>
      </w:r>
      <w:r w:rsidRPr="001D0CFC">
        <w:rPr>
          <w:rFonts w:hint="eastAsia"/>
          <w:color w:val="000000" w:themeColor="text1"/>
          <w:sz w:val="28"/>
          <w:rtl/>
        </w:rPr>
        <w:t>شرفت</w:t>
      </w:r>
      <w:r w:rsidRPr="001D0CFC">
        <w:rPr>
          <w:color w:val="000000" w:themeColor="text1"/>
          <w:sz w:val="28"/>
          <w:rtl/>
        </w:rPr>
        <w:t xml:space="preserve"> ها</w:t>
      </w:r>
      <w:r w:rsidRPr="001D0CFC">
        <w:rPr>
          <w:rFonts w:hint="cs"/>
          <w:color w:val="000000" w:themeColor="text1"/>
          <w:sz w:val="28"/>
          <w:rtl/>
        </w:rPr>
        <w:t>ی</w:t>
      </w:r>
      <w:r w:rsidRPr="001D0CFC">
        <w:rPr>
          <w:color w:val="000000" w:themeColor="text1"/>
          <w:sz w:val="28"/>
          <w:rtl/>
        </w:rPr>
        <w:t xml:space="preserve"> اخ</w:t>
      </w:r>
      <w:r w:rsidRPr="001D0CFC">
        <w:rPr>
          <w:rFonts w:hint="cs"/>
          <w:color w:val="000000" w:themeColor="text1"/>
          <w:sz w:val="28"/>
          <w:rtl/>
        </w:rPr>
        <w:t>ی</w:t>
      </w:r>
      <w:r w:rsidRPr="001D0CFC">
        <w:rPr>
          <w:rFonts w:hint="eastAsia"/>
          <w:color w:val="000000" w:themeColor="text1"/>
          <w:sz w:val="28"/>
          <w:rtl/>
        </w:rPr>
        <w:t>ر</w:t>
      </w:r>
      <w:r w:rsidRPr="001D0CFC">
        <w:rPr>
          <w:color w:val="000000" w:themeColor="text1"/>
          <w:sz w:val="28"/>
          <w:rtl/>
        </w:rPr>
        <w:t xml:space="preserve"> در علوم کامپ</w:t>
      </w:r>
      <w:r w:rsidRPr="001D0CFC">
        <w:rPr>
          <w:rFonts w:hint="cs"/>
          <w:color w:val="000000" w:themeColor="text1"/>
          <w:sz w:val="28"/>
          <w:rtl/>
        </w:rPr>
        <w:t>ی</w:t>
      </w:r>
      <w:r w:rsidRPr="001D0CFC">
        <w:rPr>
          <w:rFonts w:hint="eastAsia"/>
          <w:color w:val="000000" w:themeColor="text1"/>
          <w:sz w:val="28"/>
          <w:rtl/>
        </w:rPr>
        <w:t>وتر</w:t>
      </w:r>
      <w:r w:rsidRPr="001D0CFC">
        <w:rPr>
          <w:color w:val="000000" w:themeColor="text1"/>
          <w:sz w:val="28"/>
          <w:rtl/>
        </w:rPr>
        <w:t xml:space="preserve"> و انفورمات</w:t>
      </w:r>
      <w:r w:rsidRPr="001D0CFC">
        <w:rPr>
          <w:rFonts w:hint="cs"/>
          <w:color w:val="000000" w:themeColor="text1"/>
          <w:sz w:val="28"/>
          <w:rtl/>
        </w:rPr>
        <w:t>ی</w:t>
      </w:r>
      <w:r w:rsidRPr="001D0CFC">
        <w:rPr>
          <w:rFonts w:hint="eastAsia"/>
          <w:color w:val="000000" w:themeColor="text1"/>
          <w:sz w:val="28"/>
          <w:rtl/>
        </w:rPr>
        <w:t>ک،</w:t>
      </w:r>
      <w:r w:rsidRPr="001D0CFC">
        <w:rPr>
          <w:color w:val="000000" w:themeColor="text1"/>
          <w:sz w:val="28"/>
          <w:rtl/>
        </w:rPr>
        <w:t xml:space="preserve"> هوش مصنوع</w:t>
      </w:r>
      <w:r w:rsidRPr="001D0CFC">
        <w:rPr>
          <w:rFonts w:hint="cs"/>
          <w:color w:val="000000" w:themeColor="text1"/>
          <w:sz w:val="28"/>
          <w:rtl/>
        </w:rPr>
        <w:t>ی</w:t>
      </w:r>
      <w:r w:rsidRPr="001D0CFC">
        <w:rPr>
          <w:color w:val="000000" w:themeColor="text1"/>
          <w:sz w:val="28"/>
          <w:rtl/>
        </w:rPr>
        <w:t xml:space="preserve"> (</w:t>
      </w:r>
      <w:r w:rsidRPr="001D0CFC">
        <w:rPr>
          <w:color w:val="000000" w:themeColor="text1"/>
          <w:sz w:val="28"/>
        </w:rPr>
        <w:t>AI</w:t>
      </w:r>
      <w:r w:rsidRPr="001D0CFC">
        <w:rPr>
          <w:color w:val="000000" w:themeColor="text1"/>
          <w:sz w:val="28"/>
          <w:rtl/>
        </w:rPr>
        <w:t>) به سرعت به بخش</w:t>
      </w:r>
      <w:r w:rsidRPr="001D0CFC">
        <w:rPr>
          <w:rFonts w:hint="cs"/>
          <w:color w:val="000000" w:themeColor="text1"/>
          <w:sz w:val="28"/>
          <w:rtl/>
        </w:rPr>
        <w:t>ی</w:t>
      </w:r>
      <w:r w:rsidRPr="001D0CFC">
        <w:rPr>
          <w:color w:val="000000" w:themeColor="text1"/>
          <w:sz w:val="28"/>
          <w:rtl/>
        </w:rPr>
        <w:t xml:space="preserve"> جدا</w:t>
      </w:r>
      <w:r w:rsidRPr="001D0CFC">
        <w:rPr>
          <w:rFonts w:hint="cs"/>
          <w:color w:val="000000" w:themeColor="text1"/>
          <w:sz w:val="28"/>
          <w:rtl/>
        </w:rPr>
        <w:t>یی</w:t>
      </w:r>
      <w:r w:rsidRPr="001D0CFC">
        <w:rPr>
          <w:color w:val="000000" w:themeColor="text1"/>
          <w:sz w:val="28"/>
          <w:rtl/>
        </w:rPr>
        <w:t xml:space="preserve"> ناپذ</w:t>
      </w:r>
      <w:r w:rsidRPr="001D0CFC">
        <w:rPr>
          <w:rFonts w:hint="cs"/>
          <w:color w:val="000000" w:themeColor="text1"/>
          <w:sz w:val="28"/>
          <w:rtl/>
        </w:rPr>
        <w:t>ی</w:t>
      </w:r>
      <w:r w:rsidRPr="001D0CFC">
        <w:rPr>
          <w:rFonts w:hint="eastAsia"/>
          <w:color w:val="000000" w:themeColor="text1"/>
          <w:sz w:val="28"/>
          <w:rtl/>
        </w:rPr>
        <w:t>ر</w:t>
      </w:r>
      <w:r w:rsidRPr="001D0CFC">
        <w:rPr>
          <w:color w:val="000000" w:themeColor="text1"/>
          <w:sz w:val="28"/>
          <w:rtl/>
        </w:rPr>
        <w:t xml:space="preserve"> از مراقبت ه</w:t>
      </w:r>
      <w:r w:rsidRPr="001D0CFC">
        <w:rPr>
          <w:rFonts w:hint="eastAsia"/>
          <w:color w:val="000000" w:themeColor="text1"/>
          <w:sz w:val="28"/>
          <w:rtl/>
        </w:rPr>
        <w:t>ا</w:t>
      </w:r>
      <w:r w:rsidRPr="001D0CFC">
        <w:rPr>
          <w:rFonts w:hint="cs"/>
          <w:color w:val="000000" w:themeColor="text1"/>
          <w:sz w:val="28"/>
          <w:rtl/>
        </w:rPr>
        <w:t>ی</w:t>
      </w:r>
      <w:r w:rsidRPr="001D0CFC">
        <w:rPr>
          <w:color w:val="000000" w:themeColor="text1"/>
          <w:sz w:val="28"/>
          <w:rtl/>
        </w:rPr>
        <w:t xml:space="preserve"> بهداشت</w:t>
      </w:r>
      <w:r w:rsidRPr="001D0CFC">
        <w:rPr>
          <w:rFonts w:hint="cs"/>
          <w:color w:val="000000" w:themeColor="text1"/>
          <w:sz w:val="28"/>
          <w:rtl/>
        </w:rPr>
        <w:t>ی</w:t>
      </w:r>
      <w:r w:rsidRPr="001D0CFC">
        <w:rPr>
          <w:color w:val="000000" w:themeColor="text1"/>
          <w:sz w:val="28"/>
          <w:rtl/>
        </w:rPr>
        <w:t xml:space="preserve"> مدرن تبد</w:t>
      </w:r>
      <w:r w:rsidRPr="001D0CFC">
        <w:rPr>
          <w:rFonts w:hint="cs"/>
          <w:color w:val="000000" w:themeColor="text1"/>
          <w:sz w:val="28"/>
          <w:rtl/>
        </w:rPr>
        <w:t>ی</w:t>
      </w:r>
      <w:r w:rsidRPr="001D0CFC">
        <w:rPr>
          <w:rFonts w:hint="eastAsia"/>
          <w:color w:val="000000" w:themeColor="text1"/>
          <w:sz w:val="28"/>
          <w:rtl/>
        </w:rPr>
        <w:t>ل</w:t>
      </w:r>
      <w:r w:rsidRPr="001D0CFC">
        <w:rPr>
          <w:color w:val="000000" w:themeColor="text1"/>
          <w:sz w:val="28"/>
          <w:rtl/>
        </w:rPr>
        <w:t xml:space="preserve"> م</w:t>
      </w:r>
      <w:r w:rsidRPr="001D0CFC">
        <w:rPr>
          <w:rFonts w:hint="cs"/>
          <w:color w:val="000000" w:themeColor="text1"/>
          <w:sz w:val="28"/>
          <w:rtl/>
        </w:rPr>
        <w:t>ی</w:t>
      </w:r>
      <w:r w:rsidRPr="001D0CFC">
        <w:rPr>
          <w:color w:val="000000" w:themeColor="text1"/>
          <w:sz w:val="28"/>
          <w:rtl/>
        </w:rPr>
        <w:t xml:space="preserve"> شود. الگور</w:t>
      </w:r>
      <w:r w:rsidRPr="001D0CFC">
        <w:rPr>
          <w:rFonts w:hint="cs"/>
          <w:color w:val="000000" w:themeColor="text1"/>
          <w:sz w:val="28"/>
          <w:rtl/>
        </w:rPr>
        <w:t>ی</w:t>
      </w:r>
      <w:r w:rsidRPr="001D0CFC">
        <w:rPr>
          <w:rFonts w:hint="eastAsia"/>
          <w:color w:val="000000" w:themeColor="text1"/>
          <w:sz w:val="28"/>
          <w:rtl/>
        </w:rPr>
        <w:t>تم‌ها</w:t>
      </w:r>
      <w:r w:rsidRPr="001D0CFC">
        <w:rPr>
          <w:rFonts w:hint="cs"/>
          <w:color w:val="000000" w:themeColor="text1"/>
          <w:sz w:val="28"/>
          <w:rtl/>
        </w:rPr>
        <w:t>ی</w:t>
      </w:r>
      <w:r w:rsidRPr="001D0CFC">
        <w:rPr>
          <w:color w:val="000000" w:themeColor="text1"/>
          <w:sz w:val="28"/>
          <w:rtl/>
        </w:rPr>
        <w:t xml:space="preserve"> هوش مصنوع</w:t>
      </w:r>
      <w:r w:rsidRPr="001D0CFC">
        <w:rPr>
          <w:rFonts w:hint="cs"/>
          <w:color w:val="000000" w:themeColor="text1"/>
          <w:sz w:val="28"/>
          <w:rtl/>
        </w:rPr>
        <w:t>ی</w:t>
      </w:r>
      <w:r w:rsidRPr="001D0CFC">
        <w:rPr>
          <w:color w:val="000000" w:themeColor="text1"/>
          <w:sz w:val="28"/>
          <w:rtl/>
        </w:rPr>
        <w:t xml:space="preserve"> و سا</w:t>
      </w:r>
      <w:r w:rsidRPr="001D0CFC">
        <w:rPr>
          <w:rFonts w:hint="cs"/>
          <w:color w:val="000000" w:themeColor="text1"/>
          <w:sz w:val="28"/>
          <w:rtl/>
        </w:rPr>
        <w:t>ی</w:t>
      </w:r>
      <w:r w:rsidRPr="001D0CFC">
        <w:rPr>
          <w:rFonts w:hint="eastAsia"/>
          <w:color w:val="000000" w:themeColor="text1"/>
          <w:sz w:val="28"/>
          <w:rtl/>
        </w:rPr>
        <w:t>ر</w:t>
      </w:r>
      <w:r w:rsidRPr="001D0CFC">
        <w:rPr>
          <w:color w:val="000000" w:themeColor="text1"/>
          <w:sz w:val="28"/>
          <w:rtl/>
        </w:rPr>
        <w:t xml:space="preserve"> برنامه‌ها</w:t>
      </w:r>
      <w:r w:rsidRPr="001D0CFC">
        <w:rPr>
          <w:rFonts w:hint="cs"/>
          <w:color w:val="000000" w:themeColor="text1"/>
          <w:sz w:val="28"/>
          <w:rtl/>
        </w:rPr>
        <w:t>ی</w:t>
      </w:r>
      <w:r w:rsidRPr="001D0CFC">
        <w:rPr>
          <w:color w:val="000000" w:themeColor="text1"/>
          <w:sz w:val="28"/>
          <w:rtl/>
        </w:rPr>
        <w:t xml:space="preserve"> کاربرد</w:t>
      </w:r>
      <w:r w:rsidRPr="001D0CFC">
        <w:rPr>
          <w:rFonts w:hint="cs"/>
          <w:color w:val="000000" w:themeColor="text1"/>
          <w:sz w:val="28"/>
          <w:rtl/>
        </w:rPr>
        <w:t>ی</w:t>
      </w:r>
      <w:r w:rsidRPr="001D0CFC">
        <w:rPr>
          <w:color w:val="000000" w:themeColor="text1"/>
          <w:sz w:val="28"/>
          <w:rtl/>
        </w:rPr>
        <w:t xml:space="preserve"> مجهز به هوش مصنوع</w:t>
      </w:r>
      <w:r w:rsidRPr="001D0CFC">
        <w:rPr>
          <w:rFonts w:hint="cs"/>
          <w:color w:val="000000" w:themeColor="text1"/>
          <w:sz w:val="28"/>
          <w:rtl/>
        </w:rPr>
        <w:t>ی</w:t>
      </w:r>
      <w:r w:rsidRPr="001D0CFC">
        <w:rPr>
          <w:color w:val="000000" w:themeColor="text1"/>
          <w:sz w:val="28"/>
          <w:rtl/>
        </w:rPr>
        <w:t xml:space="preserve"> برا</w:t>
      </w:r>
      <w:r w:rsidRPr="001D0CFC">
        <w:rPr>
          <w:rFonts w:hint="cs"/>
          <w:color w:val="000000" w:themeColor="text1"/>
          <w:sz w:val="28"/>
          <w:rtl/>
        </w:rPr>
        <w:t>ی</w:t>
      </w:r>
      <w:r w:rsidRPr="001D0CFC">
        <w:rPr>
          <w:color w:val="000000" w:themeColor="text1"/>
          <w:sz w:val="28"/>
          <w:rtl/>
        </w:rPr>
        <w:t xml:space="preserve"> حما</w:t>
      </w:r>
      <w:r w:rsidRPr="001D0CFC">
        <w:rPr>
          <w:rFonts w:hint="cs"/>
          <w:color w:val="000000" w:themeColor="text1"/>
          <w:sz w:val="28"/>
          <w:rtl/>
        </w:rPr>
        <w:t>ی</w:t>
      </w:r>
      <w:r w:rsidRPr="001D0CFC">
        <w:rPr>
          <w:rFonts w:hint="eastAsia"/>
          <w:color w:val="000000" w:themeColor="text1"/>
          <w:sz w:val="28"/>
          <w:rtl/>
        </w:rPr>
        <w:t>ت</w:t>
      </w:r>
      <w:r w:rsidRPr="001D0CFC">
        <w:rPr>
          <w:color w:val="000000" w:themeColor="text1"/>
          <w:sz w:val="28"/>
          <w:rtl/>
        </w:rPr>
        <w:t xml:space="preserve"> از متخصصان پزشک</w:t>
      </w:r>
      <w:r w:rsidRPr="001D0CFC">
        <w:rPr>
          <w:rFonts w:hint="cs"/>
          <w:color w:val="000000" w:themeColor="text1"/>
          <w:sz w:val="28"/>
          <w:rtl/>
        </w:rPr>
        <w:t>ی</w:t>
      </w:r>
      <w:r w:rsidRPr="001D0CFC">
        <w:rPr>
          <w:color w:val="000000" w:themeColor="text1"/>
          <w:sz w:val="28"/>
          <w:rtl/>
        </w:rPr>
        <w:t xml:space="preserve"> در مح</w:t>
      </w:r>
      <w:r w:rsidRPr="001D0CFC">
        <w:rPr>
          <w:rFonts w:hint="cs"/>
          <w:color w:val="000000" w:themeColor="text1"/>
          <w:sz w:val="28"/>
          <w:rtl/>
        </w:rPr>
        <w:t>ی</w:t>
      </w:r>
      <w:r w:rsidRPr="001D0CFC">
        <w:rPr>
          <w:rFonts w:hint="eastAsia"/>
          <w:color w:val="000000" w:themeColor="text1"/>
          <w:sz w:val="28"/>
          <w:rtl/>
        </w:rPr>
        <w:t>ط‌ها</w:t>
      </w:r>
      <w:r w:rsidRPr="001D0CFC">
        <w:rPr>
          <w:rFonts w:hint="cs"/>
          <w:color w:val="000000" w:themeColor="text1"/>
          <w:sz w:val="28"/>
          <w:rtl/>
        </w:rPr>
        <w:t>ی</w:t>
      </w:r>
      <w:r w:rsidRPr="001D0CFC">
        <w:rPr>
          <w:color w:val="000000" w:themeColor="text1"/>
          <w:sz w:val="28"/>
          <w:rtl/>
        </w:rPr>
        <w:t xml:space="preserve"> بال</w:t>
      </w:r>
      <w:r w:rsidRPr="001D0CFC">
        <w:rPr>
          <w:rFonts w:hint="cs"/>
          <w:color w:val="000000" w:themeColor="text1"/>
          <w:sz w:val="28"/>
          <w:rtl/>
        </w:rPr>
        <w:t>ی</w:t>
      </w:r>
      <w:r w:rsidRPr="001D0CFC">
        <w:rPr>
          <w:rFonts w:hint="eastAsia"/>
          <w:color w:val="000000" w:themeColor="text1"/>
          <w:sz w:val="28"/>
          <w:rtl/>
        </w:rPr>
        <w:t>ن</w:t>
      </w:r>
      <w:r w:rsidRPr="001D0CFC">
        <w:rPr>
          <w:rFonts w:hint="cs"/>
          <w:color w:val="000000" w:themeColor="text1"/>
          <w:sz w:val="28"/>
          <w:rtl/>
        </w:rPr>
        <w:t>ی</w:t>
      </w:r>
      <w:r w:rsidRPr="001D0CFC">
        <w:rPr>
          <w:color w:val="000000" w:themeColor="text1"/>
          <w:sz w:val="28"/>
          <w:rtl/>
        </w:rPr>
        <w:t xml:space="preserve"> و تحق</w:t>
      </w:r>
      <w:r w:rsidRPr="001D0CFC">
        <w:rPr>
          <w:rFonts w:hint="cs"/>
          <w:color w:val="000000" w:themeColor="text1"/>
          <w:sz w:val="28"/>
          <w:rtl/>
        </w:rPr>
        <w:t>ی</w:t>
      </w:r>
      <w:r w:rsidRPr="001D0CFC">
        <w:rPr>
          <w:rFonts w:hint="eastAsia"/>
          <w:color w:val="000000" w:themeColor="text1"/>
          <w:sz w:val="28"/>
          <w:rtl/>
        </w:rPr>
        <w:t>قات</w:t>
      </w:r>
      <w:r w:rsidRPr="001D0CFC">
        <w:rPr>
          <w:color w:val="000000" w:themeColor="text1"/>
          <w:sz w:val="28"/>
          <w:rtl/>
        </w:rPr>
        <w:t xml:space="preserve"> در حال انجام،استفاده م</w:t>
      </w:r>
      <w:r w:rsidRPr="001D0CFC">
        <w:rPr>
          <w:rFonts w:hint="cs"/>
          <w:color w:val="000000" w:themeColor="text1"/>
          <w:sz w:val="28"/>
          <w:rtl/>
        </w:rPr>
        <w:t>ی‌</w:t>
      </w:r>
      <w:r w:rsidRPr="001D0CFC">
        <w:rPr>
          <w:rFonts w:hint="eastAsia"/>
          <w:color w:val="000000" w:themeColor="text1"/>
          <w:sz w:val="28"/>
          <w:rtl/>
        </w:rPr>
        <w:t>شوند</w:t>
      </w:r>
      <w:r w:rsidRPr="001D0CFC">
        <w:rPr>
          <w:color w:val="000000" w:themeColor="text1"/>
          <w:sz w:val="28"/>
          <w:rtl/>
        </w:rPr>
        <w:t>.</w:t>
      </w:r>
      <w:r>
        <w:rPr>
          <w:rFonts w:hint="cs"/>
          <w:color w:val="000000" w:themeColor="text1"/>
          <w:sz w:val="28"/>
          <w:rtl/>
        </w:rPr>
        <w:t xml:space="preserve"> </w:t>
      </w:r>
      <w:r w:rsidRPr="001D0CFC">
        <w:rPr>
          <w:rFonts w:hint="eastAsia"/>
          <w:color w:val="000000" w:themeColor="text1"/>
          <w:sz w:val="28"/>
          <w:rtl/>
        </w:rPr>
        <w:t>در</w:t>
      </w:r>
      <w:r w:rsidRPr="001D0CFC">
        <w:rPr>
          <w:color w:val="000000" w:themeColor="text1"/>
          <w:sz w:val="28"/>
          <w:rtl/>
        </w:rPr>
        <w:t xml:space="preserve"> حال حاضر، را</w:t>
      </w:r>
      <w:r w:rsidRPr="001D0CFC">
        <w:rPr>
          <w:rFonts w:hint="cs"/>
          <w:color w:val="000000" w:themeColor="text1"/>
          <w:sz w:val="28"/>
          <w:rtl/>
        </w:rPr>
        <w:t>ی</w:t>
      </w:r>
      <w:r w:rsidRPr="001D0CFC">
        <w:rPr>
          <w:rFonts w:hint="eastAsia"/>
          <w:color w:val="000000" w:themeColor="text1"/>
          <w:sz w:val="28"/>
          <w:rtl/>
        </w:rPr>
        <w:t>ج</w:t>
      </w:r>
      <w:r w:rsidRPr="001D0CFC">
        <w:rPr>
          <w:color w:val="000000" w:themeColor="text1"/>
          <w:sz w:val="28"/>
          <w:rtl/>
        </w:rPr>
        <w:t xml:space="preserve"> تر</w:t>
      </w:r>
      <w:r w:rsidRPr="001D0CFC">
        <w:rPr>
          <w:rFonts w:hint="cs"/>
          <w:color w:val="000000" w:themeColor="text1"/>
          <w:sz w:val="28"/>
          <w:rtl/>
        </w:rPr>
        <w:t>ی</w:t>
      </w:r>
      <w:r w:rsidRPr="001D0CFC">
        <w:rPr>
          <w:rFonts w:hint="eastAsia"/>
          <w:color w:val="000000" w:themeColor="text1"/>
          <w:sz w:val="28"/>
          <w:rtl/>
        </w:rPr>
        <w:t>ن</w:t>
      </w:r>
      <w:r w:rsidRPr="001D0CFC">
        <w:rPr>
          <w:color w:val="000000" w:themeColor="text1"/>
          <w:sz w:val="28"/>
          <w:rtl/>
        </w:rPr>
        <w:t xml:space="preserve"> نقش ها</w:t>
      </w:r>
      <w:r w:rsidRPr="001D0CFC">
        <w:rPr>
          <w:rFonts w:hint="cs"/>
          <w:color w:val="000000" w:themeColor="text1"/>
          <w:sz w:val="28"/>
          <w:rtl/>
        </w:rPr>
        <w:t>ی</w:t>
      </w:r>
      <w:r w:rsidRPr="001D0CFC">
        <w:rPr>
          <w:color w:val="000000" w:themeColor="text1"/>
          <w:sz w:val="28"/>
          <w:rtl/>
        </w:rPr>
        <w:t xml:space="preserve"> هوش مصنوع</w:t>
      </w:r>
      <w:r w:rsidRPr="001D0CFC">
        <w:rPr>
          <w:rFonts w:hint="cs"/>
          <w:color w:val="000000" w:themeColor="text1"/>
          <w:sz w:val="28"/>
          <w:rtl/>
        </w:rPr>
        <w:t>ی</w:t>
      </w:r>
      <w:r w:rsidRPr="001D0CFC">
        <w:rPr>
          <w:color w:val="000000" w:themeColor="text1"/>
          <w:sz w:val="28"/>
          <w:rtl/>
        </w:rPr>
        <w:t xml:space="preserve"> در تنظ</w:t>
      </w:r>
      <w:r w:rsidRPr="001D0CFC">
        <w:rPr>
          <w:rFonts w:hint="cs"/>
          <w:color w:val="000000" w:themeColor="text1"/>
          <w:sz w:val="28"/>
          <w:rtl/>
        </w:rPr>
        <w:t>ی</w:t>
      </w:r>
      <w:r w:rsidRPr="001D0CFC">
        <w:rPr>
          <w:rFonts w:hint="eastAsia"/>
          <w:color w:val="000000" w:themeColor="text1"/>
          <w:sz w:val="28"/>
          <w:rtl/>
        </w:rPr>
        <w:t>مات</w:t>
      </w:r>
      <w:r w:rsidRPr="001D0CFC">
        <w:rPr>
          <w:color w:val="000000" w:themeColor="text1"/>
          <w:sz w:val="28"/>
          <w:rtl/>
        </w:rPr>
        <w:t xml:space="preserve"> پزشک</w:t>
      </w:r>
      <w:r w:rsidRPr="001D0CFC">
        <w:rPr>
          <w:rFonts w:hint="cs"/>
          <w:color w:val="000000" w:themeColor="text1"/>
          <w:sz w:val="28"/>
          <w:rtl/>
        </w:rPr>
        <w:t>ی</w:t>
      </w:r>
      <w:r w:rsidRPr="001D0CFC">
        <w:rPr>
          <w:rFonts w:hint="eastAsia"/>
          <w:color w:val="000000" w:themeColor="text1"/>
          <w:sz w:val="28"/>
          <w:rtl/>
        </w:rPr>
        <w:t>،</w:t>
      </w:r>
      <w:r w:rsidRPr="001D0CFC">
        <w:rPr>
          <w:color w:val="000000" w:themeColor="text1"/>
          <w:sz w:val="28"/>
          <w:rtl/>
        </w:rPr>
        <w:t xml:space="preserve"> پشت</w:t>
      </w:r>
      <w:r w:rsidRPr="001D0CFC">
        <w:rPr>
          <w:rFonts w:hint="cs"/>
          <w:color w:val="000000" w:themeColor="text1"/>
          <w:sz w:val="28"/>
          <w:rtl/>
        </w:rPr>
        <w:t>ی</w:t>
      </w:r>
      <w:r w:rsidRPr="001D0CFC">
        <w:rPr>
          <w:rFonts w:hint="eastAsia"/>
          <w:color w:val="000000" w:themeColor="text1"/>
          <w:sz w:val="28"/>
          <w:rtl/>
        </w:rPr>
        <w:t>بان</w:t>
      </w:r>
      <w:r w:rsidRPr="001D0CFC">
        <w:rPr>
          <w:rFonts w:hint="cs"/>
          <w:color w:val="000000" w:themeColor="text1"/>
          <w:sz w:val="28"/>
          <w:rtl/>
        </w:rPr>
        <w:t>ی</w:t>
      </w:r>
      <w:r w:rsidRPr="001D0CFC">
        <w:rPr>
          <w:color w:val="000000" w:themeColor="text1"/>
          <w:sz w:val="28"/>
          <w:rtl/>
        </w:rPr>
        <w:t xml:space="preserve"> تصم</w:t>
      </w:r>
      <w:r w:rsidRPr="001D0CFC">
        <w:rPr>
          <w:rFonts w:hint="cs"/>
          <w:color w:val="000000" w:themeColor="text1"/>
          <w:sz w:val="28"/>
          <w:rtl/>
        </w:rPr>
        <w:t>ی</w:t>
      </w:r>
      <w:r w:rsidRPr="001D0CFC">
        <w:rPr>
          <w:rFonts w:hint="eastAsia"/>
          <w:color w:val="000000" w:themeColor="text1"/>
          <w:sz w:val="28"/>
          <w:rtl/>
        </w:rPr>
        <w:t>م</w:t>
      </w:r>
      <w:r w:rsidRPr="001D0CFC">
        <w:rPr>
          <w:color w:val="000000" w:themeColor="text1"/>
          <w:sz w:val="28"/>
          <w:rtl/>
        </w:rPr>
        <w:t xml:space="preserve"> گ</w:t>
      </w:r>
      <w:r w:rsidRPr="001D0CFC">
        <w:rPr>
          <w:rFonts w:hint="cs"/>
          <w:color w:val="000000" w:themeColor="text1"/>
          <w:sz w:val="28"/>
          <w:rtl/>
        </w:rPr>
        <w:t>ی</w:t>
      </w:r>
      <w:r w:rsidRPr="001D0CFC">
        <w:rPr>
          <w:rFonts w:hint="eastAsia"/>
          <w:color w:val="000000" w:themeColor="text1"/>
          <w:sz w:val="28"/>
          <w:rtl/>
        </w:rPr>
        <w:t>ر</w:t>
      </w:r>
      <w:r w:rsidRPr="001D0CFC">
        <w:rPr>
          <w:rFonts w:hint="cs"/>
          <w:color w:val="000000" w:themeColor="text1"/>
          <w:sz w:val="28"/>
          <w:rtl/>
        </w:rPr>
        <w:t>ی</w:t>
      </w:r>
      <w:r w:rsidRPr="001D0CFC">
        <w:rPr>
          <w:color w:val="000000" w:themeColor="text1"/>
          <w:sz w:val="28"/>
          <w:rtl/>
        </w:rPr>
        <w:t xml:space="preserve"> بال</w:t>
      </w:r>
      <w:r w:rsidRPr="001D0CFC">
        <w:rPr>
          <w:rFonts w:hint="cs"/>
          <w:color w:val="000000" w:themeColor="text1"/>
          <w:sz w:val="28"/>
          <w:rtl/>
        </w:rPr>
        <w:t>ی</w:t>
      </w:r>
      <w:r w:rsidRPr="001D0CFC">
        <w:rPr>
          <w:rFonts w:hint="eastAsia"/>
          <w:color w:val="000000" w:themeColor="text1"/>
          <w:sz w:val="28"/>
          <w:rtl/>
        </w:rPr>
        <w:t>ن</w:t>
      </w:r>
      <w:r w:rsidRPr="001D0CFC">
        <w:rPr>
          <w:rFonts w:hint="cs"/>
          <w:color w:val="000000" w:themeColor="text1"/>
          <w:sz w:val="28"/>
          <w:rtl/>
        </w:rPr>
        <w:t>ی</w:t>
      </w:r>
      <w:r w:rsidRPr="001D0CFC">
        <w:rPr>
          <w:color w:val="000000" w:themeColor="text1"/>
          <w:sz w:val="28"/>
          <w:rtl/>
        </w:rPr>
        <w:t xml:space="preserve"> و تجز</w:t>
      </w:r>
      <w:r w:rsidRPr="001D0CFC">
        <w:rPr>
          <w:rFonts w:hint="cs"/>
          <w:color w:val="000000" w:themeColor="text1"/>
          <w:sz w:val="28"/>
          <w:rtl/>
        </w:rPr>
        <w:t>ی</w:t>
      </w:r>
      <w:r w:rsidRPr="001D0CFC">
        <w:rPr>
          <w:rFonts w:hint="eastAsia"/>
          <w:color w:val="000000" w:themeColor="text1"/>
          <w:sz w:val="28"/>
          <w:rtl/>
        </w:rPr>
        <w:t>ه</w:t>
      </w:r>
      <w:r w:rsidRPr="001D0CFC">
        <w:rPr>
          <w:color w:val="000000" w:themeColor="text1"/>
          <w:sz w:val="28"/>
          <w:rtl/>
        </w:rPr>
        <w:t xml:space="preserve"> و تحل</w:t>
      </w:r>
      <w:r w:rsidRPr="001D0CFC">
        <w:rPr>
          <w:rFonts w:hint="cs"/>
          <w:color w:val="000000" w:themeColor="text1"/>
          <w:sz w:val="28"/>
          <w:rtl/>
        </w:rPr>
        <w:t>ی</w:t>
      </w:r>
      <w:r w:rsidRPr="001D0CFC">
        <w:rPr>
          <w:rFonts w:hint="eastAsia"/>
          <w:color w:val="000000" w:themeColor="text1"/>
          <w:sz w:val="28"/>
          <w:rtl/>
        </w:rPr>
        <w:t>ل</w:t>
      </w:r>
      <w:r w:rsidRPr="001D0CFC">
        <w:rPr>
          <w:color w:val="000000" w:themeColor="text1"/>
          <w:sz w:val="28"/>
          <w:rtl/>
        </w:rPr>
        <w:t xml:space="preserve"> </w:t>
      </w:r>
      <w:r w:rsidRPr="001D0CFC">
        <w:rPr>
          <w:color w:val="000000" w:themeColor="text1"/>
          <w:sz w:val="28"/>
          <w:rtl/>
        </w:rPr>
        <w:lastRenderedPageBreak/>
        <w:t>تصو</w:t>
      </w:r>
      <w:r w:rsidRPr="001D0CFC">
        <w:rPr>
          <w:rFonts w:hint="cs"/>
          <w:color w:val="000000" w:themeColor="text1"/>
          <w:sz w:val="28"/>
          <w:rtl/>
        </w:rPr>
        <w:t>ی</w:t>
      </w:r>
      <w:r w:rsidRPr="001D0CFC">
        <w:rPr>
          <w:rFonts w:hint="eastAsia"/>
          <w:color w:val="000000" w:themeColor="text1"/>
          <w:sz w:val="28"/>
          <w:rtl/>
        </w:rPr>
        <w:t>ربردار</w:t>
      </w:r>
      <w:r w:rsidRPr="001D0CFC">
        <w:rPr>
          <w:rFonts w:hint="cs"/>
          <w:color w:val="000000" w:themeColor="text1"/>
          <w:sz w:val="28"/>
          <w:rtl/>
        </w:rPr>
        <w:t>ی</w:t>
      </w:r>
      <w:r w:rsidRPr="001D0CFC">
        <w:rPr>
          <w:color w:val="000000" w:themeColor="text1"/>
          <w:sz w:val="28"/>
          <w:rtl/>
        </w:rPr>
        <w:t xml:space="preserve"> است. ابزارها</w:t>
      </w:r>
      <w:r w:rsidRPr="001D0CFC">
        <w:rPr>
          <w:rFonts w:hint="cs"/>
          <w:color w:val="000000" w:themeColor="text1"/>
          <w:sz w:val="28"/>
          <w:rtl/>
        </w:rPr>
        <w:t>ی</w:t>
      </w:r>
      <w:r w:rsidRPr="001D0CFC">
        <w:rPr>
          <w:color w:val="000000" w:themeColor="text1"/>
          <w:sz w:val="28"/>
          <w:rtl/>
        </w:rPr>
        <w:t xml:space="preserve"> پشت</w:t>
      </w:r>
      <w:r w:rsidRPr="001D0CFC">
        <w:rPr>
          <w:rFonts w:hint="cs"/>
          <w:color w:val="000000" w:themeColor="text1"/>
          <w:sz w:val="28"/>
          <w:rtl/>
        </w:rPr>
        <w:t>ی</w:t>
      </w:r>
      <w:r w:rsidRPr="001D0CFC">
        <w:rPr>
          <w:rFonts w:hint="eastAsia"/>
          <w:color w:val="000000" w:themeColor="text1"/>
          <w:sz w:val="28"/>
          <w:rtl/>
        </w:rPr>
        <w:t>بان</w:t>
      </w:r>
      <w:r w:rsidRPr="001D0CFC">
        <w:rPr>
          <w:rFonts w:hint="cs"/>
          <w:color w:val="000000" w:themeColor="text1"/>
          <w:sz w:val="28"/>
          <w:rtl/>
        </w:rPr>
        <w:t>ی</w:t>
      </w:r>
      <w:r w:rsidRPr="001D0CFC">
        <w:rPr>
          <w:color w:val="000000" w:themeColor="text1"/>
          <w:sz w:val="28"/>
          <w:rtl/>
        </w:rPr>
        <w:t xml:space="preserve"> تصم</w:t>
      </w:r>
      <w:r w:rsidRPr="001D0CFC">
        <w:rPr>
          <w:rFonts w:hint="cs"/>
          <w:color w:val="000000" w:themeColor="text1"/>
          <w:sz w:val="28"/>
          <w:rtl/>
        </w:rPr>
        <w:t>ی</w:t>
      </w:r>
      <w:r w:rsidRPr="001D0CFC">
        <w:rPr>
          <w:rFonts w:hint="eastAsia"/>
          <w:color w:val="000000" w:themeColor="text1"/>
          <w:sz w:val="28"/>
          <w:rtl/>
        </w:rPr>
        <w:t>م</w:t>
      </w:r>
      <w:r w:rsidRPr="001D0CFC">
        <w:rPr>
          <w:color w:val="000000" w:themeColor="text1"/>
          <w:sz w:val="28"/>
          <w:rtl/>
        </w:rPr>
        <w:t xml:space="preserve"> بال</w:t>
      </w:r>
      <w:r w:rsidRPr="001D0CFC">
        <w:rPr>
          <w:rFonts w:hint="cs"/>
          <w:color w:val="000000" w:themeColor="text1"/>
          <w:sz w:val="28"/>
          <w:rtl/>
        </w:rPr>
        <w:t>ی</w:t>
      </w:r>
      <w:r w:rsidRPr="001D0CFC">
        <w:rPr>
          <w:rFonts w:hint="eastAsia"/>
          <w:color w:val="000000" w:themeColor="text1"/>
          <w:sz w:val="28"/>
          <w:rtl/>
        </w:rPr>
        <w:t>ن</w:t>
      </w:r>
      <w:r w:rsidRPr="001D0CFC">
        <w:rPr>
          <w:rFonts w:hint="cs"/>
          <w:color w:val="000000" w:themeColor="text1"/>
          <w:sz w:val="28"/>
          <w:rtl/>
        </w:rPr>
        <w:t>ی</w:t>
      </w:r>
      <w:r w:rsidRPr="001D0CFC">
        <w:rPr>
          <w:color w:val="000000" w:themeColor="text1"/>
          <w:sz w:val="28"/>
          <w:rtl/>
        </w:rPr>
        <w:t xml:space="preserve"> به ارائه‌دهندگان خدمات سلامت کمک م</w:t>
      </w:r>
      <w:r w:rsidRPr="001D0CFC">
        <w:rPr>
          <w:rFonts w:hint="cs"/>
          <w:color w:val="000000" w:themeColor="text1"/>
          <w:sz w:val="28"/>
          <w:rtl/>
        </w:rPr>
        <w:t>ی‌</w:t>
      </w:r>
      <w:r w:rsidRPr="001D0CFC">
        <w:rPr>
          <w:rFonts w:hint="eastAsia"/>
          <w:color w:val="000000" w:themeColor="text1"/>
          <w:sz w:val="28"/>
          <w:rtl/>
        </w:rPr>
        <w:t>کنند</w:t>
      </w:r>
      <w:r w:rsidRPr="001D0CFC">
        <w:rPr>
          <w:color w:val="000000" w:themeColor="text1"/>
          <w:sz w:val="28"/>
          <w:rtl/>
        </w:rPr>
        <w:t xml:space="preserve"> تا با فراهم کردن دسترس</w:t>
      </w:r>
      <w:r w:rsidRPr="001D0CFC">
        <w:rPr>
          <w:rFonts w:hint="cs"/>
          <w:color w:val="000000" w:themeColor="text1"/>
          <w:sz w:val="28"/>
          <w:rtl/>
        </w:rPr>
        <w:t>ی</w:t>
      </w:r>
      <w:r w:rsidRPr="001D0CFC">
        <w:rPr>
          <w:color w:val="000000" w:themeColor="text1"/>
          <w:sz w:val="28"/>
          <w:rtl/>
        </w:rPr>
        <w:t xml:space="preserve"> سر</w:t>
      </w:r>
      <w:r w:rsidRPr="001D0CFC">
        <w:rPr>
          <w:rFonts w:hint="cs"/>
          <w:color w:val="000000" w:themeColor="text1"/>
          <w:sz w:val="28"/>
          <w:rtl/>
        </w:rPr>
        <w:t>ی</w:t>
      </w:r>
      <w:r w:rsidRPr="001D0CFC">
        <w:rPr>
          <w:rFonts w:hint="eastAsia"/>
          <w:color w:val="000000" w:themeColor="text1"/>
          <w:sz w:val="28"/>
          <w:rtl/>
        </w:rPr>
        <w:t>ع</w:t>
      </w:r>
      <w:r w:rsidRPr="001D0CFC">
        <w:rPr>
          <w:color w:val="000000" w:themeColor="text1"/>
          <w:sz w:val="28"/>
          <w:rtl/>
        </w:rPr>
        <w:t xml:space="preserve"> به اطلاعات </w:t>
      </w:r>
      <w:r w:rsidRPr="001D0CFC">
        <w:rPr>
          <w:rFonts w:hint="cs"/>
          <w:color w:val="000000" w:themeColor="text1"/>
          <w:sz w:val="28"/>
          <w:rtl/>
        </w:rPr>
        <w:t>ی</w:t>
      </w:r>
      <w:r w:rsidRPr="001D0CFC">
        <w:rPr>
          <w:rFonts w:hint="eastAsia"/>
          <w:color w:val="000000" w:themeColor="text1"/>
          <w:sz w:val="28"/>
          <w:rtl/>
        </w:rPr>
        <w:t>ا</w:t>
      </w:r>
      <w:r w:rsidRPr="001D0CFC">
        <w:rPr>
          <w:color w:val="000000" w:themeColor="text1"/>
          <w:sz w:val="28"/>
          <w:rtl/>
        </w:rPr>
        <w:t xml:space="preserve"> تحق</w:t>
      </w:r>
      <w:r w:rsidRPr="001D0CFC">
        <w:rPr>
          <w:rFonts w:hint="cs"/>
          <w:color w:val="000000" w:themeColor="text1"/>
          <w:sz w:val="28"/>
          <w:rtl/>
        </w:rPr>
        <w:t>ی</w:t>
      </w:r>
      <w:r w:rsidRPr="001D0CFC">
        <w:rPr>
          <w:rFonts w:hint="eastAsia"/>
          <w:color w:val="000000" w:themeColor="text1"/>
          <w:sz w:val="28"/>
          <w:rtl/>
        </w:rPr>
        <w:t>قات</w:t>
      </w:r>
      <w:r w:rsidRPr="001D0CFC">
        <w:rPr>
          <w:color w:val="000000" w:themeColor="text1"/>
          <w:sz w:val="28"/>
          <w:rtl/>
        </w:rPr>
        <w:t xml:space="preserve"> مرتبط با ب</w:t>
      </w:r>
      <w:r w:rsidRPr="001D0CFC">
        <w:rPr>
          <w:rFonts w:hint="cs"/>
          <w:color w:val="000000" w:themeColor="text1"/>
          <w:sz w:val="28"/>
          <w:rtl/>
        </w:rPr>
        <w:t>ی</w:t>
      </w:r>
      <w:r w:rsidRPr="001D0CFC">
        <w:rPr>
          <w:rFonts w:hint="eastAsia"/>
          <w:color w:val="000000" w:themeColor="text1"/>
          <w:sz w:val="28"/>
          <w:rtl/>
        </w:rPr>
        <w:t>مار،</w:t>
      </w:r>
      <w:r w:rsidRPr="001D0CFC">
        <w:rPr>
          <w:color w:val="000000" w:themeColor="text1"/>
          <w:sz w:val="28"/>
          <w:rtl/>
        </w:rPr>
        <w:t xml:space="preserve"> درباره درمان‌ها، داروها، سلامت روان و سا</w:t>
      </w:r>
      <w:r w:rsidRPr="001D0CFC">
        <w:rPr>
          <w:rFonts w:hint="cs"/>
          <w:color w:val="000000" w:themeColor="text1"/>
          <w:sz w:val="28"/>
          <w:rtl/>
        </w:rPr>
        <w:t>ی</w:t>
      </w:r>
      <w:r w:rsidRPr="001D0CFC">
        <w:rPr>
          <w:rFonts w:hint="eastAsia"/>
          <w:color w:val="000000" w:themeColor="text1"/>
          <w:sz w:val="28"/>
          <w:rtl/>
        </w:rPr>
        <w:t>ر</w:t>
      </w:r>
      <w:r w:rsidRPr="001D0CFC">
        <w:rPr>
          <w:color w:val="000000" w:themeColor="text1"/>
          <w:sz w:val="28"/>
          <w:rtl/>
        </w:rPr>
        <w:t xml:space="preserve"> ن</w:t>
      </w:r>
      <w:r w:rsidRPr="001D0CFC">
        <w:rPr>
          <w:rFonts w:hint="cs"/>
          <w:color w:val="000000" w:themeColor="text1"/>
          <w:sz w:val="28"/>
          <w:rtl/>
        </w:rPr>
        <w:t>ی</w:t>
      </w:r>
      <w:r w:rsidRPr="001D0CFC">
        <w:rPr>
          <w:rFonts w:hint="eastAsia"/>
          <w:color w:val="000000" w:themeColor="text1"/>
          <w:sz w:val="28"/>
          <w:rtl/>
        </w:rPr>
        <w:t>ازها</w:t>
      </w:r>
      <w:r w:rsidRPr="001D0CFC">
        <w:rPr>
          <w:rFonts w:hint="cs"/>
          <w:color w:val="000000" w:themeColor="text1"/>
          <w:sz w:val="28"/>
          <w:rtl/>
        </w:rPr>
        <w:t>ی</w:t>
      </w:r>
      <w:r w:rsidRPr="001D0CFC">
        <w:rPr>
          <w:color w:val="000000" w:themeColor="text1"/>
          <w:sz w:val="28"/>
          <w:rtl/>
        </w:rPr>
        <w:t xml:space="preserve"> ب</w:t>
      </w:r>
      <w:r w:rsidRPr="001D0CFC">
        <w:rPr>
          <w:rFonts w:hint="cs"/>
          <w:color w:val="000000" w:themeColor="text1"/>
          <w:sz w:val="28"/>
          <w:rtl/>
        </w:rPr>
        <w:t>ی</w:t>
      </w:r>
      <w:r w:rsidRPr="001D0CFC">
        <w:rPr>
          <w:rFonts w:hint="eastAsia"/>
          <w:color w:val="000000" w:themeColor="text1"/>
          <w:sz w:val="28"/>
          <w:rtl/>
        </w:rPr>
        <w:t>مار</w:t>
      </w:r>
      <w:r w:rsidRPr="001D0CFC">
        <w:rPr>
          <w:color w:val="000000" w:themeColor="text1"/>
          <w:sz w:val="28"/>
          <w:rtl/>
        </w:rPr>
        <w:t xml:space="preserve"> تصم</w:t>
      </w:r>
      <w:r w:rsidRPr="001D0CFC">
        <w:rPr>
          <w:rFonts w:hint="cs"/>
          <w:color w:val="000000" w:themeColor="text1"/>
          <w:sz w:val="28"/>
          <w:rtl/>
        </w:rPr>
        <w:t>ی</w:t>
      </w:r>
      <w:r w:rsidRPr="001D0CFC">
        <w:rPr>
          <w:rFonts w:hint="eastAsia"/>
          <w:color w:val="000000" w:themeColor="text1"/>
          <w:sz w:val="28"/>
          <w:rtl/>
        </w:rPr>
        <w:t>م‌گ</w:t>
      </w:r>
      <w:r w:rsidRPr="001D0CFC">
        <w:rPr>
          <w:rFonts w:hint="cs"/>
          <w:color w:val="000000" w:themeColor="text1"/>
          <w:sz w:val="28"/>
          <w:rtl/>
        </w:rPr>
        <w:t>ی</w:t>
      </w:r>
      <w:r w:rsidRPr="001D0CFC">
        <w:rPr>
          <w:rFonts w:hint="eastAsia"/>
          <w:color w:val="000000" w:themeColor="text1"/>
          <w:sz w:val="28"/>
          <w:rtl/>
        </w:rPr>
        <w:t>ر</w:t>
      </w:r>
      <w:r w:rsidRPr="001D0CFC">
        <w:rPr>
          <w:rFonts w:hint="cs"/>
          <w:color w:val="000000" w:themeColor="text1"/>
          <w:sz w:val="28"/>
          <w:rtl/>
        </w:rPr>
        <w:t>ی</w:t>
      </w:r>
      <w:r w:rsidRPr="001D0CFC">
        <w:rPr>
          <w:color w:val="000000" w:themeColor="text1"/>
          <w:sz w:val="28"/>
          <w:rtl/>
        </w:rPr>
        <w:t xml:space="preserve"> کنند. در تصو</w:t>
      </w:r>
      <w:r w:rsidRPr="001D0CFC">
        <w:rPr>
          <w:rFonts w:hint="cs"/>
          <w:color w:val="000000" w:themeColor="text1"/>
          <w:sz w:val="28"/>
          <w:rtl/>
        </w:rPr>
        <w:t>ی</w:t>
      </w:r>
      <w:r w:rsidRPr="001D0CFC">
        <w:rPr>
          <w:rFonts w:hint="eastAsia"/>
          <w:color w:val="000000" w:themeColor="text1"/>
          <w:sz w:val="28"/>
          <w:rtl/>
        </w:rPr>
        <w:t>ربردار</w:t>
      </w:r>
      <w:r w:rsidRPr="001D0CFC">
        <w:rPr>
          <w:rFonts w:hint="cs"/>
          <w:color w:val="000000" w:themeColor="text1"/>
          <w:sz w:val="28"/>
          <w:rtl/>
        </w:rPr>
        <w:t>ی</w:t>
      </w:r>
      <w:r w:rsidRPr="001D0CFC">
        <w:rPr>
          <w:color w:val="000000" w:themeColor="text1"/>
          <w:sz w:val="28"/>
          <w:rtl/>
        </w:rPr>
        <w:t xml:space="preserve"> پزشک</w:t>
      </w:r>
      <w:r w:rsidRPr="001D0CFC">
        <w:rPr>
          <w:rFonts w:hint="cs"/>
          <w:color w:val="000000" w:themeColor="text1"/>
          <w:sz w:val="28"/>
          <w:rtl/>
        </w:rPr>
        <w:t>ی</w:t>
      </w:r>
      <w:r w:rsidRPr="001D0CFC">
        <w:rPr>
          <w:rFonts w:hint="eastAsia"/>
          <w:color w:val="000000" w:themeColor="text1"/>
          <w:sz w:val="28"/>
          <w:rtl/>
        </w:rPr>
        <w:t>،</w:t>
      </w:r>
      <w:r w:rsidRPr="001D0CFC">
        <w:rPr>
          <w:color w:val="000000" w:themeColor="text1"/>
          <w:sz w:val="28"/>
          <w:rtl/>
        </w:rPr>
        <w:t xml:space="preserve"> ابزارها</w:t>
      </w:r>
      <w:r w:rsidRPr="001D0CFC">
        <w:rPr>
          <w:rFonts w:hint="cs"/>
          <w:color w:val="000000" w:themeColor="text1"/>
          <w:sz w:val="28"/>
          <w:rtl/>
        </w:rPr>
        <w:t>ی</w:t>
      </w:r>
      <w:r w:rsidRPr="001D0CFC">
        <w:rPr>
          <w:color w:val="000000" w:themeColor="text1"/>
          <w:sz w:val="28"/>
          <w:rtl/>
        </w:rPr>
        <w:t xml:space="preserve"> هوش مصنوع</w:t>
      </w:r>
      <w:r w:rsidRPr="001D0CFC">
        <w:rPr>
          <w:rFonts w:hint="cs"/>
          <w:color w:val="000000" w:themeColor="text1"/>
          <w:sz w:val="28"/>
          <w:rtl/>
        </w:rPr>
        <w:t>ی</w:t>
      </w:r>
      <w:r w:rsidRPr="001D0CFC">
        <w:rPr>
          <w:color w:val="000000" w:themeColor="text1"/>
          <w:sz w:val="28"/>
          <w:rtl/>
        </w:rPr>
        <w:t xml:space="preserve"> برا</w:t>
      </w:r>
      <w:r w:rsidRPr="001D0CFC">
        <w:rPr>
          <w:rFonts w:hint="cs"/>
          <w:color w:val="000000" w:themeColor="text1"/>
          <w:sz w:val="28"/>
          <w:rtl/>
        </w:rPr>
        <w:t>ی</w:t>
      </w:r>
      <w:r w:rsidRPr="001D0CFC">
        <w:rPr>
          <w:color w:val="000000" w:themeColor="text1"/>
          <w:sz w:val="28"/>
          <w:rtl/>
        </w:rPr>
        <w:t xml:space="preserve"> تجز</w:t>
      </w:r>
      <w:r w:rsidRPr="001D0CFC">
        <w:rPr>
          <w:rFonts w:hint="cs"/>
          <w:color w:val="000000" w:themeColor="text1"/>
          <w:sz w:val="28"/>
          <w:rtl/>
        </w:rPr>
        <w:t>ی</w:t>
      </w:r>
      <w:r w:rsidRPr="001D0CFC">
        <w:rPr>
          <w:rFonts w:hint="eastAsia"/>
          <w:color w:val="000000" w:themeColor="text1"/>
          <w:sz w:val="28"/>
          <w:rtl/>
        </w:rPr>
        <w:t>ه</w:t>
      </w:r>
      <w:r w:rsidRPr="001D0CFC">
        <w:rPr>
          <w:color w:val="000000" w:themeColor="text1"/>
          <w:sz w:val="28"/>
          <w:rtl/>
        </w:rPr>
        <w:t xml:space="preserve"> و تحل</w:t>
      </w:r>
      <w:r w:rsidRPr="001D0CFC">
        <w:rPr>
          <w:rFonts w:hint="cs"/>
          <w:color w:val="000000" w:themeColor="text1"/>
          <w:sz w:val="28"/>
          <w:rtl/>
        </w:rPr>
        <w:t>ی</w:t>
      </w:r>
      <w:r w:rsidRPr="001D0CFC">
        <w:rPr>
          <w:rFonts w:hint="eastAsia"/>
          <w:color w:val="000000" w:themeColor="text1"/>
          <w:sz w:val="28"/>
          <w:rtl/>
        </w:rPr>
        <w:t>ل</w:t>
      </w:r>
      <w:r w:rsidRPr="001D0CFC">
        <w:rPr>
          <w:color w:val="000000" w:themeColor="text1"/>
          <w:sz w:val="28"/>
          <w:rtl/>
        </w:rPr>
        <w:t xml:space="preserve"> س</w:t>
      </w:r>
      <w:r w:rsidRPr="001D0CFC">
        <w:rPr>
          <w:rFonts w:hint="cs"/>
          <w:color w:val="000000" w:themeColor="text1"/>
          <w:sz w:val="28"/>
          <w:rtl/>
        </w:rPr>
        <w:t>ی</w:t>
      </w:r>
      <w:r w:rsidRPr="001D0CFC">
        <w:rPr>
          <w:color w:val="000000" w:themeColor="text1"/>
          <w:sz w:val="28"/>
          <w:rtl/>
        </w:rPr>
        <w:t xml:space="preserve"> ت</w:t>
      </w:r>
      <w:r w:rsidRPr="001D0CFC">
        <w:rPr>
          <w:rFonts w:hint="cs"/>
          <w:color w:val="000000" w:themeColor="text1"/>
          <w:sz w:val="28"/>
          <w:rtl/>
        </w:rPr>
        <w:t>ی</w:t>
      </w:r>
      <w:r w:rsidRPr="001D0CFC">
        <w:rPr>
          <w:color w:val="000000" w:themeColor="text1"/>
          <w:sz w:val="28"/>
          <w:rtl/>
        </w:rPr>
        <w:t xml:space="preserve"> اسکن، اشعه ا</w:t>
      </w:r>
      <w:r w:rsidRPr="001D0CFC">
        <w:rPr>
          <w:rFonts w:hint="cs"/>
          <w:color w:val="000000" w:themeColor="text1"/>
          <w:sz w:val="28"/>
          <w:rtl/>
        </w:rPr>
        <w:t>ی</w:t>
      </w:r>
      <w:r w:rsidRPr="001D0CFC">
        <w:rPr>
          <w:rFonts w:hint="eastAsia"/>
          <w:color w:val="000000" w:themeColor="text1"/>
          <w:sz w:val="28"/>
          <w:rtl/>
        </w:rPr>
        <w:t>کس،</w:t>
      </w:r>
      <w:r w:rsidRPr="001D0CFC">
        <w:rPr>
          <w:color w:val="000000" w:themeColor="text1"/>
          <w:sz w:val="28"/>
          <w:rtl/>
        </w:rPr>
        <w:t xml:space="preserve"> </w:t>
      </w:r>
      <w:r w:rsidRPr="001D0CFC">
        <w:rPr>
          <w:color w:val="000000" w:themeColor="text1"/>
          <w:sz w:val="28"/>
        </w:rPr>
        <w:t>MRI</w:t>
      </w:r>
      <w:r w:rsidRPr="001D0CFC">
        <w:rPr>
          <w:color w:val="000000" w:themeColor="text1"/>
          <w:sz w:val="28"/>
          <w:rtl/>
        </w:rPr>
        <w:t xml:space="preserve"> و سا</w:t>
      </w:r>
      <w:r w:rsidRPr="001D0CFC">
        <w:rPr>
          <w:rFonts w:hint="cs"/>
          <w:color w:val="000000" w:themeColor="text1"/>
          <w:sz w:val="28"/>
          <w:rtl/>
        </w:rPr>
        <w:t>ی</w:t>
      </w:r>
      <w:r w:rsidRPr="001D0CFC">
        <w:rPr>
          <w:rFonts w:hint="eastAsia"/>
          <w:color w:val="000000" w:themeColor="text1"/>
          <w:sz w:val="28"/>
          <w:rtl/>
        </w:rPr>
        <w:t>ر</w:t>
      </w:r>
      <w:r w:rsidRPr="001D0CFC">
        <w:rPr>
          <w:color w:val="000000" w:themeColor="text1"/>
          <w:sz w:val="28"/>
          <w:rtl/>
        </w:rPr>
        <w:t xml:space="preserve"> تصاو</w:t>
      </w:r>
      <w:r w:rsidRPr="001D0CFC">
        <w:rPr>
          <w:rFonts w:hint="cs"/>
          <w:color w:val="000000" w:themeColor="text1"/>
          <w:sz w:val="28"/>
          <w:rtl/>
        </w:rPr>
        <w:t>ی</w:t>
      </w:r>
      <w:r w:rsidRPr="001D0CFC">
        <w:rPr>
          <w:rFonts w:hint="eastAsia"/>
          <w:color w:val="000000" w:themeColor="text1"/>
          <w:sz w:val="28"/>
          <w:rtl/>
        </w:rPr>
        <w:t>ر</w:t>
      </w:r>
      <w:r w:rsidRPr="001D0CFC">
        <w:rPr>
          <w:color w:val="000000" w:themeColor="text1"/>
          <w:sz w:val="28"/>
          <w:rtl/>
        </w:rPr>
        <w:t xml:space="preserve"> برا</w:t>
      </w:r>
      <w:r w:rsidRPr="001D0CFC">
        <w:rPr>
          <w:rFonts w:hint="cs"/>
          <w:color w:val="000000" w:themeColor="text1"/>
          <w:sz w:val="28"/>
          <w:rtl/>
        </w:rPr>
        <w:t>ی</w:t>
      </w:r>
      <w:r w:rsidRPr="001D0CFC">
        <w:rPr>
          <w:color w:val="000000" w:themeColor="text1"/>
          <w:sz w:val="28"/>
          <w:rtl/>
        </w:rPr>
        <w:t xml:space="preserve"> ضا</w:t>
      </w:r>
      <w:r w:rsidRPr="001D0CFC">
        <w:rPr>
          <w:rFonts w:hint="cs"/>
          <w:color w:val="000000" w:themeColor="text1"/>
          <w:sz w:val="28"/>
          <w:rtl/>
        </w:rPr>
        <w:t>ی</w:t>
      </w:r>
      <w:r w:rsidRPr="001D0CFC">
        <w:rPr>
          <w:rFonts w:hint="eastAsia"/>
          <w:color w:val="000000" w:themeColor="text1"/>
          <w:sz w:val="28"/>
          <w:rtl/>
        </w:rPr>
        <w:t>عات</w:t>
      </w:r>
      <w:r w:rsidRPr="001D0CFC">
        <w:rPr>
          <w:color w:val="000000" w:themeColor="text1"/>
          <w:sz w:val="28"/>
          <w:rtl/>
        </w:rPr>
        <w:t xml:space="preserve"> </w:t>
      </w:r>
      <w:r w:rsidRPr="001D0CFC">
        <w:rPr>
          <w:rFonts w:hint="cs"/>
          <w:color w:val="000000" w:themeColor="text1"/>
          <w:sz w:val="28"/>
          <w:rtl/>
        </w:rPr>
        <w:t>ی</w:t>
      </w:r>
      <w:r w:rsidRPr="001D0CFC">
        <w:rPr>
          <w:rFonts w:hint="eastAsia"/>
          <w:color w:val="000000" w:themeColor="text1"/>
          <w:sz w:val="28"/>
          <w:rtl/>
        </w:rPr>
        <w:t>ا</w:t>
      </w:r>
      <w:r w:rsidRPr="001D0CFC">
        <w:rPr>
          <w:color w:val="000000" w:themeColor="text1"/>
          <w:sz w:val="28"/>
          <w:rtl/>
        </w:rPr>
        <w:t xml:space="preserve"> سا</w:t>
      </w:r>
      <w:r w:rsidRPr="001D0CFC">
        <w:rPr>
          <w:rFonts w:hint="cs"/>
          <w:color w:val="000000" w:themeColor="text1"/>
          <w:sz w:val="28"/>
          <w:rtl/>
        </w:rPr>
        <w:t>ی</w:t>
      </w:r>
      <w:r w:rsidRPr="001D0CFC">
        <w:rPr>
          <w:rFonts w:hint="eastAsia"/>
          <w:color w:val="000000" w:themeColor="text1"/>
          <w:sz w:val="28"/>
          <w:rtl/>
        </w:rPr>
        <w:t>ر</w:t>
      </w:r>
      <w:r w:rsidRPr="001D0CFC">
        <w:rPr>
          <w:color w:val="000000" w:themeColor="text1"/>
          <w:sz w:val="28"/>
          <w:rtl/>
        </w:rPr>
        <w:t xml:space="preserve"> </w:t>
      </w:r>
      <w:r w:rsidRPr="001D0CFC">
        <w:rPr>
          <w:rFonts w:hint="cs"/>
          <w:color w:val="000000" w:themeColor="text1"/>
          <w:sz w:val="28"/>
          <w:rtl/>
        </w:rPr>
        <w:t>ی</w:t>
      </w:r>
      <w:r w:rsidRPr="001D0CFC">
        <w:rPr>
          <w:rFonts w:hint="eastAsia"/>
          <w:color w:val="000000" w:themeColor="text1"/>
          <w:sz w:val="28"/>
          <w:rtl/>
        </w:rPr>
        <w:t>افته‌ها</w:t>
      </w:r>
      <w:r w:rsidRPr="001D0CFC">
        <w:rPr>
          <w:rFonts w:hint="cs"/>
          <w:color w:val="000000" w:themeColor="text1"/>
          <w:sz w:val="28"/>
          <w:rtl/>
        </w:rPr>
        <w:t>یی</w:t>
      </w:r>
      <w:r w:rsidRPr="001D0CFC">
        <w:rPr>
          <w:color w:val="000000" w:themeColor="text1"/>
          <w:sz w:val="28"/>
          <w:rtl/>
        </w:rPr>
        <w:t xml:space="preserve"> که راد</w:t>
      </w:r>
      <w:r w:rsidRPr="001D0CFC">
        <w:rPr>
          <w:rFonts w:hint="cs"/>
          <w:color w:val="000000" w:themeColor="text1"/>
          <w:sz w:val="28"/>
          <w:rtl/>
        </w:rPr>
        <w:t>ی</w:t>
      </w:r>
      <w:r w:rsidRPr="001D0CFC">
        <w:rPr>
          <w:rFonts w:hint="eastAsia"/>
          <w:color w:val="000000" w:themeColor="text1"/>
          <w:sz w:val="28"/>
          <w:rtl/>
        </w:rPr>
        <w:t>ولوژ</w:t>
      </w:r>
      <w:r w:rsidRPr="001D0CFC">
        <w:rPr>
          <w:rFonts w:hint="cs"/>
          <w:color w:val="000000" w:themeColor="text1"/>
          <w:sz w:val="28"/>
          <w:rtl/>
        </w:rPr>
        <w:t>ی</w:t>
      </w:r>
      <w:r w:rsidRPr="001D0CFC">
        <w:rPr>
          <w:rFonts w:hint="eastAsia"/>
          <w:color w:val="000000" w:themeColor="text1"/>
          <w:sz w:val="28"/>
          <w:rtl/>
        </w:rPr>
        <w:t>ست</w:t>
      </w:r>
      <w:r w:rsidRPr="001D0CFC">
        <w:rPr>
          <w:color w:val="000000" w:themeColor="text1"/>
          <w:sz w:val="28"/>
          <w:rtl/>
        </w:rPr>
        <w:t xml:space="preserve"> انسان</w:t>
      </w:r>
      <w:r w:rsidRPr="001D0CFC">
        <w:rPr>
          <w:rFonts w:hint="cs"/>
          <w:color w:val="000000" w:themeColor="text1"/>
          <w:sz w:val="28"/>
          <w:rtl/>
        </w:rPr>
        <w:t>ی</w:t>
      </w:r>
      <w:r w:rsidRPr="001D0CFC">
        <w:rPr>
          <w:color w:val="000000" w:themeColor="text1"/>
          <w:sz w:val="28"/>
          <w:rtl/>
        </w:rPr>
        <w:t xml:space="preserve"> ممکن است از دست بدهد، اس</w:t>
      </w:r>
      <w:r w:rsidRPr="001D0CFC">
        <w:rPr>
          <w:rFonts w:hint="eastAsia"/>
          <w:color w:val="000000" w:themeColor="text1"/>
          <w:sz w:val="28"/>
          <w:rtl/>
        </w:rPr>
        <w:t>تفاده</w:t>
      </w:r>
      <w:r w:rsidRPr="001D0CFC">
        <w:rPr>
          <w:color w:val="000000" w:themeColor="text1"/>
          <w:sz w:val="28"/>
          <w:rtl/>
        </w:rPr>
        <w:t xml:space="preserve"> م</w:t>
      </w:r>
      <w:r w:rsidRPr="001D0CFC">
        <w:rPr>
          <w:rFonts w:hint="cs"/>
          <w:color w:val="000000" w:themeColor="text1"/>
          <w:sz w:val="28"/>
          <w:rtl/>
        </w:rPr>
        <w:t>ی‌</w:t>
      </w:r>
      <w:r w:rsidRPr="001D0CFC">
        <w:rPr>
          <w:rFonts w:hint="eastAsia"/>
          <w:color w:val="000000" w:themeColor="text1"/>
          <w:sz w:val="28"/>
          <w:rtl/>
        </w:rPr>
        <w:t>شود</w:t>
      </w:r>
      <w:r w:rsidRPr="001D0CFC">
        <w:rPr>
          <w:color w:val="000000" w:themeColor="text1"/>
          <w:sz w:val="28"/>
          <w:rtl/>
        </w:rPr>
        <w:t>.</w:t>
      </w:r>
      <w:r>
        <w:rPr>
          <w:rFonts w:hint="cs"/>
          <w:color w:val="000000" w:themeColor="text1"/>
          <w:sz w:val="28"/>
          <w:rtl/>
        </w:rPr>
        <w:t xml:space="preserve"> </w:t>
      </w:r>
      <w:r w:rsidRPr="001D0CFC">
        <w:rPr>
          <w:rFonts w:hint="eastAsia"/>
          <w:color w:val="000000" w:themeColor="text1"/>
          <w:sz w:val="28"/>
          <w:rtl/>
        </w:rPr>
        <w:t>هوش</w:t>
      </w:r>
      <w:r w:rsidRPr="001D0CFC">
        <w:rPr>
          <w:color w:val="000000" w:themeColor="text1"/>
          <w:sz w:val="28"/>
          <w:rtl/>
        </w:rPr>
        <w:t xml:space="preserve"> مصنوع</w:t>
      </w:r>
      <w:r w:rsidRPr="001D0CFC">
        <w:rPr>
          <w:rFonts w:hint="cs"/>
          <w:color w:val="000000" w:themeColor="text1"/>
          <w:sz w:val="28"/>
          <w:rtl/>
        </w:rPr>
        <w:t>ی</w:t>
      </w:r>
      <w:r w:rsidRPr="001D0CFC">
        <w:rPr>
          <w:color w:val="000000" w:themeColor="text1"/>
          <w:sz w:val="28"/>
          <w:rtl/>
        </w:rPr>
        <w:t xml:space="preserve"> در پزشک</w:t>
      </w:r>
      <w:r w:rsidRPr="001D0CFC">
        <w:rPr>
          <w:rFonts w:hint="cs"/>
          <w:color w:val="000000" w:themeColor="text1"/>
          <w:sz w:val="28"/>
          <w:rtl/>
        </w:rPr>
        <w:t>ی</w:t>
      </w:r>
      <w:r w:rsidRPr="001D0CFC">
        <w:rPr>
          <w:color w:val="000000" w:themeColor="text1"/>
          <w:sz w:val="28"/>
          <w:rtl/>
        </w:rPr>
        <w:t xml:space="preserve"> را م</w:t>
      </w:r>
      <w:r w:rsidRPr="001D0CFC">
        <w:rPr>
          <w:rFonts w:hint="cs"/>
          <w:color w:val="000000" w:themeColor="text1"/>
          <w:sz w:val="28"/>
          <w:rtl/>
        </w:rPr>
        <w:t>ی</w:t>
      </w:r>
      <w:r w:rsidRPr="001D0CFC">
        <w:rPr>
          <w:color w:val="000000" w:themeColor="text1"/>
          <w:sz w:val="28"/>
          <w:rtl/>
        </w:rPr>
        <w:t xml:space="preserve"> توان به دو ز</w:t>
      </w:r>
      <w:r w:rsidRPr="001D0CFC">
        <w:rPr>
          <w:rFonts w:hint="cs"/>
          <w:color w:val="000000" w:themeColor="text1"/>
          <w:sz w:val="28"/>
          <w:rtl/>
        </w:rPr>
        <w:t>ی</w:t>
      </w:r>
      <w:r w:rsidRPr="001D0CFC">
        <w:rPr>
          <w:rFonts w:hint="eastAsia"/>
          <w:color w:val="000000" w:themeColor="text1"/>
          <w:sz w:val="28"/>
          <w:rtl/>
        </w:rPr>
        <w:t>ر</w:t>
      </w:r>
      <w:r w:rsidRPr="001D0CFC">
        <w:rPr>
          <w:color w:val="000000" w:themeColor="text1"/>
          <w:sz w:val="28"/>
          <w:rtl/>
        </w:rPr>
        <w:t xml:space="preserve"> گروه تقس</w:t>
      </w:r>
      <w:r w:rsidRPr="001D0CFC">
        <w:rPr>
          <w:rFonts w:hint="cs"/>
          <w:color w:val="000000" w:themeColor="text1"/>
          <w:sz w:val="28"/>
          <w:rtl/>
        </w:rPr>
        <w:t>ی</w:t>
      </w:r>
      <w:r w:rsidRPr="001D0CFC">
        <w:rPr>
          <w:rFonts w:hint="eastAsia"/>
          <w:color w:val="000000" w:themeColor="text1"/>
          <w:sz w:val="28"/>
          <w:rtl/>
        </w:rPr>
        <w:t>م</w:t>
      </w:r>
      <w:r w:rsidRPr="001D0CFC">
        <w:rPr>
          <w:color w:val="000000" w:themeColor="text1"/>
          <w:sz w:val="28"/>
          <w:rtl/>
        </w:rPr>
        <w:t xml:space="preserve"> کرد: مجاز</w:t>
      </w:r>
      <w:r w:rsidRPr="001D0CFC">
        <w:rPr>
          <w:rFonts w:hint="cs"/>
          <w:color w:val="000000" w:themeColor="text1"/>
          <w:sz w:val="28"/>
          <w:rtl/>
        </w:rPr>
        <w:t>ی</w:t>
      </w:r>
      <w:r w:rsidRPr="001D0CFC">
        <w:rPr>
          <w:color w:val="000000" w:themeColor="text1"/>
          <w:sz w:val="28"/>
          <w:rtl/>
        </w:rPr>
        <w:t xml:space="preserve"> و ف</w:t>
      </w:r>
      <w:r w:rsidRPr="001D0CFC">
        <w:rPr>
          <w:rFonts w:hint="cs"/>
          <w:color w:val="000000" w:themeColor="text1"/>
          <w:sz w:val="28"/>
          <w:rtl/>
        </w:rPr>
        <w:t>ی</w:t>
      </w:r>
      <w:r w:rsidRPr="001D0CFC">
        <w:rPr>
          <w:rFonts w:hint="eastAsia"/>
          <w:color w:val="000000" w:themeColor="text1"/>
          <w:sz w:val="28"/>
          <w:rtl/>
        </w:rPr>
        <w:t>ز</w:t>
      </w:r>
      <w:r w:rsidRPr="001D0CFC">
        <w:rPr>
          <w:rFonts w:hint="cs"/>
          <w:color w:val="000000" w:themeColor="text1"/>
          <w:sz w:val="28"/>
          <w:rtl/>
        </w:rPr>
        <w:t>ی</w:t>
      </w:r>
      <w:r w:rsidRPr="001D0CFC">
        <w:rPr>
          <w:rFonts w:hint="eastAsia"/>
          <w:color w:val="000000" w:themeColor="text1"/>
          <w:sz w:val="28"/>
          <w:rtl/>
        </w:rPr>
        <w:t>ک</w:t>
      </w:r>
      <w:r w:rsidRPr="001D0CFC">
        <w:rPr>
          <w:rFonts w:hint="cs"/>
          <w:color w:val="000000" w:themeColor="text1"/>
          <w:sz w:val="28"/>
          <w:rtl/>
        </w:rPr>
        <w:t>ی</w:t>
      </w:r>
      <w:r w:rsidRPr="001D0CFC">
        <w:rPr>
          <w:color w:val="000000" w:themeColor="text1"/>
          <w:sz w:val="28"/>
          <w:rtl/>
        </w:rPr>
        <w:t>.</w:t>
      </w:r>
    </w:p>
    <w:p w14:paraId="4FB66E74" w14:textId="5ADAB559" w:rsidR="003B2D60" w:rsidRDefault="001D0CFC" w:rsidP="003B2D60">
      <w:pPr>
        <w:shd w:val="clear" w:color="auto" w:fill="FFFFFF"/>
        <w:spacing w:before="100" w:beforeAutospacing="1" w:after="100" w:afterAutospacing="1" w:line="360" w:lineRule="auto"/>
        <w:rPr>
          <w:color w:val="000000" w:themeColor="text1"/>
          <w:sz w:val="28"/>
          <w:rtl/>
        </w:rPr>
      </w:pPr>
      <w:r w:rsidRPr="001D0CFC">
        <w:rPr>
          <w:rFonts w:hint="eastAsia"/>
          <w:color w:val="000000" w:themeColor="text1"/>
          <w:sz w:val="28"/>
          <w:rtl/>
        </w:rPr>
        <w:t>بخش</w:t>
      </w:r>
      <w:r w:rsidRPr="001D0CFC">
        <w:rPr>
          <w:color w:val="000000" w:themeColor="text1"/>
          <w:sz w:val="28"/>
          <w:rtl/>
        </w:rPr>
        <w:t xml:space="preserve"> مجاز</w:t>
      </w:r>
      <w:r w:rsidRPr="001D0CFC">
        <w:rPr>
          <w:rFonts w:hint="cs"/>
          <w:color w:val="000000" w:themeColor="text1"/>
          <w:sz w:val="28"/>
          <w:rtl/>
        </w:rPr>
        <w:t>ی</w:t>
      </w:r>
      <w:r w:rsidRPr="001D0CFC">
        <w:rPr>
          <w:color w:val="000000" w:themeColor="text1"/>
          <w:sz w:val="28"/>
          <w:rtl/>
        </w:rPr>
        <w:t xml:space="preserve"> از کاربردها</w:t>
      </w:r>
      <w:r w:rsidRPr="001D0CFC">
        <w:rPr>
          <w:rFonts w:hint="cs"/>
          <w:color w:val="000000" w:themeColor="text1"/>
          <w:sz w:val="28"/>
          <w:rtl/>
        </w:rPr>
        <w:t>یی</w:t>
      </w:r>
      <w:r w:rsidRPr="001D0CFC">
        <w:rPr>
          <w:color w:val="000000" w:themeColor="text1"/>
          <w:sz w:val="28"/>
          <w:rtl/>
        </w:rPr>
        <w:t xml:space="preserve"> مانند س</w:t>
      </w:r>
      <w:r w:rsidRPr="001D0CFC">
        <w:rPr>
          <w:rFonts w:hint="cs"/>
          <w:color w:val="000000" w:themeColor="text1"/>
          <w:sz w:val="28"/>
          <w:rtl/>
        </w:rPr>
        <w:t>ی</w:t>
      </w:r>
      <w:r w:rsidRPr="001D0CFC">
        <w:rPr>
          <w:rFonts w:hint="eastAsia"/>
          <w:color w:val="000000" w:themeColor="text1"/>
          <w:sz w:val="28"/>
          <w:rtl/>
        </w:rPr>
        <w:t>ستم</w:t>
      </w:r>
      <w:r w:rsidRPr="001D0CFC">
        <w:rPr>
          <w:color w:val="000000" w:themeColor="text1"/>
          <w:sz w:val="28"/>
          <w:rtl/>
        </w:rPr>
        <w:t xml:space="preserve"> ها</w:t>
      </w:r>
      <w:r w:rsidRPr="001D0CFC">
        <w:rPr>
          <w:rFonts w:hint="cs"/>
          <w:color w:val="000000" w:themeColor="text1"/>
          <w:sz w:val="28"/>
          <w:rtl/>
        </w:rPr>
        <w:t>ی</w:t>
      </w:r>
      <w:r w:rsidRPr="001D0CFC">
        <w:rPr>
          <w:color w:val="000000" w:themeColor="text1"/>
          <w:sz w:val="28"/>
          <w:rtl/>
        </w:rPr>
        <w:t xml:space="preserve"> پرونده الکترون</w:t>
      </w:r>
      <w:r w:rsidRPr="001D0CFC">
        <w:rPr>
          <w:rFonts w:hint="cs"/>
          <w:color w:val="000000" w:themeColor="text1"/>
          <w:sz w:val="28"/>
          <w:rtl/>
        </w:rPr>
        <w:t>ی</w:t>
      </w:r>
      <w:r w:rsidRPr="001D0CFC">
        <w:rPr>
          <w:rFonts w:hint="eastAsia"/>
          <w:color w:val="000000" w:themeColor="text1"/>
          <w:sz w:val="28"/>
          <w:rtl/>
        </w:rPr>
        <w:t>ک</w:t>
      </w:r>
      <w:r w:rsidRPr="001D0CFC">
        <w:rPr>
          <w:color w:val="000000" w:themeColor="text1"/>
          <w:sz w:val="28"/>
          <w:rtl/>
        </w:rPr>
        <w:t xml:space="preserve"> سلامت تا راهنما</w:t>
      </w:r>
      <w:r w:rsidRPr="001D0CFC">
        <w:rPr>
          <w:rFonts w:hint="cs"/>
          <w:color w:val="000000" w:themeColor="text1"/>
          <w:sz w:val="28"/>
          <w:rtl/>
        </w:rPr>
        <w:t>یی</w:t>
      </w:r>
      <w:r w:rsidRPr="001D0CFC">
        <w:rPr>
          <w:color w:val="000000" w:themeColor="text1"/>
          <w:sz w:val="28"/>
          <w:rtl/>
        </w:rPr>
        <w:t xml:space="preserve"> مبتن</w:t>
      </w:r>
      <w:r w:rsidRPr="001D0CFC">
        <w:rPr>
          <w:rFonts w:hint="cs"/>
          <w:color w:val="000000" w:themeColor="text1"/>
          <w:sz w:val="28"/>
          <w:rtl/>
        </w:rPr>
        <w:t>ی</w:t>
      </w:r>
      <w:r w:rsidRPr="001D0CFC">
        <w:rPr>
          <w:color w:val="000000" w:themeColor="text1"/>
          <w:sz w:val="28"/>
          <w:rtl/>
        </w:rPr>
        <w:t xml:space="preserve"> بر شبکه عصب</w:t>
      </w:r>
      <w:r w:rsidRPr="001D0CFC">
        <w:rPr>
          <w:rFonts w:hint="cs"/>
          <w:color w:val="000000" w:themeColor="text1"/>
          <w:sz w:val="28"/>
          <w:rtl/>
        </w:rPr>
        <w:t>ی</w:t>
      </w:r>
      <w:r w:rsidRPr="001D0CFC">
        <w:rPr>
          <w:color w:val="000000" w:themeColor="text1"/>
          <w:sz w:val="28"/>
          <w:rtl/>
        </w:rPr>
        <w:t xml:space="preserve"> در تصم</w:t>
      </w:r>
      <w:r w:rsidRPr="001D0CFC">
        <w:rPr>
          <w:rFonts w:hint="cs"/>
          <w:color w:val="000000" w:themeColor="text1"/>
          <w:sz w:val="28"/>
          <w:rtl/>
        </w:rPr>
        <w:t>ی</w:t>
      </w:r>
      <w:r w:rsidRPr="001D0CFC">
        <w:rPr>
          <w:rFonts w:hint="eastAsia"/>
          <w:color w:val="000000" w:themeColor="text1"/>
          <w:sz w:val="28"/>
          <w:rtl/>
        </w:rPr>
        <w:t>م</w:t>
      </w:r>
      <w:r w:rsidRPr="001D0CFC">
        <w:rPr>
          <w:color w:val="000000" w:themeColor="text1"/>
          <w:sz w:val="28"/>
          <w:rtl/>
        </w:rPr>
        <w:t xml:space="preserve"> گ</w:t>
      </w:r>
      <w:r w:rsidRPr="001D0CFC">
        <w:rPr>
          <w:rFonts w:hint="cs"/>
          <w:color w:val="000000" w:themeColor="text1"/>
          <w:sz w:val="28"/>
          <w:rtl/>
        </w:rPr>
        <w:t>ی</w:t>
      </w:r>
      <w:r w:rsidRPr="001D0CFC">
        <w:rPr>
          <w:rFonts w:hint="eastAsia"/>
          <w:color w:val="000000" w:themeColor="text1"/>
          <w:sz w:val="28"/>
          <w:rtl/>
        </w:rPr>
        <w:t>ر</w:t>
      </w:r>
      <w:r w:rsidRPr="001D0CFC">
        <w:rPr>
          <w:rFonts w:hint="cs"/>
          <w:color w:val="000000" w:themeColor="text1"/>
          <w:sz w:val="28"/>
          <w:rtl/>
        </w:rPr>
        <w:t>ی</w:t>
      </w:r>
      <w:r w:rsidRPr="001D0CFC">
        <w:rPr>
          <w:color w:val="000000" w:themeColor="text1"/>
          <w:sz w:val="28"/>
          <w:rtl/>
        </w:rPr>
        <w:t xml:space="preserve"> ها</w:t>
      </w:r>
      <w:r w:rsidRPr="001D0CFC">
        <w:rPr>
          <w:rFonts w:hint="cs"/>
          <w:color w:val="000000" w:themeColor="text1"/>
          <w:sz w:val="28"/>
          <w:rtl/>
        </w:rPr>
        <w:t>ی</w:t>
      </w:r>
      <w:r w:rsidRPr="001D0CFC">
        <w:rPr>
          <w:color w:val="000000" w:themeColor="text1"/>
          <w:sz w:val="28"/>
          <w:rtl/>
        </w:rPr>
        <w:t xml:space="preserve"> درمان</w:t>
      </w:r>
      <w:r w:rsidRPr="001D0CFC">
        <w:rPr>
          <w:rFonts w:hint="cs"/>
          <w:color w:val="000000" w:themeColor="text1"/>
          <w:sz w:val="28"/>
          <w:rtl/>
        </w:rPr>
        <w:t>ی</w:t>
      </w:r>
      <w:r w:rsidRPr="001D0CFC">
        <w:rPr>
          <w:color w:val="000000" w:themeColor="text1"/>
          <w:sz w:val="28"/>
          <w:rtl/>
        </w:rPr>
        <w:t xml:space="preserve"> را شامل م</w:t>
      </w:r>
      <w:r w:rsidRPr="001D0CFC">
        <w:rPr>
          <w:rFonts w:hint="cs"/>
          <w:color w:val="000000" w:themeColor="text1"/>
          <w:sz w:val="28"/>
          <w:rtl/>
        </w:rPr>
        <w:t>ی</w:t>
      </w:r>
      <w:r w:rsidRPr="001D0CFC">
        <w:rPr>
          <w:color w:val="000000" w:themeColor="text1"/>
          <w:sz w:val="28"/>
          <w:rtl/>
        </w:rPr>
        <w:t xml:space="preserve"> شود.</w:t>
      </w:r>
      <w:r>
        <w:rPr>
          <w:rFonts w:hint="cs"/>
          <w:color w:val="000000" w:themeColor="text1"/>
          <w:sz w:val="28"/>
          <w:rtl/>
        </w:rPr>
        <w:t xml:space="preserve"> </w:t>
      </w:r>
      <w:r w:rsidRPr="001D0CFC">
        <w:rPr>
          <w:rFonts w:hint="eastAsia"/>
          <w:color w:val="000000" w:themeColor="text1"/>
          <w:sz w:val="28"/>
          <w:rtl/>
        </w:rPr>
        <w:t>بخش</w:t>
      </w:r>
      <w:r w:rsidRPr="001D0CFC">
        <w:rPr>
          <w:color w:val="000000" w:themeColor="text1"/>
          <w:sz w:val="28"/>
          <w:rtl/>
        </w:rPr>
        <w:t xml:space="preserve"> ف</w:t>
      </w:r>
      <w:r w:rsidRPr="001D0CFC">
        <w:rPr>
          <w:rFonts w:hint="cs"/>
          <w:color w:val="000000" w:themeColor="text1"/>
          <w:sz w:val="28"/>
          <w:rtl/>
        </w:rPr>
        <w:t>ی</w:t>
      </w:r>
      <w:r w:rsidRPr="001D0CFC">
        <w:rPr>
          <w:rFonts w:hint="eastAsia"/>
          <w:color w:val="000000" w:themeColor="text1"/>
          <w:sz w:val="28"/>
          <w:rtl/>
        </w:rPr>
        <w:t>ز</w:t>
      </w:r>
      <w:r w:rsidRPr="001D0CFC">
        <w:rPr>
          <w:rFonts w:hint="cs"/>
          <w:color w:val="000000" w:themeColor="text1"/>
          <w:sz w:val="28"/>
          <w:rtl/>
        </w:rPr>
        <w:t>ی</w:t>
      </w:r>
      <w:r w:rsidRPr="001D0CFC">
        <w:rPr>
          <w:rFonts w:hint="eastAsia"/>
          <w:color w:val="000000" w:themeColor="text1"/>
          <w:sz w:val="28"/>
          <w:rtl/>
        </w:rPr>
        <w:t>ک</w:t>
      </w:r>
      <w:r w:rsidRPr="001D0CFC">
        <w:rPr>
          <w:rFonts w:hint="cs"/>
          <w:color w:val="000000" w:themeColor="text1"/>
          <w:sz w:val="28"/>
          <w:rtl/>
        </w:rPr>
        <w:t>ی</w:t>
      </w:r>
      <w:r w:rsidRPr="001D0CFC">
        <w:rPr>
          <w:color w:val="000000" w:themeColor="text1"/>
          <w:sz w:val="28"/>
          <w:rtl/>
        </w:rPr>
        <w:t xml:space="preserve"> مربوط به روبات ها</w:t>
      </w:r>
      <w:r w:rsidRPr="001D0CFC">
        <w:rPr>
          <w:rFonts w:hint="cs"/>
          <w:color w:val="000000" w:themeColor="text1"/>
          <w:sz w:val="28"/>
          <w:rtl/>
        </w:rPr>
        <w:t>یی</w:t>
      </w:r>
      <w:r w:rsidRPr="001D0CFC">
        <w:rPr>
          <w:color w:val="000000" w:themeColor="text1"/>
          <w:sz w:val="28"/>
          <w:rtl/>
        </w:rPr>
        <w:t xml:space="preserve"> است که در انجام جراح</w:t>
      </w:r>
      <w:r w:rsidRPr="001D0CFC">
        <w:rPr>
          <w:rFonts w:hint="cs"/>
          <w:color w:val="000000" w:themeColor="text1"/>
          <w:sz w:val="28"/>
          <w:rtl/>
        </w:rPr>
        <w:t>ی</w:t>
      </w:r>
      <w:r w:rsidRPr="001D0CFC">
        <w:rPr>
          <w:color w:val="000000" w:themeColor="text1"/>
          <w:sz w:val="28"/>
          <w:rtl/>
        </w:rPr>
        <w:t xml:space="preserve"> ها، پروتزها</w:t>
      </w:r>
      <w:r w:rsidRPr="001D0CFC">
        <w:rPr>
          <w:rFonts w:hint="cs"/>
          <w:color w:val="000000" w:themeColor="text1"/>
          <w:sz w:val="28"/>
          <w:rtl/>
        </w:rPr>
        <w:t>ی</w:t>
      </w:r>
      <w:r w:rsidRPr="001D0CFC">
        <w:rPr>
          <w:color w:val="000000" w:themeColor="text1"/>
          <w:sz w:val="28"/>
          <w:rtl/>
        </w:rPr>
        <w:t xml:space="preserve"> هوشمند برا</w:t>
      </w:r>
      <w:r w:rsidRPr="001D0CFC">
        <w:rPr>
          <w:rFonts w:hint="cs"/>
          <w:color w:val="000000" w:themeColor="text1"/>
          <w:sz w:val="28"/>
          <w:rtl/>
        </w:rPr>
        <w:t>ی</w:t>
      </w:r>
      <w:r w:rsidRPr="001D0CFC">
        <w:rPr>
          <w:color w:val="000000" w:themeColor="text1"/>
          <w:sz w:val="28"/>
          <w:rtl/>
        </w:rPr>
        <w:t xml:space="preserve"> افراد معلول و مراقبت از سالمندان کمک م</w:t>
      </w:r>
      <w:r w:rsidRPr="001D0CFC">
        <w:rPr>
          <w:rFonts w:hint="cs"/>
          <w:color w:val="000000" w:themeColor="text1"/>
          <w:sz w:val="28"/>
          <w:rtl/>
        </w:rPr>
        <w:t>ی</w:t>
      </w:r>
      <w:r w:rsidRPr="001D0CFC">
        <w:rPr>
          <w:color w:val="000000" w:themeColor="text1"/>
          <w:sz w:val="28"/>
          <w:rtl/>
        </w:rPr>
        <w:t xml:space="preserve"> کنند.</w:t>
      </w:r>
    </w:p>
    <w:p w14:paraId="05971ACA" w14:textId="0D9B1F26" w:rsidR="00A23A38" w:rsidRPr="003B2D60" w:rsidRDefault="003B2D60" w:rsidP="003B2D60">
      <w:pPr>
        <w:shd w:val="clear" w:color="auto" w:fill="FFFFFF"/>
        <w:spacing w:before="100" w:beforeAutospacing="1" w:after="100" w:afterAutospacing="1" w:line="360" w:lineRule="auto"/>
        <w:rPr>
          <w:color w:val="000000" w:themeColor="text1"/>
          <w:sz w:val="28"/>
        </w:rPr>
      </w:pPr>
      <w:r>
        <w:rPr>
          <w:rFonts w:hint="cs"/>
          <w:color w:val="000000" w:themeColor="text1"/>
          <w:sz w:val="28"/>
          <w:rtl/>
        </w:rPr>
        <w:t>4.</w:t>
      </w:r>
      <w:r w:rsidR="0005113C">
        <w:rPr>
          <w:rFonts w:hint="cs"/>
          <w:color w:val="000000" w:themeColor="text1"/>
          <w:sz w:val="28"/>
          <w:rtl/>
        </w:rPr>
        <w:t>8</w:t>
      </w:r>
      <w:r>
        <w:rPr>
          <w:rFonts w:hint="cs"/>
          <w:color w:val="000000" w:themeColor="text1"/>
          <w:sz w:val="28"/>
          <w:rtl/>
        </w:rPr>
        <w:t xml:space="preserve">.5 </w:t>
      </w:r>
      <w:bookmarkStart w:id="35" w:name="_Hlk133811465"/>
      <w:r w:rsidR="00A23A38" w:rsidRPr="003B2D60">
        <w:rPr>
          <w:color w:val="000000" w:themeColor="text1"/>
          <w:sz w:val="28"/>
          <w:rtl/>
        </w:rPr>
        <w:t>مزایا و معایب یادگیری ماشین</w:t>
      </w:r>
      <w:bookmarkEnd w:id="35"/>
    </w:p>
    <w:p w14:paraId="10EB6624" w14:textId="77777777" w:rsidR="00A23A38" w:rsidRPr="00750359" w:rsidRDefault="00A23A38" w:rsidP="00794662">
      <w:pPr>
        <w:shd w:val="clear" w:color="auto" w:fill="FFFFFF"/>
        <w:spacing w:before="0" w:after="450" w:line="360" w:lineRule="auto"/>
        <w:jc w:val="both"/>
        <w:rPr>
          <w:color w:val="000000" w:themeColor="text1"/>
          <w:sz w:val="28"/>
        </w:rPr>
      </w:pPr>
      <w:r w:rsidRPr="00750359">
        <w:rPr>
          <w:color w:val="000000" w:themeColor="text1"/>
          <w:sz w:val="28"/>
          <w:rtl/>
        </w:rPr>
        <w:t>همان طور که اشاره شد، یادگیری ماشین موارد استفاده زیادی را شامل می‌شود که از آن جمله می‌توان پیش‌بینی رفتار</w:t>
      </w:r>
      <w:r w:rsidRPr="00750359">
        <w:rPr>
          <w:rFonts w:ascii="Cambria" w:hAnsi="Cambria" w:cs="Cambria" w:hint="cs"/>
          <w:color w:val="000000" w:themeColor="text1"/>
          <w:sz w:val="28"/>
          <w:rtl/>
        </w:rPr>
        <w:t> </w:t>
      </w:r>
      <w:hyperlink r:id="rId492" w:tgtFrame="_blank" w:history="1">
        <w:r w:rsidRPr="00750359">
          <w:rPr>
            <w:color w:val="000000" w:themeColor="text1"/>
            <w:sz w:val="28"/>
            <w:rtl/>
          </w:rPr>
          <w:t>مشتری</w:t>
        </w:r>
      </w:hyperlink>
      <w:r w:rsidRPr="00750359">
        <w:rPr>
          <w:color w:val="000000" w:themeColor="text1"/>
          <w:sz w:val="28"/>
        </w:rPr>
        <w:t> </w:t>
      </w:r>
      <w:r w:rsidRPr="00750359">
        <w:rPr>
          <w:color w:val="000000" w:themeColor="text1"/>
          <w:sz w:val="28"/>
          <w:rtl/>
        </w:rPr>
        <w:t>تا تشکیل سیستم عامل برای خودروهای خودران را نام برد. اکنون قصد داریم کامل‌تر توضیح دهیم مزایا و معایب ماشین لرنینگ چیست. هنگامی که صحبت از مزایا می‌شود، ماشین لرنینگ می‌تواند به شرکت‌ها کمک کند تا مشتریان خود را به طور عمیق‌تری درک کنند. در واقع، الگوریتم‌های یادگیری ماشین می‌توانند با جمع‌آوری داده‌های مشتریان و برقراری ارتباط میان این داده‌ها و رفتارهای کاربران در طول زمان، الگوهای مربوطه و ارتباطات‌شان را بیاموزند و در نتیجه به کارکنان کسب‌وکار کمک کنند تا ابتکارات خود برای توسعه‌ی محصول و بازاریابی را با تقاضای مشتریان مطابقت دهند</w:t>
      </w:r>
      <w:r w:rsidRPr="00750359">
        <w:rPr>
          <w:color w:val="000000" w:themeColor="text1"/>
          <w:sz w:val="28"/>
        </w:rPr>
        <w:t>.</w:t>
      </w:r>
    </w:p>
    <w:p w14:paraId="4F3B9397" w14:textId="7CBF883E" w:rsidR="00750359" w:rsidRDefault="00A23A38" w:rsidP="003B2D60">
      <w:pPr>
        <w:shd w:val="clear" w:color="auto" w:fill="FFFFFF"/>
        <w:spacing w:before="0" w:after="450" w:line="360" w:lineRule="auto"/>
        <w:jc w:val="both"/>
        <w:rPr>
          <w:color w:val="000000" w:themeColor="text1"/>
          <w:sz w:val="28"/>
          <w:rtl/>
        </w:rPr>
      </w:pPr>
      <w:r w:rsidRPr="00750359">
        <w:rPr>
          <w:color w:val="000000" w:themeColor="text1"/>
          <w:sz w:val="28"/>
          <w:rtl/>
        </w:rPr>
        <w:lastRenderedPageBreak/>
        <w:t>همچنین برخی از شرکت‌ها از الگوریتم‌های آن به عنوان هسته‌ی اصلی مدل‌های تجاری خود استفاده می‌کنند. برای مثال، اوبر از الگوریتم‌هایی برای تطبیق رانندگان با مشتریان استفاده می‌کند. گوگل نیز از آن‌ها برای نمایش تبلیغات در جستجوهای کاربران كمك می‌گیرد</w:t>
      </w:r>
      <w:r w:rsidRPr="00750359">
        <w:rPr>
          <w:color w:val="000000" w:themeColor="text1"/>
          <w:sz w:val="28"/>
        </w:rPr>
        <w:t>.</w:t>
      </w:r>
      <w:r w:rsidR="003B2D60">
        <w:rPr>
          <w:rFonts w:hint="cs"/>
          <w:color w:val="000000" w:themeColor="text1"/>
          <w:sz w:val="28"/>
          <w:rtl/>
        </w:rPr>
        <w:t xml:space="preserve"> </w:t>
      </w:r>
      <w:r w:rsidRPr="00750359">
        <w:rPr>
          <w:color w:val="000000" w:themeColor="text1"/>
          <w:sz w:val="28"/>
          <w:rtl/>
        </w:rPr>
        <w:t>با ورود این، یادگیری ماشین معایبی نیز به همراه دارد. اول از همه، استفاده از آن ممکن است هزینه‌بر باشد. پروژه‌های یادگیری ماشین معمولا توسط دانشمندان داده هدایت می‌شوند که آن‌ها هم حقوق بالایی دارند. این پروژه‌ها همچنین به زیرساخت‌های نرم‌افزاری نیاز دارند که این زیرساخت‌ها نیز می‌توانند گران تمام شوند. همچنین مشکل دیگری تحت عنوان جهت‌گیری متعصبانه نیز دارد</w:t>
      </w:r>
      <w:r w:rsidRPr="00750359">
        <w:rPr>
          <w:color w:val="000000" w:themeColor="text1"/>
          <w:sz w:val="28"/>
        </w:rPr>
        <w:t>.</w:t>
      </w:r>
      <w:r w:rsidR="003B2D60">
        <w:rPr>
          <w:rFonts w:hint="cs"/>
          <w:color w:val="000000" w:themeColor="text1"/>
          <w:sz w:val="28"/>
          <w:rtl/>
        </w:rPr>
        <w:t xml:space="preserve"> </w:t>
      </w:r>
      <w:r w:rsidRPr="00750359">
        <w:rPr>
          <w:color w:val="000000" w:themeColor="text1"/>
          <w:sz w:val="28"/>
          <w:rtl/>
        </w:rPr>
        <w:t>به عبارت دیگر، برخی الگوریتم‌ها ممکن است روی مجموعه داده‌هایی آموزش داده شوند که گروه‌های خاصی را حذف می‌کنند یا در مورد آن‌ها نتایج غلطی ارائه می‌دهند. این الگوریتم‌ها می‌توانند به ارائه‌ی مدل‌های نادرستی از داده‌ها منجر شوند که این مدل‌ها در بهترین حالت شکست می‌خورند و در بدترین حالت نیز به مدل‌های تبعیض‌آمیز مبدل می‌شوند. در نتیجه، هنگامی که شرکتی فرایندهای اصلی کسب‌وکار خود را بر اساس چنین مدل‌های تبعیض‌آمیزی تنظیم می‌کند، نتیجه‌ی به دست آمده می‌تواند غیرقانونی بوده یا به محبوبیت کسب‌وکار آسیب برساند</w:t>
      </w:r>
      <w:r w:rsidRPr="00750359">
        <w:rPr>
          <w:color w:val="000000" w:themeColor="text1"/>
          <w:sz w:val="28"/>
        </w:rPr>
        <w:t>.</w:t>
      </w:r>
      <w:r w:rsidR="00741612">
        <w:rPr>
          <w:color w:val="000000" w:themeColor="text1"/>
          <w:sz w:val="28"/>
        </w:rPr>
        <w:fldChar w:fldCharType="begin"/>
      </w:r>
      <w:r w:rsidR="003B2D60">
        <w:rPr>
          <w:color w:val="000000" w:themeColor="text1"/>
          <w:sz w:val="28"/>
        </w:rPr>
        <w:instrText xml:space="preserve"> ADDIN EN.CITE &lt;EndNote&gt;&lt;Cite&gt;&lt;Author&gt;Alpaydin&lt;/Author&gt;&lt;Year&gt;2021&lt;/Year&gt;&lt;RecNum&gt;326&lt;/RecNum&gt;&lt;DisplayText&gt;[143-145]&lt;/DisplayText&gt;&lt;record&gt;&lt;rec-number&gt;326&lt;/rec-number&gt;&lt;foreign-keys&gt;&lt;key app="EN" db-id="tfzee9pahe5seyerrwq5tzr6p9atevs2zf5v" timestamp="1681684464"&gt;326&lt;/key&gt;&lt;/foreign-keys&gt;&lt;ref-type name="Book"&gt;6&lt;/ref-type&gt;&lt;contributors&gt;&lt;authors&gt;&lt;author&gt;Alpaydin, Ethem&lt;/author&gt;&lt;/authors&gt;&lt;/contributors&gt;&lt;titles&gt;&lt;title&gt;Machine learning&lt;/title&gt;&lt;/titles&gt;&lt;dates&gt;&lt;year&gt;2021&lt;/year&gt;&lt;/dates&gt;&lt;publisher&gt;Mit Press&lt;/publisher&gt;&lt;isbn&gt;0262365359&lt;/isbn&gt;&lt;urls&gt;&lt;/urls&gt;&lt;/record&gt;&lt;/Cite&gt;&lt;Cite&gt;&lt;Author&gt;Janiesch&lt;/Author&gt;&lt;Year&gt;2021&lt;/Year&gt;&lt;RecNum&gt;327&lt;/RecNum&gt;&lt;record&gt;&lt;rec-number&gt;327&lt;/rec-number&gt;&lt;foreign-keys&gt;&lt;key app="EN" db-id="tfzee9pahe5seyerrwq5tzr6p9atevs2zf5v" timestamp="1681684485"&gt;327&lt;/key&gt;&lt;/foreign-keys&gt;&lt;ref-type name="Journal Article"&gt;17&lt;/ref-type&gt;&lt;contributors&gt;&lt;authors&gt;&lt;author&gt;Janiesch, Christian&lt;/author&gt;&lt;author&gt;Zschech, Patrick&lt;/author&gt;&lt;author&gt;Heinrich, Kai&lt;/author&gt;&lt;/authors&gt;&lt;/contributors&gt;&lt;titles&gt;&lt;title&gt;Machine learning and deep learning&lt;/title&gt;&lt;secondary-title&gt;Electronic Markets&lt;/secondary-title&gt;&lt;/titles&gt;&lt;periodical&gt;&lt;full-title&gt;Electronic Markets&lt;/full-title&gt;&lt;/periodical&gt;&lt;pages&gt;685-695&lt;/pages&gt;&lt;volume&gt;31&lt;/volume&gt;&lt;number&gt;3&lt;/number&gt;&lt;dates&gt;&lt;year&gt;2021&lt;/year&gt;&lt;/dates&gt;&lt;isbn&gt;1019-6781&lt;/isbn&gt;&lt;urls&gt;&lt;/urls&gt;&lt;/record&gt;&lt;/Cite&gt;&lt;Cite&gt;&lt;Author&gt;Graves&lt;/Author&gt;&lt;Year&gt;2021&lt;/Year&gt;&lt;RecNum&gt;328&lt;/RecNum&gt;&lt;record&gt;&lt;rec-number&gt;328&lt;/rec-number&gt;&lt;foreign-keys&gt;&lt;key app="EN" db-id="tfzee9pahe5seyerrwq5tzr6p9atevs2zf5v" timestamp="1681684499"&gt;328&lt;/key&gt;&lt;/foreign-keys&gt;&lt;ref-type name="Conference Proceedings"&gt;10&lt;/ref-type&gt;&lt;contributors&gt;&lt;authors&gt;&lt;author&gt;Graves, Laura&lt;/author&gt;&lt;author&gt;Nagisetty, Vineel&lt;/author&gt;&lt;author&gt;Ganesh, Vijay&lt;/author&gt;&lt;/authors&gt;&lt;/contributors&gt;&lt;titles&gt;&lt;title&gt;Amnesiac machine learning&lt;/title&gt;&lt;secondary-title&gt;Proceedings of the AAAI Conference on Artificial Intelligence&lt;/secondary-title&gt;&lt;/titles&gt;&lt;pages&gt;11516-11524&lt;/pages&gt;&lt;volume&gt;35&lt;/volume&gt;&lt;number&gt;13&lt;/number&gt;&lt;dates&gt;&lt;year&gt;2021&lt;/year&gt;&lt;/dates&gt;&lt;isbn&gt;2374-3468&lt;/isbn&gt;&lt;urls&gt;&lt;/urls&gt;&lt;/record&gt;&lt;/Cite&gt;&lt;/EndNote&gt;</w:instrText>
      </w:r>
      <w:r w:rsidR="00741612">
        <w:rPr>
          <w:color w:val="000000" w:themeColor="text1"/>
          <w:sz w:val="28"/>
        </w:rPr>
        <w:fldChar w:fldCharType="separate"/>
      </w:r>
      <w:r w:rsidR="003B2D60">
        <w:rPr>
          <w:noProof/>
          <w:color w:val="000000" w:themeColor="text1"/>
          <w:sz w:val="28"/>
        </w:rPr>
        <w:t>[143-145]</w:t>
      </w:r>
      <w:r w:rsidR="00741612">
        <w:rPr>
          <w:color w:val="000000" w:themeColor="text1"/>
          <w:sz w:val="28"/>
        </w:rPr>
        <w:fldChar w:fldCharType="end"/>
      </w:r>
    </w:p>
    <w:p w14:paraId="23D3EE13" w14:textId="0B5B514F" w:rsidR="00A23A38" w:rsidRPr="00750359" w:rsidRDefault="003B2D60" w:rsidP="00750359">
      <w:pPr>
        <w:shd w:val="clear" w:color="auto" w:fill="FFFFFF"/>
        <w:spacing w:before="0" w:after="450" w:line="360" w:lineRule="auto"/>
        <w:jc w:val="both"/>
        <w:rPr>
          <w:color w:val="000000" w:themeColor="text1"/>
          <w:sz w:val="28"/>
        </w:rPr>
      </w:pPr>
      <w:r>
        <w:rPr>
          <w:rFonts w:hint="cs"/>
          <w:color w:val="000000" w:themeColor="text1"/>
          <w:sz w:val="28"/>
          <w:rtl/>
        </w:rPr>
        <w:t>5.</w:t>
      </w:r>
      <w:r w:rsidR="0005113C">
        <w:rPr>
          <w:rFonts w:hint="cs"/>
          <w:color w:val="000000" w:themeColor="text1"/>
          <w:sz w:val="28"/>
          <w:rtl/>
        </w:rPr>
        <w:t>8</w:t>
      </w:r>
      <w:r>
        <w:rPr>
          <w:rFonts w:hint="cs"/>
          <w:color w:val="000000" w:themeColor="text1"/>
          <w:sz w:val="28"/>
          <w:rtl/>
        </w:rPr>
        <w:t xml:space="preserve">.5. </w:t>
      </w:r>
      <w:bookmarkStart w:id="36" w:name="_Hlk133811542"/>
      <w:r w:rsidR="00A23A38" w:rsidRPr="00750359">
        <w:rPr>
          <w:color w:val="000000" w:themeColor="text1"/>
          <w:sz w:val="28"/>
          <w:rtl/>
        </w:rPr>
        <w:t>انتخا</w:t>
      </w:r>
      <w:r w:rsidR="00750359">
        <w:rPr>
          <w:color w:val="000000" w:themeColor="text1"/>
          <w:sz w:val="28"/>
          <w:rtl/>
        </w:rPr>
        <w:t>ب مدل یادگیری ماشینی مناسب</w:t>
      </w:r>
      <w:bookmarkEnd w:id="36"/>
    </w:p>
    <w:p w14:paraId="1461272C" w14:textId="77777777" w:rsidR="00A23A38" w:rsidRPr="00750359" w:rsidRDefault="00A23A38" w:rsidP="00794662">
      <w:pPr>
        <w:shd w:val="clear" w:color="auto" w:fill="FFFFFF"/>
        <w:spacing w:before="0" w:after="450" w:line="360" w:lineRule="auto"/>
        <w:jc w:val="both"/>
        <w:rPr>
          <w:color w:val="000000" w:themeColor="text1"/>
          <w:sz w:val="28"/>
        </w:rPr>
      </w:pPr>
      <w:r w:rsidRPr="00750359">
        <w:rPr>
          <w:color w:val="000000" w:themeColor="text1"/>
          <w:sz w:val="28"/>
          <w:rtl/>
        </w:rPr>
        <w:t>فرایند انتخاب مدل یادگیری ماشین مناسب برای حل یک مشکل، اگر به صورت استراتژیک انجام نشود، می‌تواند زمان‌بر باشد. در ادامه، مراحلی استراتژیک برای دستیابی به مدل مناسب ارائه شده است</w:t>
      </w:r>
      <w:r w:rsidRPr="00750359">
        <w:rPr>
          <w:color w:val="000000" w:themeColor="text1"/>
          <w:sz w:val="28"/>
        </w:rPr>
        <w:t>.</w:t>
      </w:r>
    </w:p>
    <w:p w14:paraId="6E287569" w14:textId="77777777" w:rsidR="00A23A38" w:rsidRPr="00750359" w:rsidRDefault="00A23A38" w:rsidP="00794662">
      <w:pPr>
        <w:shd w:val="clear" w:color="auto" w:fill="FFFFFF"/>
        <w:spacing w:before="0" w:after="450" w:line="360" w:lineRule="auto"/>
        <w:jc w:val="both"/>
        <w:rPr>
          <w:color w:val="000000" w:themeColor="text1"/>
          <w:sz w:val="28"/>
        </w:rPr>
      </w:pPr>
      <w:r w:rsidRPr="00750359">
        <w:rPr>
          <w:color w:val="000000" w:themeColor="text1"/>
          <w:sz w:val="28"/>
          <w:rtl/>
        </w:rPr>
        <w:t>گام اول</w:t>
      </w:r>
      <w:r w:rsidRPr="00750359">
        <w:rPr>
          <w:color w:val="000000" w:themeColor="text1"/>
          <w:sz w:val="28"/>
        </w:rPr>
        <w:t>: </w:t>
      </w:r>
      <w:r w:rsidRPr="00750359">
        <w:rPr>
          <w:color w:val="000000" w:themeColor="text1"/>
          <w:sz w:val="28"/>
          <w:rtl/>
        </w:rPr>
        <w:t>داده‌های بالقوه‌ی ورودی که باید برای راه حل مسئله‌ی مربوطه در نظر گرفته شوند، در ابتدا بررسی می‌شوند. این مرحله به کمک دانشمندان داده و کارشناسانی نیاز دارد که درک عمیقی از مسئله‌ی مذکور دارند؛</w:t>
      </w:r>
    </w:p>
    <w:p w14:paraId="7BD956A7" w14:textId="77777777" w:rsidR="0005113C" w:rsidRDefault="00A23A38" w:rsidP="0005113C">
      <w:pPr>
        <w:shd w:val="clear" w:color="auto" w:fill="FFFFFF"/>
        <w:spacing w:before="0" w:after="450" w:line="360" w:lineRule="auto"/>
        <w:jc w:val="both"/>
        <w:rPr>
          <w:color w:val="000000" w:themeColor="text1"/>
          <w:sz w:val="28"/>
          <w:rtl/>
        </w:rPr>
      </w:pPr>
      <w:r w:rsidRPr="00750359">
        <w:rPr>
          <w:color w:val="000000" w:themeColor="text1"/>
          <w:sz w:val="28"/>
          <w:rtl/>
        </w:rPr>
        <w:lastRenderedPageBreak/>
        <w:t>گام دوم</w:t>
      </w:r>
      <w:r w:rsidRPr="00750359">
        <w:rPr>
          <w:color w:val="000000" w:themeColor="text1"/>
          <w:sz w:val="28"/>
        </w:rPr>
        <w:t>: </w:t>
      </w:r>
      <w:r w:rsidRPr="00750359">
        <w:rPr>
          <w:color w:val="000000" w:themeColor="text1"/>
          <w:sz w:val="28"/>
          <w:rtl/>
        </w:rPr>
        <w:t>داده‌ها در این مرحله جمع آوری می‌شوند، آن‌ها به فرمت مشخصی تبدیل شده و در صورت لزوم برچسب‌گذاری می‌شوند. هدایت این مرحله معمولا برعهده دانشمندان داده و با کمک افرادی است که دیتاها را آماده کرده‌اند؛</w:t>
      </w:r>
    </w:p>
    <w:p w14:paraId="5B3EE30D" w14:textId="72532C59" w:rsidR="00A23A38" w:rsidRPr="00750359" w:rsidRDefault="00A23A38" w:rsidP="0005113C">
      <w:pPr>
        <w:shd w:val="clear" w:color="auto" w:fill="FFFFFF"/>
        <w:spacing w:before="0" w:after="450" w:line="360" w:lineRule="auto"/>
        <w:jc w:val="both"/>
        <w:rPr>
          <w:color w:val="000000" w:themeColor="text1"/>
          <w:sz w:val="28"/>
        </w:rPr>
      </w:pPr>
      <w:r w:rsidRPr="00750359">
        <w:rPr>
          <w:color w:val="000000" w:themeColor="text1"/>
          <w:sz w:val="28"/>
          <w:rtl/>
        </w:rPr>
        <w:t>گام سوم</w:t>
      </w:r>
      <w:r w:rsidRPr="00750359">
        <w:rPr>
          <w:color w:val="000000" w:themeColor="text1"/>
          <w:sz w:val="28"/>
        </w:rPr>
        <w:t>: </w:t>
      </w:r>
      <w:r w:rsidRPr="00750359">
        <w:rPr>
          <w:color w:val="000000" w:themeColor="text1"/>
          <w:sz w:val="28"/>
          <w:rtl/>
        </w:rPr>
        <w:t>الگوریتم یا الگوریتم‌های مورد استفاده انتخاب، و هر الگوریتم آزمایش می‌شود تا کارکرد آن‌ها روی داده‌های مورد نظر ارزیابی شود. دانشمندان داده معمولا افرادی هستند که این مرحله را انجام می‌دهند؛</w:t>
      </w:r>
    </w:p>
    <w:p w14:paraId="4BA155D4" w14:textId="77777777" w:rsidR="000472C9" w:rsidRDefault="00A23A38" w:rsidP="003B2D60">
      <w:pPr>
        <w:shd w:val="clear" w:color="auto" w:fill="FFFFFF"/>
        <w:spacing w:before="0" w:after="450" w:line="360" w:lineRule="auto"/>
        <w:jc w:val="both"/>
        <w:rPr>
          <w:color w:val="000000" w:themeColor="text1"/>
          <w:sz w:val="28"/>
          <w:rtl/>
        </w:rPr>
      </w:pPr>
      <w:r w:rsidRPr="00750359">
        <w:rPr>
          <w:color w:val="000000" w:themeColor="text1"/>
          <w:sz w:val="28"/>
          <w:rtl/>
        </w:rPr>
        <w:t>گام چهارم</w:t>
      </w:r>
      <w:r w:rsidRPr="00750359">
        <w:rPr>
          <w:color w:val="000000" w:themeColor="text1"/>
          <w:sz w:val="28"/>
        </w:rPr>
        <w:t>: </w:t>
      </w:r>
      <w:r w:rsidRPr="00750359">
        <w:rPr>
          <w:color w:val="000000" w:themeColor="text1"/>
          <w:sz w:val="28"/>
          <w:rtl/>
        </w:rPr>
        <w:t>خروجی‌ها به طور دقیق بررسی می‌شوند و این مرحله تا زمانی ادامه می‌یابد که خروجی الگوریتم به سطح قابل قبولی از دقت برسد. این مرحله معمولا توسط دانشمندان داده به همراه ارائه‌ی</w:t>
      </w:r>
      <w:r w:rsidRPr="00750359">
        <w:rPr>
          <w:rFonts w:ascii="Cambria" w:hAnsi="Cambria" w:cs="Cambria" w:hint="cs"/>
          <w:color w:val="000000" w:themeColor="text1"/>
          <w:sz w:val="28"/>
          <w:rtl/>
        </w:rPr>
        <w:t> </w:t>
      </w:r>
      <w:hyperlink r:id="rId493" w:tgtFrame="_blank" w:history="1">
        <w:r w:rsidRPr="00750359">
          <w:rPr>
            <w:color w:val="000000" w:themeColor="text1"/>
            <w:sz w:val="28"/>
            <w:rtl/>
          </w:rPr>
          <w:t>بازخورد</w:t>
        </w:r>
      </w:hyperlink>
      <w:r w:rsidRPr="00750359">
        <w:rPr>
          <w:color w:val="000000" w:themeColor="text1"/>
          <w:sz w:val="28"/>
        </w:rPr>
        <w:t> </w:t>
      </w:r>
      <w:r w:rsidRPr="00750359">
        <w:rPr>
          <w:color w:val="000000" w:themeColor="text1"/>
          <w:sz w:val="28"/>
          <w:rtl/>
        </w:rPr>
        <w:t>از جانب کارشناسانی انجام می‌شود که درک عمیقی از مسئله‌ی مذکور دارند</w:t>
      </w:r>
      <w:r w:rsidRPr="00750359">
        <w:rPr>
          <w:color w:val="000000" w:themeColor="text1"/>
          <w:sz w:val="28"/>
        </w:rPr>
        <w:t>.</w:t>
      </w:r>
      <w:r w:rsidR="00750359">
        <w:rPr>
          <w:rFonts w:hint="cs"/>
          <w:color w:val="000000" w:themeColor="text1"/>
          <w:sz w:val="28"/>
          <w:rtl/>
        </w:rPr>
        <w:t xml:space="preserve"> </w:t>
      </w:r>
      <w:r w:rsidRPr="00750359">
        <w:rPr>
          <w:color w:val="000000" w:themeColor="text1"/>
          <w:sz w:val="28"/>
          <w:rtl/>
        </w:rPr>
        <w:t>بیان نحوه‌ی کار یک مدل خاص یادگیری ماشین زمانی که مدل مذکور پیچیده است، می‌تواند چالش برانگیز باشد. دانشمندان داده در برخی از صنایع عمودی که بازار هدف یا مشتریان هدف مشخصی دارند، به طور معمول از مدل‌های ساده‌ای استفاده می‌کنند. زیرا برای این کسب‌وکارها مهم است که نحوه‌ی اتخاذ هر تصمیم را به مخاطب غیرمتخصص خود توضیح دهند. این امر به ویژه در صنایعی که هزینه‌های اداری سنگینی برای حفظ انطباق با مقررات می‌پردازند، مانند بانکداری و بیمه دیده می‌شود. مدل‌های ماشین لرنینگ پیچیده می‌توانند پیش‌بینی‌های دقیق‌تری ارائه کنند. اما توضیح نحوه‌ی تولید خروجی در این الگوریتم‌ها به یک فرد غیرمتخصص احتمالا دشوار خواهد بود</w:t>
      </w:r>
      <w:r w:rsidRPr="00750359">
        <w:rPr>
          <w:color w:val="000000" w:themeColor="text1"/>
          <w:sz w:val="28"/>
        </w:rPr>
        <w:t>.</w:t>
      </w:r>
      <w:r w:rsidR="00741612">
        <w:rPr>
          <w:color w:val="000000" w:themeColor="text1"/>
          <w:sz w:val="28"/>
        </w:rPr>
        <w:fldChar w:fldCharType="begin"/>
      </w:r>
      <w:r w:rsidR="003B2D60">
        <w:rPr>
          <w:color w:val="000000" w:themeColor="text1"/>
          <w:sz w:val="28"/>
        </w:rPr>
        <w:instrText xml:space="preserve"> ADDIN EN.CITE &lt;EndNote&gt;&lt;Cite&gt;&lt;Author&gt;Graves&lt;/Author&gt;&lt;Year&gt;2021&lt;/Year&gt;&lt;RecNum&gt;328&lt;/RecNum&gt;&lt;DisplayText&gt;[145, 146]&lt;/DisplayText&gt;&lt;record&gt;&lt;rec-number&gt;328&lt;/rec-number&gt;&lt;foreign-keys&gt;&lt;key app="EN" db-id="tfzee9pahe5seyerrwq5tzr6p9atevs2zf5v" timestamp="1681684499"&gt;328&lt;/key&gt;&lt;/foreign-keys&gt;&lt;ref-type name="Conference Proceedings"&gt;10&lt;/ref-type&gt;&lt;contributors&gt;&lt;authors&gt;&lt;author&gt;Graves, Laura&lt;/author&gt;&lt;author&gt;Nagisetty, Vineel&lt;/author&gt;&lt;author&gt;Ganesh, Vijay&lt;/author&gt;&lt;/authors&gt;&lt;/contributors&gt;&lt;titles&gt;&lt;title&gt;Amnesiac machine learning&lt;/title&gt;&lt;secondary-title&gt;Proceedings of the AAAI Conference on Artificial Intelligence&lt;/secondary-title&gt;&lt;/titles&gt;&lt;pages&gt;11516-11524&lt;/pages&gt;&lt;volume&gt;35&lt;/volume&gt;&lt;number&gt;13&lt;/number&gt;&lt;dates&gt;&lt;year&gt;2021&lt;/year&gt;&lt;/dates&gt;&lt;isbn&gt;2374-3468&lt;/isbn&gt;&lt;urls&gt;&lt;/urls&gt;&lt;/record&gt;&lt;/Cite&gt;&lt;Cite&gt;&lt;Author&gt;Ij&lt;/Author&gt;&lt;Year&gt;2018&lt;/Year&gt;&lt;RecNum&gt;329&lt;/RecNum&gt;&lt;record&gt;&lt;rec-number&gt;329&lt;/rec-number&gt;&lt;foreign-keys&gt;&lt;key app="EN" db-id="tfzee9pahe5seyerrwq5tzr6p9atevs2zf5v" timestamp="1681684541"&gt;329&lt;/key&gt;&lt;/foreign-keys&gt;&lt;ref-type name="Journal Article"&gt;17&lt;/ref-type&gt;&lt;contributors&gt;&lt;authors&gt;&lt;author&gt;Ij, H&lt;/author&gt;&lt;/authors&gt;&lt;/contributors&gt;&lt;titles&gt;&lt;title&gt;Statistics versus machine learning&lt;/title&gt;&lt;secondary-title&gt;Nat Methods&lt;/secondary-title&gt;&lt;/titles&gt;&lt;periodical&gt;&lt;full-title&gt;Nat Methods&lt;/full-title&gt;&lt;/periodical&gt;&lt;pages&gt;233&lt;/pages&gt;&lt;volume&gt;15&lt;/volume&gt;&lt;number&gt;4&lt;/number&gt;&lt;dates&gt;&lt;year&gt;2018&lt;/year&gt;&lt;/dates&gt;&lt;urls&gt;&lt;/urls&gt;&lt;/record&gt;&lt;/Cite&gt;&lt;/EndNote&gt;</w:instrText>
      </w:r>
      <w:r w:rsidR="00741612">
        <w:rPr>
          <w:color w:val="000000" w:themeColor="text1"/>
          <w:sz w:val="28"/>
        </w:rPr>
        <w:fldChar w:fldCharType="separate"/>
      </w:r>
      <w:r w:rsidR="003B2D60">
        <w:rPr>
          <w:noProof/>
          <w:color w:val="000000" w:themeColor="text1"/>
          <w:sz w:val="28"/>
        </w:rPr>
        <w:t>[145, 146]</w:t>
      </w:r>
      <w:r w:rsidR="00741612">
        <w:rPr>
          <w:color w:val="000000" w:themeColor="text1"/>
          <w:sz w:val="28"/>
        </w:rPr>
        <w:fldChar w:fldCharType="end"/>
      </w:r>
    </w:p>
    <w:p w14:paraId="06647339" w14:textId="77E5F2D2" w:rsidR="0005113C" w:rsidRPr="003B2D60" w:rsidRDefault="0005113C" w:rsidP="003B2D60">
      <w:pPr>
        <w:shd w:val="clear" w:color="auto" w:fill="FFFFFF"/>
        <w:spacing w:before="0" w:after="450" w:line="360" w:lineRule="auto"/>
        <w:jc w:val="both"/>
        <w:rPr>
          <w:color w:val="000000" w:themeColor="text1"/>
          <w:sz w:val="28"/>
          <w:rtl/>
        </w:rPr>
        <w:sectPr w:rsidR="0005113C" w:rsidRPr="003B2D60" w:rsidSect="001A54B9">
          <w:headerReference w:type="default" r:id="rId494"/>
          <w:footnotePr>
            <w:numRestart w:val="eachPage"/>
          </w:footnotePr>
          <w:pgSz w:w="11906" w:h="16838" w:code="9"/>
          <w:pgMar w:top="1631" w:right="1729" w:bottom="1729" w:left="1440" w:header="720" w:footer="720" w:gutter="0"/>
          <w:cols w:space="720"/>
          <w:bidi/>
          <w:rtlGutter/>
          <w:docGrid w:linePitch="360"/>
        </w:sectPr>
      </w:pPr>
    </w:p>
    <w:p w14:paraId="56A50209" w14:textId="77777777" w:rsidR="00A56001" w:rsidRPr="00572B0D" w:rsidRDefault="00A56001" w:rsidP="00794662">
      <w:pPr>
        <w:pStyle w:val="Heading1"/>
        <w:spacing w:line="360" w:lineRule="auto"/>
        <w:ind w:firstLine="720"/>
        <w:rPr>
          <w:rFonts w:hint="cs"/>
          <w:b w:val="0"/>
          <w:bCs w:val="0"/>
          <w:color w:val="C00000"/>
          <w:sz w:val="28"/>
          <w:szCs w:val="28"/>
          <w:rtl/>
        </w:rPr>
      </w:pPr>
    </w:p>
    <w:p w14:paraId="134BF32E" w14:textId="77777777" w:rsidR="005B690E" w:rsidRPr="00572B0D" w:rsidRDefault="005B690E" w:rsidP="00794662">
      <w:pPr>
        <w:spacing w:line="360" w:lineRule="auto"/>
        <w:rPr>
          <w:color w:val="C00000"/>
          <w:sz w:val="28"/>
          <w:rtl/>
          <w:lang w:bidi="fa-IR"/>
        </w:rPr>
      </w:pPr>
    </w:p>
    <w:p w14:paraId="301D7D0A" w14:textId="33DFE7E0" w:rsidR="00265C2E" w:rsidRPr="00750359" w:rsidRDefault="00656E7A" w:rsidP="00794662">
      <w:pPr>
        <w:pStyle w:val="Heading1"/>
        <w:spacing w:line="360" w:lineRule="auto"/>
        <w:jc w:val="center"/>
        <w:rPr>
          <w:b w:val="0"/>
          <w:bCs w:val="0"/>
          <w:color w:val="000000" w:themeColor="text1"/>
          <w:sz w:val="28"/>
          <w:szCs w:val="28"/>
          <w:rtl/>
        </w:rPr>
      </w:pPr>
      <w:r w:rsidRPr="00750359">
        <w:rPr>
          <w:b w:val="0"/>
          <w:bCs w:val="0"/>
          <w:color w:val="000000" w:themeColor="text1"/>
          <w:sz w:val="28"/>
          <w:szCs w:val="28"/>
          <w:rtl/>
        </w:rPr>
        <w:br/>
      </w:r>
      <w:bookmarkStart w:id="37" w:name="_Toc102074438"/>
      <w:r w:rsidRPr="00750359">
        <w:rPr>
          <w:b w:val="0"/>
          <w:bCs w:val="0"/>
          <w:color w:val="000000" w:themeColor="text1"/>
          <w:sz w:val="28"/>
          <w:szCs w:val="28"/>
          <w:rtl/>
        </w:rPr>
        <w:t>فصل ششم</w:t>
      </w:r>
      <w:r w:rsidRPr="00750359">
        <w:rPr>
          <w:b w:val="0"/>
          <w:bCs w:val="0"/>
          <w:color w:val="000000" w:themeColor="text1"/>
          <w:sz w:val="28"/>
          <w:szCs w:val="28"/>
          <w:rtl/>
        </w:rPr>
        <w:br/>
      </w:r>
      <w:r w:rsidR="00820CE4" w:rsidRPr="00750359">
        <w:rPr>
          <w:b w:val="0"/>
          <w:bCs w:val="0"/>
          <w:color w:val="000000" w:themeColor="text1"/>
          <w:sz w:val="28"/>
          <w:szCs w:val="28"/>
          <w:rtl/>
        </w:rPr>
        <w:t>م</w:t>
      </w:r>
      <w:r w:rsidR="00265C2E" w:rsidRPr="00750359">
        <w:rPr>
          <w:b w:val="0"/>
          <w:bCs w:val="0"/>
          <w:color w:val="000000" w:themeColor="text1"/>
          <w:sz w:val="28"/>
          <w:szCs w:val="28"/>
          <w:rtl/>
        </w:rPr>
        <w:t>طالعات مرتبط</w:t>
      </w:r>
    </w:p>
    <w:p w14:paraId="7652BEDF" w14:textId="77777777" w:rsidR="00265C2E" w:rsidRPr="00750359" w:rsidRDefault="00265C2E" w:rsidP="00794662">
      <w:pPr>
        <w:spacing w:line="360" w:lineRule="auto"/>
        <w:rPr>
          <w:color w:val="000000" w:themeColor="text1"/>
          <w:sz w:val="28"/>
          <w:rtl/>
        </w:rPr>
      </w:pPr>
    </w:p>
    <w:p w14:paraId="5F7173D6" w14:textId="77777777" w:rsidR="00265C2E" w:rsidRPr="00750359" w:rsidRDefault="00265C2E" w:rsidP="00794662">
      <w:pPr>
        <w:spacing w:line="360" w:lineRule="auto"/>
        <w:rPr>
          <w:color w:val="000000" w:themeColor="text1"/>
          <w:sz w:val="28"/>
          <w:rtl/>
        </w:rPr>
      </w:pPr>
    </w:p>
    <w:p w14:paraId="1E75B847" w14:textId="77777777" w:rsidR="00265C2E" w:rsidRPr="00750359" w:rsidRDefault="00265C2E" w:rsidP="00794662">
      <w:pPr>
        <w:spacing w:line="360" w:lineRule="auto"/>
        <w:rPr>
          <w:color w:val="000000" w:themeColor="text1"/>
          <w:sz w:val="28"/>
          <w:rtl/>
        </w:rPr>
      </w:pPr>
    </w:p>
    <w:p w14:paraId="252B45F9" w14:textId="77777777" w:rsidR="00265C2E" w:rsidRPr="00750359" w:rsidRDefault="00265C2E" w:rsidP="00794662">
      <w:pPr>
        <w:spacing w:line="360" w:lineRule="auto"/>
        <w:rPr>
          <w:color w:val="000000" w:themeColor="text1"/>
          <w:sz w:val="28"/>
          <w:rtl/>
        </w:rPr>
      </w:pPr>
    </w:p>
    <w:p w14:paraId="0828348E" w14:textId="77777777" w:rsidR="00265C2E" w:rsidRPr="00750359" w:rsidRDefault="00265C2E" w:rsidP="00794662">
      <w:pPr>
        <w:spacing w:line="360" w:lineRule="auto"/>
        <w:rPr>
          <w:color w:val="000000" w:themeColor="text1"/>
          <w:sz w:val="28"/>
          <w:rtl/>
        </w:rPr>
      </w:pPr>
    </w:p>
    <w:p w14:paraId="0974EFED" w14:textId="77777777" w:rsidR="00265C2E" w:rsidRPr="00750359" w:rsidRDefault="00265C2E" w:rsidP="00794662">
      <w:pPr>
        <w:spacing w:line="360" w:lineRule="auto"/>
        <w:rPr>
          <w:color w:val="000000" w:themeColor="text1"/>
          <w:sz w:val="28"/>
          <w:rtl/>
        </w:rPr>
      </w:pPr>
    </w:p>
    <w:p w14:paraId="6624FD62" w14:textId="77777777" w:rsidR="00265C2E" w:rsidRPr="00750359" w:rsidRDefault="00265C2E" w:rsidP="00794662">
      <w:pPr>
        <w:spacing w:line="360" w:lineRule="auto"/>
        <w:rPr>
          <w:color w:val="000000" w:themeColor="text1"/>
          <w:sz w:val="28"/>
          <w:rtl/>
        </w:rPr>
      </w:pPr>
    </w:p>
    <w:p w14:paraId="341991D6" w14:textId="77777777" w:rsidR="00265C2E" w:rsidRPr="00750359" w:rsidRDefault="00265C2E" w:rsidP="00794662">
      <w:pPr>
        <w:spacing w:line="360" w:lineRule="auto"/>
        <w:rPr>
          <w:color w:val="000000" w:themeColor="text1"/>
          <w:sz w:val="28"/>
          <w:rtl/>
        </w:rPr>
      </w:pPr>
    </w:p>
    <w:p w14:paraId="53FC9489" w14:textId="77777777" w:rsidR="00265C2E" w:rsidRPr="00750359" w:rsidRDefault="00265C2E" w:rsidP="00794662">
      <w:pPr>
        <w:spacing w:line="360" w:lineRule="auto"/>
        <w:rPr>
          <w:color w:val="000000" w:themeColor="text1"/>
          <w:sz w:val="28"/>
          <w:rtl/>
        </w:rPr>
      </w:pPr>
    </w:p>
    <w:p w14:paraId="1BDB24C9" w14:textId="77777777" w:rsidR="00265C2E" w:rsidRPr="00750359" w:rsidRDefault="00265C2E" w:rsidP="00794662">
      <w:pPr>
        <w:spacing w:line="360" w:lineRule="auto"/>
        <w:rPr>
          <w:color w:val="000000" w:themeColor="text1"/>
          <w:sz w:val="28"/>
          <w:rtl/>
        </w:rPr>
      </w:pPr>
    </w:p>
    <w:p w14:paraId="62F685FF" w14:textId="3F9129CF" w:rsidR="00265C2E" w:rsidRPr="00750359" w:rsidRDefault="00750359" w:rsidP="00794662">
      <w:pPr>
        <w:pStyle w:val="Heading2"/>
        <w:numPr>
          <w:ilvl w:val="0"/>
          <w:numId w:val="0"/>
        </w:numPr>
        <w:spacing w:line="360" w:lineRule="auto"/>
        <w:ind w:left="720" w:hanging="720"/>
        <w:rPr>
          <w:b w:val="0"/>
          <w:bCs w:val="0"/>
          <w:color w:val="000000" w:themeColor="text1"/>
          <w:sz w:val="28"/>
          <w:szCs w:val="28"/>
          <w:rtl/>
        </w:rPr>
      </w:pPr>
      <w:r>
        <w:rPr>
          <w:rFonts w:hint="cs"/>
          <w:b w:val="0"/>
          <w:bCs w:val="0"/>
          <w:color w:val="000000" w:themeColor="text1"/>
          <w:sz w:val="28"/>
          <w:szCs w:val="28"/>
          <w:rtl/>
        </w:rPr>
        <w:lastRenderedPageBreak/>
        <w:t>1.6.</w:t>
      </w:r>
      <w:r w:rsidR="00265C2E" w:rsidRPr="00750359">
        <w:rPr>
          <w:b w:val="0"/>
          <w:bCs w:val="0"/>
          <w:color w:val="000000" w:themeColor="text1"/>
          <w:sz w:val="28"/>
          <w:szCs w:val="28"/>
          <w:rtl/>
        </w:rPr>
        <w:t xml:space="preserve"> مقالات</w:t>
      </w:r>
    </w:p>
    <w:p w14:paraId="267F7675" w14:textId="77777777" w:rsidR="00265C2E" w:rsidRPr="00750359" w:rsidRDefault="00265C2E" w:rsidP="00794662">
      <w:pPr>
        <w:spacing w:line="360" w:lineRule="auto"/>
        <w:rPr>
          <w:color w:val="000000" w:themeColor="text1"/>
          <w:sz w:val="28"/>
          <w:rtl/>
          <w:lang w:bidi="fa-IR"/>
        </w:rPr>
      </w:pPr>
      <w:r w:rsidRPr="00750359">
        <w:rPr>
          <w:color w:val="000000" w:themeColor="text1"/>
          <w:sz w:val="28"/>
          <w:rtl/>
          <w:lang w:bidi="fa-IR"/>
        </w:rPr>
        <w:t>در این بخش ابتدا تکنیک های مختلف استفاده شده در بهبود تصویر ماموگرافی مورد بحث قرار داده شد و سپس در ادامه پژوهش های انجام شده در زمینه تشخیص و طبقه بندی سرطان روده مورد بررسی قرار داده میشود</w:t>
      </w:r>
      <w:r w:rsidRPr="00750359">
        <w:rPr>
          <w:color w:val="000000" w:themeColor="text1"/>
          <w:sz w:val="28"/>
          <w:lang w:bidi="fa-IR"/>
        </w:rPr>
        <w:t>.</w:t>
      </w:r>
    </w:p>
    <w:p w14:paraId="02F032C9" w14:textId="77777777" w:rsidR="00265C2E" w:rsidRPr="00750359" w:rsidRDefault="00265C2E" w:rsidP="00794662">
      <w:pPr>
        <w:spacing w:line="360" w:lineRule="auto"/>
        <w:rPr>
          <w:color w:val="000000" w:themeColor="text1"/>
          <w:sz w:val="28"/>
          <w:rtl/>
          <w:lang w:bidi="fa-IR"/>
        </w:rPr>
      </w:pPr>
      <w:r w:rsidRPr="00750359">
        <w:rPr>
          <w:color w:val="000000" w:themeColor="text1"/>
          <w:sz w:val="28"/>
          <w:rtl/>
          <w:lang w:bidi="fa-IR"/>
        </w:rPr>
        <w:t>از تفاوت اساسی تصاویر هیستوپاتولوژی با سایر تصاویر پزشکی در نحوه تصویربرداری آن است. معمولا فرایند تصویربرداری تصاویر هیستوپاتولوژی فرایند پیچیده و زمانبر است. در تصویربرداری رادیولوژی شخص بیمار مستقیما در مقابل دستگاه قرار گرفته و تصویر پزشکی مربوطه تهیه میشود در حالی که درتصاویر هیستوپاتولوژی باید نمونهبرداری از بافت انجام شود.</w:t>
      </w:r>
    </w:p>
    <w:p w14:paraId="53D8F90C" w14:textId="77777777" w:rsidR="00265C2E" w:rsidRPr="00750359" w:rsidRDefault="00265C2E" w:rsidP="00794662">
      <w:pPr>
        <w:spacing w:line="360" w:lineRule="auto"/>
        <w:rPr>
          <w:color w:val="000000" w:themeColor="text1"/>
          <w:sz w:val="28"/>
          <w:rtl/>
          <w:lang w:bidi="fa-IR"/>
        </w:rPr>
      </w:pPr>
      <w:r w:rsidRPr="00750359">
        <w:rPr>
          <w:color w:val="000000" w:themeColor="text1"/>
          <w:sz w:val="28"/>
          <w:rtl/>
          <w:lang w:bidi="fa-IR"/>
        </w:rPr>
        <w:t>به طور کلی فرایند تهیه تصاویر هیستوپاتولوژی از دو مرحله تشکیل شده است که عبارتند از:</w:t>
      </w:r>
    </w:p>
    <w:p w14:paraId="45D72BC3" w14:textId="77777777" w:rsidR="00265C2E" w:rsidRPr="00750359" w:rsidRDefault="00265C2E">
      <w:pPr>
        <w:pStyle w:val="ListParagraph"/>
        <w:numPr>
          <w:ilvl w:val="0"/>
          <w:numId w:val="13"/>
        </w:numPr>
        <w:bidi/>
        <w:spacing w:line="360" w:lineRule="auto"/>
        <w:rPr>
          <w:rFonts w:ascii="Times New Roman" w:hAnsi="Times New Roman" w:cs="B Nazanin"/>
          <w:color w:val="000000" w:themeColor="text1"/>
          <w:sz w:val="28"/>
          <w:szCs w:val="28"/>
          <w:rtl/>
          <w:lang w:bidi="fa-IR"/>
        </w:rPr>
      </w:pPr>
      <w:r w:rsidRPr="00750359">
        <w:rPr>
          <w:rFonts w:ascii="Times New Roman" w:hAnsi="Times New Roman" w:cs="B Nazanin"/>
          <w:color w:val="000000" w:themeColor="text1"/>
          <w:sz w:val="28"/>
          <w:szCs w:val="28"/>
          <w:rtl/>
          <w:lang w:bidi="fa-IR"/>
        </w:rPr>
        <w:t>آماده سازی بافت</w:t>
      </w:r>
      <w:r w:rsidRPr="00750359">
        <w:rPr>
          <w:rFonts w:ascii="Times New Roman" w:hAnsi="Times New Roman" w:cs="B Nazanin"/>
          <w:color w:val="000000" w:themeColor="text1"/>
          <w:sz w:val="28"/>
          <w:szCs w:val="28"/>
          <w:lang w:bidi="fa-IR"/>
        </w:rPr>
        <w:t xml:space="preserve"> </w:t>
      </w:r>
    </w:p>
    <w:p w14:paraId="6AB69F9E" w14:textId="77777777" w:rsidR="00265C2E" w:rsidRPr="00750359" w:rsidRDefault="00265C2E">
      <w:pPr>
        <w:pStyle w:val="ListParagraph"/>
        <w:numPr>
          <w:ilvl w:val="0"/>
          <w:numId w:val="13"/>
        </w:numPr>
        <w:bidi/>
        <w:spacing w:line="360" w:lineRule="auto"/>
        <w:rPr>
          <w:rFonts w:ascii="Times New Roman" w:hAnsi="Times New Roman" w:cs="B Nazanin"/>
          <w:color w:val="000000" w:themeColor="text1"/>
          <w:sz w:val="28"/>
          <w:szCs w:val="28"/>
          <w:rtl/>
          <w:lang w:bidi="fa-IR"/>
        </w:rPr>
      </w:pPr>
      <w:r w:rsidRPr="00750359">
        <w:rPr>
          <w:rFonts w:ascii="Times New Roman" w:hAnsi="Times New Roman" w:cs="B Nazanin"/>
          <w:color w:val="000000" w:themeColor="text1"/>
          <w:sz w:val="28"/>
          <w:szCs w:val="28"/>
          <w:rtl/>
          <w:lang w:bidi="fa-IR"/>
        </w:rPr>
        <w:t>تصویربرداری</w:t>
      </w:r>
    </w:p>
    <w:p w14:paraId="7B16710C" w14:textId="77777777" w:rsidR="00265C2E" w:rsidRPr="00750359" w:rsidRDefault="00265C2E" w:rsidP="00794662">
      <w:pPr>
        <w:spacing w:line="360" w:lineRule="auto"/>
        <w:rPr>
          <w:color w:val="000000" w:themeColor="text1"/>
          <w:sz w:val="28"/>
          <w:rtl/>
          <w:lang w:bidi="fa-IR"/>
        </w:rPr>
      </w:pPr>
    </w:p>
    <w:p w14:paraId="26FBD4D8" w14:textId="77777777" w:rsidR="00265C2E" w:rsidRPr="00750359" w:rsidRDefault="00265C2E" w:rsidP="00794662">
      <w:pPr>
        <w:spacing w:line="360" w:lineRule="auto"/>
        <w:rPr>
          <w:color w:val="000000" w:themeColor="text1"/>
          <w:sz w:val="28"/>
          <w:rtl/>
          <w:lang w:bidi="fa-IR"/>
        </w:rPr>
      </w:pPr>
      <w:r w:rsidRPr="00750359">
        <w:rPr>
          <w:noProof/>
          <w:color w:val="000000" w:themeColor="text1"/>
          <w:sz w:val="28"/>
        </w:rPr>
        <w:lastRenderedPageBreak/>
        <w:drawing>
          <wp:inline distT="0" distB="0" distL="0" distR="0" wp14:anchorId="33C7ABC5" wp14:editId="0E15617D">
            <wp:extent cx="5547995" cy="409321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5"/>
                    <a:stretch>
                      <a:fillRect/>
                    </a:stretch>
                  </pic:blipFill>
                  <pic:spPr>
                    <a:xfrm>
                      <a:off x="0" y="0"/>
                      <a:ext cx="5547995" cy="4093210"/>
                    </a:xfrm>
                    <a:prstGeom prst="rect">
                      <a:avLst/>
                    </a:prstGeom>
                  </pic:spPr>
                </pic:pic>
              </a:graphicData>
            </a:graphic>
          </wp:inline>
        </w:drawing>
      </w:r>
    </w:p>
    <w:p w14:paraId="26212322" w14:textId="45438C13" w:rsidR="00265C2E" w:rsidRPr="00750359" w:rsidRDefault="0074224D" w:rsidP="0074224D">
      <w:pPr>
        <w:spacing w:line="360" w:lineRule="auto"/>
        <w:jc w:val="center"/>
        <w:rPr>
          <w:color w:val="000000" w:themeColor="text1"/>
          <w:sz w:val="28"/>
          <w:rtl/>
          <w:lang w:bidi="fa-IR"/>
        </w:rPr>
      </w:pPr>
      <w:r>
        <w:rPr>
          <w:color w:val="000000" w:themeColor="text1"/>
          <w:sz w:val="28"/>
          <w:rtl/>
          <w:lang w:bidi="fa-IR"/>
        </w:rPr>
        <w:t xml:space="preserve">شکل </w:t>
      </w:r>
      <w:r>
        <w:rPr>
          <w:rFonts w:hint="cs"/>
          <w:color w:val="000000" w:themeColor="text1"/>
          <w:sz w:val="28"/>
          <w:rtl/>
          <w:lang w:bidi="fa-IR"/>
        </w:rPr>
        <w:t xml:space="preserve">1.6. </w:t>
      </w:r>
      <w:r w:rsidR="00265C2E" w:rsidRPr="00750359">
        <w:rPr>
          <w:color w:val="000000" w:themeColor="text1"/>
          <w:sz w:val="28"/>
          <w:rtl/>
          <w:lang w:bidi="fa-IR"/>
        </w:rPr>
        <w:t>مراحل تشکیل تصویر هیستوپاتولوژی</w:t>
      </w:r>
    </w:p>
    <w:p w14:paraId="604D9FD3" w14:textId="77777777" w:rsidR="00265C2E" w:rsidRPr="00750359" w:rsidRDefault="00265C2E" w:rsidP="00794662">
      <w:pPr>
        <w:spacing w:line="360" w:lineRule="auto"/>
        <w:rPr>
          <w:color w:val="000000" w:themeColor="text1"/>
          <w:sz w:val="28"/>
          <w:rtl/>
          <w:lang w:bidi="fa-IR"/>
        </w:rPr>
      </w:pPr>
    </w:p>
    <w:p w14:paraId="1CF93EA4" w14:textId="77777777" w:rsidR="00265C2E" w:rsidRPr="00750359" w:rsidRDefault="00265C2E" w:rsidP="00794662">
      <w:pPr>
        <w:spacing w:line="360" w:lineRule="auto"/>
        <w:rPr>
          <w:color w:val="000000" w:themeColor="text1"/>
          <w:sz w:val="28"/>
          <w:rtl/>
          <w:lang w:bidi="fa-IR"/>
        </w:rPr>
      </w:pPr>
      <w:r w:rsidRPr="00750359">
        <w:rPr>
          <w:color w:val="000000" w:themeColor="text1"/>
          <w:sz w:val="28"/>
          <w:rtl/>
          <w:lang w:bidi="fa-IR"/>
        </w:rPr>
        <w:t>برای حفاظت از بافته ای نمونه برداری شده در برابر تخریب و اینکه ساختارهای سلولی حفظ شوند از مواد شیمیایی جهت پایداری بافت استفاده میشود. معمولترین روش برای پایدار سازی استفاده از فرمالین طبیعی بافر شده 10 % می باشد</w:t>
      </w:r>
      <w:r w:rsidRPr="00750359">
        <w:rPr>
          <w:color w:val="000000" w:themeColor="text1"/>
          <w:sz w:val="28"/>
          <w:lang w:bidi="fa-IR"/>
        </w:rPr>
        <w:t>.</w:t>
      </w:r>
    </w:p>
    <w:p w14:paraId="20E4DD04" w14:textId="77777777" w:rsidR="00265C2E" w:rsidRPr="00750359" w:rsidRDefault="00265C2E" w:rsidP="00794662">
      <w:pPr>
        <w:spacing w:line="360" w:lineRule="auto"/>
        <w:rPr>
          <w:color w:val="000000" w:themeColor="text1"/>
          <w:sz w:val="28"/>
          <w:rtl/>
          <w:lang w:bidi="fa-IR"/>
        </w:rPr>
      </w:pPr>
      <w:r w:rsidRPr="00750359">
        <w:rPr>
          <w:color w:val="000000" w:themeColor="text1"/>
          <w:sz w:val="28"/>
          <w:rtl/>
          <w:lang w:bidi="fa-IR"/>
        </w:rPr>
        <w:t xml:space="preserve">کشف و معالجه سرطان سینه و روده در مراحل اولیه شانس زنده ماندن بیمار را افزایش میدهد. اما از آنجاییکه تعیین دقیق ضایعات در تصاویر پزشکی به دلایل متعددی مانند موقعیت قرارگیری نامناسب بیمار در هنگام تصویربرداری، کوچک بودن ضایعه، متراکم بودن بافت سینه و عوامل موثر دیگر، توسط </w:t>
      </w:r>
      <w:r w:rsidRPr="00750359">
        <w:rPr>
          <w:color w:val="000000" w:themeColor="text1"/>
          <w:sz w:val="28"/>
          <w:rtl/>
          <w:lang w:bidi="fa-IR"/>
        </w:rPr>
        <w:lastRenderedPageBreak/>
        <w:t>پزشکان هزینه بر و دارای احتمال خطای بیشتری است سیستم های اتوماتیک به کمک پزشکان در این زمینه آمدند.</w:t>
      </w:r>
    </w:p>
    <w:p w14:paraId="06FFA837" w14:textId="77777777" w:rsidR="00265C2E" w:rsidRPr="00750359" w:rsidRDefault="00265C2E" w:rsidP="00794662">
      <w:pPr>
        <w:spacing w:line="360" w:lineRule="auto"/>
        <w:rPr>
          <w:color w:val="000000" w:themeColor="text1"/>
          <w:sz w:val="28"/>
          <w:rtl/>
          <w:lang w:bidi="fa-IR"/>
        </w:rPr>
      </w:pPr>
      <w:r w:rsidRPr="00750359">
        <w:rPr>
          <w:color w:val="000000" w:themeColor="text1"/>
          <w:sz w:val="28"/>
          <w:rtl/>
          <w:lang w:bidi="fa-IR"/>
        </w:rPr>
        <w:t>تعیین نوع ضایعه (خوشخیم یا بدخیم) بر اساس ویژگی های ظاهری آنها در تصاویر پزشکی حتی برای پزشکان مجرب نیز کاری بسیار پیچیده، سخت و زمانبر است. چرا که همپوشانی قابل توجهی از بافت ها موجب پدیدار شدن ویژگی های مشابهی با تودههای سرطانی میشود که پزشکان را برای تشخیص دقیقتر به نمونهبرداری از بدن بیمار مجاب میکند که عمل نمونهبرداری با مشکلات عمده ای از قبیل ایجاد استرس، اضطراب و ناراحتی در بیماران و صرف هزینه زیاد همراه است. طی تحقیقات انجام شده میزان پیشگویی مثبت در تصاویر ماموگرافی کمتر از 35 % است.</w:t>
      </w:r>
    </w:p>
    <w:p w14:paraId="18E4FD94" w14:textId="77777777" w:rsidR="00265C2E" w:rsidRPr="00750359" w:rsidRDefault="00265C2E" w:rsidP="00794662">
      <w:pPr>
        <w:spacing w:line="360" w:lineRule="auto"/>
        <w:rPr>
          <w:color w:val="000000" w:themeColor="text1"/>
          <w:sz w:val="28"/>
          <w:rtl/>
          <w:lang w:bidi="fa-IR"/>
        </w:rPr>
      </w:pPr>
      <w:r w:rsidRPr="00750359">
        <w:rPr>
          <w:color w:val="000000" w:themeColor="text1"/>
          <w:sz w:val="28"/>
          <w:rtl/>
          <w:lang w:bidi="fa-IR"/>
        </w:rPr>
        <w:t>از فاکتورهای دیگر که بازده کار پزشکان را تحت تاثیر قرار میدهد، حجم زیاد دادهها برای آنالیز است</w:t>
      </w:r>
      <w:r w:rsidRPr="00750359">
        <w:rPr>
          <w:color w:val="000000" w:themeColor="text1"/>
          <w:sz w:val="28"/>
          <w:lang w:bidi="fa-IR"/>
        </w:rPr>
        <w:t>.</w:t>
      </w:r>
      <w:r w:rsidRPr="00750359">
        <w:rPr>
          <w:color w:val="000000" w:themeColor="text1"/>
          <w:sz w:val="28"/>
          <w:rtl/>
          <w:lang w:bidi="fa-IR"/>
        </w:rPr>
        <w:t xml:space="preserve"> نتایج تحقیقاتی که بر روی سیستمهای تشخیص سرطان در سال های گذشته انجام گرفته است، نشان دهنده آن است که این سیستمها از کارایی و بازده قابل قبولی در محیط واقعی برخوردارند و بایستی روش ها و رویکردهای استفاده شده در آن مورد بررسی قرار گیرد. به همین دلیل طراحی یک سیستم تشخیص به کمک پردازش تصویر و یادگیری عمیق از موارد چالش برانگیز موجود است. در این پژوهش از تکنیک های پردازش تصویر و یادگیری عمیق جهت معرفی یک سیستم خودکار برای تشخیص و طبقه بندی سرطان سینه و روده با استفاده از یادگیری عمیق پرداخته شده است</w:t>
      </w:r>
      <w:r w:rsidRPr="00750359">
        <w:rPr>
          <w:color w:val="000000" w:themeColor="text1"/>
          <w:sz w:val="28"/>
          <w:lang w:bidi="fa-IR"/>
        </w:rPr>
        <w:t>.</w:t>
      </w:r>
    </w:p>
    <w:p w14:paraId="23E0E811" w14:textId="77777777" w:rsidR="00265C2E" w:rsidRPr="00750359" w:rsidRDefault="00265C2E" w:rsidP="00794662">
      <w:pPr>
        <w:spacing w:line="360" w:lineRule="auto"/>
        <w:rPr>
          <w:color w:val="000000" w:themeColor="text1"/>
          <w:sz w:val="28"/>
          <w:rtl/>
          <w:lang w:bidi="fa-IR"/>
        </w:rPr>
      </w:pPr>
      <w:r w:rsidRPr="00750359">
        <w:rPr>
          <w:color w:val="000000" w:themeColor="text1"/>
          <w:sz w:val="28"/>
          <w:rtl/>
          <w:lang w:bidi="fa-IR"/>
        </w:rPr>
        <w:t xml:space="preserve">روده عملکردهای متنوعی از جمله شکستن ملکولهای بزرگ تا مواد مغذی و جذب آب را شامل میشوند. کولون یکی از اجزای روده بزرگ است و سرطان آن علت اصلی مرگ در دنیای غرب و صنعتی است. به طور سنتی، سرطان روده بزرگ، با استفاده از آنالیز میکروسکوپی نمونه های کیست هیستوپاتولوژی تشخیص داده میشود. در چنین معاینه، آسیب شناسان نمونه های رودهای را در زیر میکروسکوپ برای تشخیص بدخیمی ها مشاهده میکنند و درجه سرطان را بسته به میزان تغییرات سازمانی که در بافت ها </w:t>
      </w:r>
      <w:r w:rsidRPr="00750359">
        <w:rPr>
          <w:color w:val="000000" w:themeColor="text1"/>
          <w:sz w:val="28"/>
          <w:rtl/>
          <w:lang w:bidi="fa-IR"/>
        </w:rPr>
        <w:lastRenderedPageBreak/>
        <w:t xml:space="preserve">مشاهده میکنند، تعیین میکنند. اما، بررسی دستی دارای چند محدودیت است که از جمله آن میتوان به خطای انسانی، محدودیت به محیط آزمایش و در نظر نگرفتن تمام پارامترهای اندازه گیری میباشد. بافت های کولون طبیعی دارای ساختار سازمانی کاملا مشخص هستند. با این حال، این ترتیب در مورد سرطان تغییر میکند. تغییرپذیری معمولا بستگی به مرحله سرطان دارد. مراحل ابتدایی سرطان، سلول های بسیار کمیرا تحریک میکند. بنابراین، تشخیص سخت تر است. از سوی دیگر، مراحل پیشرفته سلول ها را به طور قابل توجهی تغییر میدهند، بنابراین، بافت های طبیعی و بدخیم روده بزرگ است. </w:t>
      </w:r>
    </w:p>
    <w:p w14:paraId="06338ABA" w14:textId="77777777" w:rsidR="00265C2E" w:rsidRPr="00750359" w:rsidRDefault="00265C2E" w:rsidP="00794662">
      <w:pPr>
        <w:spacing w:line="360" w:lineRule="auto"/>
        <w:rPr>
          <w:color w:val="000000" w:themeColor="text1"/>
          <w:sz w:val="28"/>
          <w:lang w:bidi="fa-IR"/>
        </w:rPr>
      </w:pPr>
    </w:p>
    <w:p w14:paraId="025DBE0B" w14:textId="77777777" w:rsidR="00265C2E" w:rsidRPr="00750359" w:rsidRDefault="00265C2E" w:rsidP="00794662">
      <w:pPr>
        <w:spacing w:line="360" w:lineRule="auto"/>
        <w:rPr>
          <w:color w:val="000000" w:themeColor="text1"/>
          <w:sz w:val="28"/>
          <w:rtl/>
          <w:lang w:bidi="fa-IR"/>
        </w:rPr>
      </w:pPr>
      <w:r w:rsidRPr="00750359">
        <w:rPr>
          <w:noProof/>
          <w:color w:val="000000" w:themeColor="text1"/>
          <w:sz w:val="28"/>
        </w:rPr>
        <w:drawing>
          <wp:inline distT="0" distB="0" distL="0" distR="0" wp14:anchorId="65499F5F" wp14:editId="5473EABC">
            <wp:extent cx="5547995" cy="328104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6"/>
                    <a:stretch>
                      <a:fillRect/>
                    </a:stretch>
                  </pic:blipFill>
                  <pic:spPr>
                    <a:xfrm>
                      <a:off x="0" y="0"/>
                      <a:ext cx="5547995" cy="3281045"/>
                    </a:xfrm>
                    <a:prstGeom prst="rect">
                      <a:avLst/>
                    </a:prstGeom>
                  </pic:spPr>
                </pic:pic>
              </a:graphicData>
            </a:graphic>
          </wp:inline>
        </w:drawing>
      </w:r>
    </w:p>
    <w:p w14:paraId="61504F83" w14:textId="30EF2077" w:rsidR="00265C2E" w:rsidRPr="00750359" w:rsidRDefault="0074224D" w:rsidP="00750359">
      <w:pPr>
        <w:spacing w:line="360" w:lineRule="auto"/>
        <w:jc w:val="center"/>
        <w:rPr>
          <w:color w:val="000000" w:themeColor="text1"/>
          <w:sz w:val="28"/>
          <w:rtl/>
          <w:lang w:bidi="fa-IR"/>
        </w:rPr>
      </w:pPr>
      <w:r>
        <w:rPr>
          <w:rFonts w:hint="cs"/>
          <w:color w:val="000000" w:themeColor="text1"/>
          <w:sz w:val="28"/>
          <w:rtl/>
          <w:lang w:bidi="fa-IR"/>
        </w:rPr>
        <w:t xml:space="preserve">شکل 2.6. </w:t>
      </w:r>
      <w:r w:rsidR="00265C2E" w:rsidRPr="00750359">
        <w:rPr>
          <w:color w:val="000000" w:themeColor="text1"/>
          <w:sz w:val="28"/>
          <w:rtl/>
          <w:lang w:bidi="fa-IR"/>
        </w:rPr>
        <w:t xml:space="preserve"> بافت طبیعی و بد خیم روده</w:t>
      </w:r>
    </w:p>
    <w:p w14:paraId="6107322D" w14:textId="77777777" w:rsidR="00265C2E" w:rsidRPr="00750359" w:rsidRDefault="00265C2E" w:rsidP="00794662">
      <w:pPr>
        <w:spacing w:line="360" w:lineRule="auto"/>
        <w:jc w:val="center"/>
        <w:rPr>
          <w:color w:val="000000" w:themeColor="text1"/>
          <w:sz w:val="28"/>
          <w:rtl/>
          <w:lang w:bidi="fa-IR"/>
        </w:rPr>
      </w:pPr>
    </w:p>
    <w:p w14:paraId="6C1CD42B" w14:textId="77777777" w:rsidR="00265C2E" w:rsidRPr="00750359" w:rsidRDefault="00265C2E" w:rsidP="00794662">
      <w:pPr>
        <w:spacing w:line="360" w:lineRule="auto"/>
        <w:jc w:val="both"/>
        <w:rPr>
          <w:color w:val="000000" w:themeColor="text1"/>
          <w:sz w:val="28"/>
          <w:rtl/>
          <w:lang w:bidi="fa-IR"/>
        </w:rPr>
      </w:pPr>
      <w:r w:rsidRPr="00750359">
        <w:rPr>
          <w:color w:val="000000" w:themeColor="text1"/>
          <w:sz w:val="28"/>
          <w:rtl/>
          <w:lang w:bidi="fa-IR"/>
        </w:rPr>
        <w:t xml:space="preserve">به طور کلی، پنج دسته اصلی از روش های تشخیص سرطان روده بسته به مجموعه داده های اساسی و متد اتخاذ شده وجود دارد. این دسته شامل تجزیه و تحلیل طیفی، تجزیه و تحلیل بافت، تجزیه ژن، </w:t>
      </w:r>
      <w:r w:rsidRPr="00750359">
        <w:rPr>
          <w:color w:val="000000" w:themeColor="text1"/>
          <w:sz w:val="28"/>
          <w:rtl/>
          <w:lang w:bidi="fa-IR"/>
        </w:rPr>
        <w:lastRenderedPageBreak/>
        <w:t>تجزیه سرم و تجزیه و تحلیل سرم های خونی است. تکنیک های مبتنی بر تجزیه وتحلیل بافت و چند طیفی برروی تصاویر کار میشود</w:t>
      </w:r>
      <w:r w:rsidRPr="00750359">
        <w:rPr>
          <w:color w:val="000000" w:themeColor="text1"/>
          <w:sz w:val="28"/>
          <w:lang w:bidi="fa-IR"/>
        </w:rPr>
        <w:t>.</w:t>
      </w:r>
    </w:p>
    <w:p w14:paraId="29045E13" w14:textId="77777777" w:rsidR="00265C2E" w:rsidRPr="00750359" w:rsidRDefault="00265C2E" w:rsidP="00794662">
      <w:pPr>
        <w:spacing w:line="360" w:lineRule="auto"/>
        <w:jc w:val="both"/>
        <w:rPr>
          <w:color w:val="000000" w:themeColor="text1"/>
          <w:sz w:val="28"/>
          <w:rtl/>
          <w:lang w:bidi="fa-IR"/>
        </w:rPr>
      </w:pPr>
    </w:p>
    <w:p w14:paraId="2799BA79" w14:textId="77777777" w:rsidR="00265C2E" w:rsidRPr="00750359" w:rsidRDefault="00265C2E" w:rsidP="00794662">
      <w:pPr>
        <w:spacing w:line="360" w:lineRule="auto"/>
        <w:jc w:val="center"/>
        <w:rPr>
          <w:color w:val="000000" w:themeColor="text1"/>
          <w:sz w:val="28"/>
          <w:rtl/>
          <w:lang w:bidi="fa-IR"/>
        </w:rPr>
      </w:pPr>
      <w:r w:rsidRPr="00750359">
        <w:rPr>
          <w:noProof/>
          <w:color w:val="000000" w:themeColor="text1"/>
          <w:sz w:val="28"/>
        </w:rPr>
        <w:drawing>
          <wp:inline distT="0" distB="0" distL="0" distR="0" wp14:anchorId="7E01055C" wp14:editId="08379D2D">
            <wp:extent cx="5547995" cy="18154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7"/>
                    <a:stretch>
                      <a:fillRect/>
                    </a:stretch>
                  </pic:blipFill>
                  <pic:spPr>
                    <a:xfrm>
                      <a:off x="0" y="0"/>
                      <a:ext cx="5547995" cy="1815465"/>
                    </a:xfrm>
                    <a:prstGeom prst="rect">
                      <a:avLst/>
                    </a:prstGeom>
                  </pic:spPr>
                </pic:pic>
              </a:graphicData>
            </a:graphic>
          </wp:inline>
        </w:drawing>
      </w:r>
    </w:p>
    <w:p w14:paraId="4F9376F1" w14:textId="6B4D6E17" w:rsidR="00265C2E" w:rsidRPr="00750359" w:rsidRDefault="00265C2E" w:rsidP="00750359">
      <w:pPr>
        <w:spacing w:line="360" w:lineRule="auto"/>
        <w:jc w:val="center"/>
        <w:rPr>
          <w:color w:val="000000" w:themeColor="text1"/>
          <w:sz w:val="28"/>
          <w:rtl/>
          <w:lang w:bidi="fa-IR"/>
        </w:rPr>
      </w:pPr>
      <w:r w:rsidRPr="00750359">
        <w:rPr>
          <w:color w:val="000000" w:themeColor="text1"/>
          <w:sz w:val="28"/>
          <w:rtl/>
          <w:lang w:bidi="fa-IR"/>
        </w:rPr>
        <w:t>شکل</w:t>
      </w:r>
      <w:r w:rsidR="00F14D6B">
        <w:rPr>
          <w:rFonts w:hint="cs"/>
          <w:color w:val="000000" w:themeColor="text1"/>
          <w:sz w:val="28"/>
          <w:rtl/>
          <w:lang w:bidi="fa-IR"/>
        </w:rPr>
        <w:t>3</w:t>
      </w:r>
      <w:r w:rsidR="00750359">
        <w:rPr>
          <w:rFonts w:hint="cs"/>
          <w:color w:val="000000" w:themeColor="text1"/>
          <w:sz w:val="28"/>
          <w:rtl/>
          <w:lang w:bidi="fa-IR"/>
        </w:rPr>
        <w:t xml:space="preserve">.6. </w:t>
      </w:r>
      <w:bookmarkStart w:id="38" w:name="_Hlk133812169"/>
      <w:r w:rsidRPr="00750359">
        <w:rPr>
          <w:color w:val="000000" w:themeColor="text1"/>
          <w:sz w:val="28"/>
          <w:rtl/>
          <w:lang w:bidi="fa-IR"/>
        </w:rPr>
        <w:t>تکنیک های طبقه بندی تصاویر سرطان روده</w:t>
      </w:r>
      <w:bookmarkEnd w:id="38"/>
    </w:p>
    <w:p w14:paraId="6746E439" w14:textId="77777777" w:rsidR="00265C2E" w:rsidRPr="00750359" w:rsidRDefault="00265C2E" w:rsidP="00794662">
      <w:pPr>
        <w:spacing w:line="360" w:lineRule="auto"/>
        <w:jc w:val="both"/>
        <w:rPr>
          <w:color w:val="000000" w:themeColor="text1"/>
          <w:sz w:val="28"/>
          <w:rtl/>
          <w:lang w:bidi="fa-IR"/>
        </w:rPr>
      </w:pPr>
    </w:p>
    <w:p w14:paraId="25AE5565" w14:textId="77777777" w:rsidR="00265C2E" w:rsidRPr="00750359" w:rsidRDefault="00265C2E" w:rsidP="00794662">
      <w:pPr>
        <w:spacing w:line="360" w:lineRule="auto"/>
        <w:jc w:val="both"/>
        <w:rPr>
          <w:color w:val="000000" w:themeColor="text1"/>
          <w:sz w:val="28"/>
          <w:rtl/>
          <w:lang w:bidi="fa-IR"/>
        </w:rPr>
      </w:pPr>
      <w:r w:rsidRPr="00750359">
        <w:rPr>
          <w:color w:val="000000" w:themeColor="text1"/>
          <w:sz w:val="28"/>
          <w:rtl/>
          <w:lang w:bidi="fa-IR"/>
        </w:rPr>
        <w:t>بررسی میکروسکوپی نمونه های بافت، کار زمانگیر و سختی برای متخصصان هیستوپاتولوژیست است و منجر به تغییر قابل ملاحظه بین مشاهدات در درجه بندی میشود. عدم هماهنگی ویژگی ها در بعضی مناطق نیز به ظرافت تشخیص میافزاید. بنابراین، یک سیستم تشخیص دقیق کامپیوتری برای تشخیص سرطان روده بسیار مطلوب است. طبقهبندی تصویر یکی از تکنیکهای تشخیص کامپیوتری است که میتواند به شناسایی دقیق سرطان روده کمک کند. اما، طبقهبندی تصاویر کولون به علت شدت رنگ مشابه در تصاویر نمونه برداری شده از بافت طبیعی و بدخیم کولون، بسیار مشکل است. در یکی از اولین تکنیک های طبقه بندی تصاویر کولون از ماتریس همبستگی برای اندازهگیری بافت تصویر و ویژگی های محاسباتی بافت، آنتروپی و عدم همبستگی استفاده شده است.</w:t>
      </w:r>
    </w:p>
    <w:p w14:paraId="2C0ED2BE" w14:textId="77777777" w:rsidR="00265C2E" w:rsidRPr="00750359" w:rsidRDefault="00265C2E" w:rsidP="00794662">
      <w:pPr>
        <w:spacing w:line="360" w:lineRule="auto"/>
        <w:jc w:val="both"/>
        <w:rPr>
          <w:color w:val="000000" w:themeColor="text1"/>
          <w:sz w:val="28"/>
          <w:rtl/>
          <w:lang w:bidi="fa-IR"/>
        </w:rPr>
      </w:pPr>
      <w:r w:rsidRPr="00750359">
        <w:rPr>
          <w:color w:val="000000" w:themeColor="text1"/>
          <w:sz w:val="28"/>
          <w:rtl/>
          <w:lang w:bidi="fa-IR"/>
        </w:rPr>
        <w:t xml:space="preserve">در پژوهش محققان برزیلی، از الگوهای دودویی محلی دایرهای برای طبقهبندی تصاویر نمونهبرداری شده کولون استفاده کردند و با استفاده از ماشین بردار پشتیبان گوسی برای طبقهبندی، میزان دقت </w:t>
      </w:r>
      <w:r w:rsidRPr="00750359">
        <w:rPr>
          <w:color w:val="000000" w:themeColor="text1"/>
          <w:sz w:val="28"/>
          <w:rtl/>
          <w:lang w:bidi="fa-IR"/>
        </w:rPr>
        <w:lastRenderedPageBreak/>
        <w:t xml:space="preserve">طبقه بندی </w:t>
      </w:r>
      <w:r w:rsidRPr="00750359">
        <w:rPr>
          <w:rFonts w:cs="Times New Roman" w:hint="cs"/>
          <w:color w:val="000000" w:themeColor="text1"/>
          <w:sz w:val="28"/>
          <w:rtl/>
          <w:lang w:bidi="fa-IR"/>
        </w:rPr>
        <w:t>٪</w:t>
      </w:r>
      <w:r w:rsidRPr="00750359">
        <w:rPr>
          <w:color w:val="000000" w:themeColor="text1"/>
          <w:sz w:val="28"/>
          <w:rtl/>
          <w:lang w:bidi="fa-IR"/>
        </w:rPr>
        <w:t>90</w:t>
      </w:r>
      <w:r w:rsidRPr="00750359">
        <w:rPr>
          <w:color w:val="000000" w:themeColor="text1"/>
          <w:sz w:val="28"/>
          <w:lang w:bidi="fa-IR"/>
        </w:rPr>
        <w:t xml:space="preserve"> </w:t>
      </w:r>
      <w:r w:rsidRPr="00750359">
        <w:rPr>
          <w:color w:val="000000" w:themeColor="text1"/>
          <w:sz w:val="28"/>
          <w:rtl/>
          <w:lang w:bidi="fa-IR"/>
        </w:rPr>
        <w:t>را به دست آوردند. در تحقیقی که در اروپا انجام شد, با استفاده از گراف جستجو خوشه های سفید، صورتی و بنفش از بافت های نمونهبرداری شده استخراج شده و ویژگیهای آنها محاسبه میشود و ضریب خوشه بندی به عنوان قطر گراف درنظر گرفته میشود. و در نهایت با اسفاده از طبقه بندی کننده ماشین بردار پشتیبان داده های ورودی مورد آزمون قرار داده میشوند. در ادامه با استفاده از همان فرایند ایجاد گراف، یک روش برای تشخیص سرطان روده پیشنهاد شد که به طور خاص نمودارهای مرجع چند تصویر ایجاد شده و درجه شباهت گراف جستجو با این نمودارها مورد بررسی قرار گرفته است. اخیرا چند روش برای طبقهبندی تصاویر نمونهبرداری شده از بافت سرطان روده پیشنهاد شده است که در یکی از این تحقیقات از درصد خوشه ای برای طبقه بندی تصاویر بافت سرطان روده استفاده شده است.</w:t>
      </w:r>
    </w:p>
    <w:p w14:paraId="41D2CD16" w14:textId="77777777" w:rsidR="00820CE4" w:rsidRDefault="00265C2E" w:rsidP="00794662">
      <w:pPr>
        <w:spacing w:line="360" w:lineRule="auto"/>
        <w:jc w:val="both"/>
        <w:rPr>
          <w:color w:val="000000" w:themeColor="text1"/>
          <w:sz w:val="28"/>
          <w:rtl/>
          <w:lang w:bidi="fa-IR"/>
        </w:rPr>
      </w:pPr>
      <w:r w:rsidRPr="00750359">
        <w:rPr>
          <w:color w:val="000000" w:themeColor="text1"/>
          <w:sz w:val="28"/>
          <w:rtl/>
          <w:lang w:bidi="fa-IR"/>
        </w:rPr>
        <w:t>این ویژگی ها با استفاده از تجزیه و تحلیل مولفه های اصلی و سپس به عنوان ورودی به جنگل های تصادفی، جنگل های چرخش و طبقه بندیهای تقویت چرخش برای طبقه بندی تصاویر به دسته های نرمال و بدخیم داده میشود. در پژوهش بعدی با استفاده از روش هیستوگرام برای بهبود کیفیت تصویر و استفاده از مولفه های رنگی برای استخراج ویژگی با کمک تبدیل هارالیک و طبقه بندی کننده ماشین بردار پشتیبان به دقت خوبی در زمینه طبقه بندی سرطان روده دست یافتند. در مطالعه دیگری، آنها ویژگیهای هندسی را پیشنهاد دادند تا ماهیت بیضوی سلول های اپیتلیالی را برای طبقه بندی تصاویر بافت کولون بهتر تعیین کنند</w:t>
      </w:r>
      <w:r w:rsidRPr="00750359">
        <w:rPr>
          <w:color w:val="000000" w:themeColor="text1"/>
          <w:sz w:val="28"/>
          <w:lang w:bidi="fa-IR"/>
        </w:rPr>
        <w:t>.</w:t>
      </w:r>
    </w:p>
    <w:p w14:paraId="737A0ACB" w14:textId="24CF5A95" w:rsidR="00654D6B" w:rsidRPr="00750359" w:rsidRDefault="00654D6B" w:rsidP="00794662">
      <w:pPr>
        <w:spacing w:line="360" w:lineRule="auto"/>
        <w:jc w:val="both"/>
        <w:rPr>
          <w:color w:val="000000" w:themeColor="text1"/>
          <w:sz w:val="28"/>
          <w:lang w:bidi="fa-IR"/>
        </w:rPr>
        <w:sectPr w:rsidR="00654D6B" w:rsidRPr="00750359" w:rsidSect="00A1797B">
          <w:headerReference w:type="default" r:id="rId498"/>
          <w:footnotePr>
            <w:numRestart w:val="eachPage"/>
          </w:footnotePr>
          <w:pgSz w:w="11906" w:h="16838" w:code="9"/>
          <w:pgMar w:top="1729" w:right="1729" w:bottom="1729" w:left="1440" w:header="720" w:footer="720" w:gutter="0"/>
          <w:cols w:space="720"/>
          <w:bidi/>
          <w:rtlGutter/>
          <w:docGrid w:linePitch="360"/>
        </w:sectPr>
      </w:pPr>
    </w:p>
    <w:p w14:paraId="3BC13E84" w14:textId="77777777" w:rsidR="00387021" w:rsidRPr="00387021" w:rsidRDefault="00387021" w:rsidP="00387021">
      <w:pPr>
        <w:spacing w:line="360" w:lineRule="auto"/>
        <w:rPr>
          <w:color w:val="000000" w:themeColor="text1"/>
          <w:sz w:val="28"/>
          <w:rtl/>
          <w:lang w:bidi="fa-IR"/>
        </w:rPr>
      </w:pPr>
      <w:r w:rsidRPr="00387021">
        <w:rPr>
          <w:color w:val="000000" w:themeColor="text1"/>
          <w:sz w:val="28"/>
          <w:rtl/>
          <w:lang w:bidi="fa-IR"/>
        </w:rPr>
        <w:t>امروزه فرا</w:t>
      </w:r>
      <w:r w:rsidRPr="00387021">
        <w:rPr>
          <w:rFonts w:hint="cs"/>
          <w:color w:val="000000" w:themeColor="text1"/>
          <w:sz w:val="28"/>
          <w:rtl/>
          <w:lang w:bidi="fa-IR"/>
        </w:rPr>
        <w:t>ی</w:t>
      </w:r>
      <w:r w:rsidRPr="00387021">
        <w:rPr>
          <w:rFonts w:hint="eastAsia"/>
          <w:color w:val="000000" w:themeColor="text1"/>
          <w:sz w:val="28"/>
          <w:rtl/>
          <w:lang w:bidi="fa-IR"/>
        </w:rPr>
        <w:t>ندها</w:t>
      </w:r>
      <w:r w:rsidRPr="00387021">
        <w:rPr>
          <w:rFonts w:hint="cs"/>
          <w:color w:val="000000" w:themeColor="text1"/>
          <w:sz w:val="28"/>
          <w:rtl/>
          <w:lang w:bidi="fa-IR"/>
        </w:rPr>
        <w:t>ی</w:t>
      </w:r>
      <w:r w:rsidRPr="00387021">
        <w:rPr>
          <w:color w:val="000000" w:themeColor="text1"/>
          <w:sz w:val="28"/>
          <w:rtl/>
          <w:lang w:bidi="fa-IR"/>
        </w:rPr>
        <w:t xml:space="preserve"> مختلف</w:t>
      </w:r>
      <w:r w:rsidRPr="00387021">
        <w:rPr>
          <w:rFonts w:hint="cs"/>
          <w:color w:val="000000" w:themeColor="text1"/>
          <w:sz w:val="28"/>
          <w:rtl/>
          <w:lang w:bidi="fa-IR"/>
        </w:rPr>
        <w:t>ی</w:t>
      </w:r>
      <w:r w:rsidRPr="00387021">
        <w:rPr>
          <w:color w:val="000000" w:themeColor="text1"/>
          <w:sz w:val="28"/>
          <w:rtl/>
          <w:lang w:bidi="fa-IR"/>
        </w:rPr>
        <w:t xml:space="preserve"> برا</w:t>
      </w:r>
      <w:r w:rsidRPr="00387021">
        <w:rPr>
          <w:rFonts w:hint="cs"/>
          <w:color w:val="000000" w:themeColor="text1"/>
          <w:sz w:val="28"/>
          <w:rtl/>
          <w:lang w:bidi="fa-IR"/>
        </w:rPr>
        <w:t>ی</w:t>
      </w:r>
      <w:r w:rsidRPr="00387021">
        <w:rPr>
          <w:color w:val="000000" w:themeColor="text1"/>
          <w:sz w:val="28"/>
          <w:rtl/>
          <w:lang w:bidi="fa-IR"/>
        </w:rPr>
        <w:t xml:space="preserve"> </w:t>
      </w:r>
      <w:r w:rsidRPr="00387021">
        <w:rPr>
          <w:rFonts w:hint="cs"/>
          <w:color w:val="000000" w:themeColor="text1"/>
          <w:sz w:val="28"/>
          <w:rtl/>
          <w:lang w:bidi="fa-IR"/>
        </w:rPr>
        <w:t>ی</w:t>
      </w:r>
      <w:r w:rsidRPr="00387021">
        <w:rPr>
          <w:rFonts w:hint="eastAsia"/>
          <w:color w:val="000000" w:themeColor="text1"/>
          <w:sz w:val="28"/>
          <w:rtl/>
          <w:lang w:bidi="fa-IR"/>
        </w:rPr>
        <w:t>ادگ</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rFonts w:hint="cs"/>
          <w:color w:val="000000" w:themeColor="text1"/>
          <w:sz w:val="28"/>
          <w:rtl/>
          <w:lang w:bidi="fa-IR"/>
        </w:rPr>
        <w:t>ی</w:t>
      </w:r>
      <w:r w:rsidRPr="00387021">
        <w:rPr>
          <w:color w:val="000000" w:themeColor="text1"/>
          <w:sz w:val="28"/>
          <w:rtl/>
          <w:lang w:bidi="fa-IR"/>
        </w:rPr>
        <w:t xml:space="preserve"> عم</w:t>
      </w:r>
      <w:r w:rsidRPr="00387021">
        <w:rPr>
          <w:rFonts w:hint="cs"/>
          <w:color w:val="000000" w:themeColor="text1"/>
          <w:sz w:val="28"/>
          <w:rtl/>
          <w:lang w:bidi="fa-IR"/>
        </w:rPr>
        <w:t>ی</w:t>
      </w:r>
      <w:r w:rsidRPr="00387021">
        <w:rPr>
          <w:rFonts w:hint="eastAsia"/>
          <w:color w:val="000000" w:themeColor="text1"/>
          <w:sz w:val="28"/>
          <w:rtl/>
          <w:lang w:bidi="fa-IR"/>
        </w:rPr>
        <w:t>ق</w:t>
      </w:r>
      <w:r w:rsidRPr="00387021">
        <w:rPr>
          <w:color w:val="000000" w:themeColor="text1"/>
          <w:sz w:val="28"/>
          <w:rtl/>
          <w:lang w:bidi="fa-IR"/>
        </w:rPr>
        <w:t xml:space="preserve"> و جدا</w:t>
      </w:r>
      <w:r w:rsidRPr="00387021">
        <w:rPr>
          <w:rFonts w:hint="cs"/>
          <w:color w:val="000000" w:themeColor="text1"/>
          <w:sz w:val="28"/>
          <w:rtl/>
          <w:lang w:bidi="fa-IR"/>
        </w:rPr>
        <w:t>یی</w:t>
      </w:r>
      <w:r w:rsidRPr="00387021">
        <w:rPr>
          <w:color w:val="000000" w:themeColor="text1"/>
          <w:sz w:val="28"/>
          <w:rtl/>
          <w:lang w:bidi="fa-IR"/>
        </w:rPr>
        <w:t xml:space="preserve"> ناپذ</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color w:val="000000" w:themeColor="text1"/>
          <w:sz w:val="28"/>
          <w:rtl/>
          <w:lang w:bidi="fa-IR"/>
        </w:rPr>
        <w:t xml:space="preserve"> در توسعه ابزارها</w:t>
      </w:r>
      <w:r w:rsidRPr="00387021">
        <w:rPr>
          <w:rFonts w:hint="cs"/>
          <w:color w:val="000000" w:themeColor="text1"/>
          <w:sz w:val="28"/>
          <w:rtl/>
          <w:lang w:bidi="fa-IR"/>
        </w:rPr>
        <w:t>ی</w:t>
      </w:r>
      <w:r w:rsidRPr="00387021">
        <w:rPr>
          <w:color w:val="000000" w:themeColor="text1"/>
          <w:sz w:val="28"/>
          <w:rtl/>
          <w:lang w:bidi="fa-IR"/>
        </w:rPr>
        <w:t xml:space="preserve"> هوش مصنوع</w:t>
      </w:r>
      <w:r w:rsidRPr="00387021">
        <w:rPr>
          <w:rFonts w:hint="cs"/>
          <w:color w:val="000000" w:themeColor="text1"/>
          <w:sz w:val="28"/>
          <w:rtl/>
          <w:lang w:bidi="fa-IR"/>
        </w:rPr>
        <w:t>ی</w:t>
      </w:r>
      <w:r w:rsidRPr="00387021">
        <w:rPr>
          <w:color w:val="000000" w:themeColor="text1"/>
          <w:sz w:val="28"/>
          <w:rtl/>
          <w:lang w:bidi="fa-IR"/>
        </w:rPr>
        <w:t xml:space="preserve"> در دستگاه گوارش، به و</w:t>
      </w:r>
      <w:r w:rsidRPr="00387021">
        <w:rPr>
          <w:rFonts w:hint="cs"/>
          <w:color w:val="000000" w:themeColor="text1"/>
          <w:sz w:val="28"/>
          <w:rtl/>
          <w:lang w:bidi="fa-IR"/>
        </w:rPr>
        <w:t>ی</w:t>
      </w:r>
      <w:r w:rsidRPr="00387021">
        <w:rPr>
          <w:rFonts w:hint="eastAsia"/>
          <w:color w:val="000000" w:themeColor="text1"/>
          <w:sz w:val="28"/>
          <w:rtl/>
          <w:lang w:bidi="fa-IR"/>
        </w:rPr>
        <w:t>ژه</w:t>
      </w:r>
      <w:r w:rsidRPr="00387021">
        <w:rPr>
          <w:color w:val="000000" w:themeColor="text1"/>
          <w:sz w:val="28"/>
          <w:rtl/>
          <w:lang w:bidi="fa-IR"/>
        </w:rPr>
        <w:t xml:space="preserve"> در فن آور</w:t>
      </w:r>
      <w:r w:rsidRPr="00387021">
        <w:rPr>
          <w:rFonts w:hint="cs"/>
          <w:color w:val="000000" w:themeColor="text1"/>
          <w:sz w:val="28"/>
          <w:rtl/>
          <w:lang w:bidi="fa-IR"/>
        </w:rPr>
        <w:t>ی</w:t>
      </w:r>
      <w:r w:rsidRPr="00387021">
        <w:rPr>
          <w:color w:val="000000" w:themeColor="text1"/>
          <w:sz w:val="28"/>
          <w:rtl/>
          <w:lang w:bidi="fa-IR"/>
        </w:rPr>
        <w:t xml:space="preserve"> ها</w:t>
      </w:r>
      <w:r w:rsidRPr="00387021">
        <w:rPr>
          <w:rFonts w:hint="cs"/>
          <w:color w:val="000000" w:themeColor="text1"/>
          <w:sz w:val="28"/>
          <w:rtl/>
          <w:lang w:bidi="fa-IR"/>
        </w:rPr>
        <w:t>ی</w:t>
      </w:r>
      <w:r w:rsidRPr="00387021">
        <w:rPr>
          <w:color w:val="000000" w:themeColor="text1"/>
          <w:sz w:val="28"/>
          <w:rtl/>
          <w:lang w:bidi="fa-IR"/>
        </w:rPr>
        <w:t xml:space="preserve"> تصو</w:t>
      </w:r>
      <w:r w:rsidRPr="00387021">
        <w:rPr>
          <w:rFonts w:hint="cs"/>
          <w:color w:val="000000" w:themeColor="text1"/>
          <w:sz w:val="28"/>
          <w:rtl/>
          <w:lang w:bidi="fa-IR"/>
        </w:rPr>
        <w:t>ی</w:t>
      </w:r>
      <w:r w:rsidRPr="00387021">
        <w:rPr>
          <w:rFonts w:hint="eastAsia"/>
          <w:color w:val="000000" w:themeColor="text1"/>
          <w:sz w:val="28"/>
          <w:rtl/>
          <w:lang w:bidi="fa-IR"/>
        </w:rPr>
        <w:t>ربردار</w:t>
      </w:r>
      <w:r w:rsidRPr="00387021">
        <w:rPr>
          <w:rFonts w:hint="cs"/>
          <w:color w:val="000000" w:themeColor="text1"/>
          <w:sz w:val="28"/>
          <w:rtl/>
          <w:lang w:bidi="fa-IR"/>
        </w:rPr>
        <w:t>ی</w:t>
      </w:r>
      <w:r w:rsidRPr="00387021">
        <w:rPr>
          <w:color w:val="000000" w:themeColor="text1"/>
          <w:sz w:val="28"/>
          <w:rtl/>
          <w:lang w:bidi="fa-IR"/>
        </w:rPr>
        <w:t xml:space="preserve"> قابل مشاهده است.</w:t>
      </w:r>
    </w:p>
    <w:p w14:paraId="7F881AE7" w14:textId="77777777" w:rsidR="00387021" w:rsidRPr="00387021" w:rsidRDefault="00387021" w:rsidP="00387021">
      <w:pPr>
        <w:spacing w:line="360" w:lineRule="auto"/>
        <w:rPr>
          <w:color w:val="000000" w:themeColor="text1"/>
          <w:sz w:val="28"/>
          <w:rtl/>
          <w:lang w:bidi="fa-IR"/>
        </w:rPr>
      </w:pPr>
    </w:p>
    <w:p w14:paraId="55DB98BE" w14:textId="0603108B" w:rsidR="00387021" w:rsidRPr="00387021" w:rsidRDefault="00387021" w:rsidP="00352389">
      <w:pPr>
        <w:spacing w:line="360" w:lineRule="auto"/>
        <w:rPr>
          <w:color w:val="000000" w:themeColor="text1"/>
          <w:sz w:val="28"/>
          <w:rtl/>
          <w:lang w:bidi="fa-IR"/>
        </w:rPr>
      </w:pPr>
      <w:r w:rsidRPr="00387021">
        <w:rPr>
          <w:rFonts w:hint="eastAsia"/>
          <w:color w:val="000000" w:themeColor="text1"/>
          <w:sz w:val="28"/>
          <w:rtl/>
          <w:lang w:bidi="fa-IR"/>
        </w:rPr>
        <w:lastRenderedPageBreak/>
        <w:t>ابزارها</w:t>
      </w:r>
      <w:r w:rsidRPr="00387021">
        <w:rPr>
          <w:rFonts w:hint="cs"/>
          <w:color w:val="000000" w:themeColor="text1"/>
          <w:sz w:val="28"/>
          <w:rtl/>
          <w:lang w:bidi="fa-IR"/>
        </w:rPr>
        <w:t>ی</w:t>
      </w:r>
      <w:r w:rsidRPr="00387021">
        <w:rPr>
          <w:color w:val="000000" w:themeColor="text1"/>
          <w:sz w:val="28"/>
          <w:rtl/>
          <w:lang w:bidi="fa-IR"/>
        </w:rPr>
        <w:t xml:space="preserve"> هوش مصنوع</w:t>
      </w:r>
      <w:r w:rsidRPr="00387021">
        <w:rPr>
          <w:rFonts w:hint="cs"/>
          <w:color w:val="000000" w:themeColor="text1"/>
          <w:sz w:val="28"/>
          <w:rtl/>
          <w:lang w:bidi="fa-IR"/>
        </w:rPr>
        <w:t>ی</w:t>
      </w:r>
      <w:r w:rsidRPr="00387021">
        <w:rPr>
          <w:color w:val="000000" w:themeColor="text1"/>
          <w:sz w:val="28"/>
          <w:rtl/>
          <w:lang w:bidi="fa-IR"/>
        </w:rPr>
        <w:t xml:space="preserve"> از الگور</w:t>
      </w:r>
      <w:r w:rsidRPr="00387021">
        <w:rPr>
          <w:rFonts w:hint="cs"/>
          <w:color w:val="000000" w:themeColor="text1"/>
          <w:sz w:val="28"/>
          <w:rtl/>
          <w:lang w:bidi="fa-IR"/>
        </w:rPr>
        <w:t>ی</w:t>
      </w:r>
      <w:r w:rsidRPr="00387021">
        <w:rPr>
          <w:rFonts w:hint="eastAsia"/>
          <w:color w:val="000000" w:themeColor="text1"/>
          <w:sz w:val="28"/>
          <w:rtl/>
          <w:lang w:bidi="fa-IR"/>
        </w:rPr>
        <w:t>تم</w:t>
      </w:r>
      <w:r w:rsidRPr="00387021">
        <w:rPr>
          <w:color w:val="000000" w:themeColor="text1"/>
          <w:sz w:val="28"/>
          <w:rtl/>
          <w:lang w:bidi="fa-IR"/>
        </w:rPr>
        <w:t xml:space="preserve"> ها</w:t>
      </w:r>
      <w:r w:rsidRPr="00387021">
        <w:rPr>
          <w:rFonts w:hint="cs"/>
          <w:color w:val="000000" w:themeColor="text1"/>
          <w:sz w:val="28"/>
          <w:rtl/>
          <w:lang w:bidi="fa-IR"/>
        </w:rPr>
        <w:t>ی</w:t>
      </w:r>
      <w:r w:rsidRPr="00387021">
        <w:rPr>
          <w:color w:val="000000" w:themeColor="text1"/>
          <w:sz w:val="28"/>
          <w:rtl/>
          <w:lang w:bidi="fa-IR"/>
        </w:rPr>
        <w:t xml:space="preserve"> تخصص</w:t>
      </w:r>
      <w:r w:rsidRPr="00387021">
        <w:rPr>
          <w:rFonts w:hint="cs"/>
          <w:color w:val="000000" w:themeColor="text1"/>
          <w:sz w:val="28"/>
          <w:rtl/>
          <w:lang w:bidi="fa-IR"/>
        </w:rPr>
        <w:t>ی</w:t>
      </w:r>
      <w:r w:rsidRPr="00387021">
        <w:rPr>
          <w:color w:val="000000" w:themeColor="text1"/>
          <w:sz w:val="28"/>
          <w:rtl/>
          <w:lang w:bidi="fa-IR"/>
        </w:rPr>
        <w:t xml:space="preserve"> برا</w:t>
      </w:r>
      <w:r w:rsidRPr="00387021">
        <w:rPr>
          <w:rFonts w:hint="cs"/>
          <w:color w:val="000000" w:themeColor="text1"/>
          <w:sz w:val="28"/>
          <w:rtl/>
          <w:lang w:bidi="fa-IR"/>
        </w:rPr>
        <w:t>ی</w:t>
      </w:r>
      <w:r w:rsidRPr="00387021">
        <w:rPr>
          <w:color w:val="000000" w:themeColor="text1"/>
          <w:sz w:val="28"/>
          <w:rtl/>
          <w:lang w:bidi="fa-IR"/>
        </w:rPr>
        <w:t xml:space="preserve"> آموزش و انجام کارها</w:t>
      </w:r>
      <w:r w:rsidRPr="00387021">
        <w:rPr>
          <w:rFonts w:hint="cs"/>
          <w:color w:val="000000" w:themeColor="text1"/>
          <w:sz w:val="28"/>
          <w:rtl/>
          <w:lang w:bidi="fa-IR"/>
        </w:rPr>
        <w:t>یی</w:t>
      </w:r>
      <w:r w:rsidRPr="00387021">
        <w:rPr>
          <w:color w:val="000000" w:themeColor="text1"/>
          <w:sz w:val="28"/>
          <w:rtl/>
          <w:lang w:bidi="fa-IR"/>
        </w:rPr>
        <w:t xml:space="preserve"> مانند طبقه بند</w:t>
      </w:r>
      <w:r w:rsidRPr="00387021">
        <w:rPr>
          <w:rFonts w:hint="cs"/>
          <w:color w:val="000000" w:themeColor="text1"/>
          <w:sz w:val="28"/>
          <w:rtl/>
          <w:lang w:bidi="fa-IR"/>
        </w:rPr>
        <w:t>ی</w:t>
      </w:r>
      <w:r w:rsidRPr="00387021">
        <w:rPr>
          <w:color w:val="000000" w:themeColor="text1"/>
          <w:sz w:val="28"/>
          <w:rtl/>
          <w:lang w:bidi="fa-IR"/>
        </w:rPr>
        <w:t xml:space="preserve"> و بهبود تصو</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color w:val="000000" w:themeColor="text1"/>
          <w:sz w:val="28"/>
          <w:rtl/>
          <w:lang w:bidi="fa-IR"/>
        </w:rPr>
        <w:t xml:space="preserve">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w:t>
      </w:r>
      <w:r w:rsidRPr="00387021">
        <w:rPr>
          <w:rFonts w:hint="cs"/>
          <w:color w:val="000000" w:themeColor="text1"/>
          <w:sz w:val="28"/>
          <w:rtl/>
          <w:lang w:bidi="fa-IR"/>
        </w:rPr>
        <w:t>ی</w:t>
      </w:r>
      <w:r w:rsidRPr="00387021">
        <w:rPr>
          <w:rFonts w:hint="eastAsia"/>
          <w:color w:val="000000" w:themeColor="text1"/>
          <w:sz w:val="28"/>
          <w:rtl/>
          <w:lang w:bidi="fa-IR"/>
        </w:rPr>
        <w:t>ا</w:t>
      </w:r>
      <w:r w:rsidRPr="00387021">
        <w:rPr>
          <w:color w:val="000000" w:themeColor="text1"/>
          <w:sz w:val="28"/>
          <w:rtl/>
          <w:lang w:bidi="fa-IR"/>
        </w:rPr>
        <w:t xml:space="preserve"> پ</w:t>
      </w:r>
      <w:r w:rsidRPr="00387021">
        <w:rPr>
          <w:rFonts w:hint="cs"/>
          <w:color w:val="000000" w:themeColor="text1"/>
          <w:sz w:val="28"/>
          <w:rtl/>
          <w:lang w:bidi="fa-IR"/>
        </w:rPr>
        <w:t>ی</w:t>
      </w:r>
      <w:r w:rsidRPr="00387021">
        <w:rPr>
          <w:rFonts w:hint="eastAsia"/>
          <w:color w:val="000000" w:themeColor="text1"/>
          <w:sz w:val="28"/>
          <w:rtl/>
          <w:lang w:bidi="fa-IR"/>
        </w:rPr>
        <w:t>ش</w:t>
      </w:r>
      <w:r w:rsidRPr="00387021">
        <w:rPr>
          <w:color w:val="000000" w:themeColor="text1"/>
          <w:sz w:val="28"/>
          <w:rtl/>
          <w:lang w:bidi="fa-IR"/>
        </w:rPr>
        <w:t xml:space="preserve"> ب</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rFonts w:hint="cs"/>
          <w:color w:val="000000" w:themeColor="text1"/>
          <w:sz w:val="28"/>
          <w:rtl/>
          <w:lang w:bidi="fa-IR"/>
        </w:rPr>
        <w:t>ی</w:t>
      </w:r>
      <w:r w:rsidRPr="00387021">
        <w:rPr>
          <w:color w:val="000000" w:themeColor="text1"/>
          <w:sz w:val="28"/>
          <w:rtl/>
          <w:lang w:bidi="fa-IR"/>
        </w:rPr>
        <w:t xml:space="preserve"> نتا</w:t>
      </w:r>
      <w:r w:rsidRPr="00387021">
        <w:rPr>
          <w:rFonts w:hint="cs"/>
          <w:color w:val="000000" w:themeColor="text1"/>
          <w:sz w:val="28"/>
          <w:rtl/>
          <w:lang w:bidi="fa-IR"/>
        </w:rPr>
        <w:t>ی</w:t>
      </w:r>
      <w:r w:rsidRPr="00387021">
        <w:rPr>
          <w:rFonts w:hint="eastAsia"/>
          <w:color w:val="000000" w:themeColor="text1"/>
          <w:sz w:val="28"/>
          <w:rtl/>
          <w:lang w:bidi="fa-IR"/>
        </w:rPr>
        <w:t>ج</w:t>
      </w:r>
      <w:r w:rsidRPr="00387021">
        <w:rPr>
          <w:color w:val="000000" w:themeColor="text1"/>
          <w:sz w:val="28"/>
          <w:rtl/>
          <w:lang w:bidi="fa-IR"/>
        </w:rPr>
        <w:t xml:space="preserve"> استفاده م</w:t>
      </w:r>
      <w:r w:rsidRPr="00387021">
        <w:rPr>
          <w:rFonts w:hint="cs"/>
          <w:color w:val="000000" w:themeColor="text1"/>
          <w:sz w:val="28"/>
          <w:rtl/>
          <w:lang w:bidi="fa-IR"/>
        </w:rPr>
        <w:t>ی</w:t>
      </w:r>
      <w:r w:rsidRPr="00387021">
        <w:rPr>
          <w:color w:val="000000" w:themeColor="text1"/>
          <w:sz w:val="28"/>
          <w:rtl/>
          <w:lang w:bidi="fa-IR"/>
        </w:rPr>
        <w:t xml:space="preserve"> کنند. ا</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شبکه ها</w:t>
      </w:r>
      <w:r w:rsidRPr="00387021">
        <w:rPr>
          <w:rFonts w:hint="cs"/>
          <w:color w:val="000000" w:themeColor="text1"/>
          <w:sz w:val="28"/>
          <w:rtl/>
          <w:lang w:bidi="fa-IR"/>
        </w:rPr>
        <w:t>ی</w:t>
      </w:r>
      <w:r w:rsidRPr="00387021">
        <w:rPr>
          <w:color w:val="000000" w:themeColor="text1"/>
          <w:sz w:val="28"/>
          <w:rtl/>
          <w:lang w:bidi="fa-IR"/>
        </w:rPr>
        <w:t xml:space="preserve"> عم</w:t>
      </w:r>
      <w:r w:rsidRPr="00387021">
        <w:rPr>
          <w:rFonts w:hint="cs"/>
          <w:color w:val="000000" w:themeColor="text1"/>
          <w:sz w:val="28"/>
          <w:rtl/>
          <w:lang w:bidi="fa-IR"/>
        </w:rPr>
        <w:t>ی</w:t>
      </w:r>
      <w:r w:rsidRPr="00387021">
        <w:rPr>
          <w:rFonts w:hint="eastAsia"/>
          <w:color w:val="000000" w:themeColor="text1"/>
          <w:sz w:val="28"/>
          <w:rtl/>
          <w:lang w:bidi="fa-IR"/>
        </w:rPr>
        <w:t>ق،</w:t>
      </w:r>
      <w:r w:rsidRPr="00387021">
        <w:rPr>
          <w:color w:val="000000" w:themeColor="text1"/>
          <w:sz w:val="28"/>
          <w:rtl/>
          <w:lang w:bidi="fa-IR"/>
        </w:rPr>
        <w:t xml:space="preserve"> تصاو</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color w:val="000000" w:themeColor="text1"/>
          <w:sz w:val="28"/>
          <w:rtl/>
          <w:lang w:bidi="fa-IR"/>
        </w:rPr>
        <w:t xml:space="preserve"> را برا</w:t>
      </w:r>
      <w:r w:rsidRPr="00387021">
        <w:rPr>
          <w:rFonts w:hint="cs"/>
          <w:color w:val="000000" w:themeColor="text1"/>
          <w:sz w:val="28"/>
          <w:rtl/>
          <w:lang w:bidi="fa-IR"/>
        </w:rPr>
        <w:t>ی</w:t>
      </w:r>
      <w:r w:rsidRPr="00387021">
        <w:rPr>
          <w:color w:val="000000" w:themeColor="text1"/>
          <w:sz w:val="28"/>
          <w:rtl/>
          <w:lang w:bidi="fa-IR"/>
        </w:rPr>
        <w:t xml:space="preserve"> </w:t>
      </w:r>
      <w:r w:rsidRPr="00387021">
        <w:rPr>
          <w:rFonts w:hint="cs"/>
          <w:color w:val="000000" w:themeColor="text1"/>
          <w:sz w:val="28"/>
          <w:rtl/>
          <w:lang w:bidi="fa-IR"/>
        </w:rPr>
        <w:t>ی</w:t>
      </w:r>
      <w:r w:rsidRPr="00387021">
        <w:rPr>
          <w:rFonts w:hint="eastAsia"/>
          <w:color w:val="000000" w:themeColor="text1"/>
          <w:sz w:val="28"/>
          <w:rtl/>
          <w:lang w:bidi="fa-IR"/>
        </w:rPr>
        <w:t>ادگ</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rFonts w:hint="cs"/>
          <w:color w:val="000000" w:themeColor="text1"/>
          <w:sz w:val="28"/>
          <w:rtl/>
          <w:lang w:bidi="fa-IR"/>
        </w:rPr>
        <w:t>ی</w:t>
      </w:r>
      <w:r w:rsidRPr="00387021">
        <w:rPr>
          <w:color w:val="000000" w:themeColor="text1"/>
          <w:sz w:val="28"/>
          <w:rtl/>
          <w:lang w:bidi="fa-IR"/>
        </w:rPr>
        <w:t xml:space="preserve"> به صورت تکرار</w:t>
      </w:r>
      <w:r w:rsidRPr="00387021">
        <w:rPr>
          <w:rFonts w:hint="cs"/>
          <w:color w:val="000000" w:themeColor="text1"/>
          <w:sz w:val="28"/>
          <w:rtl/>
          <w:lang w:bidi="fa-IR"/>
        </w:rPr>
        <w:t>ی</w:t>
      </w:r>
      <w:r w:rsidRPr="00387021">
        <w:rPr>
          <w:color w:val="000000" w:themeColor="text1"/>
          <w:sz w:val="28"/>
          <w:rtl/>
          <w:lang w:bidi="fa-IR"/>
        </w:rPr>
        <w:t xml:space="preserve"> تجز</w:t>
      </w:r>
      <w:r w:rsidRPr="00387021">
        <w:rPr>
          <w:rFonts w:hint="cs"/>
          <w:color w:val="000000" w:themeColor="text1"/>
          <w:sz w:val="28"/>
          <w:rtl/>
          <w:lang w:bidi="fa-IR"/>
        </w:rPr>
        <w:t>ی</w:t>
      </w:r>
      <w:r w:rsidRPr="00387021">
        <w:rPr>
          <w:rFonts w:hint="eastAsia"/>
          <w:color w:val="000000" w:themeColor="text1"/>
          <w:sz w:val="28"/>
          <w:rtl/>
          <w:lang w:bidi="fa-IR"/>
        </w:rPr>
        <w:t>ه</w:t>
      </w:r>
      <w:r w:rsidRPr="00387021">
        <w:rPr>
          <w:color w:val="000000" w:themeColor="text1"/>
          <w:sz w:val="28"/>
          <w:rtl/>
          <w:lang w:bidi="fa-IR"/>
        </w:rPr>
        <w:t xml:space="preserve"> و تحل</w:t>
      </w:r>
      <w:r w:rsidRPr="00387021">
        <w:rPr>
          <w:rFonts w:hint="cs"/>
          <w:color w:val="000000" w:themeColor="text1"/>
          <w:sz w:val="28"/>
          <w:rtl/>
          <w:lang w:bidi="fa-IR"/>
        </w:rPr>
        <w:t>ی</w:t>
      </w:r>
      <w:r w:rsidRPr="00387021">
        <w:rPr>
          <w:rFonts w:hint="eastAsia"/>
          <w:color w:val="000000" w:themeColor="text1"/>
          <w:sz w:val="28"/>
          <w:rtl/>
          <w:lang w:bidi="fa-IR"/>
        </w:rPr>
        <w:t>ل</w:t>
      </w:r>
      <w:r w:rsidRPr="00387021">
        <w:rPr>
          <w:color w:val="000000" w:themeColor="text1"/>
          <w:sz w:val="28"/>
          <w:rtl/>
          <w:lang w:bidi="fa-IR"/>
        </w:rPr>
        <w:t xml:space="preserve"> م</w:t>
      </w:r>
      <w:r w:rsidRPr="00387021">
        <w:rPr>
          <w:rFonts w:hint="cs"/>
          <w:color w:val="000000" w:themeColor="text1"/>
          <w:sz w:val="28"/>
          <w:rtl/>
          <w:lang w:bidi="fa-IR"/>
        </w:rPr>
        <w:t>ی</w:t>
      </w:r>
      <w:r w:rsidRPr="00387021">
        <w:rPr>
          <w:color w:val="000000" w:themeColor="text1"/>
          <w:sz w:val="28"/>
          <w:rtl/>
          <w:lang w:bidi="fa-IR"/>
        </w:rPr>
        <w:t xml:space="preserve"> کنند و با استفاده مداوم، آنها هوشمندتر م</w:t>
      </w:r>
      <w:r w:rsidRPr="00387021">
        <w:rPr>
          <w:rFonts w:hint="cs"/>
          <w:color w:val="000000" w:themeColor="text1"/>
          <w:sz w:val="28"/>
          <w:rtl/>
          <w:lang w:bidi="fa-IR"/>
        </w:rPr>
        <w:t>ی</w:t>
      </w:r>
      <w:r w:rsidRPr="00387021">
        <w:rPr>
          <w:color w:val="000000" w:themeColor="text1"/>
          <w:sz w:val="28"/>
          <w:rtl/>
          <w:lang w:bidi="fa-IR"/>
        </w:rPr>
        <w:t xml:space="preserve"> شوند. در هم</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راستا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بافت سرطان</w:t>
      </w:r>
      <w:r w:rsidRPr="00387021">
        <w:rPr>
          <w:rFonts w:hint="cs"/>
          <w:color w:val="000000" w:themeColor="text1"/>
          <w:sz w:val="28"/>
          <w:rtl/>
          <w:lang w:bidi="fa-IR"/>
        </w:rPr>
        <w:t>ی</w:t>
      </w:r>
      <w:r w:rsidRPr="00387021">
        <w:rPr>
          <w:color w:val="000000" w:themeColor="text1"/>
          <w:sz w:val="28"/>
          <w:rtl/>
          <w:lang w:bidi="fa-IR"/>
        </w:rPr>
        <w:t xml:space="preserve"> روده با استفاده از هوش مصنوع</w:t>
      </w:r>
      <w:r w:rsidRPr="00387021">
        <w:rPr>
          <w:rFonts w:hint="cs"/>
          <w:color w:val="000000" w:themeColor="text1"/>
          <w:sz w:val="28"/>
          <w:rtl/>
          <w:lang w:bidi="fa-IR"/>
        </w:rPr>
        <w:t>ی</w:t>
      </w:r>
      <w:r w:rsidRPr="00387021">
        <w:rPr>
          <w:color w:val="000000" w:themeColor="text1"/>
          <w:sz w:val="28"/>
          <w:rtl/>
          <w:lang w:bidi="fa-IR"/>
        </w:rPr>
        <w:t xml:space="preserve"> امر</w:t>
      </w:r>
      <w:r w:rsidRPr="00387021">
        <w:rPr>
          <w:rFonts w:hint="cs"/>
          <w:color w:val="000000" w:themeColor="text1"/>
          <w:sz w:val="28"/>
          <w:rtl/>
          <w:lang w:bidi="fa-IR"/>
        </w:rPr>
        <w:t>ی</w:t>
      </w:r>
      <w:r w:rsidRPr="00387021">
        <w:rPr>
          <w:color w:val="000000" w:themeColor="text1"/>
          <w:sz w:val="28"/>
          <w:rtl/>
          <w:lang w:bidi="fa-IR"/>
        </w:rPr>
        <w:t xml:space="preserve"> بس</w:t>
      </w:r>
      <w:r w:rsidRPr="00387021">
        <w:rPr>
          <w:rFonts w:hint="cs"/>
          <w:color w:val="000000" w:themeColor="text1"/>
          <w:sz w:val="28"/>
          <w:rtl/>
          <w:lang w:bidi="fa-IR"/>
        </w:rPr>
        <w:t>ی</w:t>
      </w:r>
      <w:r w:rsidRPr="00387021">
        <w:rPr>
          <w:rFonts w:hint="eastAsia"/>
          <w:color w:val="000000" w:themeColor="text1"/>
          <w:sz w:val="28"/>
          <w:rtl/>
          <w:lang w:bidi="fa-IR"/>
        </w:rPr>
        <w:t>ار</w:t>
      </w:r>
      <w:r w:rsidRPr="00387021">
        <w:rPr>
          <w:color w:val="000000" w:themeColor="text1"/>
          <w:sz w:val="28"/>
          <w:rtl/>
          <w:lang w:bidi="fa-IR"/>
        </w:rPr>
        <w:t xml:space="preserve"> مهم و ضرور</w:t>
      </w:r>
      <w:r w:rsidRPr="00387021">
        <w:rPr>
          <w:rFonts w:hint="cs"/>
          <w:color w:val="000000" w:themeColor="text1"/>
          <w:sz w:val="28"/>
          <w:rtl/>
          <w:lang w:bidi="fa-IR"/>
        </w:rPr>
        <w:t>ی</w:t>
      </w:r>
      <w:r w:rsidRPr="00387021">
        <w:rPr>
          <w:color w:val="000000" w:themeColor="text1"/>
          <w:sz w:val="28"/>
          <w:rtl/>
          <w:lang w:bidi="fa-IR"/>
        </w:rPr>
        <w:t xml:space="preserve"> است که با</w:t>
      </w:r>
      <w:r w:rsidRPr="00387021">
        <w:rPr>
          <w:rFonts w:hint="cs"/>
          <w:color w:val="000000" w:themeColor="text1"/>
          <w:sz w:val="28"/>
          <w:rtl/>
          <w:lang w:bidi="fa-IR"/>
        </w:rPr>
        <w:t>ی</w:t>
      </w:r>
      <w:r w:rsidRPr="00387021">
        <w:rPr>
          <w:rFonts w:hint="eastAsia"/>
          <w:color w:val="000000" w:themeColor="text1"/>
          <w:sz w:val="28"/>
          <w:rtl/>
          <w:lang w:bidi="fa-IR"/>
        </w:rPr>
        <w:t>د</w:t>
      </w:r>
      <w:r w:rsidRPr="00387021">
        <w:rPr>
          <w:color w:val="000000" w:themeColor="text1"/>
          <w:sz w:val="28"/>
          <w:rtl/>
          <w:lang w:bidi="fa-IR"/>
        </w:rPr>
        <w:t xml:space="preserve"> بدان توجه گردد.</w:t>
      </w:r>
    </w:p>
    <w:p w14:paraId="0C3B6F3F" w14:textId="3E9E599F" w:rsidR="00387021" w:rsidRPr="00387021" w:rsidRDefault="00387021" w:rsidP="00352389">
      <w:pPr>
        <w:spacing w:line="360" w:lineRule="auto"/>
        <w:rPr>
          <w:color w:val="000000" w:themeColor="text1"/>
          <w:sz w:val="28"/>
          <w:rtl/>
          <w:lang w:bidi="fa-IR"/>
        </w:rPr>
      </w:pPr>
      <w:r w:rsidRPr="00387021">
        <w:rPr>
          <w:rFonts w:hint="eastAsia"/>
          <w:color w:val="000000" w:themeColor="text1"/>
          <w:sz w:val="28"/>
          <w:rtl/>
          <w:lang w:bidi="fa-IR"/>
        </w:rPr>
        <w:t>مقاله</w:t>
      </w:r>
      <w:r w:rsidRPr="00387021">
        <w:rPr>
          <w:color w:val="000000" w:themeColor="text1"/>
          <w:sz w:val="28"/>
          <w:rtl/>
          <w:lang w:bidi="fa-IR"/>
        </w:rPr>
        <w:t xml:space="preserve"> ا</w:t>
      </w:r>
      <w:r w:rsidRPr="00387021">
        <w:rPr>
          <w:rFonts w:hint="cs"/>
          <w:color w:val="000000" w:themeColor="text1"/>
          <w:sz w:val="28"/>
          <w:rtl/>
          <w:lang w:bidi="fa-IR"/>
        </w:rPr>
        <w:t>ی</w:t>
      </w:r>
      <w:r w:rsidRPr="00387021">
        <w:rPr>
          <w:color w:val="000000" w:themeColor="text1"/>
          <w:sz w:val="28"/>
          <w:rtl/>
          <w:lang w:bidi="fa-IR"/>
        </w:rPr>
        <w:t xml:space="preserve"> که در سال 2012 در آندوسکوپ</w:t>
      </w:r>
      <w:r w:rsidRPr="00387021">
        <w:rPr>
          <w:rFonts w:hint="cs"/>
          <w:color w:val="000000" w:themeColor="text1"/>
          <w:sz w:val="28"/>
          <w:rtl/>
          <w:lang w:bidi="fa-IR"/>
        </w:rPr>
        <w:t>ی</w:t>
      </w:r>
      <w:r w:rsidRPr="00387021">
        <w:rPr>
          <w:color w:val="000000" w:themeColor="text1"/>
          <w:sz w:val="28"/>
          <w:rtl/>
          <w:lang w:bidi="fa-IR"/>
        </w:rPr>
        <w:t xml:space="preserve"> منتشر شد، حاک</w:t>
      </w:r>
      <w:r w:rsidRPr="00387021">
        <w:rPr>
          <w:rFonts w:hint="cs"/>
          <w:color w:val="000000" w:themeColor="text1"/>
          <w:sz w:val="28"/>
          <w:rtl/>
          <w:lang w:bidi="fa-IR"/>
        </w:rPr>
        <w:t>ی</w:t>
      </w:r>
      <w:r w:rsidRPr="00387021">
        <w:rPr>
          <w:color w:val="000000" w:themeColor="text1"/>
          <w:sz w:val="28"/>
          <w:rtl/>
          <w:lang w:bidi="fa-IR"/>
        </w:rPr>
        <w:t xml:space="preserve"> از آن است که در ط</w:t>
      </w:r>
      <w:r w:rsidRPr="00387021">
        <w:rPr>
          <w:rFonts w:hint="cs"/>
          <w:color w:val="000000" w:themeColor="text1"/>
          <w:sz w:val="28"/>
          <w:rtl/>
          <w:lang w:bidi="fa-IR"/>
        </w:rPr>
        <w:t>ی</w:t>
      </w:r>
      <w:r w:rsidRPr="00387021">
        <w:rPr>
          <w:color w:val="000000" w:themeColor="text1"/>
          <w:sz w:val="28"/>
          <w:rtl/>
          <w:lang w:bidi="fa-IR"/>
        </w:rPr>
        <w:t xml:space="preserve"> کولونوسکوپ</w:t>
      </w:r>
      <w:r w:rsidRPr="00387021">
        <w:rPr>
          <w:rFonts w:hint="cs"/>
          <w:color w:val="000000" w:themeColor="text1"/>
          <w:sz w:val="28"/>
          <w:rtl/>
          <w:lang w:bidi="fa-IR"/>
        </w:rPr>
        <w:t>ی</w:t>
      </w:r>
      <w:r w:rsidRPr="00387021">
        <w:rPr>
          <w:color w:val="000000" w:themeColor="text1"/>
          <w:sz w:val="28"/>
          <w:rtl/>
          <w:lang w:bidi="fa-IR"/>
        </w:rPr>
        <w:t xml:space="preserve"> تا 25</w:t>
      </w:r>
      <w:r w:rsidRPr="00387021">
        <w:rPr>
          <w:rFonts w:ascii="Sakkal Majalla" w:hAnsi="Sakkal Majalla" w:cs="Sakkal Majalla" w:hint="cs"/>
          <w:color w:val="000000" w:themeColor="text1"/>
          <w:sz w:val="28"/>
          <w:rtl/>
          <w:lang w:bidi="fa-IR"/>
        </w:rPr>
        <w:t>٪</w:t>
      </w:r>
      <w:r w:rsidRPr="00387021">
        <w:rPr>
          <w:color w:val="000000" w:themeColor="text1"/>
          <w:sz w:val="28"/>
          <w:rtl/>
          <w:lang w:bidi="fa-IR"/>
        </w:rPr>
        <w:t xml:space="preserve"> </w:t>
      </w:r>
      <w:r w:rsidRPr="00387021">
        <w:rPr>
          <w:rFonts w:hint="cs"/>
          <w:color w:val="000000" w:themeColor="text1"/>
          <w:sz w:val="28"/>
          <w:rtl/>
          <w:lang w:bidi="fa-IR"/>
        </w:rPr>
        <w:t>از</w:t>
      </w:r>
      <w:r w:rsidRPr="00387021">
        <w:rPr>
          <w:color w:val="000000" w:themeColor="text1"/>
          <w:sz w:val="28"/>
          <w:rtl/>
          <w:lang w:bidi="fa-IR"/>
        </w:rPr>
        <w:t xml:space="preserve"> </w:t>
      </w:r>
      <w:r w:rsidRPr="00387021">
        <w:rPr>
          <w:rFonts w:hint="cs"/>
          <w:color w:val="000000" w:themeColor="text1"/>
          <w:sz w:val="28"/>
          <w:rtl/>
          <w:lang w:bidi="fa-IR"/>
        </w:rPr>
        <w:t>پولی</w:t>
      </w:r>
      <w:r w:rsidRPr="00387021">
        <w:rPr>
          <w:rFonts w:hint="eastAsia"/>
          <w:color w:val="000000" w:themeColor="text1"/>
          <w:sz w:val="28"/>
          <w:rtl/>
          <w:lang w:bidi="fa-IR"/>
        </w:rPr>
        <w:t>پ</w:t>
      </w:r>
      <w:r w:rsidRPr="00387021">
        <w:rPr>
          <w:color w:val="000000" w:themeColor="text1"/>
          <w:sz w:val="28"/>
          <w:rtl/>
          <w:lang w:bidi="fa-IR"/>
        </w:rPr>
        <w:t xml:space="preserve"> ها از دست م</w:t>
      </w:r>
      <w:r w:rsidRPr="00387021">
        <w:rPr>
          <w:rFonts w:hint="cs"/>
          <w:color w:val="000000" w:themeColor="text1"/>
          <w:sz w:val="28"/>
          <w:rtl/>
          <w:lang w:bidi="fa-IR"/>
        </w:rPr>
        <w:t>ی</w:t>
      </w:r>
      <w:r w:rsidRPr="00387021">
        <w:rPr>
          <w:color w:val="000000" w:themeColor="text1"/>
          <w:sz w:val="28"/>
          <w:rtl/>
          <w:lang w:bidi="fa-IR"/>
        </w:rPr>
        <w:t xml:space="preserve"> رود. عوامل مرتبط با ا</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خطاها شامل زمان خروج، ک</w:t>
      </w:r>
      <w:r w:rsidRPr="00387021">
        <w:rPr>
          <w:rFonts w:hint="cs"/>
          <w:color w:val="000000" w:themeColor="text1"/>
          <w:sz w:val="28"/>
          <w:rtl/>
          <w:lang w:bidi="fa-IR"/>
        </w:rPr>
        <w:t>ی</w:t>
      </w:r>
      <w:r w:rsidRPr="00387021">
        <w:rPr>
          <w:rFonts w:hint="eastAsia"/>
          <w:color w:val="000000" w:themeColor="text1"/>
          <w:sz w:val="28"/>
          <w:rtl/>
          <w:lang w:bidi="fa-IR"/>
        </w:rPr>
        <w:t>ف</w:t>
      </w:r>
      <w:r w:rsidRPr="00387021">
        <w:rPr>
          <w:rFonts w:hint="cs"/>
          <w:color w:val="000000" w:themeColor="text1"/>
          <w:sz w:val="28"/>
          <w:rtl/>
          <w:lang w:bidi="fa-IR"/>
        </w:rPr>
        <w:t>ی</w:t>
      </w:r>
      <w:r w:rsidRPr="00387021">
        <w:rPr>
          <w:rFonts w:hint="eastAsia"/>
          <w:color w:val="000000" w:themeColor="text1"/>
          <w:sz w:val="28"/>
          <w:rtl/>
          <w:lang w:bidi="fa-IR"/>
        </w:rPr>
        <w:t>ت</w:t>
      </w:r>
      <w:r w:rsidRPr="00387021">
        <w:rPr>
          <w:color w:val="000000" w:themeColor="text1"/>
          <w:sz w:val="28"/>
          <w:rtl/>
          <w:lang w:bidi="fa-IR"/>
        </w:rPr>
        <w:t xml:space="preserve"> آماده ساز</w:t>
      </w:r>
      <w:r w:rsidRPr="00387021">
        <w:rPr>
          <w:rFonts w:hint="cs"/>
          <w:color w:val="000000" w:themeColor="text1"/>
          <w:sz w:val="28"/>
          <w:rtl/>
          <w:lang w:bidi="fa-IR"/>
        </w:rPr>
        <w:t>ی</w:t>
      </w:r>
      <w:r w:rsidRPr="00387021">
        <w:rPr>
          <w:color w:val="000000" w:themeColor="text1"/>
          <w:sz w:val="28"/>
          <w:rtl/>
          <w:lang w:bidi="fa-IR"/>
        </w:rPr>
        <w:t xml:space="preserve"> و متغ</w:t>
      </w:r>
      <w:r w:rsidRPr="00387021">
        <w:rPr>
          <w:rFonts w:hint="cs"/>
          <w:color w:val="000000" w:themeColor="text1"/>
          <w:sz w:val="28"/>
          <w:rtl/>
          <w:lang w:bidi="fa-IR"/>
        </w:rPr>
        <w:t>ی</w:t>
      </w:r>
      <w:r w:rsidRPr="00387021">
        <w:rPr>
          <w:rFonts w:hint="eastAsia"/>
          <w:color w:val="000000" w:themeColor="text1"/>
          <w:sz w:val="28"/>
          <w:rtl/>
          <w:lang w:bidi="fa-IR"/>
        </w:rPr>
        <w:t>رها</w:t>
      </w:r>
      <w:r w:rsidRPr="00387021">
        <w:rPr>
          <w:rFonts w:hint="cs"/>
          <w:color w:val="000000" w:themeColor="text1"/>
          <w:sz w:val="28"/>
          <w:rtl/>
          <w:lang w:bidi="fa-IR"/>
        </w:rPr>
        <w:t>ی</w:t>
      </w:r>
      <w:r w:rsidRPr="00387021">
        <w:rPr>
          <w:color w:val="000000" w:themeColor="text1"/>
          <w:sz w:val="28"/>
          <w:rtl/>
          <w:lang w:bidi="fa-IR"/>
        </w:rPr>
        <w:t xml:space="preserve"> خاص آندوسکوپ</w:t>
      </w:r>
      <w:r w:rsidRPr="00387021">
        <w:rPr>
          <w:rFonts w:hint="cs"/>
          <w:color w:val="000000" w:themeColor="text1"/>
          <w:sz w:val="28"/>
          <w:rtl/>
          <w:lang w:bidi="fa-IR"/>
        </w:rPr>
        <w:t>ی</w:t>
      </w:r>
      <w:r w:rsidRPr="00387021">
        <w:rPr>
          <w:rFonts w:hint="eastAsia"/>
          <w:color w:val="000000" w:themeColor="text1"/>
          <w:sz w:val="28"/>
          <w:rtl/>
          <w:lang w:bidi="fa-IR"/>
        </w:rPr>
        <w:t>ست،</w:t>
      </w:r>
      <w:r w:rsidRPr="00387021">
        <w:rPr>
          <w:color w:val="000000" w:themeColor="text1"/>
          <w:sz w:val="28"/>
          <w:rtl/>
          <w:lang w:bidi="fa-IR"/>
        </w:rPr>
        <w:t xml:space="preserve"> از جمله م</w:t>
      </w:r>
      <w:r w:rsidRPr="00387021">
        <w:rPr>
          <w:rFonts w:hint="cs"/>
          <w:color w:val="000000" w:themeColor="text1"/>
          <w:sz w:val="28"/>
          <w:rtl/>
          <w:lang w:bidi="fa-IR"/>
        </w:rPr>
        <w:t>ی</w:t>
      </w:r>
      <w:r w:rsidRPr="00387021">
        <w:rPr>
          <w:rFonts w:hint="eastAsia"/>
          <w:color w:val="000000" w:themeColor="text1"/>
          <w:sz w:val="28"/>
          <w:rtl/>
          <w:lang w:bidi="fa-IR"/>
        </w:rPr>
        <w:t>زان</w:t>
      </w:r>
      <w:r w:rsidRPr="00387021">
        <w:rPr>
          <w:color w:val="000000" w:themeColor="text1"/>
          <w:sz w:val="28"/>
          <w:rtl/>
          <w:lang w:bidi="fa-IR"/>
        </w:rPr>
        <w:t xml:space="preserve"> پوشش بصر</w:t>
      </w:r>
      <w:r w:rsidRPr="00387021">
        <w:rPr>
          <w:rFonts w:hint="cs"/>
          <w:color w:val="000000" w:themeColor="text1"/>
          <w:sz w:val="28"/>
          <w:rtl/>
          <w:lang w:bidi="fa-IR"/>
        </w:rPr>
        <w:t>ی</w:t>
      </w:r>
      <w:r w:rsidRPr="00387021">
        <w:rPr>
          <w:color w:val="000000" w:themeColor="text1"/>
          <w:sz w:val="28"/>
          <w:rtl/>
          <w:lang w:bidi="fa-IR"/>
        </w:rPr>
        <w:t xml:space="preserve"> شده و توانا</w:t>
      </w:r>
      <w:r w:rsidRPr="00387021">
        <w:rPr>
          <w:rFonts w:hint="cs"/>
          <w:color w:val="000000" w:themeColor="text1"/>
          <w:sz w:val="28"/>
          <w:rtl/>
          <w:lang w:bidi="fa-IR"/>
        </w:rPr>
        <w:t>یی</w:t>
      </w:r>
      <w:r w:rsidRPr="00387021">
        <w:rPr>
          <w:color w:val="000000" w:themeColor="text1"/>
          <w:sz w:val="28"/>
          <w:rtl/>
          <w:lang w:bidi="fa-IR"/>
        </w:rPr>
        <w:t xml:space="preserve">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پول</w:t>
      </w:r>
      <w:r w:rsidRPr="00387021">
        <w:rPr>
          <w:rFonts w:hint="cs"/>
          <w:color w:val="000000" w:themeColor="text1"/>
          <w:sz w:val="28"/>
          <w:rtl/>
          <w:lang w:bidi="fa-IR"/>
        </w:rPr>
        <w:t>ی</w:t>
      </w:r>
      <w:r w:rsidRPr="00387021">
        <w:rPr>
          <w:rFonts w:hint="eastAsia"/>
          <w:color w:val="000000" w:themeColor="text1"/>
          <w:sz w:val="28"/>
          <w:rtl/>
          <w:lang w:bidi="fa-IR"/>
        </w:rPr>
        <w:t>پ</w:t>
      </w:r>
      <w:r w:rsidRPr="00387021">
        <w:rPr>
          <w:color w:val="000000" w:themeColor="text1"/>
          <w:sz w:val="28"/>
          <w:rtl/>
          <w:lang w:bidi="fa-IR"/>
        </w:rPr>
        <w:t xml:space="preserve"> ها</w:t>
      </w:r>
      <w:r w:rsidRPr="00387021">
        <w:rPr>
          <w:rFonts w:hint="cs"/>
          <w:color w:val="000000" w:themeColor="text1"/>
          <w:sz w:val="28"/>
          <w:rtl/>
          <w:lang w:bidi="fa-IR"/>
        </w:rPr>
        <w:t>ی</w:t>
      </w:r>
      <w:r w:rsidRPr="00387021">
        <w:rPr>
          <w:color w:val="000000" w:themeColor="text1"/>
          <w:sz w:val="28"/>
          <w:rtl/>
          <w:lang w:bidi="fa-IR"/>
        </w:rPr>
        <w:t xml:space="preserve"> تخت است. نشان داده شده است که س</w:t>
      </w:r>
      <w:r w:rsidRPr="00387021">
        <w:rPr>
          <w:rFonts w:hint="cs"/>
          <w:color w:val="000000" w:themeColor="text1"/>
          <w:sz w:val="28"/>
          <w:rtl/>
          <w:lang w:bidi="fa-IR"/>
        </w:rPr>
        <w:t>ی</w:t>
      </w:r>
      <w:r w:rsidRPr="00387021">
        <w:rPr>
          <w:rFonts w:hint="eastAsia"/>
          <w:color w:val="000000" w:themeColor="text1"/>
          <w:sz w:val="28"/>
          <w:rtl/>
          <w:lang w:bidi="fa-IR"/>
        </w:rPr>
        <w:t>ستم</w:t>
      </w:r>
      <w:r w:rsidRPr="00387021">
        <w:rPr>
          <w:color w:val="000000" w:themeColor="text1"/>
          <w:sz w:val="28"/>
          <w:rtl/>
          <w:lang w:bidi="fa-IR"/>
        </w:rPr>
        <w:t xml:space="preserve"> ها</w:t>
      </w:r>
      <w:r w:rsidRPr="00387021">
        <w:rPr>
          <w:rFonts w:hint="cs"/>
          <w:color w:val="000000" w:themeColor="text1"/>
          <w:sz w:val="28"/>
          <w:rtl/>
          <w:lang w:bidi="fa-IR"/>
        </w:rPr>
        <w:t>ی</w:t>
      </w:r>
      <w:r w:rsidRPr="00387021">
        <w:rPr>
          <w:color w:val="000000" w:themeColor="text1"/>
          <w:sz w:val="28"/>
          <w:rtl/>
          <w:lang w:bidi="fa-IR"/>
        </w:rPr>
        <w:t xml:space="preserve">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پول</w:t>
      </w:r>
      <w:r w:rsidRPr="00387021">
        <w:rPr>
          <w:rFonts w:hint="cs"/>
          <w:color w:val="000000" w:themeColor="text1"/>
          <w:sz w:val="28"/>
          <w:rtl/>
          <w:lang w:bidi="fa-IR"/>
        </w:rPr>
        <w:t>ی</w:t>
      </w:r>
      <w:r w:rsidRPr="00387021">
        <w:rPr>
          <w:rFonts w:hint="eastAsia"/>
          <w:color w:val="000000" w:themeColor="text1"/>
          <w:sz w:val="28"/>
          <w:rtl/>
          <w:lang w:bidi="fa-IR"/>
        </w:rPr>
        <w:t>پ</w:t>
      </w:r>
      <w:r w:rsidRPr="00387021">
        <w:rPr>
          <w:color w:val="000000" w:themeColor="text1"/>
          <w:sz w:val="28"/>
          <w:rtl/>
          <w:lang w:bidi="fa-IR"/>
        </w:rPr>
        <w:t xml:space="preserve"> با کمک را</w:t>
      </w:r>
      <w:r w:rsidRPr="00387021">
        <w:rPr>
          <w:rFonts w:hint="cs"/>
          <w:color w:val="000000" w:themeColor="text1"/>
          <w:sz w:val="28"/>
          <w:rtl/>
          <w:lang w:bidi="fa-IR"/>
        </w:rPr>
        <w:t>ی</w:t>
      </w:r>
      <w:r w:rsidRPr="00387021">
        <w:rPr>
          <w:rFonts w:hint="eastAsia"/>
          <w:color w:val="000000" w:themeColor="text1"/>
          <w:sz w:val="28"/>
          <w:rtl/>
          <w:lang w:bidi="fa-IR"/>
        </w:rPr>
        <w:t>انه</w:t>
      </w:r>
      <w:r w:rsidRPr="00387021">
        <w:rPr>
          <w:color w:val="000000" w:themeColor="text1"/>
          <w:sz w:val="28"/>
          <w:rtl/>
          <w:lang w:bidi="fa-IR"/>
        </w:rPr>
        <w:t xml:space="preserve"> با استفاده از </w:t>
      </w:r>
      <w:r w:rsidRPr="00387021">
        <w:rPr>
          <w:rFonts w:hint="cs"/>
          <w:color w:val="000000" w:themeColor="text1"/>
          <w:sz w:val="28"/>
          <w:rtl/>
          <w:lang w:bidi="fa-IR"/>
        </w:rPr>
        <w:t>ی</w:t>
      </w:r>
      <w:r w:rsidRPr="00387021">
        <w:rPr>
          <w:rFonts w:hint="eastAsia"/>
          <w:color w:val="000000" w:themeColor="text1"/>
          <w:sz w:val="28"/>
          <w:rtl/>
          <w:lang w:bidi="fa-IR"/>
        </w:rPr>
        <w:t>ادگ</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rFonts w:hint="cs"/>
          <w:color w:val="000000" w:themeColor="text1"/>
          <w:sz w:val="28"/>
          <w:rtl/>
          <w:lang w:bidi="fa-IR"/>
        </w:rPr>
        <w:t>ی</w:t>
      </w:r>
      <w:r w:rsidRPr="00387021">
        <w:rPr>
          <w:color w:val="000000" w:themeColor="text1"/>
          <w:sz w:val="28"/>
          <w:rtl/>
          <w:lang w:bidi="fa-IR"/>
        </w:rPr>
        <w:t xml:space="preserve"> عم</w:t>
      </w:r>
      <w:r w:rsidRPr="00387021">
        <w:rPr>
          <w:rFonts w:hint="cs"/>
          <w:color w:val="000000" w:themeColor="text1"/>
          <w:sz w:val="28"/>
          <w:rtl/>
          <w:lang w:bidi="fa-IR"/>
        </w:rPr>
        <w:t>ی</w:t>
      </w:r>
      <w:r w:rsidRPr="00387021">
        <w:rPr>
          <w:rFonts w:hint="eastAsia"/>
          <w:color w:val="000000" w:themeColor="text1"/>
          <w:sz w:val="28"/>
          <w:rtl/>
          <w:lang w:bidi="fa-IR"/>
        </w:rPr>
        <w:t>ق،</w:t>
      </w:r>
      <w:r w:rsidRPr="00387021">
        <w:rPr>
          <w:color w:val="000000" w:themeColor="text1"/>
          <w:sz w:val="28"/>
          <w:rtl/>
          <w:lang w:bidi="fa-IR"/>
        </w:rPr>
        <w:t xml:space="preserve"> توانا</w:t>
      </w:r>
      <w:r w:rsidRPr="00387021">
        <w:rPr>
          <w:rFonts w:hint="cs"/>
          <w:color w:val="000000" w:themeColor="text1"/>
          <w:sz w:val="28"/>
          <w:rtl/>
          <w:lang w:bidi="fa-IR"/>
        </w:rPr>
        <w:t>یی</w:t>
      </w:r>
      <w:r w:rsidRPr="00387021">
        <w:rPr>
          <w:color w:val="000000" w:themeColor="text1"/>
          <w:sz w:val="28"/>
          <w:rtl/>
          <w:lang w:bidi="fa-IR"/>
        </w:rPr>
        <w:t xml:space="preserve"> آندوسکوپ</w:t>
      </w:r>
      <w:r w:rsidRPr="00387021">
        <w:rPr>
          <w:rFonts w:hint="cs"/>
          <w:color w:val="000000" w:themeColor="text1"/>
          <w:sz w:val="28"/>
          <w:rtl/>
          <w:lang w:bidi="fa-IR"/>
        </w:rPr>
        <w:t>ی</w:t>
      </w:r>
      <w:r w:rsidRPr="00387021">
        <w:rPr>
          <w:rFonts w:hint="eastAsia"/>
          <w:color w:val="000000" w:themeColor="text1"/>
          <w:sz w:val="28"/>
          <w:rtl/>
          <w:lang w:bidi="fa-IR"/>
        </w:rPr>
        <w:t>ست</w:t>
      </w:r>
      <w:r w:rsidRPr="00387021">
        <w:rPr>
          <w:color w:val="000000" w:themeColor="text1"/>
          <w:sz w:val="28"/>
          <w:rtl/>
          <w:lang w:bidi="fa-IR"/>
        </w:rPr>
        <w:t xml:space="preserve"> ها را در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پول</w:t>
      </w:r>
      <w:r w:rsidRPr="00387021">
        <w:rPr>
          <w:rFonts w:hint="cs"/>
          <w:color w:val="000000" w:themeColor="text1"/>
          <w:sz w:val="28"/>
          <w:rtl/>
          <w:lang w:bidi="fa-IR"/>
        </w:rPr>
        <w:t>ی</w:t>
      </w:r>
      <w:r w:rsidRPr="00387021">
        <w:rPr>
          <w:rFonts w:hint="eastAsia"/>
          <w:color w:val="000000" w:themeColor="text1"/>
          <w:sz w:val="28"/>
          <w:rtl/>
          <w:lang w:bidi="fa-IR"/>
        </w:rPr>
        <w:t>پ</w:t>
      </w:r>
      <w:r w:rsidRPr="00387021">
        <w:rPr>
          <w:color w:val="000000" w:themeColor="text1"/>
          <w:sz w:val="28"/>
          <w:rtl/>
          <w:lang w:bidi="fa-IR"/>
        </w:rPr>
        <w:t xml:space="preserve"> ها و کمک به خصوص</w:t>
      </w:r>
      <w:r w:rsidRPr="00387021">
        <w:rPr>
          <w:rFonts w:hint="cs"/>
          <w:color w:val="000000" w:themeColor="text1"/>
          <w:sz w:val="28"/>
          <w:rtl/>
          <w:lang w:bidi="fa-IR"/>
        </w:rPr>
        <w:t>ی</w:t>
      </w:r>
      <w:r w:rsidRPr="00387021">
        <w:rPr>
          <w:rFonts w:hint="eastAsia"/>
          <w:color w:val="000000" w:themeColor="text1"/>
          <w:sz w:val="28"/>
          <w:rtl/>
          <w:lang w:bidi="fa-IR"/>
        </w:rPr>
        <w:t>ات</w:t>
      </w:r>
      <w:r w:rsidRPr="00387021">
        <w:rPr>
          <w:color w:val="000000" w:themeColor="text1"/>
          <w:sz w:val="28"/>
          <w:rtl/>
          <w:lang w:bidi="fa-IR"/>
        </w:rPr>
        <w:t xml:space="preserve"> آنها در ط</w:t>
      </w:r>
      <w:r w:rsidRPr="00387021">
        <w:rPr>
          <w:rFonts w:hint="cs"/>
          <w:color w:val="000000" w:themeColor="text1"/>
          <w:sz w:val="28"/>
          <w:rtl/>
          <w:lang w:bidi="fa-IR"/>
        </w:rPr>
        <w:t>ی</w:t>
      </w:r>
      <w:r w:rsidRPr="00387021">
        <w:rPr>
          <w:color w:val="000000" w:themeColor="text1"/>
          <w:sz w:val="28"/>
          <w:rtl/>
          <w:lang w:bidi="fa-IR"/>
        </w:rPr>
        <w:t xml:space="preserve"> غربالگر</w:t>
      </w:r>
      <w:r w:rsidRPr="00387021">
        <w:rPr>
          <w:rFonts w:hint="cs"/>
          <w:color w:val="000000" w:themeColor="text1"/>
          <w:sz w:val="28"/>
          <w:rtl/>
          <w:lang w:bidi="fa-IR"/>
        </w:rPr>
        <w:t>ی</w:t>
      </w:r>
      <w:r w:rsidRPr="00387021">
        <w:rPr>
          <w:color w:val="000000" w:themeColor="text1"/>
          <w:sz w:val="28"/>
          <w:rtl/>
          <w:lang w:bidi="fa-IR"/>
        </w:rPr>
        <w:t xml:space="preserve"> معمول و کولونوسکوپ</w:t>
      </w:r>
      <w:r w:rsidRPr="00387021">
        <w:rPr>
          <w:rFonts w:hint="cs"/>
          <w:color w:val="000000" w:themeColor="text1"/>
          <w:sz w:val="28"/>
          <w:rtl/>
          <w:lang w:bidi="fa-IR"/>
        </w:rPr>
        <w:t>ی</w:t>
      </w:r>
      <w:r w:rsidRPr="00387021">
        <w:rPr>
          <w:color w:val="000000" w:themeColor="text1"/>
          <w:sz w:val="28"/>
          <w:rtl/>
          <w:lang w:bidi="fa-IR"/>
        </w:rPr>
        <w:t xml:space="preserve"> نظارت</w:t>
      </w:r>
      <w:r w:rsidRPr="00387021">
        <w:rPr>
          <w:rFonts w:hint="cs"/>
          <w:color w:val="000000" w:themeColor="text1"/>
          <w:sz w:val="28"/>
          <w:rtl/>
          <w:lang w:bidi="fa-IR"/>
        </w:rPr>
        <w:t>ی</w:t>
      </w:r>
      <w:r w:rsidRPr="00387021">
        <w:rPr>
          <w:color w:val="000000" w:themeColor="text1"/>
          <w:sz w:val="28"/>
          <w:rtl/>
          <w:lang w:bidi="fa-IR"/>
        </w:rPr>
        <w:t xml:space="preserve"> افزا</w:t>
      </w:r>
      <w:r w:rsidRPr="00387021">
        <w:rPr>
          <w:rFonts w:hint="cs"/>
          <w:color w:val="000000" w:themeColor="text1"/>
          <w:sz w:val="28"/>
          <w:rtl/>
          <w:lang w:bidi="fa-IR"/>
        </w:rPr>
        <w:t>ی</w:t>
      </w:r>
      <w:r w:rsidRPr="00387021">
        <w:rPr>
          <w:rFonts w:hint="eastAsia"/>
          <w:color w:val="000000" w:themeColor="text1"/>
          <w:sz w:val="28"/>
          <w:rtl/>
          <w:lang w:bidi="fa-IR"/>
        </w:rPr>
        <w:t>ش</w:t>
      </w:r>
      <w:r w:rsidRPr="00387021">
        <w:rPr>
          <w:color w:val="000000" w:themeColor="text1"/>
          <w:sz w:val="28"/>
          <w:rtl/>
          <w:lang w:bidi="fa-IR"/>
        </w:rPr>
        <w:t xml:space="preserve"> م</w:t>
      </w:r>
      <w:r w:rsidRPr="00387021">
        <w:rPr>
          <w:rFonts w:hint="cs"/>
          <w:color w:val="000000" w:themeColor="text1"/>
          <w:sz w:val="28"/>
          <w:rtl/>
          <w:lang w:bidi="fa-IR"/>
        </w:rPr>
        <w:t>ی</w:t>
      </w:r>
      <w:r w:rsidRPr="00387021">
        <w:rPr>
          <w:color w:val="000000" w:themeColor="text1"/>
          <w:sz w:val="28"/>
          <w:rtl/>
          <w:lang w:bidi="fa-IR"/>
        </w:rPr>
        <w:t xml:space="preserve"> دهد.</w:t>
      </w:r>
    </w:p>
    <w:p w14:paraId="06912E2E" w14:textId="5BE0FA48" w:rsidR="00387021" w:rsidRPr="00387021" w:rsidRDefault="00387021" w:rsidP="00352389">
      <w:pPr>
        <w:spacing w:line="360" w:lineRule="auto"/>
        <w:rPr>
          <w:color w:val="000000" w:themeColor="text1"/>
          <w:sz w:val="28"/>
          <w:rtl/>
          <w:lang w:bidi="fa-IR"/>
        </w:rPr>
      </w:pPr>
      <w:r w:rsidRPr="00387021">
        <w:rPr>
          <w:rFonts w:hint="eastAsia"/>
          <w:color w:val="000000" w:themeColor="text1"/>
          <w:sz w:val="28"/>
          <w:rtl/>
          <w:lang w:bidi="fa-IR"/>
        </w:rPr>
        <w:t>در</w:t>
      </w:r>
      <w:r w:rsidRPr="00387021">
        <w:rPr>
          <w:color w:val="000000" w:themeColor="text1"/>
          <w:sz w:val="28"/>
          <w:rtl/>
          <w:lang w:bidi="fa-IR"/>
        </w:rPr>
        <w:t xml:space="preserve"> مقاله ا</w:t>
      </w:r>
      <w:r w:rsidRPr="00387021">
        <w:rPr>
          <w:rFonts w:hint="cs"/>
          <w:color w:val="000000" w:themeColor="text1"/>
          <w:sz w:val="28"/>
          <w:rtl/>
          <w:lang w:bidi="fa-IR"/>
        </w:rPr>
        <w:t>ی</w:t>
      </w:r>
      <w:r w:rsidRPr="00387021">
        <w:rPr>
          <w:color w:val="000000" w:themeColor="text1"/>
          <w:sz w:val="28"/>
          <w:rtl/>
          <w:lang w:bidi="fa-IR"/>
        </w:rPr>
        <w:t xml:space="preserve"> که در سال 2019 در گات منتشر شد، محققان به طور آ</w:t>
      </w:r>
      <w:r w:rsidRPr="00387021">
        <w:rPr>
          <w:rFonts w:hint="cs"/>
          <w:color w:val="000000" w:themeColor="text1"/>
          <w:sz w:val="28"/>
          <w:rtl/>
          <w:lang w:bidi="fa-IR"/>
        </w:rPr>
        <w:t>ی</w:t>
      </w:r>
      <w:r w:rsidRPr="00387021">
        <w:rPr>
          <w:rFonts w:hint="eastAsia"/>
          <w:color w:val="000000" w:themeColor="text1"/>
          <w:sz w:val="28"/>
          <w:rtl/>
          <w:lang w:bidi="fa-IR"/>
        </w:rPr>
        <w:t>نده</w:t>
      </w:r>
      <w:r w:rsidRPr="00387021">
        <w:rPr>
          <w:color w:val="000000" w:themeColor="text1"/>
          <w:sz w:val="28"/>
          <w:rtl/>
          <w:lang w:bidi="fa-IR"/>
        </w:rPr>
        <w:t xml:space="preserve"> نگر تأث</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color w:val="000000" w:themeColor="text1"/>
          <w:sz w:val="28"/>
          <w:rtl/>
          <w:lang w:bidi="fa-IR"/>
        </w:rPr>
        <w:t xml:space="preserve"> س</w:t>
      </w:r>
      <w:r w:rsidRPr="00387021">
        <w:rPr>
          <w:rFonts w:hint="cs"/>
          <w:color w:val="000000" w:themeColor="text1"/>
          <w:sz w:val="28"/>
          <w:rtl/>
          <w:lang w:bidi="fa-IR"/>
        </w:rPr>
        <w:t>ی</w:t>
      </w:r>
      <w:r w:rsidRPr="00387021">
        <w:rPr>
          <w:rFonts w:hint="eastAsia"/>
          <w:color w:val="000000" w:themeColor="text1"/>
          <w:sz w:val="28"/>
          <w:rtl/>
          <w:lang w:bidi="fa-IR"/>
        </w:rPr>
        <w:t>ستم</w:t>
      </w:r>
      <w:r w:rsidRPr="00387021">
        <w:rPr>
          <w:color w:val="000000" w:themeColor="text1"/>
          <w:sz w:val="28"/>
          <w:rtl/>
          <w:lang w:bidi="fa-IR"/>
        </w:rPr>
        <w:t xml:space="preserve">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پول</w:t>
      </w:r>
      <w:r w:rsidRPr="00387021">
        <w:rPr>
          <w:rFonts w:hint="cs"/>
          <w:color w:val="000000" w:themeColor="text1"/>
          <w:sz w:val="28"/>
          <w:rtl/>
          <w:lang w:bidi="fa-IR"/>
        </w:rPr>
        <w:t>ی</w:t>
      </w:r>
      <w:r w:rsidRPr="00387021">
        <w:rPr>
          <w:rFonts w:hint="eastAsia"/>
          <w:color w:val="000000" w:themeColor="text1"/>
          <w:sz w:val="28"/>
          <w:rtl/>
          <w:lang w:bidi="fa-IR"/>
        </w:rPr>
        <w:t>پ</w:t>
      </w:r>
      <w:r w:rsidRPr="00387021">
        <w:rPr>
          <w:color w:val="000000" w:themeColor="text1"/>
          <w:sz w:val="28"/>
          <w:rtl/>
          <w:lang w:bidi="fa-IR"/>
        </w:rPr>
        <w:t xml:space="preserve"> را با استفاده از را</w:t>
      </w:r>
      <w:r w:rsidRPr="00387021">
        <w:rPr>
          <w:rFonts w:hint="cs"/>
          <w:color w:val="000000" w:themeColor="text1"/>
          <w:sz w:val="28"/>
          <w:rtl/>
          <w:lang w:bidi="fa-IR"/>
        </w:rPr>
        <w:t>ی</w:t>
      </w:r>
      <w:r w:rsidRPr="00387021">
        <w:rPr>
          <w:rFonts w:hint="eastAsia"/>
          <w:color w:val="000000" w:themeColor="text1"/>
          <w:sz w:val="28"/>
          <w:rtl/>
          <w:lang w:bidi="fa-IR"/>
        </w:rPr>
        <w:t>انه</w:t>
      </w:r>
      <w:r w:rsidRPr="00387021">
        <w:rPr>
          <w:color w:val="000000" w:themeColor="text1"/>
          <w:sz w:val="28"/>
          <w:rtl/>
          <w:lang w:bidi="fa-IR"/>
        </w:rPr>
        <w:t xml:space="preserve"> و هوش مصنوع</w:t>
      </w:r>
      <w:r w:rsidRPr="00387021">
        <w:rPr>
          <w:rFonts w:hint="cs"/>
          <w:color w:val="000000" w:themeColor="text1"/>
          <w:sz w:val="28"/>
          <w:rtl/>
          <w:lang w:bidi="fa-IR"/>
        </w:rPr>
        <w:t>ی</w:t>
      </w:r>
      <w:r w:rsidRPr="00387021">
        <w:rPr>
          <w:color w:val="000000" w:themeColor="text1"/>
          <w:sz w:val="28"/>
          <w:rtl/>
          <w:lang w:bidi="fa-IR"/>
        </w:rPr>
        <w:t xml:space="preserve"> بر اساس </w:t>
      </w:r>
      <w:r w:rsidRPr="00387021">
        <w:rPr>
          <w:rFonts w:hint="cs"/>
          <w:color w:val="000000" w:themeColor="text1"/>
          <w:sz w:val="28"/>
          <w:rtl/>
          <w:lang w:bidi="fa-IR"/>
        </w:rPr>
        <w:t>ی</w:t>
      </w:r>
      <w:r w:rsidRPr="00387021">
        <w:rPr>
          <w:rFonts w:hint="eastAsia"/>
          <w:color w:val="000000" w:themeColor="text1"/>
          <w:sz w:val="28"/>
          <w:rtl/>
          <w:lang w:bidi="fa-IR"/>
        </w:rPr>
        <w:t>ادگ</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rFonts w:hint="cs"/>
          <w:color w:val="000000" w:themeColor="text1"/>
          <w:sz w:val="28"/>
          <w:rtl/>
          <w:lang w:bidi="fa-IR"/>
        </w:rPr>
        <w:t>ی</w:t>
      </w:r>
      <w:r w:rsidRPr="00387021">
        <w:rPr>
          <w:color w:val="000000" w:themeColor="text1"/>
          <w:sz w:val="28"/>
          <w:rtl/>
          <w:lang w:bidi="fa-IR"/>
        </w:rPr>
        <w:t xml:space="preserve"> عم</w:t>
      </w:r>
      <w:r w:rsidRPr="00387021">
        <w:rPr>
          <w:rFonts w:hint="cs"/>
          <w:color w:val="000000" w:themeColor="text1"/>
          <w:sz w:val="28"/>
          <w:rtl/>
          <w:lang w:bidi="fa-IR"/>
        </w:rPr>
        <w:t>ی</w:t>
      </w:r>
      <w:r w:rsidRPr="00387021">
        <w:rPr>
          <w:rFonts w:hint="eastAsia"/>
          <w:color w:val="000000" w:themeColor="text1"/>
          <w:sz w:val="28"/>
          <w:rtl/>
          <w:lang w:bidi="fa-IR"/>
        </w:rPr>
        <w:t>ق</w:t>
      </w:r>
      <w:r w:rsidRPr="00387021">
        <w:rPr>
          <w:color w:val="000000" w:themeColor="text1"/>
          <w:sz w:val="28"/>
          <w:rtl/>
          <w:lang w:bidi="fa-IR"/>
        </w:rPr>
        <w:t xml:space="preserve"> بر م</w:t>
      </w:r>
      <w:r w:rsidRPr="00387021">
        <w:rPr>
          <w:rFonts w:hint="cs"/>
          <w:color w:val="000000" w:themeColor="text1"/>
          <w:sz w:val="28"/>
          <w:rtl/>
          <w:lang w:bidi="fa-IR"/>
        </w:rPr>
        <w:t>ی</w:t>
      </w:r>
      <w:r w:rsidRPr="00387021">
        <w:rPr>
          <w:rFonts w:hint="eastAsia"/>
          <w:color w:val="000000" w:themeColor="text1"/>
          <w:sz w:val="28"/>
          <w:rtl/>
          <w:lang w:bidi="fa-IR"/>
        </w:rPr>
        <w:t>زان</w:t>
      </w:r>
      <w:r w:rsidRPr="00387021">
        <w:rPr>
          <w:color w:val="000000" w:themeColor="text1"/>
          <w:sz w:val="28"/>
          <w:rtl/>
          <w:lang w:bidi="fa-IR"/>
        </w:rPr>
        <w:t xml:space="preserve">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پول</w:t>
      </w:r>
      <w:r w:rsidRPr="00387021">
        <w:rPr>
          <w:rFonts w:hint="cs"/>
          <w:color w:val="000000" w:themeColor="text1"/>
          <w:sz w:val="28"/>
          <w:rtl/>
          <w:lang w:bidi="fa-IR"/>
        </w:rPr>
        <w:t>ی</w:t>
      </w:r>
      <w:r w:rsidRPr="00387021">
        <w:rPr>
          <w:rFonts w:hint="eastAsia"/>
          <w:color w:val="000000" w:themeColor="text1"/>
          <w:sz w:val="28"/>
          <w:rtl/>
          <w:lang w:bidi="fa-IR"/>
        </w:rPr>
        <w:t>پ</w:t>
      </w:r>
      <w:r w:rsidRPr="00387021">
        <w:rPr>
          <w:color w:val="000000" w:themeColor="text1"/>
          <w:sz w:val="28"/>
          <w:rtl/>
          <w:lang w:bidi="fa-IR"/>
        </w:rPr>
        <w:t xml:space="preserve"> و م</w:t>
      </w:r>
      <w:r w:rsidRPr="00387021">
        <w:rPr>
          <w:rFonts w:hint="cs"/>
          <w:color w:val="000000" w:themeColor="text1"/>
          <w:sz w:val="28"/>
          <w:rtl/>
          <w:lang w:bidi="fa-IR"/>
        </w:rPr>
        <w:t>ی</w:t>
      </w:r>
      <w:r w:rsidRPr="00387021">
        <w:rPr>
          <w:rFonts w:hint="eastAsia"/>
          <w:color w:val="000000" w:themeColor="text1"/>
          <w:sz w:val="28"/>
          <w:rtl/>
          <w:lang w:bidi="fa-IR"/>
        </w:rPr>
        <w:t>زان</w:t>
      </w:r>
      <w:r w:rsidRPr="00387021">
        <w:rPr>
          <w:color w:val="000000" w:themeColor="text1"/>
          <w:sz w:val="28"/>
          <w:rtl/>
          <w:lang w:bidi="fa-IR"/>
        </w:rPr>
        <w:t xml:space="preserve">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آدنوم (</w:t>
      </w:r>
      <w:r w:rsidRPr="00387021">
        <w:rPr>
          <w:color w:val="000000" w:themeColor="text1"/>
          <w:sz w:val="28"/>
          <w:lang w:bidi="fa-IR"/>
        </w:rPr>
        <w:t>ADR</w:t>
      </w:r>
      <w:r w:rsidRPr="00387021">
        <w:rPr>
          <w:color w:val="000000" w:themeColor="text1"/>
          <w:sz w:val="28"/>
          <w:rtl/>
          <w:lang w:bidi="fa-IR"/>
        </w:rPr>
        <w:t>) بررس</w:t>
      </w:r>
      <w:r w:rsidRPr="00387021">
        <w:rPr>
          <w:rFonts w:hint="cs"/>
          <w:color w:val="000000" w:themeColor="text1"/>
          <w:sz w:val="28"/>
          <w:rtl/>
          <w:lang w:bidi="fa-IR"/>
        </w:rPr>
        <w:t>ی</w:t>
      </w:r>
      <w:r w:rsidRPr="00387021">
        <w:rPr>
          <w:color w:val="000000" w:themeColor="text1"/>
          <w:sz w:val="28"/>
          <w:rtl/>
          <w:lang w:bidi="fa-IR"/>
        </w:rPr>
        <w:t xml:space="preserve"> کردند.</w:t>
      </w:r>
    </w:p>
    <w:p w14:paraId="7009F3EB" w14:textId="3AC95FED" w:rsidR="00387021" w:rsidRPr="00387021" w:rsidRDefault="00387021" w:rsidP="00352389">
      <w:pPr>
        <w:spacing w:line="360" w:lineRule="auto"/>
        <w:rPr>
          <w:color w:val="000000" w:themeColor="text1"/>
          <w:sz w:val="28"/>
          <w:rtl/>
          <w:lang w:bidi="fa-IR"/>
        </w:rPr>
      </w:pPr>
      <w:r w:rsidRPr="00387021">
        <w:rPr>
          <w:rFonts w:hint="eastAsia"/>
          <w:color w:val="000000" w:themeColor="text1"/>
          <w:sz w:val="28"/>
          <w:rtl/>
          <w:lang w:bidi="fa-IR"/>
        </w:rPr>
        <w:t>بس</w:t>
      </w:r>
      <w:r w:rsidRPr="00387021">
        <w:rPr>
          <w:rFonts w:hint="cs"/>
          <w:color w:val="000000" w:themeColor="text1"/>
          <w:sz w:val="28"/>
          <w:rtl/>
          <w:lang w:bidi="fa-IR"/>
        </w:rPr>
        <w:t>ی</w:t>
      </w:r>
      <w:r w:rsidRPr="00387021">
        <w:rPr>
          <w:rFonts w:hint="eastAsia"/>
          <w:color w:val="000000" w:themeColor="text1"/>
          <w:sz w:val="28"/>
          <w:rtl/>
          <w:lang w:bidi="fa-IR"/>
        </w:rPr>
        <w:t>ار</w:t>
      </w:r>
      <w:r w:rsidRPr="00387021">
        <w:rPr>
          <w:rFonts w:hint="cs"/>
          <w:color w:val="000000" w:themeColor="text1"/>
          <w:sz w:val="28"/>
          <w:rtl/>
          <w:lang w:bidi="fa-IR"/>
        </w:rPr>
        <w:t>ی</w:t>
      </w:r>
      <w:r w:rsidRPr="00387021">
        <w:rPr>
          <w:color w:val="000000" w:themeColor="text1"/>
          <w:sz w:val="28"/>
          <w:rtl/>
          <w:lang w:bidi="fa-IR"/>
        </w:rPr>
        <w:t xml:space="preserve"> از پول</w:t>
      </w:r>
      <w:r w:rsidRPr="00387021">
        <w:rPr>
          <w:rFonts w:hint="cs"/>
          <w:color w:val="000000" w:themeColor="text1"/>
          <w:sz w:val="28"/>
          <w:rtl/>
          <w:lang w:bidi="fa-IR"/>
        </w:rPr>
        <w:t>ی</w:t>
      </w:r>
      <w:r w:rsidRPr="00387021">
        <w:rPr>
          <w:rFonts w:hint="eastAsia"/>
          <w:color w:val="000000" w:themeColor="text1"/>
          <w:sz w:val="28"/>
          <w:rtl/>
          <w:lang w:bidi="fa-IR"/>
        </w:rPr>
        <w:t>پ</w:t>
      </w:r>
      <w:r w:rsidRPr="00387021">
        <w:rPr>
          <w:color w:val="000000" w:themeColor="text1"/>
          <w:sz w:val="28"/>
          <w:rtl/>
          <w:lang w:bidi="fa-IR"/>
        </w:rPr>
        <w:t xml:space="preserve"> ها</w:t>
      </w:r>
      <w:r w:rsidRPr="00387021">
        <w:rPr>
          <w:rFonts w:hint="cs"/>
          <w:color w:val="000000" w:themeColor="text1"/>
          <w:sz w:val="28"/>
          <w:rtl/>
          <w:lang w:bidi="fa-IR"/>
        </w:rPr>
        <w:t>ی</w:t>
      </w:r>
      <w:r w:rsidRPr="00387021">
        <w:rPr>
          <w:color w:val="000000" w:themeColor="text1"/>
          <w:sz w:val="28"/>
          <w:rtl/>
          <w:lang w:bidi="fa-IR"/>
        </w:rPr>
        <w:t xml:space="preserve"> اضاف</w:t>
      </w:r>
      <w:r w:rsidRPr="00387021">
        <w:rPr>
          <w:rFonts w:hint="cs"/>
          <w:color w:val="000000" w:themeColor="text1"/>
          <w:sz w:val="28"/>
          <w:rtl/>
          <w:lang w:bidi="fa-IR"/>
        </w:rPr>
        <w:t>ی</w:t>
      </w:r>
      <w:r w:rsidRPr="00387021">
        <w:rPr>
          <w:color w:val="000000" w:themeColor="text1"/>
          <w:sz w:val="28"/>
          <w:rtl/>
          <w:lang w:bidi="fa-IR"/>
        </w:rPr>
        <w:t xml:space="preserve"> شناسا</w:t>
      </w:r>
      <w:r w:rsidRPr="00387021">
        <w:rPr>
          <w:rFonts w:hint="cs"/>
          <w:color w:val="000000" w:themeColor="text1"/>
          <w:sz w:val="28"/>
          <w:rtl/>
          <w:lang w:bidi="fa-IR"/>
        </w:rPr>
        <w:t>یی</w:t>
      </w:r>
      <w:r w:rsidRPr="00387021">
        <w:rPr>
          <w:color w:val="000000" w:themeColor="text1"/>
          <w:sz w:val="28"/>
          <w:rtl/>
          <w:lang w:bidi="fa-IR"/>
        </w:rPr>
        <w:t xml:space="preserve"> شده، کوچک بودند، بنابرا</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ارتباط بال</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rFonts w:hint="cs"/>
          <w:color w:val="000000" w:themeColor="text1"/>
          <w:sz w:val="28"/>
          <w:rtl/>
          <w:lang w:bidi="fa-IR"/>
        </w:rPr>
        <w:t>ی</w:t>
      </w:r>
      <w:r w:rsidRPr="00387021">
        <w:rPr>
          <w:color w:val="000000" w:themeColor="text1"/>
          <w:sz w:val="28"/>
          <w:rtl/>
          <w:lang w:bidi="fa-IR"/>
        </w:rPr>
        <w:t xml:space="preserve"> مطالعه را محدود م</w:t>
      </w:r>
      <w:r w:rsidRPr="00387021">
        <w:rPr>
          <w:rFonts w:hint="cs"/>
          <w:color w:val="000000" w:themeColor="text1"/>
          <w:sz w:val="28"/>
          <w:rtl/>
          <w:lang w:bidi="fa-IR"/>
        </w:rPr>
        <w:t>ی</w:t>
      </w:r>
      <w:r w:rsidRPr="00387021">
        <w:rPr>
          <w:color w:val="000000" w:themeColor="text1"/>
          <w:sz w:val="28"/>
          <w:rtl/>
          <w:lang w:bidi="fa-IR"/>
        </w:rPr>
        <w:t xml:space="preserve"> کنند. طبق گفته </w:t>
      </w:r>
      <w:r w:rsidRPr="00387021">
        <w:rPr>
          <w:color w:val="000000" w:themeColor="text1"/>
          <w:sz w:val="28"/>
          <w:lang w:bidi="fa-IR"/>
        </w:rPr>
        <w:t>Nayantara Coelho Prabhu</w:t>
      </w:r>
      <w:r w:rsidRPr="00387021">
        <w:rPr>
          <w:color w:val="000000" w:themeColor="text1"/>
          <w:sz w:val="28"/>
          <w:rtl/>
          <w:lang w:bidi="fa-IR"/>
        </w:rPr>
        <w:t xml:space="preserve">، </w:t>
      </w:r>
      <w:r w:rsidRPr="00387021">
        <w:rPr>
          <w:color w:val="000000" w:themeColor="text1"/>
          <w:sz w:val="28"/>
          <w:lang w:bidi="fa-IR"/>
        </w:rPr>
        <w:t>MBBS</w:t>
      </w:r>
      <w:r w:rsidRPr="00387021">
        <w:rPr>
          <w:color w:val="000000" w:themeColor="text1"/>
          <w:sz w:val="28"/>
          <w:rtl/>
          <w:lang w:bidi="fa-IR"/>
        </w:rPr>
        <w:t>، ابزارها</w:t>
      </w:r>
      <w:r w:rsidRPr="00387021">
        <w:rPr>
          <w:rFonts w:hint="cs"/>
          <w:color w:val="000000" w:themeColor="text1"/>
          <w:sz w:val="28"/>
          <w:rtl/>
          <w:lang w:bidi="fa-IR"/>
        </w:rPr>
        <w:t>ی</w:t>
      </w:r>
      <w:r w:rsidRPr="00387021">
        <w:rPr>
          <w:color w:val="000000" w:themeColor="text1"/>
          <w:sz w:val="28"/>
          <w:rtl/>
          <w:lang w:bidi="fa-IR"/>
        </w:rPr>
        <w:t xml:space="preserve"> </w:t>
      </w:r>
      <w:r w:rsidRPr="00387021">
        <w:rPr>
          <w:rFonts w:hint="cs"/>
          <w:color w:val="000000" w:themeColor="text1"/>
          <w:sz w:val="28"/>
          <w:rtl/>
          <w:lang w:bidi="fa-IR"/>
        </w:rPr>
        <w:t>ی</w:t>
      </w:r>
      <w:r w:rsidRPr="00387021">
        <w:rPr>
          <w:rFonts w:hint="eastAsia"/>
          <w:color w:val="000000" w:themeColor="text1"/>
          <w:sz w:val="28"/>
          <w:rtl/>
          <w:lang w:bidi="fa-IR"/>
        </w:rPr>
        <w:t>ادگ</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rFonts w:hint="cs"/>
          <w:color w:val="000000" w:themeColor="text1"/>
          <w:sz w:val="28"/>
          <w:rtl/>
          <w:lang w:bidi="fa-IR"/>
        </w:rPr>
        <w:t>ی</w:t>
      </w:r>
      <w:r w:rsidRPr="00387021">
        <w:rPr>
          <w:color w:val="000000" w:themeColor="text1"/>
          <w:sz w:val="28"/>
          <w:rtl/>
          <w:lang w:bidi="fa-IR"/>
        </w:rPr>
        <w:t xml:space="preserve"> عم</w:t>
      </w:r>
      <w:r w:rsidRPr="00387021">
        <w:rPr>
          <w:rFonts w:hint="cs"/>
          <w:color w:val="000000" w:themeColor="text1"/>
          <w:sz w:val="28"/>
          <w:rtl/>
          <w:lang w:bidi="fa-IR"/>
        </w:rPr>
        <w:t>ی</w:t>
      </w:r>
      <w:r w:rsidRPr="00387021">
        <w:rPr>
          <w:rFonts w:hint="eastAsia"/>
          <w:color w:val="000000" w:themeColor="text1"/>
          <w:sz w:val="28"/>
          <w:rtl/>
          <w:lang w:bidi="fa-IR"/>
        </w:rPr>
        <w:t>ق</w:t>
      </w:r>
      <w:r w:rsidRPr="00387021">
        <w:rPr>
          <w:color w:val="000000" w:themeColor="text1"/>
          <w:sz w:val="28"/>
          <w:rtl/>
          <w:lang w:bidi="fa-IR"/>
        </w:rPr>
        <w:t xml:space="preserve"> هوش مصنوع</w:t>
      </w:r>
      <w:r w:rsidRPr="00387021">
        <w:rPr>
          <w:rFonts w:hint="cs"/>
          <w:color w:val="000000" w:themeColor="text1"/>
          <w:sz w:val="28"/>
          <w:rtl/>
          <w:lang w:bidi="fa-IR"/>
        </w:rPr>
        <w:t>ی</w:t>
      </w:r>
      <w:r w:rsidRPr="00387021">
        <w:rPr>
          <w:color w:val="000000" w:themeColor="text1"/>
          <w:sz w:val="28"/>
          <w:rtl/>
          <w:lang w:bidi="fa-IR"/>
        </w:rPr>
        <w:t xml:space="preserve"> ممکن است به و</w:t>
      </w:r>
      <w:r w:rsidRPr="00387021">
        <w:rPr>
          <w:rFonts w:hint="cs"/>
          <w:color w:val="000000" w:themeColor="text1"/>
          <w:sz w:val="28"/>
          <w:rtl/>
          <w:lang w:bidi="fa-IR"/>
        </w:rPr>
        <w:t>ی</w:t>
      </w:r>
      <w:r w:rsidRPr="00387021">
        <w:rPr>
          <w:rFonts w:hint="eastAsia"/>
          <w:color w:val="000000" w:themeColor="text1"/>
          <w:sz w:val="28"/>
          <w:rtl/>
          <w:lang w:bidi="fa-IR"/>
        </w:rPr>
        <w:t>ژه</w:t>
      </w:r>
      <w:r w:rsidRPr="00387021">
        <w:rPr>
          <w:color w:val="000000" w:themeColor="text1"/>
          <w:sz w:val="28"/>
          <w:rtl/>
          <w:lang w:bidi="fa-IR"/>
        </w:rPr>
        <w:t xml:space="preserve"> در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انواع خاص</w:t>
      </w:r>
      <w:r w:rsidRPr="00387021">
        <w:rPr>
          <w:rFonts w:hint="cs"/>
          <w:color w:val="000000" w:themeColor="text1"/>
          <w:sz w:val="28"/>
          <w:rtl/>
          <w:lang w:bidi="fa-IR"/>
        </w:rPr>
        <w:t>ی</w:t>
      </w:r>
      <w:r w:rsidRPr="00387021">
        <w:rPr>
          <w:color w:val="000000" w:themeColor="text1"/>
          <w:sz w:val="28"/>
          <w:rtl/>
          <w:lang w:bidi="fa-IR"/>
        </w:rPr>
        <w:t xml:space="preserve"> از پول</w:t>
      </w:r>
      <w:r w:rsidRPr="00387021">
        <w:rPr>
          <w:rFonts w:hint="cs"/>
          <w:color w:val="000000" w:themeColor="text1"/>
          <w:sz w:val="28"/>
          <w:rtl/>
          <w:lang w:bidi="fa-IR"/>
        </w:rPr>
        <w:t>ی</w:t>
      </w:r>
      <w:r w:rsidRPr="00387021">
        <w:rPr>
          <w:rFonts w:hint="eastAsia"/>
          <w:color w:val="000000" w:themeColor="text1"/>
          <w:sz w:val="28"/>
          <w:rtl/>
          <w:lang w:bidi="fa-IR"/>
        </w:rPr>
        <w:t>پ</w:t>
      </w:r>
      <w:r w:rsidRPr="00387021">
        <w:rPr>
          <w:color w:val="000000" w:themeColor="text1"/>
          <w:sz w:val="28"/>
          <w:rtl/>
          <w:lang w:bidi="fa-IR"/>
        </w:rPr>
        <w:t xml:space="preserve"> ها مانند ضا</w:t>
      </w:r>
      <w:r w:rsidRPr="00387021">
        <w:rPr>
          <w:rFonts w:hint="cs"/>
          <w:color w:val="000000" w:themeColor="text1"/>
          <w:sz w:val="28"/>
          <w:rtl/>
          <w:lang w:bidi="fa-IR"/>
        </w:rPr>
        <w:t>ی</w:t>
      </w:r>
      <w:r w:rsidRPr="00387021">
        <w:rPr>
          <w:rFonts w:hint="eastAsia"/>
          <w:color w:val="000000" w:themeColor="text1"/>
          <w:sz w:val="28"/>
          <w:rtl/>
          <w:lang w:bidi="fa-IR"/>
        </w:rPr>
        <w:t>عات</w:t>
      </w:r>
      <w:r w:rsidRPr="00387021">
        <w:rPr>
          <w:color w:val="000000" w:themeColor="text1"/>
          <w:sz w:val="28"/>
          <w:rtl/>
          <w:lang w:bidi="fa-IR"/>
        </w:rPr>
        <w:t xml:space="preserve"> صاف و دندانه دار که مع</w:t>
      </w:r>
      <w:r w:rsidRPr="00387021">
        <w:rPr>
          <w:rFonts w:hint="eastAsia"/>
          <w:color w:val="000000" w:themeColor="text1"/>
          <w:sz w:val="28"/>
          <w:rtl/>
          <w:lang w:bidi="fa-IR"/>
        </w:rPr>
        <w:t>مولاً</w:t>
      </w:r>
      <w:r w:rsidRPr="00387021">
        <w:rPr>
          <w:color w:val="000000" w:themeColor="text1"/>
          <w:sz w:val="28"/>
          <w:rtl/>
          <w:lang w:bidi="fa-IR"/>
        </w:rPr>
        <w:t xml:space="preserve"> توسط آندوسکوپ</w:t>
      </w:r>
      <w:r w:rsidRPr="00387021">
        <w:rPr>
          <w:rFonts w:hint="cs"/>
          <w:color w:val="000000" w:themeColor="text1"/>
          <w:sz w:val="28"/>
          <w:rtl/>
          <w:lang w:bidi="fa-IR"/>
        </w:rPr>
        <w:t>ی</w:t>
      </w:r>
      <w:r w:rsidRPr="00387021">
        <w:rPr>
          <w:rFonts w:hint="eastAsia"/>
          <w:color w:val="000000" w:themeColor="text1"/>
          <w:sz w:val="28"/>
          <w:rtl/>
          <w:lang w:bidi="fa-IR"/>
        </w:rPr>
        <w:t>ست</w:t>
      </w:r>
      <w:r w:rsidRPr="00387021">
        <w:rPr>
          <w:color w:val="000000" w:themeColor="text1"/>
          <w:sz w:val="28"/>
          <w:rtl/>
          <w:lang w:bidi="fa-IR"/>
        </w:rPr>
        <w:t xml:space="preserve"> ها فراموش م</w:t>
      </w:r>
      <w:r w:rsidRPr="00387021">
        <w:rPr>
          <w:rFonts w:hint="cs"/>
          <w:color w:val="000000" w:themeColor="text1"/>
          <w:sz w:val="28"/>
          <w:rtl/>
          <w:lang w:bidi="fa-IR"/>
        </w:rPr>
        <w:t>ی</w:t>
      </w:r>
      <w:r w:rsidRPr="00387021">
        <w:rPr>
          <w:color w:val="000000" w:themeColor="text1"/>
          <w:sz w:val="28"/>
          <w:rtl/>
          <w:lang w:bidi="fa-IR"/>
        </w:rPr>
        <w:t xml:space="preserve"> شوند، مف</w:t>
      </w:r>
      <w:r w:rsidRPr="00387021">
        <w:rPr>
          <w:rFonts w:hint="cs"/>
          <w:color w:val="000000" w:themeColor="text1"/>
          <w:sz w:val="28"/>
          <w:rtl/>
          <w:lang w:bidi="fa-IR"/>
        </w:rPr>
        <w:t>ی</w:t>
      </w:r>
      <w:r w:rsidRPr="00387021">
        <w:rPr>
          <w:rFonts w:hint="eastAsia"/>
          <w:color w:val="000000" w:themeColor="text1"/>
          <w:sz w:val="28"/>
          <w:rtl/>
          <w:lang w:bidi="fa-IR"/>
        </w:rPr>
        <w:t>د</w:t>
      </w:r>
      <w:r w:rsidRPr="00387021">
        <w:rPr>
          <w:color w:val="000000" w:themeColor="text1"/>
          <w:sz w:val="28"/>
          <w:rtl/>
          <w:lang w:bidi="fa-IR"/>
        </w:rPr>
        <w:t xml:space="preserve"> باشند.</w:t>
      </w:r>
    </w:p>
    <w:p w14:paraId="3FDCAC99" w14:textId="5A71D219" w:rsidR="00387021" w:rsidRPr="00387021" w:rsidRDefault="00387021" w:rsidP="00352389">
      <w:pPr>
        <w:spacing w:line="360" w:lineRule="auto"/>
        <w:rPr>
          <w:color w:val="000000" w:themeColor="text1"/>
          <w:sz w:val="28"/>
          <w:rtl/>
          <w:lang w:bidi="fa-IR"/>
        </w:rPr>
      </w:pPr>
      <w:r w:rsidRPr="00387021">
        <w:rPr>
          <w:rFonts w:hint="eastAsia"/>
          <w:color w:val="000000" w:themeColor="text1"/>
          <w:sz w:val="28"/>
          <w:rtl/>
          <w:lang w:bidi="fa-IR"/>
        </w:rPr>
        <w:t>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بافت سرطان</w:t>
      </w:r>
      <w:r w:rsidRPr="00387021">
        <w:rPr>
          <w:rFonts w:hint="cs"/>
          <w:color w:val="000000" w:themeColor="text1"/>
          <w:sz w:val="28"/>
          <w:rtl/>
          <w:lang w:bidi="fa-IR"/>
        </w:rPr>
        <w:t>ی</w:t>
      </w:r>
      <w:r w:rsidRPr="00387021">
        <w:rPr>
          <w:color w:val="000000" w:themeColor="text1"/>
          <w:sz w:val="28"/>
          <w:rtl/>
          <w:lang w:bidi="fa-IR"/>
        </w:rPr>
        <w:t xml:space="preserve"> روده با استفاده از هوش مصنوع</w:t>
      </w:r>
      <w:r w:rsidRPr="00387021">
        <w:rPr>
          <w:rFonts w:hint="cs"/>
          <w:color w:val="000000" w:themeColor="text1"/>
          <w:sz w:val="28"/>
          <w:rtl/>
          <w:lang w:bidi="fa-IR"/>
        </w:rPr>
        <w:t>ی</w:t>
      </w:r>
      <w:r w:rsidRPr="00387021">
        <w:rPr>
          <w:color w:val="000000" w:themeColor="text1"/>
          <w:sz w:val="28"/>
          <w:rtl/>
          <w:lang w:bidi="fa-IR"/>
        </w:rPr>
        <w:t xml:space="preserve"> در ب</w:t>
      </w:r>
      <w:r w:rsidRPr="00387021">
        <w:rPr>
          <w:rFonts w:hint="cs"/>
          <w:color w:val="000000" w:themeColor="text1"/>
          <w:sz w:val="28"/>
          <w:rtl/>
          <w:lang w:bidi="fa-IR"/>
        </w:rPr>
        <w:t>ی</w:t>
      </w:r>
      <w:r w:rsidRPr="00387021">
        <w:rPr>
          <w:rFonts w:hint="eastAsia"/>
          <w:color w:val="000000" w:themeColor="text1"/>
          <w:sz w:val="28"/>
          <w:rtl/>
          <w:lang w:bidi="fa-IR"/>
        </w:rPr>
        <w:t>ماران</w:t>
      </w:r>
      <w:r w:rsidRPr="00387021">
        <w:rPr>
          <w:color w:val="000000" w:themeColor="text1"/>
          <w:sz w:val="28"/>
          <w:rtl/>
          <w:lang w:bidi="fa-IR"/>
        </w:rPr>
        <w:t xml:space="preserve"> مبتلا به ب</w:t>
      </w:r>
      <w:r w:rsidRPr="00387021">
        <w:rPr>
          <w:rFonts w:hint="cs"/>
          <w:color w:val="000000" w:themeColor="text1"/>
          <w:sz w:val="28"/>
          <w:rtl/>
          <w:lang w:bidi="fa-IR"/>
        </w:rPr>
        <w:t>ی</w:t>
      </w:r>
      <w:r w:rsidRPr="00387021">
        <w:rPr>
          <w:rFonts w:hint="eastAsia"/>
          <w:color w:val="000000" w:themeColor="text1"/>
          <w:sz w:val="28"/>
          <w:rtl/>
          <w:lang w:bidi="fa-IR"/>
        </w:rPr>
        <w:t>مار</w:t>
      </w:r>
      <w:r w:rsidRPr="00387021">
        <w:rPr>
          <w:rFonts w:hint="cs"/>
          <w:color w:val="000000" w:themeColor="text1"/>
          <w:sz w:val="28"/>
          <w:rtl/>
          <w:lang w:bidi="fa-IR"/>
        </w:rPr>
        <w:t>ی</w:t>
      </w:r>
      <w:r w:rsidRPr="00387021">
        <w:rPr>
          <w:color w:val="000000" w:themeColor="text1"/>
          <w:sz w:val="28"/>
          <w:rtl/>
          <w:lang w:bidi="fa-IR"/>
        </w:rPr>
        <w:t xml:space="preserve"> التهاب</w:t>
      </w:r>
      <w:r w:rsidRPr="00387021">
        <w:rPr>
          <w:rFonts w:hint="cs"/>
          <w:color w:val="000000" w:themeColor="text1"/>
          <w:sz w:val="28"/>
          <w:rtl/>
          <w:lang w:bidi="fa-IR"/>
        </w:rPr>
        <w:t>ی</w:t>
      </w:r>
      <w:r w:rsidRPr="00387021">
        <w:rPr>
          <w:color w:val="000000" w:themeColor="text1"/>
          <w:sz w:val="28"/>
          <w:rtl/>
          <w:lang w:bidi="fa-IR"/>
        </w:rPr>
        <w:t xml:space="preserve"> روده </w:t>
      </w:r>
      <w:r w:rsidRPr="00387021">
        <w:rPr>
          <w:rFonts w:hint="cs"/>
          <w:color w:val="000000" w:themeColor="text1"/>
          <w:sz w:val="28"/>
          <w:rtl/>
          <w:lang w:bidi="fa-IR"/>
        </w:rPr>
        <w:t>ی</w:t>
      </w:r>
      <w:r w:rsidRPr="00387021">
        <w:rPr>
          <w:rFonts w:hint="eastAsia"/>
          <w:color w:val="000000" w:themeColor="text1"/>
          <w:sz w:val="28"/>
          <w:rtl/>
          <w:lang w:bidi="fa-IR"/>
        </w:rPr>
        <w:t>ک</w:t>
      </w:r>
      <w:r w:rsidRPr="00387021">
        <w:rPr>
          <w:rFonts w:hint="cs"/>
          <w:color w:val="000000" w:themeColor="text1"/>
          <w:sz w:val="28"/>
          <w:rtl/>
          <w:lang w:bidi="fa-IR"/>
        </w:rPr>
        <w:t>ی</w:t>
      </w:r>
      <w:r w:rsidRPr="00387021">
        <w:rPr>
          <w:color w:val="000000" w:themeColor="text1"/>
          <w:sz w:val="28"/>
          <w:rtl/>
          <w:lang w:bidi="fa-IR"/>
        </w:rPr>
        <w:t xml:space="preserve"> د</w:t>
      </w:r>
      <w:r w:rsidRPr="00387021">
        <w:rPr>
          <w:rFonts w:hint="cs"/>
          <w:color w:val="000000" w:themeColor="text1"/>
          <w:sz w:val="28"/>
          <w:rtl/>
          <w:lang w:bidi="fa-IR"/>
        </w:rPr>
        <w:t>ی</w:t>
      </w:r>
      <w:r w:rsidRPr="00387021">
        <w:rPr>
          <w:rFonts w:hint="eastAsia"/>
          <w:color w:val="000000" w:themeColor="text1"/>
          <w:sz w:val="28"/>
          <w:rtl/>
          <w:lang w:bidi="fa-IR"/>
        </w:rPr>
        <w:t>گر</w:t>
      </w:r>
      <w:r w:rsidRPr="00387021">
        <w:rPr>
          <w:color w:val="000000" w:themeColor="text1"/>
          <w:sz w:val="28"/>
          <w:rtl/>
          <w:lang w:bidi="fa-IR"/>
        </w:rPr>
        <w:t xml:space="preserve"> از موارد موثر به دل</w:t>
      </w:r>
      <w:r w:rsidRPr="00387021">
        <w:rPr>
          <w:rFonts w:hint="cs"/>
          <w:color w:val="000000" w:themeColor="text1"/>
          <w:sz w:val="28"/>
          <w:rtl/>
          <w:lang w:bidi="fa-IR"/>
        </w:rPr>
        <w:t>ی</w:t>
      </w:r>
      <w:r w:rsidRPr="00387021">
        <w:rPr>
          <w:rFonts w:hint="eastAsia"/>
          <w:color w:val="000000" w:themeColor="text1"/>
          <w:sz w:val="28"/>
          <w:rtl/>
          <w:lang w:bidi="fa-IR"/>
        </w:rPr>
        <w:t>ل</w:t>
      </w:r>
      <w:r w:rsidRPr="00387021">
        <w:rPr>
          <w:color w:val="000000" w:themeColor="text1"/>
          <w:sz w:val="28"/>
          <w:rtl/>
          <w:lang w:bidi="fa-IR"/>
        </w:rPr>
        <w:t xml:space="preserve"> مشکلات مرتبط با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پول</w:t>
      </w:r>
      <w:r w:rsidRPr="00387021">
        <w:rPr>
          <w:rFonts w:hint="cs"/>
          <w:color w:val="000000" w:themeColor="text1"/>
          <w:sz w:val="28"/>
          <w:rtl/>
          <w:lang w:bidi="fa-IR"/>
        </w:rPr>
        <w:t>ی</w:t>
      </w:r>
      <w:r w:rsidRPr="00387021">
        <w:rPr>
          <w:rFonts w:hint="eastAsia"/>
          <w:color w:val="000000" w:themeColor="text1"/>
          <w:sz w:val="28"/>
          <w:rtl/>
          <w:lang w:bidi="fa-IR"/>
        </w:rPr>
        <w:t>پ</w:t>
      </w:r>
      <w:r w:rsidRPr="00387021">
        <w:rPr>
          <w:color w:val="000000" w:themeColor="text1"/>
          <w:sz w:val="28"/>
          <w:rtl/>
          <w:lang w:bidi="fa-IR"/>
        </w:rPr>
        <w:t xml:space="preserve"> در ب</w:t>
      </w:r>
      <w:r w:rsidRPr="00387021">
        <w:rPr>
          <w:rFonts w:hint="cs"/>
          <w:color w:val="000000" w:themeColor="text1"/>
          <w:sz w:val="28"/>
          <w:rtl/>
          <w:lang w:bidi="fa-IR"/>
        </w:rPr>
        <w:t>ی</w:t>
      </w:r>
      <w:r w:rsidRPr="00387021">
        <w:rPr>
          <w:rFonts w:hint="eastAsia"/>
          <w:color w:val="000000" w:themeColor="text1"/>
          <w:sz w:val="28"/>
          <w:rtl/>
          <w:lang w:bidi="fa-IR"/>
        </w:rPr>
        <w:t>ماران</w:t>
      </w:r>
      <w:r w:rsidRPr="00387021">
        <w:rPr>
          <w:color w:val="000000" w:themeColor="text1"/>
          <w:sz w:val="28"/>
          <w:rtl/>
          <w:lang w:bidi="fa-IR"/>
        </w:rPr>
        <w:t xml:space="preserve"> مبتلا به التهاب مخاط است. از </w:t>
      </w:r>
      <w:r w:rsidRPr="00387021">
        <w:rPr>
          <w:color w:val="000000" w:themeColor="text1"/>
          <w:sz w:val="28"/>
          <w:rtl/>
          <w:lang w:bidi="fa-IR"/>
        </w:rPr>
        <w:lastRenderedPageBreak/>
        <w:t xml:space="preserve">آنجا که </w:t>
      </w:r>
      <w:r w:rsidRPr="00387021">
        <w:rPr>
          <w:color w:val="000000" w:themeColor="text1"/>
          <w:sz w:val="28"/>
          <w:lang w:bidi="fa-IR"/>
        </w:rPr>
        <w:t>IBD</w:t>
      </w:r>
      <w:r w:rsidRPr="00387021">
        <w:rPr>
          <w:color w:val="000000" w:themeColor="text1"/>
          <w:sz w:val="28"/>
          <w:rtl/>
          <w:lang w:bidi="fa-IR"/>
        </w:rPr>
        <w:t xml:space="preserve"> خطر ابتلا به سرطان روده بزرگ را در فرد افزا</w:t>
      </w:r>
      <w:r w:rsidRPr="00387021">
        <w:rPr>
          <w:rFonts w:hint="cs"/>
          <w:color w:val="000000" w:themeColor="text1"/>
          <w:sz w:val="28"/>
          <w:rtl/>
          <w:lang w:bidi="fa-IR"/>
        </w:rPr>
        <w:t>ی</w:t>
      </w:r>
      <w:r w:rsidRPr="00387021">
        <w:rPr>
          <w:rFonts w:hint="eastAsia"/>
          <w:color w:val="000000" w:themeColor="text1"/>
          <w:sz w:val="28"/>
          <w:rtl/>
          <w:lang w:bidi="fa-IR"/>
        </w:rPr>
        <w:t>ش</w:t>
      </w:r>
      <w:r w:rsidRPr="00387021">
        <w:rPr>
          <w:color w:val="000000" w:themeColor="text1"/>
          <w:sz w:val="28"/>
          <w:rtl/>
          <w:lang w:bidi="fa-IR"/>
        </w:rPr>
        <w:t xml:space="preserve"> م</w:t>
      </w:r>
      <w:r w:rsidRPr="00387021">
        <w:rPr>
          <w:rFonts w:hint="cs"/>
          <w:color w:val="000000" w:themeColor="text1"/>
          <w:sz w:val="28"/>
          <w:rtl/>
          <w:lang w:bidi="fa-IR"/>
        </w:rPr>
        <w:t>ی</w:t>
      </w:r>
      <w:r w:rsidRPr="00387021">
        <w:rPr>
          <w:color w:val="000000" w:themeColor="text1"/>
          <w:sz w:val="28"/>
          <w:rtl/>
          <w:lang w:bidi="fa-IR"/>
        </w:rPr>
        <w:t xml:space="preserve"> دهد، کار</w:t>
      </w:r>
      <w:r w:rsidRPr="00387021">
        <w:rPr>
          <w:rFonts w:hint="eastAsia"/>
          <w:color w:val="000000" w:themeColor="text1"/>
          <w:sz w:val="28"/>
          <w:rtl/>
          <w:lang w:bidi="fa-IR"/>
        </w:rPr>
        <w:t>برد</w:t>
      </w:r>
      <w:r w:rsidRPr="00387021">
        <w:rPr>
          <w:color w:val="000000" w:themeColor="text1"/>
          <w:sz w:val="28"/>
          <w:rtl/>
          <w:lang w:bidi="fa-IR"/>
        </w:rPr>
        <w:t xml:space="preserve"> بالقوه </w:t>
      </w:r>
      <w:r w:rsidRPr="00387021">
        <w:rPr>
          <w:color w:val="000000" w:themeColor="text1"/>
          <w:sz w:val="28"/>
          <w:lang w:bidi="fa-IR"/>
        </w:rPr>
        <w:t>AI</w:t>
      </w:r>
      <w:r w:rsidRPr="00387021">
        <w:rPr>
          <w:color w:val="000000" w:themeColor="text1"/>
          <w:sz w:val="28"/>
          <w:rtl/>
          <w:lang w:bidi="fa-IR"/>
        </w:rPr>
        <w:t xml:space="preserve"> برا</w:t>
      </w:r>
      <w:r w:rsidRPr="00387021">
        <w:rPr>
          <w:rFonts w:hint="cs"/>
          <w:color w:val="000000" w:themeColor="text1"/>
          <w:sz w:val="28"/>
          <w:rtl/>
          <w:lang w:bidi="fa-IR"/>
        </w:rPr>
        <w:t>ی</w:t>
      </w:r>
      <w:r w:rsidRPr="00387021">
        <w:rPr>
          <w:color w:val="000000" w:themeColor="text1"/>
          <w:sz w:val="28"/>
          <w:rtl/>
          <w:lang w:bidi="fa-IR"/>
        </w:rPr>
        <w:t xml:space="preserve"> افزا</w:t>
      </w:r>
      <w:r w:rsidRPr="00387021">
        <w:rPr>
          <w:rFonts w:hint="cs"/>
          <w:color w:val="000000" w:themeColor="text1"/>
          <w:sz w:val="28"/>
          <w:rtl/>
          <w:lang w:bidi="fa-IR"/>
        </w:rPr>
        <w:t>ی</w:t>
      </w:r>
      <w:r w:rsidRPr="00387021">
        <w:rPr>
          <w:rFonts w:hint="eastAsia"/>
          <w:color w:val="000000" w:themeColor="text1"/>
          <w:sz w:val="28"/>
          <w:rtl/>
          <w:lang w:bidi="fa-IR"/>
        </w:rPr>
        <w:t>ش</w:t>
      </w:r>
      <w:r w:rsidRPr="00387021">
        <w:rPr>
          <w:color w:val="000000" w:themeColor="text1"/>
          <w:sz w:val="28"/>
          <w:rtl/>
          <w:lang w:bidi="fa-IR"/>
        </w:rPr>
        <w:t xml:space="preserve">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پول</w:t>
      </w:r>
      <w:r w:rsidRPr="00387021">
        <w:rPr>
          <w:rFonts w:hint="cs"/>
          <w:color w:val="000000" w:themeColor="text1"/>
          <w:sz w:val="28"/>
          <w:rtl/>
          <w:lang w:bidi="fa-IR"/>
        </w:rPr>
        <w:t>ی</w:t>
      </w:r>
      <w:r w:rsidRPr="00387021">
        <w:rPr>
          <w:rFonts w:hint="eastAsia"/>
          <w:color w:val="000000" w:themeColor="text1"/>
          <w:sz w:val="28"/>
          <w:rtl/>
          <w:lang w:bidi="fa-IR"/>
        </w:rPr>
        <w:t>پ</w:t>
      </w:r>
      <w:r w:rsidRPr="00387021">
        <w:rPr>
          <w:color w:val="000000" w:themeColor="text1"/>
          <w:sz w:val="28"/>
          <w:rtl/>
          <w:lang w:bidi="fa-IR"/>
        </w:rPr>
        <w:t xml:space="preserve"> در ا</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ب</w:t>
      </w:r>
      <w:r w:rsidRPr="00387021">
        <w:rPr>
          <w:rFonts w:hint="cs"/>
          <w:color w:val="000000" w:themeColor="text1"/>
          <w:sz w:val="28"/>
          <w:rtl/>
          <w:lang w:bidi="fa-IR"/>
        </w:rPr>
        <w:t>ی</w:t>
      </w:r>
      <w:r w:rsidRPr="00387021">
        <w:rPr>
          <w:rFonts w:hint="eastAsia"/>
          <w:color w:val="000000" w:themeColor="text1"/>
          <w:sz w:val="28"/>
          <w:rtl/>
          <w:lang w:bidi="fa-IR"/>
        </w:rPr>
        <w:t>ماران</w:t>
      </w:r>
      <w:r w:rsidRPr="00387021">
        <w:rPr>
          <w:color w:val="000000" w:themeColor="text1"/>
          <w:sz w:val="28"/>
          <w:rtl/>
          <w:lang w:bidi="fa-IR"/>
        </w:rPr>
        <w:t xml:space="preserve"> بس</w:t>
      </w:r>
      <w:r w:rsidRPr="00387021">
        <w:rPr>
          <w:rFonts w:hint="cs"/>
          <w:color w:val="000000" w:themeColor="text1"/>
          <w:sz w:val="28"/>
          <w:rtl/>
          <w:lang w:bidi="fa-IR"/>
        </w:rPr>
        <w:t>ی</w:t>
      </w:r>
      <w:r w:rsidRPr="00387021">
        <w:rPr>
          <w:rFonts w:hint="eastAsia"/>
          <w:color w:val="000000" w:themeColor="text1"/>
          <w:sz w:val="28"/>
          <w:rtl/>
          <w:lang w:bidi="fa-IR"/>
        </w:rPr>
        <w:t>ار</w:t>
      </w:r>
      <w:r w:rsidRPr="00387021">
        <w:rPr>
          <w:color w:val="000000" w:themeColor="text1"/>
          <w:sz w:val="28"/>
          <w:rtl/>
          <w:lang w:bidi="fa-IR"/>
        </w:rPr>
        <w:t xml:space="preserve"> ه</w:t>
      </w:r>
      <w:r w:rsidRPr="00387021">
        <w:rPr>
          <w:rFonts w:hint="cs"/>
          <w:color w:val="000000" w:themeColor="text1"/>
          <w:sz w:val="28"/>
          <w:rtl/>
          <w:lang w:bidi="fa-IR"/>
        </w:rPr>
        <w:t>ی</w:t>
      </w:r>
      <w:r w:rsidRPr="00387021">
        <w:rPr>
          <w:rFonts w:hint="eastAsia"/>
          <w:color w:val="000000" w:themeColor="text1"/>
          <w:sz w:val="28"/>
          <w:rtl/>
          <w:lang w:bidi="fa-IR"/>
        </w:rPr>
        <w:t>جان</w:t>
      </w:r>
      <w:r w:rsidRPr="00387021">
        <w:rPr>
          <w:color w:val="000000" w:themeColor="text1"/>
          <w:sz w:val="28"/>
          <w:rtl/>
          <w:lang w:bidi="fa-IR"/>
        </w:rPr>
        <w:t xml:space="preserve"> انگ</w:t>
      </w:r>
      <w:r w:rsidRPr="00387021">
        <w:rPr>
          <w:rFonts w:hint="cs"/>
          <w:color w:val="000000" w:themeColor="text1"/>
          <w:sz w:val="28"/>
          <w:rtl/>
          <w:lang w:bidi="fa-IR"/>
        </w:rPr>
        <w:t>ی</w:t>
      </w:r>
      <w:r w:rsidRPr="00387021">
        <w:rPr>
          <w:rFonts w:hint="eastAsia"/>
          <w:color w:val="000000" w:themeColor="text1"/>
          <w:sz w:val="28"/>
          <w:rtl/>
          <w:lang w:bidi="fa-IR"/>
        </w:rPr>
        <w:t>ز</w:t>
      </w:r>
      <w:r w:rsidRPr="00387021">
        <w:rPr>
          <w:color w:val="000000" w:themeColor="text1"/>
          <w:sz w:val="28"/>
          <w:rtl/>
          <w:lang w:bidi="fa-IR"/>
        </w:rPr>
        <w:t xml:space="preserve"> است.</w:t>
      </w:r>
    </w:p>
    <w:p w14:paraId="08D87891" w14:textId="24E972F6" w:rsidR="00387021" w:rsidRPr="00387021" w:rsidRDefault="00387021" w:rsidP="00352389">
      <w:pPr>
        <w:spacing w:line="360" w:lineRule="auto"/>
        <w:rPr>
          <w:color w:val="000000" w:themeColor="text1"/>
          <w:sz w:val="28"/>
          <w:rtl/>
          <w:lang w:bidi="fa-IR"/>
        </w:rPr>
      </w:pPr>
      <w:r w:rsidRPr="00387021">
        <w:rPr>
          <w:rFonts w:hint="eastAsia"/>
          <w:color w:val="000000" w:themeColor="text1"/>
          <w:sz w:val="28"/>
          <w:rtl/>
          <w:lang w:bidi="fa-IR"/>
        </w:rPr>
        <w:t>هنگام</w:t>
      </w:r>
      <w:r w:rsidRPr="00387021">
        <w:rPr>
          <w:rFonts w:hint="cs"/>
          <w:color w:val="000000" w:themeColor="text1"/>
          <w:sz w:val="28"/>
          <w:rtl/>
          <w:lang w:bidi="fa-IR"/>
        </w:rPr>
        <w:t>ی</w:t>
      </w:r>
      <w:r w:rsidRPr="00387021">
        <w:rPr>
          <w:color w:val="000000" w:themeColor="text1"/>
          <w:sz w:val="28"/>
          <w:rtl/>
          <w:lang w:bidi="fa-IR"/>
        </w:rPr>
        <w:t xml:space="preserve"> که آنها در مورد تصاو</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color w:val="000000" w:themeColor="text1"/>
          <w:sz w:val="28"/>
          <w:rtl/>
          <w:lang w:bidi="fa-IR"/>
        </w:rPr>
        <w:t xml:space="preserve"> کاف</w:t>
      </w:r>
      <w:r w:rsidRPr="00387021">
        <w:rPr>
          <w:rFonts w:hint="cs"/>
          <w:color w:val="000000" w:themeColor="text1"/>
          <w:sz w:val="28"/>
          <w:rtl/>
          <w:lang w:bidi="fa-IR"/>
        </w:rPr>
        <w:t>ی</w:t>
      </w:r>
      <w:r w:rsidRPr="00387021">
        <w:rPr>
          <w:color w:val="000000" w:themeColor="text1"/>
          <w:sz w:val="28"/>
          <w:rtl/>
          <w:lang w:bidi="fa-IR"/>
        </w:rPr>
        <w:t xml:space="preserve"> آموزش بب</w:t>
      </w:r>
      <w:r w:rsidRPr="00387021">
        <w:rPr>
          <w:rFonts w:hint="cs"/>
          <w:color w:val="000000" w:themeColor="text1"/>
          <w:sz w:val="28"/>
          <w:rtl/>
          <w:lang w:bidi="fa-IR"/>
        </w:rPr>
        <w:t>ی</w:t>
      </w:r>
      <w:r w:rsidRPr="00387021">
        <w:rPr>
          <w:rFonts w:hint="eastAsia"/>
          <w:color w:val="000000" w:themeColor="text1"/>
          <w:sz w:val="28"/>
          <w:rtl/>
          <w:lang w:bidi="fa-IR"/>
        </w:rPr>
        <w:t>نند،</w:t>
      </w:r>
      <w:r w:rsidRPr="00387021">
        <w:rPr>
          <w:color w:val="000000" w:themeColor="text1"/>
          <w:sz w:val="28"/>
          <w:rtl/>
          <w:lang w:bidi="fa-IR"/>
        </w:rPr>
        <w:t xml:space="preserve"> س</w:t>
      </w:r>
      <w:r w:rsidRPr="00387021">
        <w:rPr>
          <w:rFonts w:hint="cs"/>
          <w:color w:val="000000" w:themeColor="text1"/>
          <w:sz w:val="28"/>
          <w:rtl/>
          <w:lang w:bidi="fa-IR"/>
        </w:rPr>
        <w:t>ی</w:t>
      </w:r>
      <w:r w:rsidRPr="00387021">
        <w:rPr>
          <w:rFonts w:hint="eastAsia"/>
          <w:color w:val="000000" w:themeColor="text1"/>
          <w:sz w:val="28"/>
          <w:rtl/>
          <w:lang w:bidi="fa-IR"/>
        </w:rPr>
        <w:t>ستم</w:t>
      </w:r>
      <w:r w:rsidRPr="00387021">
        <w:rPr>
          <w:color w:val="000000" w:themeColor="text1"/>
          <w:sz w:val="28"/>
          <w:rtl/>
          <w:lang w:bidi="fa-IR"/>
        </w:rPr>
        <w:t xml:space="preserve"> ها</w:t>
      </w:r>
      <w:r w:rsidRPr="00387021">
        <w:rPr>
          <w:rFonts w:hint="cs"/>
          <w:color w:val="000000" w:themeColor="text1"/>
          <w:sz w:val="28"/>
          <w:rtl/>
          <w:lang w:bidi="fa-IR"/>
        </w:rPr>
        <w:t>ی</w:t>
      </w:r>
      <w:r w:rsidRPr="00387021">
        <w:rPr>
          <w:color w:val="000000" w:themeColor="text1"/>
          <w:sz w:val="28"/>
          <w:rtl/>
          <w:lang w:bidi="fa-IR"/>
        </w:rPr>
        <w:t xml:space="preserve"> </w:t>
      </w:r>
      <w:r w:rsidRPr="00387021">
        <w:rPr>
          <w:color w:val="000000" w:themeColor="text1"/>
          <w:sz w:val="28"/>
          <w:lang w:bidi="fa-IR"/>
        </w:rPr>
        <w:t>AI</w:t>
      </w:r>
      <w:r w:rsidRPr="00387021">
        <w:rPr>
          <w:color w:val="000000" w:themeColor="text1"/>
          <w:sz w:val="28"/>
          <w:rtl/>
          <w:lang w:bidi="fa-IR"/>
        </w:rPr>
        <w:t xml:space="preserve"> م</w:t>
      </w:r>
      <w:r w:rsidRPr="00387021">
        <w:rPr>
          <w:rFonts w:hint="cs"/>
          <w:color w:val="000000" w:themeColor="text1"/>
          <w:sz w:val="28"/>
          <w:rtl/>
          <w:lang w:bidi="fa-IR"/>
        </w:rPr>
        <w:t>ی</w:t>
      </w:r>
      <w:r w:rsidRPr="00387021">
        <w:rPr>
          <w:color w:val="000000" w:themeColor="text1"/>
          <w:sz w:val="28"/>
          <w:rtl/>
          <w:lang w:bidi="fa-IR"/>
        </w:rPr>
        <w:t xml:space="preserve"> توانند به متخصصان گوارش کمک کنند تا مناطق با خطر بالاتر د</w:t>
      </w:r>
      <w:r w:rsidRPr="00387021">
        <w:rPr>
          <w:rFonts w:hint="cs"/>
          <w:color w:val="000000" w:themeColor="text1"/>
          <w:sz w:val="28"/>
          <w:rtl/>
          <w:lang w:bidi="fa-IR"/>
        </w:rPr>
        <w:t>ی</w:t>
      </w:r>
      <w:r w:rsidRPr="00387021">
        <w:rPr>
          <w:rFonts w:hint="eastAsia"/>
          <w:color w:val="000000" w:themeColor="text1"/>
          <w:sz w:val="28"/>
          <w:rtl/>
          <w:lang w:bidi="fa-IR"/>
        </w:rPr>
        <w:t>سپلاز</w:t>
      </w:r>
      <w:r w:rsidRPr="00387021">
        <w:rPr>
          <w:rFonts w:hint="cs"/>
          <w:color w:val="000000" w:themeColor="text1"/>
          <w:sz w:val="28"/>
          <w:rtl/>
          <w:lang w:bidi="fa-IR"/>
        </w:rPr>
        <w:t>ی</w:t>
      </w:r>
      <w:r w:rsidRPr="00387021">
        <w:rPr>
          <w:color w:val="000000" w:themeColor="text1"/>
          <w:sz w:val="28"/>
          <w:rtl/>
          <w:lang w:bidi="fa-IR"/>
        </w:rPr>
        <w:t xml:space="preserve"> و تغ</w:t>
      </w:r>
      <w:r w:rsidRPr="00387021">
        <w:rPr>
          <w:rFonts w:hint="cs"/>
          <w:color w:val="000000" w:themeColor="text1"/>
          <w:sz w:val="28"/>
          <w:rtl/>
          <w:lang w:bidi="fa-IR"/>
        </w:rPr>
        <w:t>یی</w:t>
      </w:r>
      <w:r w:rsidRPr="00387021">
        <w:rPr>
          <w:rFonts w:hint="eastAsia"/>
          <w:color w:val="000000" w:themeColor="text1"/>
          <w:sz w:val="28"/>
          <w:rtl/>
          <w:lang w:bidi="fa-IR"/>
        </w:rPr>
        <w:t>رات</w:t>
      </w:r>
      <w:r w:rsidRPr="00387021">
        <w:rPr>
          <w:color w:val="000000" w:themeColor="text1"/>
          <w:sz w:val="28"/>
          <w:rtl/>
          <w:lang w:bidi="fa-IR"/>
        </w:rPr>
        <w:t xml:space="preserve"> پر</w:t>
      </w:r>
      <w:r w:rsidRPr="00387021">
        <w:rPr>
          <w:rFonts w:hint="cs"/>
          <w:color w:val="000000" w:themeColor="text1"/>
          <w:sz w:val="28"/>
          <w:rtl/>
          <w:lang w:bidi="fa-IR"/>
        </w:rPr>
        <w:t>ی</w:t>
      </w:r>
      <w:r w:rsidRPr="00387021">
        <w:rPr>
          <w:rFonts w:hint="eastAsia"/>
          <w:color w:val="000000" w:themeColor="text1"/>
          <w:sz w:val="28"/>
          <w:rtl/>
          <w:lang w:bidi="fa-IR"/>
        </w:rPr>
        <w:t>نئوپلاست</w:t>
      </w:r>
      <w:r w:rsidRPr="00387021">
        <w:rPr>
          <w:rFonts w:hint="cs"/>
          <w:color w:val="000000" w:themeColor="text1"/>
          <w:sz w:val="28"/>
          <w:rtl/>
          <w:lang w:bidi="fa-IR"/>
        </w:rPr>
        <w:t>ی</w:t>
      </w:r>
      <w:r w:rsidRPr="00387021">
        <w:rPr>
          <w:rFonts w:hint="eastAsia"/>
          <w:color w:val="000000" w:themeColor="text1"/>
          <w:sz w:val="28"/>
          <w:rtl/>
          <w:lang w:bidi="fa-IR"/>
        </w:rPr>
        <w:t>ک</w:t>
      </w:r>
      <w:r w:rsidRPr="00387021">
        <w:rPr>
          <w:color w:val="000000" w:themeColor="text1"/>
          <w:sz w:val="28"/>
          <w:rtl/>
          <w:lang w:bidi="fa-IR"/>
        </w:rPr>
        <w:t xml:space="preserve"> را در روده بزرگ شناسا</w:t>
      </w:r>
      <w:r w:rsidRPr="00387021">
        <w:rPr>
          <w:rFonts w:hint="cs"/>
          <w:color w:val="000000" w:themeColor="text1"/>
          <w:sz w:val="28"/>
          <w:rtl/>
          <w:lang w:bidi="fa-IR"/>
        </w:rPr>
        <w:t>یی</w:t>
      </w:r>
      <w:r w:rsidRPr="00387021">
        <w:rPr>
          <w:color w:val="000000" w:themeColor="text1"/>
          <w:sz w:val="28"/>
          <w:rtl/>
          <w:lang w:bidi="fa-IR"/>
        </w:rPr>
        <w:t xml:space="preserve"> کنند.</w:t>
      </w:r>
    </w:p>
    <w:p w14:paraId="5F54025F" w14:textId="5B960277" w:rsidR="00387021" w:rsidRPr="00387021" w:rsidRDefault="00387021" w:rsidP="00352389">
      <w:pPr>
        <w:spacing w:line="360" w:lineRule="auto"/>
        <w:rPr>
          <w:color w:val="000000" w:themeColor="text1"/>
          <w:sz w:val="28"/>
          <w:rtl/>
          <w:lang w:bidi="fa-IR"/>
        </w:rPr>
      </w:pPr>
      <w:r w:rsidRPr="00387021">
        <w:rPr>
          <w:rFonts w:hint="eastAsia"/>
          <w:color w:val="000000" w:themeColor="text1"/>
          <w:sz w:val="28"/>
          <w:rtl/>
          <w:lang w:bidi="fa-IR"/>
        </w:rPr>
        <w:t>خصوص</w:t>
      </w:r>
      <w:r w:rsidRPr="00387021">
        <w:rPr>
          <w:rFonts w:hint="cs"/>
          <w:color w:val="000000" w:themeColor="text1"/>
          <w:sz w:val="28"/>
          <w:rtl/>
          <w:lang w:bidi="fa-IR"/>
        </w:rPr>
        <w:t>ی</w:t>
      </w:r>
      <w:r w:rsidRPr="00387021">
        <w:rPr>
          <w:rFonts w:hint="eastAsia"/>
          <w:color w:val="000000" w:themeColor="text1"/>
          <w:sz w:val="28"/>
          <w:rtl/>
          <w:lang w:bidi="fa-IR"/>
        </w:rPr>
        <w:t>ات</w:t>
      </w:r>
      <w:r w:rsidRPr="00387021">
        <w:rPr>
          <w:color w:val="000000" w:themeColor="text1"/>
          <w:sz w:val="28"/>
          <w:rtl/>
          <w:lang w:bidi="fa-IR"/>
        </w:rPr>
        <w:t xml:space="preserve"> پول</w:t>
      </w:r>
      <w:r w:rsidRPr="00387021">
        <w:rPr>
          <w:rFonts w:hint="cs"/>
          <w:color w:val="000000" w:themeColor="text1"/>
          <w:sz w:val="28"/>
          <w:rtl/>
          <w:lang w:bidi="fa-IR"/>
        </w:rPr>
        <w:t>ی</w:t>
      </w:r>
      <w:r w:rsidRPr="00387021">
        <w:rPr>
          <w:rFonts w:hint="eastAsia"/>
          <w:color w:val="000000" w:themeColor="text1"/>
          <w:sz w:val="28"/>
          <w:rtl/>
          <w:lang w:bidi="fa-IR"/>
        </w:rPr>
        <w:t>پ</w:t>
      </w:r>
      <w:r w:rsidRPr="00387021">
        <w:rPr>
          <w:color w:val="000000" w:themeColor="text1"/>
          <w:sz w:val="28"/>
          <w:rtl/>
          <w:lang w:bidi="fa-IR"/>
        </w:rPr>
        <w:t xml:space="preserve"> ها، به عنوان ضا</w:t>
      </w:r>
      <w:r w:rsidRPr="00387021">
        <w:rPr>
          <w:rFonts w:hint="cs"/>
          <w:color w:val="000000" w:themeColor="text1"/>
          <w:sz w:val="28"/>
          <w:rtl/>
          <w:lang w:bidi="fa-IR"/>
        </w:rPr>
        <w:t>ی</w:t>
      </w:r>
      <w:r w:rsidRPr="00387021">
        <w:rPr>
          <w:rFonts w:hint="eastAsia"/>
          <w:color w:val="000000" w:themeColor="text1"/>
          <w:sz w:val="28"/>
          <w:rtl/>
          <w:lang w:bidi="fa-IR"/>
        </w:rPr>
        <w:t>عات</w:t>
      </w:r>
      <w:r w:rsidRPr="00387021">
        <w:rPr>
          <w:color w:val="000000" w:themeColor="text1"/>
          <w:sz w:val="28"/>
          <w:rtl/>
          <w:lang w:bidi="fa-IR"/>
        </w:rPr>
        <w:t xml:space="preserve"> آدنوماتوز </w:t>
      </w:r>
      <w:r w:rsidRPr="00387021">
        <w:rPr>
          <w:rFonts w:hint="cs"/>
          <w:color w:val="000000" w:themeColor="text1"/>
          <w:sz w:val="28"/>
          <w:rtl/>
          <w:lang w:bidi="fa-IR"/>
        </w:rPr>
        <w:t>ی</w:t>
      </w:r>
      <w:r w:rsidRPr="00387021">
        <w:rPr>
          <w:rFonts w:hint="eastAsia"/>
          <w:color w:val="000000" w:themeColor="text1"/>
          <w:sz w:val="28"/>
          <w:rtl/>
          <w:lang w:bidi="fa-IR"/>
        </w:rPr>
        <w:t>ا</w:t>
      </w:r>
      <w:r w:rsidRPr="00387021">
        <w:rPr>
          <w:color w:val="000000" w:themeColor="text1"/>
          <w:sz w:val="28"/>
          <w:rtl/>
          <w:lang w:bidi="fa-IR"/>
        </w:rPr>
        <w:t xml:space="preserve"> دندانه دار در مقابل ضا</w:t>
      </w:r>
      <w:r w:rsidRPr="00387021">
        <w:rPr>
          <w:rFonts w:hint="cs"/>
          <w:color w:val="000000" w:themeColor="text1"/>
          <w:sz w:val="28"/>
          <w:rtl/>
          <w:lang w:bidi="fa-IR"/>
        </w:rPr>
        <w:t>ی</w:t>
      </w:r>
      <w:r w:rsidRPr="00387021">
        <w:rPr>
          <w:rFonts w:hint="eastAsia"/>
          <w:color w:val="000000" w:themeColor="text1"/>
          <w:sz w:val="28"/>
          <w:rtl/>
          <w:lang w:bidi="fa-IR"/>
        </w:rPr>
        <w:t>عات</w:t>
      </w:r>
      <w:r w:rsidRPr="00387021">
        <w:rPr>
          <w:color w:val="000000" w:themeColor="text1"/>
          <w:sz w:val="28"/>
          <w:rtl/>
          <w:lang w:bidi="fa-IR"/>
        </w:rPr>
        <w:t xml:space="preserve"> ه</w:t>
      </w:r>
      <w:r w:rsidRPr="00387021">
        <w:rPr>
          <w:rFonts w:hint="cs"/>
          <w:color w:val="000000" w:themeColor="text1"/>
          <w:sz w:val="28"/>
          <w:rtl/>
          <w:lang w:bidi="fa-IR"/>
        </w:rPr>
        <w:t>ی</w:t>
      </w:r>
      <w:r w:rsidRPr="00387021">
        <w:rPr>
          <w:rFonts w:hint="eastAsia"/>
          <w:color w:val="000000" w:themeColor="text1"/>
          <w:sz w:val="28"/>
          <w:rtl/>
          <w:lang w:bidi="fa-IR"/>
        </w:rPr>
        <w:t>پرپلاست</w:t>
      </w:r>
      <w:r w:rsidRPr="00387021">
        <w:rPr>
          <w:rFonts w:hint="cs"/>
          <w:color w:val="000000" w:themeColor="text1"/>
          <w:sz w:val="28"/>
          <w:rtl/>
          <w:lang w:bidi="fa-IR"/>
        </w:rPr>
        <w:t>ی</w:t>
      </w:r>
      <w:r w:rsidRPr="00387021">
        <w:rPr>
          <w:rFonts w:hint="eastAsia"/>
          <w:color w:val="000000" w:themeColor="text1"/>
          <w:sz w:val="28"/>
          <w:rtl/>
          <w:lang w:bidi="fa-IR"/>
        </w:rPr>
        <w:t>ک</w:t>
      </w:r>
      <w:r w:rsidRPr="00387021">
        <w:rPr>
          <w:color w:val="000000" w:themeColor="text1"/>
          <w:sz w:val="28"/>
          <w:rtl/>
          <w:lang w:bidi="fa-IR"/>
        </w:rPr>
        <w:t xml:space="preserve"> خوش خ</w:t>
      </w:r>
      <w:r w:rsidRPr="00387021">
        <w:rPr>
          <w:rFonts w:hint="cs"/>
          <w:color w:val="000000" w:themeColor="text1"/>
          <w:sz w:val="28"/>
          <w:rtl/>
          <w:lang w:bidi="fa-IR"/>
        </w:rPr>
        <w:t>ی</w:t>
      </w:r>
      <w:r w:rsidRPr="00387021">
        <w:rPr>
          <w:rFonts w:hint="eastAsia"/>
          <w:color w:val="000000" w:themeColor="text1"/>
          <w:sz w:val="28"/>
          <w:rtl/>
          <w:lang w:bidi="fa-IR"/>
        </w:rPr>
        <w:t>م،</w:t>
      </w:r>
      <w:r w:rsidRPr="00387021">
        <w:rPr>
          <w:color w:val="000000" w:themeColor="text1"/>
          <w:sz w:val="28"/>
          <w:rtl/>
          <w:lang w:bidi="fa-IR"/>
        </w:rPr>
        <w:t xml:space="preserve"> از و</w:t>
      </w:r>
      <w:r w:rsidRPr="00387021">
        <w:rPr>
          <w:rFonts w:hint="cs"/>
          <w:color w:val="000000" w:themeColor="text1"/>
          <w:sz w:val="28"/>
          <w:rtl/>
          <w:lang w:bidi="fa-IR"/>
        </w:rPr>
        <w:t>ی</w:t>
      </w:r>
      <w:r w:rsidRPr="00387021">
        <w:rPr>
          <w:rFonts w:hint="eastAsia"/>
          <w:color w:val="000000" w:themeColor="text1"/>
          <w:sz w:val="28"/>
          <w:rtl/>
          <w:lang w:bidi="fa-IR"/>
        </w:rPr>
        <w:t>ژگ</w:t>
      </w:r>
      <w:r w:rsidRPr="00387021">
        <w:rPr>
          <w:rFonts w:hint="cs"/>
          <w:color w:val="000000" w:themeColor="text1"/>
          <w:sz w:val="28"/>
          <w:rtl/>
          <w:lang w:bidi="fa-IR"/>
        </w:rPr>
        <w:t>ی</w:t>
      </w:r>
      <w:r w:rsidRPr="00387021">
        <w:rPr>
          <w:color w:val="000000" w:themeColor="text1"/>
          <w:sz w:val="28"/>
          <w:rtl/>
          <w:lang w:bidi="fa-IR"/>
        </w:rPr>
        <w:t xml:space="preserve"> ها</w:t>
      </w:r>
      <w:r w:rsidRPr="00387021">
        <w:rPr>
          <w:rFonts w:hint="cs"/>
          <w:color w:val="000000" w:themeColor="text1"/>
          <w:sz w:val="28"/>
          <w:rtl/>
          <w:lang w:bidi="fa-IR"/>
        </w:rPr>
        <w:t>ی</w:t>
      </w:r>
      <w:r w:rsidRPr="00387021">
        <w:rPr>
          <w:color w:val="000000" w:themeColor="text1"/>
          <w:sz w:val="28"/>
          <w:rtl/>
          <w:lang w:bidi="fa-IR"/>
        </w:rPr>
        <w:t xml:space="preserve"> مهم س</w:t>
      </w:r>
      <w:r w:rsidRPr="00387021">
        <w:rPr>
          <w:rFonts w:hint="cs"/>
          <w:color w:val="000000" w:themeColor="text1"/>
          <w:sz w:val="28"/>
          <w:rtl/>
          <w:lang w:bidi="fa-IR"/>
        </w:rPr>
        <w:t>ی</w:t>
      </w:r>
      <w:r w:rsidRPr="00387021">
        <w:rPr>
          <w:rFonts w:hint="eastAsia"/>
          <w:color w:val="000000" w:themeColor="text1"/>
          <w:sz w:val="28"/>
          <w:rtl/>
          <w:lang w:bidi="fa-IR"/>
        </w:rPr>
        <w:t>ستم</w:t>
      </w:r>
      <w:r w:rsidRPr="00387021">
        <w:rPr>
          <w:color w:val="000000" w:themeColor="text1"/>
          <w:sz w:val="28"/>
          <w:rtl/>
          <w:lang w:bidi="fa-IR"/>
        </w:rPr>
        <w:t xml:space="preserve"> ها</w:t>
      </w:r>
      <w:r w:rsidRPr="00387021">
        <w:rPr>
          <w:rFonts w:hint="cs"/>
          <w:color w:val="000000" w:themeColor="text1"/>
          <w:sz w:val="28"/>
          <w:rtl/>
          <w:lang w:bidi="fa-IR"/>
        </w:rPr>
        <w:t>ی</w:t>
      </w:r>
      <w:r w:rsidRPr="00387021">
        <w:rPr>
          <w:color w:val="000000" w:themeColor="text1"/>
          <w:sz w:val="28"/>
          <w:rtl/>
          <w:lang w:bidi="fa-IR"/>
        </w:rPr>
        <w:t xml:space="preserve"> </w:t>
      </w:r>
      <w:r w:rsidRPr="00387021">
        <w:rPr>
          <w:color w:val="000000" w:themeColor="text1"/>
          <w:sz w:val="28"/>
          <w:lang w:bidi="fa-IR"/>
        </w:rPr>
        <w:t>AI</w:t>
      </w:r>
      <w:r w:rsidRPr="00387021">
        <w:rPr>
          <w:color w:val="000000" w:themeColor="text1"/>
          <w:sz w:val="28"/>
          <w:rtl/>
          <w:lang w:bidi="fa-IR"/>
        </w:rPr>
        <w:t xml:space="preserve"> موجود در حال حاضر است. ا</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تما</w:t>
      </w:r>
      <w:r w:rsidRPr="00387021">
        <w:rPr>
          <w:rFonts w:hint="cs"/>
          <w:color w:val="000000" w:themeColor="text1"/>
          <w:sz w:val="28"/>
          <w:rtl/>
          <w:lang w:bidi="fa-IR"/>
        </w:rPr>
        <w:t>ی</w:t>
      </w:r>
      <w:r w:rsidRPr="00387021">
        <w:rPr>
          <w:rFonts w:hint="eastAsia"/>
          <w:color w:val="000000" w:themeColor="text1"/>
          <w:sz w:val="28"/>
          <w:rtl/>
          <w:lang w:bidi="fa-IR"/>
        </w:rPr>
        <w:t>ز</w:t>
      </w:r>
      <w:r w:rsidRPr="00387021">
        <w:rPr>
          <w:color w:val="000000" w:themeColor="text1"/>
          <w:sz w:val="28"/>
          <w:rtl/>
          <w:lang w:bidi="fa-IR"/>
        </w:rPr>
        <w:t xml:space="preserve"> از آن جهت مهم است که خطر سرطان روده بزرگ در ب</w:t>
      </w:r>
      <w:r w:rsidRPr="00387021">
        <w:rPr>
          <w:rFonts w:hint="cs"/>
          <w:color w:val="000000" w:themeColor="text1"/>
          <w:sz w:val="28"/>
          <w:rtl/>
          <w:lang w:bidi="fa-IR"/>
        </w:rPr>
        <w:t>ی</w:t>
      </w:r>
      <w:r w:rsidRPr="00387021">
        <w:rPr>
          <w:rFonts w:hint="eastAsia"/>
          <w:color w:val="000000" w:themeColor="text1"/>
          <w:sz w:val="28"/>
          <w:rtl/>
          <w:lang w:bidi="fa-IR"/>
        </w:rPr>
        <w:t>مار</w:t>
      </w:r>
      <w:r w:rsidRPr="00387021">
        <w:rPr>
          <w:color w:val="000000" w:themeColor="text1"/>
          <w:sz w:val="28"/>
          <w:rtl/>
          <w:lang w:bidi="fa-IR"/>
        </w:rPr>
        <w:t xml:space="preserve"> و فواصل نظارت را تع</w:t>
      </w:r>
      <w:r w:rsidRPr="00387021">
        <w:rPr>
          <w:rFonts w:hint="cs"/>
          <w:color w:val="000000" w:themeColor="text1"/>
          <w:sz w:val="28"/>
          <w:rtl/>
          <w:lang w:bidi="fa-IR"/>
        </w:rPr>
        <w:t>یی</w:t>
      </w:r>
      <w:r w:rsidRPr="00387021">
        <w:rPr>
          <w:rFonts w:hint="eastAsia"/>
          <w:color w:val="000000" w:themeColor="text1"/>
          <w:sz w:val="28"/>
          <w:rtl/>
          <w:lang w:bidi="fa-IR"/>
        </w:rPr>
        <w:t>ن</w:t>
      </w:r>
      <w:r w:rsidRPr="00387021">
        <w:rPr>
          <w:color w:val="000000" w:themeColor="text1"/>
          <w:sz w:val="28"/>
          <w:rtl/>
          <w:lang w:bidi="fa-IR"/>
        </w:rPr>
        <w:t xml:space="preserve"> م</w:t>
      </w:r>
      <w:r w:rsidRPr="00387021">
        <w:rPr>
          <w:rFonts w:hint="cs"/>
          <w:color w:val="000000" w:themeColor="text1"/>
          <w:sz w:val="28"/>
          <w:rtl/>
          <w:lang w:bidi="fa-IR"/>
        </w:rPr>
        <w:t>ی</w:t>
      </w:r>
      <w:r w:rsidRPr="00387021">
        <w:rPr>
          <w:color w:val="000000" w:themeColor="text1"/>
          <w:sz w:val="28"/>
          <w:rtl/>
          <w:lang w:bidi="fa-IR"/>
        </w:rPr>
        <w:t xml:space="preserve"> کند. ابزار موجود در حا</w:t>
      </w:r>
      <w:r w:rsidRPr="00387021">
        <w:rPr>
          <w:rFonts w:hint="eastAsia"/>
          <w:color w:val="000000" w:themeColor="text1"/>
          <w:sz w:val="28"/>
          <w:rtl/>
          <w:lang w:bidi="fa-IR"/>
        </w:rPr>
        <w:t>ل</w:t>
      </w:r>
      <w:r w:rsidRPr="00387021">
        <w:rPr>
          <w:color w:val="000000" w:themeColor="text1"/>
          <w:sz w:val="28"/>
          <w:rtl/>
          <w:lang w:bidi="fa-IR"/>
        </w:rPr>
        <w:t xml:space="preserve"> حاضر برا</w:t>
      </w:r>
      <w:r w:rsidRPr="00387021">
        <w:rPr>
          <w:rFonts w:hint="cs"/>
          <w:color w:val="000000" w:themeColor="text1"/>
          <w:sz w:val="28"/>
          <w:rtl/>
          <w:lang w:bidi="fa-IR"/>
        </w:rPr>
        <w:t>ی</w:t>
      </w:r>
      <w:r w:rsidRPr="00387021">
        <w:rPr>
          <w:color w:val="000000" w:themeColor="text1"/>
          <w:sz w:val="28"/>
          <w:rtl/>
          <w:lang w:bidi="fa-IR"/>
        </w:rPr>
        <w:t xml:space="preserve"> طبقه بند</w:t>
      </w:r>
      <w:r w:rsidRPr="00387021">
        <w:rPr>
          <w:rFonts w:hint="cs"/>
          <w:color w:val="000000" w:themeColor="text1"/>
          <w:sz w:val="28"/>
          <w:rtl/>
          <w:lang w:bidi="fa-IR"/>
        </w:rPr>
        <w:t>ی</w:t>
      </w:r>
      <w:r w:rsidRPr="00387021">
        <w:rPr>
          <w:color w:val="000000" w:themeColor="text1"/>
          <w:sz w:val="28"/>
          <w:rtl/>
          <w:lang w:bidi="fa-IR"/>
        </w:rPr>
        <w:t xml:space="preserve"> هنوز کامل نشده است، اما پتانس</w:t>
      </w:r>
      <w:r w:rsidRPr="00387021">
        <w:rPr>
          <w:rFonts w:hint="cs"/>
          <w:color w:val="000000" w:themeColor="text1"/>
          <w:sz w:val="28"/>
          <w:rtl/>
          <w:lang w:bidi="fa-IR"/>
        </w:rPr>
        <w:t>ی</w:t>
      </w:r>
      <w:r w:rsidRPr="00387021">
        <w:rPr>
          <w:rFonts w:hint="eastAsia"/>
          <w:color w:val="000000" w:themeColor="text1"/>
          <w:sz w:val="28"/>
          <w:rtl/>
          <w:lang w:bidi="fa-IR"/>
        </w:rPr>
        <w:t>ل</w:t>
      </w:r>
      <w:r w:rsidRPr="00387021">
        <w:rPr>
          <w:color w:val="000000" w:themeColor="text1"/>
          <w:sz w:val="28"/>
          <w:rtl/>
          <w:lang w:bidi="fa-IR"/>
        </w:rPr>
        <w:t xml:space="preserve"> پ</w:t>
      </w:r>
      <w:r w:rsidRPr="00387021">
        <w:rPr>
          <w:rFonts w:hint="cs"/>
          <w:color w:val="000000" w:themeColor="text1"/>
          <w:sz w:val="28"/>
          <w:rtl/>
          <w:lang w:bidi="fa-IR"/>
        </w:rPr>
        <w:t>ی</w:t>
      </w:r>
      <w:r w:rsidRPr="00387021">
        <w:rPr>
          <w:rFonts w:hint="eastAsia"/>
          <w:color w:val="000000" w:themeColor="text1"/>
          <w:sz w:val="28"/>
          <w:rtl/>
          <w:lang w:bidi="fa-IR"/>
        </w:rPr>
        <w:t>شرفت</w:t>
      </w:r>
      <w:r w:rsidRPr="00387021">
        <w:rPr>
          <w:color w:val="000000" w:themeColor="text1"/>
          <w:sz w:val="28"/>
          <w:rtl/>
          <w:lang w:bidi="fa-IR"/>
        </w:rPr>
        <w:t xml:space="preserve"> آن در آ</w:t>
      </w:r>
      <w:r w:rsidRPr="00387021">
        <w:rPr>
          <w:rFonts w:hint="cs"/>
          <w:color w:val="000000" w:themeColor="text1"/>
          <w:sz w:val="28"/>
          <w:rtl/>
          <w:lang w:bidi="fa-IR"/>
        </w:rPr>
        <w:t>ی</w:t>
      </w:r>
      <w:r w:rsidRPr="00387021">
        <w:rPr>
          <w:rFonts w:hint="eastAsia"/>
          <w:color w:val="000000" w:themeColor="text1"/>
          <w:sz w:val="28"/>
          <w:rtl/>
          <w:lang w:bidi="fa-IR"/>
        </w:rPr>
        <w:t>نده</w:t>
      </w:r>
      <w:r w:rsidRPr="00387021">
        <w:rPr>
          <w:color w:val="000000" w:themeColor="text1"/>
          <w:sz w:val="28"/>
          <w:rtl/>
          <w:lang w:bidi="fa-IR"/>
        </w:rPr>
        <w:t xml:space="preserve"> را نشان م</w:t>
      </w:r>
      <w:r w:rsidRPr="00387021">
        <w:rPr>
          <w:rFonts w:hint="cs"/>
          <w:color w:val="000000" w:themeColor="text1"/>
          <w:sz w:val="28"/>
          <w:rtl/>
          <w:lang w:bidi="fa-IR"/>
        </w:rPr>
        <w:t>ی</w:t>
      </w:r>
      <w:r w:rsidRPr="00387021">
        <w:rPr>
          <w:color w:val="000000" w:themeColor="text1"/>
          <w:sz w:val="28"/>
          <w:rtl/>
          <w:lang w:bidi="fa-IR"/>
        </w:rPr>
        <w:t xml:space="preserve"> دهد.</w:t>
      </w:r>
    </w:p>
    <w:p w14:paraId="34EBD659" w14:textId="77777777" w:rsidR="00387021" w:rsidRPr="00387021" w:rsidRDefault="00387021" w:rsidP="00387021">
      <w:pPr>
        <w:spacing w:line="360" w:lineRule="auto"/>
        <w:rPr>
          <w:color w:val="000000" w:themeColor="text1"/>
          <w:sz w:val="28"/>
          <w:rtl/>
          <w:lang w:bidi="fa-IR"/>
        </w:rPr>
      </w:pPr>
      <w:r w:rsidRPr="00387021">
        <w:rPr>
          <w:rFonts w:hint="eastAsia"/>
          <w:color w:val="000000" w:themeColor="text1"/>
          <w:sz w:val="28"/>
          <w:rtl/>
          <w:lang w:bidi="fa-IR"/>
        </w:rPr>
        <w:t>فناور</w:t>
      </w:r>
      <w:r w:rsidRPr="00387021">
        <w:rPr>
          <w:rFonts w:hint="cs"/>
          <w:color w:val="000000" w:themeColor="text1"/>
          <w:sz w:val="28"/>
          <w:rtl/>
          <w:lang w:bidi="fa-IR"/>
        </w:rPr>
        <w:t>ی</w:t>
      </w:r>
      <w:r w:rsidRPr="00387021">
        <w:rPr>
          <w:color w:val="000000" w:themeColor="text1"/>
          <w:sz w:val="28"/>
          <w:rtl/>
          <w:lang w:bidi="fa-IR"/>
        </w:rPr>
        <w:t xml:space="preserve"> ها</w:t>
      </w:r>
      <w:r w:rsidRPr="00387021">
        <w:rPr>
          <w:rFonts w:hint="cs"/>
          <w:color w:val="000000" w:themeColor="text1"/>
          <w:sz w:val="28"/>
          <w:rtl/>
          <w:lang w:bidi="fa-IR"/>
        </w:rPr>
        <w:t>ی</w:t>
      </w:r>
      <w:r w:rsidRPr="00387021">
        <w:rPr>
          <w:color w:val="000000" w:themeColor="text1"/>
          <w:sz w:val="28"/>
          <w:rtl/>
          <w:lang w:bidi="fa-IR"/>
        </w:rPr>
        <w:t xml:space="preserve"> جد</w:t>
      </w:r>
      <w:r w:rsidRPr="00387021">
        <w:rPr>
          <w:rFonts w:hint="cs"/>
          <w:color w:val="000000" w:themeColor="text1"/>
          <w:sz w:val="28"/>
          <w:rtl/>
          <w:lang w:bidi="fa-IR"/>
        </w:rPr>
        <w:t>ی</w:t>
      </w:r>
      <w:r w:rsidRPr="00387021">
        <w:rPr>
          <w:rFonts w:hint="eastAsia"/>
          <w:color w:val="000000" w:themeColor="text1"/>
          <w:sz w:val="28"/>
          <w:rtl/>
          <w:lang w:bidi="fa-IR"/>
        </w:rPr>
        <w:t>دترتشخ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بافت سرطان</w:t>
      </w:r>
      <w:r w:rsidRPr="00387021">
        <w:rPr>
          <w:rFonts w:hint="cs"/>
          <w:color w:val="000000" w:themeColor="text1"/>
          <w:sz w:val="28"/>
          <w:rtl/>
          <w:lang w:bidi="fa-IR"/>
        </w:rPr>
        <w:t>ی</w:t>
      </w:r>
      <w:r w:rsidRPr="00387021">
        <w:rPr>
          <w:color w:val="000000" w:themeColor="text1"/>
          <w:sz w:val="28"/>
          <w:rtl/>
          <w:lang w:bidi="fa-IR"/>
        </w:rPr>
        <w:t xml:space="preserve"> روده با استفاده از هوش مصنوع</w:t>
      </w:r>
      <w:r w:rsidRPr="00387021">
        <w:rPr>
          <w:rFonts w:hint="cs"/>
          <w:color w:val="000000" w:themeColor="text1"/>
          <w:sz w:val="28"/>
          <w:rtl/>
          <w:lang w:bidi="fa-IR"/>
        </w:rPr>
        <w:t>ی</w:t>
      </w:r>
      <w:r w:rsidRPr="00387021">
        <w:rPr>
          <w:color w:val="000000" w:themeColor="text1"/>
          <w:sz w:val="28"/>
          <w:rtl/>
          <w:lang w:bidi="fa-IR"/>
        </w:rPr>
        <w:t xml:space="preserve"> در حال ظهور هستند که ممکن است بتوانند به متخصصان آندوسکوپ</w:t>
      </w:r>
      <w:r w:rsidRPr="00387021">
        <w:rPr>
          <w:rFonts w:hint="cs"/>
          <w:color w:val="000000" w:themeColor="text1"/>
          <w:sz w:val="28"/>
          <w:rtl/>
          <w:lang w:bidi="fa-IR"/>
        </w:rPr>
        <w:t>ی</w:t>
      </w:r>
      <w:r w:rsidRPr="00387021">
        <w:rPr>
          <w:color w:val="000000" w:themeColor="text1"/>
          <w:sz w:val="28"/>
          <w:rtl/>
          <w:lang w:bidi="fa-IR"/>
        </w:rPr>
        <w:t xml:space="preserve"> کمک کنند تا عمق حمله ز</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color w:val="000000" w:themeColor="text1"/>
          <w:sz w:val="28"/>
          <w:rtl/>
          <w:lang w:bidi="fa-IR"/>
        </w:rPr>
        <w:t xml:space="preserve"> مخاط</w:t>
      </w:r>
      <w:r w:rsidRPr="00387021">
        <w:rPr>
          <w:rFonts w:hint="cs"/>
          <w:color w:val="000000" w:themeColor="text1"/>
          <w:sz w:val="28"/>
          <w:rtl/>
          <w:lang w:bidi="fa-IR"/>
        </w:rPr>
        <w:t>ی</w:t>
      </w:r>
      <w:r w:rsidRPr="00387021">
        <w:rPr>
          <w:color w:val="000000" w:themeColor="text1"/>
          <w:sz w:val="28"/>
          <w:rtl/>
          <w:lang w:bidi="fa-IR"/>
        </w:rPr>
        <w:t xml:space="preserve"> به قسمت ها</w:t>
      </w:r>
      <w:r w:rsidRPr="00387021">
        <w:rPr>
          <w:rFonts w:hint="cs"/>
          <w:color w:val="000000" w:themeColor="text1"/>
          <w:sz w:val="28"/>
          <w:rtl/>
          <w:lang w:bidi="fa-IR"/>
        </w:rPr>
        <w:t>ی</w:t>
      </w:r>
      <w:r w:rsidRPr="00387021">
        <w:rPr>
          <w:color w:val="000000" w:themeColor="text1"/>
          <w:sz w:val="28"/>
          <w:rtl/>
          <w:lang w:bidi="fa-IR"/>
        </w:rPr>
        <w:t xml:space="preserve"> مختلف ضا</w:t>
      </w:r>
      <w:r w:rsidRPr="00387021">
        <w:rPr>
          <w:rFonts w:hint="cs"/>
          <w:color w:val="000000" w:themeColor="text1"/>
          <w:sz w:val="28"/>
          <w:rtl/>
          <w:lang w:bidi="fa-IR"/>
        </w:rPr>
        <w:t>ی</w:t>
      </w:r>
      <w:r w:rsidRPr="00387021">
        <w:rPr>
          <w:rFonts w:hint="eastAsia"/>
          <w:color w:val="000000" w:themeColor="text1"/>
          <w:sz w:val="28"/>
          <w:rtl/>
          <w:lang w:bidi="fa-IR"/>
        </w:rPr>
        <w:t>عه</w:t>
      </w:r>
      <w:r w:rsidRPr="00387021">
        <w:rPr>
          <w:color w:val="000000" w:themeColor="text1"/>
          <w:sz w:val="28"/>
          <w:rtl/>
          <w:lang w:bidi="fa-IR"/>
        </w:rPr>
        <w:t xml:space="preserve"> را تع</w:t>
      </w:r>
      <w:r w:rsidRPr="00387021">
        <w:rPr>
          <w:rFonts w:hint="cs"/>
          <w:color w:val="000000" w:themeColor="text1"/>
          <w:sz w:val="28"/>
          <w:rtl/>
          <w:lang w:bidi="fa-IR"/>
        </w:rPr>
        <w:t>یی</w:t>
      </w:r>
      <w:r w:rsidRPr="00387021">
        <w:rPr>
          <w:rFonts w:hint="eastAsia"/>
          <w:color w:val="000000" w:themeColor="text1"/>
          <w:sz w:val="28"/>
          <w:rtl/>
          <w:lang w:bidi="fa-IR"/>
        </w:rPr>
        <w:t>ن</w:t>
      </w:r>
      <w:r w:rsidRPr="00387021">
        <w:rPr>
          <w:color w:val="000000" w:themeColor="text1"/>
          <w:sz w:val="28"/>
          <w:rtl/>
          <w:lang w:bidi="fa-IR"/>
        </w:rPr>
        <w:t xml:space="preserve"> کنند. اطلاعات ارائه شده توسط ا</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ابزارها م</w:t>
      </w:r>
      <w:r w:rsidRPr="00387021">
        <w:rPr>
          <w:rFonts w:hint="cs"/>
          <w:color w:val="000000" w:themeColor="text1"/>
          <w:sz w:val="28"/>
          <w:rtl/>
          <w:lang w:bidi="fa-IR"/>
        </w:rPr>
        <w:t>ی</w:t>
      </w:r>
      <w:r w:rsidRPr="00387021">
        <w:rPr>
          <w:color w:val="000000" w:themeColor="text1"/>
          <w:sz w:val="28"/>
          <w:rtl/>
          <w:lang w:bidi="fa-IR"/>
        </w:rPr>
        <w:t xml:space="preserve"> تواند به متخصصان آندوسکو</w:t>
      </w:r>
      <w:r w:rsidRPr="00387021">
        <w:rPr>
          <w:rFonts w:hint="eastAsia"/>
          <w:color w:val="000000" w:themeColor="text1"/>
          <w:sz w:val="28"/>
          <w:rtl/>
          <w:lang w:bidi="fa-IR"/>
        </w:rPr>
        <w:t>پ</w:t>
      </w:r>
      <w:r w:rsidRPr="00387021">
        <w:rPr>
          <w:rFonts w:hint="cs"/>
          <w:color w:val="000000" w:themeColor="text1"/>
          <w:sz w:val="28"/>
          <w:rtl/>
          <w:lang w:bidi="fa-IR"/>
        </w:rPr>
        <w:t>ی</w:t>
      </w:r>
      <w:r w:rsidRPr="00387021">
        <w:rPr>
          <w:color w:val="000000" w:themeColor="text1"/>
          <w:sz w:val="28"/>
          <w:rtl/>
          <w:lang w:bidi="fa-IR"/>
        </w:rPr>
        <w:t xml:space="preserve"> کمک کند تا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دهند که آ</w:t>
      </w:r>
      <w:r w:rsidRPr="00387021">
        <w:rPr>
          <w:rFonts w:hint="cs"/>
          <w:color w:val="000000" w:themeColor="text1"/>
          <w:sz w:val="28"/>
          <w:rtl/>
          <w:lang w:bidi="fa-IR"/>
        </w:rPr>
        <w:t>ی</w:t>
      </w:r>
      <w:r w:rsidRPr="00387021">
        <w:rPr>
          <w:rFonts w:hint="eastAsia"/>
          <w:color w:val="000000" w:themeColor="text1"/>
          <w:sz w:val="28"/>
          <w:rtl/>
          <w:lang w:bidi="fa-IR"/>
        </w:rPr>
        <w:t>ا</w:t>
      </w:r>
      <w:r w:rsidRPr="00387021">
        <w:rPr>
          <w:color w:val="000000" w:themeColor="text1"/>
          <w:sz w:val="28"/>
          <w:rtl/>
          <w:lang w:bidi="fa-IR"/>
        </w:rPr>
        <w:t xml:space="preserve"> برا</w:t>
      </w:r>
      <w:r w:rsidRPr="00387021">
        <w:rPr>
          <w:rFonts w:hint="cs"/>
          <w:color w:val="000000" w:themeColor="text1"/>
          <w:sz w:val="28"/>
          <w:rtl/>
          <w:lang w:bidi="fa-IR"/>
        </w:rPr>
        <w:t>ی</w:t>
      </w:r>
      <w:r w:rsidRPr="00387021">
        <w:rPr>
          <w:color w:val="000000" w:themeColor="text1"/>
          <w:sz w:val="28"/>
          <w:rtl/>
          <w:lang w:bidi="fa-IR"/>
        </w:rPr>
        <w:t xml:space="preserve"> برداشتن کامل ضا</w:t>
      </w:r>
      <w:r w:rsidRPr="00387021">
        <w:rPr>
          <w:rFonts w:hint="cs"/>
          <w:color w:val="000000" w:themeColor="text1"/>
          <w:sz w:val="28"/>
          <w:rtl/>
          <w:lang w:bidi="fa-IR"/>
        </w:rPr>
        <w:t>ی</w:t>
      </w:r>
      <w:r w:rsidRPr="00387021">
        <w:rPr>
          <w:rFonts w:hint="eastAsia"/>
          <w:color w:val="000000" w:themeColor="text1"/>
          <w:sz w:val="28"/>
          <w:rtl/>
          <w:lang w:bidi="fa-IR"/>
        </w:rPr>
        <w:t>عه،</w:t>
      </w:r>
      <w:r w:rsidRPr="00387021">
        <w:rPr>
          <w:color w:val="000000" w:themeColor="text1"/>
          <w:sz w:val="28"/>
          <w:rtl/>
          <w:lang w:bidi="fa-IR"/>
        </w:rPr>
        <w:t xml:space="preserve"> در مقابل شکاف عم</w:t>
      </w:r>
      <w:r w:rsidRPr="00387021">
        <w:rPr>
          <w:rFonts w:hint="cs"/>
          <w:color w:val="000000" w:themeColor="text1"/>
          <w:sz w:val="28"/>
          <w:rtl/>
          <w:lang w:bidi="fa-IR"/>
        </w:rPr>
        <w:t>ی</w:t>
      </w:r>
      <w:r w:rsidRPr="00387021">
        <w:rPr>
          <w:rFonts w:hint="eastAsia"/>
          <w:color w:val="000000" w:themeColor="text1"/>
          <w:sz w:val="28"/>
          <w:rtl/>
          <w:lang w:bidi="fa-IR"/>
        </w:rPr>
        <w:t>ق</w:t>
      </w:r>
      <w:r w:rsidRPr="00387021">
        <w:rPr>
          <w:color w:val="000000" w:themeColor="text1"/>
          <w:sz w:val="28"/>
          <w:rtl/>
          <w:lang w:bidi="fa-IR"/>
        </w:rPr>
        <w:t xml:space="preserve"> ز</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color w:val="000000" w:themeColor="text1"/>
          <w:sz w:val="28"/>
          <w:rtl/>
          <w:lang w:bidi="fa-IR"/>
        </w:rPr>
        <w:t xml:space="preserve"> مخاط</w:t>
      </w:r>
      <w:r w:rsidRPr="00387021">
        <w:rPr>
          <w:rFonts w:hint="cs"/>
          <w:color w:val="000000" w:themeColor="text1"/>
          <w:sz w:val="28"/>
          <w:rtl/>
          <w:lang w:bidi="fa-IR"/>
        </w:rPr>
        <w:t>ی</w:t>
      </w:r>
      <w:r w:rsidRPr="00387021">
        <w:rPr>
          <w:color w:val="000000" w:themeColor="text1"/>
          <w:sz w:val="28"/>
          <w:rtl/>
          <w:lang w:bidi="fa-IR"/>
        </w:rPr>
        <w:t xml:space="preserve"> لازم است </w:t>
      </w:r>
      <w:r w:rsidRPr="00387021">
        <w:rPr>
          <w:rFonts w:hint="cs"/>
          <w:color w:val="000000" w:themeColor="text1"/>
          <w:sz w:val="28"/>
          <w:rtl/>
          <w:lang w:bidi="fa-IR"/>
        </w:rPr>
        <w:t>ی</w:t>
      </w:r>
      <w:r w:rsidRPr="00387021">
        <w:rPr>
          <w:rFonts w:hint="eastAsia"/>
          <w:color w:val="000000" w:themeColor="text1"/>
          <w:sz w:val="28"/>
          <w:rtl/>
          <w:lang w:bidi="fa-IR"/>
        </w:rPr>
        <w:t>ا</w:t>
      </w:r>
      <w:r w:rsidRPr="00387021">
        <w:rPr>
          <w:color w:val="000000" w:themeColor="text1"/>
          <w:sz w:val="28"/>
          <w:rtl/>
          <w:lang w:bidi="fa-IR"/>
        </w:rPr>
        <w:t xml:space="preserve"> خ</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color w:val="000000" w:themeColor="text1"/>
          <w:sz w:val="28"/>
          <w:rtl/>
          <w:lang w:bidi="fa-IR"/>
        </w:rPr>
        <w:t>.</w:t>
      </w:r>
    </w:p>
    <w:p w14:paraId="7030EBB1" w14:textId="77777777" w:rsidR="00387021" w:rsidRPr="00387021" w:rsidRDefault="00387021" w:rsidP="00387021">
      <w:pPr>
        <w:spacing w:line="360" w:lineRule="auto"/>
        <w:rPr>
          <w:color w:val="000000" w:themeColor="text1"/>
          <w:sz w:val="28"/>
          <w:rtl/>
          <w:lang w:bidi="fa-IR"/>
        </w:rPr>
      </w:pPr>
      <w:r w:rsidRPr="00387021">
        <w:rPr>
          <w:rFonts w:hint="eastAsia"/>
          <w:color w:val="000000" w:themeColor="text1"/>
          <w:sz w:val="28"/>
          <w:rtl/>
          <w:lang w:bidi="fa-IR"/>
        </w:rPr>
        <w:t>م</w:t>
      </w:r>
      <w:r w:rsidRPr="00387021">
        <w:rPr>
          <w:rFonts w:hint="cs"/>
          <w:color w:val="000000" w:themeColor="text1"/>
          <w:sz w:val="28"/>
          <w:rtl/>
          <w:lang w:bidi="fa-IR"/>
        </w:rPr>
        <w:t>ی</w:t>
      </w:r>
      <w:r w:rsidRPr="00387021">
        <w:rPr>
          <w:color w:val="000000" w:themeColor="text1"/>
          <w:sz w:val="28"/>
          <w:rtl/>
          <w:lang w:bidi="fa-IR"/>
        </w:rPr>
        <w:t xml:space="preserve"> توان هوش مصنوع</w:t>
      </w:r>
      <w:r w:rsidRPr="00387021">
        <w:rPr>
          <w:rFonts w:hint="cs"/>
          <w:color w:val="000000" w:themeColor="text1"/>
          <w:sz w:val="28"/>
          <w:rtl/>
          <w:lang w:bidi="fa-IR"/>
        </w:rPr>
        <w:t>ی</w:t>
      </w:r>
      <w:r w:rsidRPr="00387021">
        <w:rPr>
          <w:color w:val="000000" w:themeColor="text1"/>
          <w:sz w:val="28"/>
          <w:rtl/>
          <w:lang w:bidi="fa-IR"/>
        </w:rPr>
        <w:t xml:space="preserve"> را آموزش داد تا به متخصصان آندوسکوپ</w:t>
      </w:r>
      <w:r w:rsidRPr="00387021">
        <w:rPr>
          <w:rFonts w:hint="cs"/>
          <w:color w:val="000000" w:themeColor="text1"/>
          <w:sz w:val="28"/>
          <w:rtl/>
          <w:lang w:bidi="fa-IR"/>
        </w:rPr>
        <w:t>ی</w:t>
      </w:r>
      <w:r w:rsidRPr="00387021">
        <w:rPr>
          <w:color w:val="000000" w:themeColor="text1"/>
          <w:sz w:val="28"/>
          <w:rtl/>
          <w:lang w:bidi="fa-IR"/>
        </w:rPr>
        <w:t xml:space="preserve"> کمک کند تا حاش</w:t>
      </w:r>
      <w:r w:rsidRPr="00387021">
        <w:rPr>
          <w:rFonts w:hint="cs"/>
          <w:color w:val="000000" w:themeColor="text1"/>
          <w:sz w:val="28"/>
          <w:rtl/>
          <w:lang w:bidi="fa-IR"/>
        </w:rPr>
        <w:t>ی</w:t>
      </w:r>
      <w:r w:rsidRPr="00387021">
        <w:rPr>
          <w:rFonts w:hint="eastAsia"/>
          <w:color w:val="000000" w:themeColor="text1"/>
          <w:sz w:val="28"/>
          <w:rtl/>
          <w:lang w:bidi="fa-IR"/>
        </w:rPr>
        <w:t>ه</w:t>
      </w:r>
      <w:r w:rsidRPr="00387021">
        <w:rPr>
          <w:color w:val="000000" w:themeColor="text1"/>
          <w:sz w:val="28"/>
          <w:rtl/>
          <w:lang w:bidi="fa-IR"/>
        </w:rPr>
        <w:t xml:space="preserve"> پول</w:t>
      </w:r>
      <w:r w:rsidRPr="00387021">
        <w:rPr>
          <w:rFonts w:hint="cs"/>
          <w:color w:val="000000" w:themeColor="text1"/>
          <w:sz w:val="28"/>
          <w:rtl/>
          <w:lang w:bidi="fa-IR"/>
        </w:rPr>
        <w:t>ی</w:t>
      </w:r>
      <w:r w:rsidRPr="00387021">
        <w:rPr>
          <w:rFonts w:hint="eastAsia"/>
          <w:color w:val="000000" w:themeColor="text1"/>
          <w:sz w:val="28"/>
          <w:rtl/>
          <w:lang w:bidi="fa-IR"/>
        </w:rPr>
        <w:t>پ</w:t>
      </w:r>
      <w:r w:rsidRPr="00387021">
        <w:rPr>
          <w:color w:val="000000" w:themeColor="text1"/>
          <w:sz w:val="28"/>
          <w:rtl/>
          <w:lang w:bidi="fa-IR"/>
        </w:rPr>
        <w:t xml:space="preserve"> ها را شناسا</w:t>
      </w:r>
      <w:r w:rsidRPr="00387021">
        <w:rPr>
          <w:rFonts w:hint="cs"/>
          <w:color w:val="000000" w:themeColor="text1"/>
          <w:sz w:val="28"/>
          <w:rtl/>
          <w:lang w:bidi="fa-IR"/>
        </w:rPr>
        <w:t>یی</w:t>
      </w:r>
      <w:r w:rsidRPr="00387021">
        <w:rPr>
          <w:color w:val="000000" w:themeColor="text1"/>
          <w:sz w:val="28"/>
          <w:rtl/>
          <w:lang w:bidi="fa-IR"/>
        </w:rPr>
        <w:t xml:space="preserve"> کنند که شناسا</w:t>
      </w:r>
      <w:r w:rsidRPr="00387021">
        <w:rPr>
          <w:rFonts w:hint="cs"/>
          <w:color w:val="000000" w:themeColor="text1"/>
          <w:sz w:val="28"/>
          <w:rtl/>
          <w:lang w:bidi="fa-IR"/>
        </w:rPr>
        <w:t>یی</w:t>
      </w:r>
      <w:r w:rsidRPr="00387021">
        <w:rPr>
          <w:color w:val="000000" w:themeColor="text1"/>
          <w:sz w:val="28"/>
          <w:rtl/>
          <w:lang w:bidi="fa-IR"/>
        </w:rPr>
        <w:t xml:space="preserve"> آنها گاه</w:t>
      </w:r>
      <w:r w:rsidRPr="00387021">
        <w:rPr>
          <w:rFonts w:hint="cs"/>
          <w:color w:val="000000" w:themeColor="text1"/>
          <w:sz w:val="28"/>
          <w:rtl/>
          <w:lang w:bidi="fa-IR"/>
        </w:rPr>
        <w:t>ی</w:t>
      </w:r>
      <w:r w:rsidRPr="00387021">
        <w:rPr>
          <w:color w:val="000000" w:themeColor="text1"/>
          <w:sz w:val="28"/>
          <w:rtl/>
          <w:lang w:bidi="fa-IR"/>
        </w:rPr>
        <w:t xml:space="preserve"> اوقات دشوار است، به و</w:t>
      </w:r>
      <w:r w:rsidRPr="00387021">
        <w:rPr>
          <w:rFonts w:hint="cs"/>
          <w:color w:val="000000" w:themeColor="text1"/>
          <w:sz w:val="28"/>
          <w:rtl/>
          <w:lang w:bidi="fa-IR"/>
        </w:rPr>
        <w:t>ی</w:t>
      </w:r>
      <w:r w:rsidRPr="00387021">
        <w:rPr>
          <w:rFonts w:hint="eastAsia"/>
          <w:color w:val="000000" w:themeColor="text1"/>
          <w:sz w:val="28"/>
          <w:rtl/>
          <w:lang w:bidi="fa-IR"/>
        </w:rPr>
        <w:t>ژه</w:t>
      </w:r>
      <w:r w:rsidRPr="00387021">
        <w:rPr>
          <w:color w:val="000000" w:themeColor="text1"/>
          <w:sz w:val="28"/>
          <w:rtl/>
          <w:lang w:bidi="fa-IR"/>
        </w:rPr>
        <w:t xml:space="preserve"> در ضا</w:t>
      </w:r>
      <w:r w:rsidRPr="00387021">
        <w:rPr>
          <w:rFonts w:hint="cs"/>
          <w:color w:val="000000" w:themeColor="text1"/>
          <w:sz w:val="28"/>
          <w:rtl/>
          <w:lang w:bidi="fa-IR"/>
        </w:rPr>
        <w:t>ی</w:t>
      </w:r>
      <w:r w:rsidRPr="00387021">
        <w:rPr>
          <w:rFonts w:hint="eastAsia"/>
          <w:color w:val="000000" w:themeColor="text1"/>
          <w:sz w:val="28"/>
          <w:rtl/>
          <w:lang w:bidi="fa-IR"/>
        </w:rPr>
        <w:t>عات</w:t>
      </w:r>
      <w:r w:rsidRPr="00387021">
        <w:rPr>
          <w:color w:val="000000" w:themeColor="text1"/>
          <w:sz w:val="28"/>
          <w:rtl/>
          <w:lang w:bidi="fa-IR"/>
        </w:rPr>
        <w:t xml:space="preserve"> گسترش </w:t>
      </w:r>
      <w:r w:rsidRPr="00387021">
        <w:rPr>
          <w:rFonts w:hint="cs"/>
          <w:color w:val="000000" w:themeColor="text1"/>
          <w:sz w:val="28"/>
          <w:rtl/>
          <w:lang w:bidi="fa-IR"/>
        </w:rPr>
        <w:t>ی</w:t>
      </w:r>
      <w:r w:rsidRPr="00387021">
        <w:rPr>
          <w:rFonts w:hint="eastAsia"/>
          <w:color w:val="000000" w:themeColor="text1"/>
          <w:sz w:val="28"/>
          <w:rtl/>
          <w:lang w:bidi="fa-IR"/>
        </w:rPr>
        <w:t>افته</w:t>
      </w:r>
      <w:r w:rsidRPr="00387021">
        <w:rPr>
          <w:color w:val="000000" w:themeColor="text1"/>
          <w:sz w:val="28"/>
          <w:rtl/>
          <w:lang w:bidi="fa-IR"/>
        </w:rPr>
        <w:t xml:space="preserve"> جانب</w:t>
      </w:r>
      <w:r w:rsidRPr="00387021">
        <w:rPr>
          <w:rFonts w:hint="cs"/>
          <w:color w:val="000000" w:themeColor="text1"/>
          <w:sz w:val="28"/>
          <w:rtl/>
          <w:lang w:bidi="fa-IR"/>
        </w:rPr>
        <w:t>ی</w:t>
      </w:r>
      <w:r w:rsidRPr="00387021">
        <w:rPr>
          <w:color w:val="000000" w:themeColor="text1"/>
          <w:sz w:val="28"/>
          <w:rtl/>
          <w:lang w:bidi="fa-IR"/>
        </w:rPr>
        <w:t>. آموزش هوش مصنوع</w:t>
      </w:r>
      <w:r w:rsidRPr="00387021">
        <w:rPr>
          <w:rFonts w:hint="cs"/>
          <w:color w:val="000000" w:themeColor="text1"/>
          <w:sz w:val="28"/>
          <w:rtl/>
          <w:lang w:bidi="fa-IR"/>
        </w:rPr>
        <w:t>ی</w:t>
      </w:r>
      <w:r w:rsidRPr="00387021">
        <w:rPr>
          <w:color w:val="000000" w:themeColor="text1"/>
          <w:sz w:val="28"/>
          <w:rtl/>
          <w:lang w:bidi="fa-IR"/>
        </w:rPr>
        <w:t xml:space="preserve"> در مورد تصاو</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color w:val="000000" w:themeColor="text1"/>
          <w:sz w:val="28"/>
          <w:rtl/>
          <w:lang w:bidi="fa-IR"/>
        </w:rPr>
        <w:t xml:space="preserve"> مختلف با نور، ف</w:t>
      </w:r>
      <w:r w:rsidRPr="00387021">
        <w:rPr>
          <w:rFonts w:hint="cs"/>
          <w:color w:val="000000" w:themeColor="text1"/>
          <w:sz w:val="28"/>
          <w:rtl/>
          <w:lang w:bidi="fa-IR"/>
        </w:rPr>
        <w:t>ی</w:t>
      </w:r>
      <w:r w:rsidRPr="00387021">
        <w:rPr>
          <w:rFonts w:hint="eastAsia"/>
          <w:color w:val="000000" w:themeColor="text1"/>
          <w:sz w:val="28"/>
          <w:rtl/>
          <w:lang w:bidi="fa-IR"/>
        </w:rPr>
        <w:t>لتر،</w:t>
      </w:r>
      <w:r w:rsidRPr="00387021">
        <w:rPr>
          <w:color w:val="000000" w:themeColor="text1"/>
          <w:sz w:val="28"/>
          <w:rtl/>
          <w:lang w:bidi="fa-IR"/>
        </w:rPr>
        <w:t xml:space="preserve"> دقت و و</w:t>
      </w:r>
      <w:r w:rsidRPr="00387021">
        <w:rPr>
          <w:rFonts w:hint="cs"/>
          <w:color w:val="000000" w:themeColor="text1"/>
          <w:sz w:val="28"/>
          <w:rtl/>
          <w:lang w:bidi="fa-IR"/>
        </w:rPr>
        <w:t>ی</w:t>
      </w:r>
      <w:r w:rsidRPr="00387021">
        <w:rPr>
          <w:rFonts w:hint="eastAsia"/>
          <w:color w:val="000000" w:themeColor="text1"/>
          <w:sz w:val="28"/>
          <w:rtl/>
          <w:lang w:bidi="fa-IR"/>
        </w:rPr>
        <w:t>ژگ</w:t>
      </w:r>
      <w:r w:rsidRPr="00387021">
        <w:rPr>
          <w:rFonts w:hint="cs"/>
          <w:color w:val="000000" w:themeColor="text1"/>
          <w:sz w:val="28"/>
          <w:rtl/>
          <w:lang w:bidi="fa-IR"/>
        </w:rPr>
        <w:t>ی</w:t>
      </w:r>
      <w:r w:rsidRPr="00387021">
        <w:rPr>
          <w:color w:val="000000" w:themeColor="text1"/>
          <w:sz w:val="28"/>
          <w:rtl/>
          <w:lang w:bidi="fa-IR"/>
        </w:rPr>
        <w:t xml:space="preserve"> ابزار را بهبود م</w:t>
      </w:r>
      <w:r w:rsidRPr="00387021">
        <w:rPr>
          <w:rFonts w:hint="cs"/>
          <w:color w:val="000000" w:themeColor="text1"/>
          <w:sz w:val="28"/>
          <w:rtl/>
          <w:lang w:bidi="fa-IR"/>
        </w:rPr>
        <w:t>ی</w:t>
      </w:r>
      <w:r w:rsidRPr="00387021">
        <w:rPr>
          <w:color w:val="000000" w:themeColor="text1"/>
          <w:sz w:val="28"/>
          <w:rtl/>
          <w:lang w:bidi="fa-IR"/>
        </w:rPr>
        <w:t xml:space="preserve"> </w:t>
      </w:r>
      <w:r w:rsidRPr="00387021">
        <w:rPr>
          <w:rFonts w:hint="eastAsia"/>
          <w:color w:val="000000" w:themeColor="text1"/>
          <w:sz w:val="28"/>
          <w:rtl/>
          <w:lang w:bidi="fa-IR"/>
        </w:rPr>
        <w:t>بخشد</w:t>
      </w:r>
      <w:r w:rsidRPr="00387021">
        <w:rPr>
          <w:color w:val="000000" w:themeColor="text1"/>
          <w:sz w:val="28"/>
          <w:rtl/>
          <w:lang w:bidi="fa-IR"/>
        </w:rPr>
        <w:t xml:space="preserve"> و با </w:t>
      </w:r>
      <w:r w:rsidRPr="00387021">
        <w:rPr>
          <w:rFonts w:hint="cs"/>
          <w:color w:val="000000" w:themeColor="text1"/>
          <w:sz w:val="28"/>
          <w:rtl/>
          <w:lang w:bidi="fa-IR"/>
        </w:rPr>
        <w:t>ی</w:t>
      </w:r>
      <w:r w:rsidRPr="00387021">
        <w:rPr>
          <w:rFonts w:hint="eastAsia"/>
          <w:color w:val="000000" w:themeColor="text1"/>
          <w:sz w:val="28"/>
          <w:rtl/>
          <w:lang w:bidi="fa-IR"/>
        </w:rPr>
        <w:t>ادگ</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rFonts w:hint="cs"/>
          <w:color w:val="000000" w:themeColor="text1"/>
          <w:sz w:val="28"/>
          <w:rtl/>
          <w:lang w:bidi="fa-IR"/>
        </w:rPr>
        <w:t>ی</w:t>
      </w:r>
      <w:r w:rsidRPr="00387021">
        <w:rPr>
          <w:color w:val="000000" w:themeColor="text1"/>
          <w:sz w:val="28"/>
          <w:rtl/>
          <w:lang w:bidi="fa-IR"/>
        </w:rPr>
        <w:t xml:space="preserve"> عم</w:t>
      </w:r>
      <w:r w:rsidRPr="00387021">
        <w:rPr>
          <w:rFonts w:hint="cs"/>
          <w:color w:val="000000" w:themeColor="text1"/>
          <w:sz w:val="28"/>
          <w:rtl/>
          <w:lang w:bidi="fa-IR"/>
        </w:rPr>
        <w:t>ی</w:t>
      </w:r>
      <w:r w:rsidRPr="00387021">
        <w:rPr>
          <w:rFonts w:hint="eastAsia"/>
          <w:color w:val="000000" w:themeColor="text1"/>
          <w:sz w:val="28"/>
          <w:rtl/>
          <w:lang w:bidi="fa-IR"/>
        </w:rPr>
        <w:t>ق،</w:t>
      </w:r>
      <w:r w:rsidRPr="00387021">
        <w:rPr>
          <w:color w:val="000000" w:themeColor="text1"/>
          <w:sz w:val="28"/>
          <w:rtl/>
          <w:lang w:bidi="fa-IR"/>
        </w:rPr>
        <w:t xml:space="preserve"> س</w:t>
      </w:r>
      <w:r w:rsidRPr="00387021">
        <w:rPr>
          <w:rFonts w:hint="cs"/>
          <w:color w:val="000000" w:themeColor="text1"/>
          <w:sz w:val="28"/>
          <w:rtl/>
          <w:lang w:bidi="fa-IR"/>
        </w:rPr>
        <w:t>ی</w:t>
      </w:r>
      <w:r w:rsidRPr="00387021">
        <w:rPr>
          <w:rFonts w:hint="eastAsia"/>
          <w:color w:val="000000" w:themeColor="text1"/>
          <w:sz w:val="28"/>
          <w:rtl/>
          <w:lang w:bidi="fa-IR"/>
        </w:rPr>
        <w:t>ستم</w:t>
      </w:r>
      <w:r w:rsidRPr="00387021">
        <w:rPr>
          <w:color w:val="000000" w:themeColor="text1"/>
          <w:sz w:val="28"/>
          <w:rtl/>
          <w:lang w:bidi="fa-IR"/>
        </w:rPr>
        <w:t xml:space="preserve"> ها</w:t>
      </w:r>
      <w:r w:rsidRPr="00387021">
        <w:rPr>
          <w:rFonts w:hint="cs"/>
          <w:color w:val="000000" w:themeColor="text1"/>
          <w:sz w:val="28"/>
          <w:rtl/>
          <w:lang w:bidi="fa-IR"/>
        </w:rPr>
        <w:t>ی</w:t>
      </w:r>
      <w:r w:rsidRPr="00387021">
        <w:rPr>
          <w:color w:val="000000" w:themeColor="text1"/>
          <w:sz w:val="28"/>
          <w:rtl/>
          <w:lang w:bidi="fa-IR"/>
        </w:rPr>
        <w:t xml:space="preserve"> هوش مصنوع</w:t>
      </w:r>
      <w:r w:rsidRPr="00387021">
        <w:rPr>
          <w:rFonts w:hint="cs"/>
          <w:color w:val="000000" w:themeColor="text1"/>
          <w:sz w:val="28"/>
          <w:rtl/>
          <w:lang w:bidi="fa-IR"/>
        </w:rPr>
        <w:t>ی</w:t>
      </w:r>
      <w:r w:rsidRPr="00387021">
        <w:rPr>
          <w:color w:val="000000" w:themeColor="text1"/>
          <w:sz w:val="28"/>
          <w:rtl/>
          <w:lang w:bidi="fa-IR"/>
        </w:rPr>
        <w:t xml:space="preserve"> تا زمان</w:t>
      </w:r>
      <w:r w:rsidRPr="00387021">
        <w:rPr>
          <w:rFonts w:hint="cs"/>
          <w:color w:val="000000" w:themeColor="text1"/>
          <w:sz w:val="28"/>
          <w:rtl/>
          <w:lang w:bidi="fa-IR"/>
        </w:rPr>
        <w:t>ی</w:t>
      </w:r>
      <w:r w:rsidRPr="00387021">
        <w:rPr>
          <w:color w:val="000000" w:themeColor="text1"/>
          <w:sz w:val="28"/>
          <w:rtl/>
          <w:lang w:bidi="fa-IR"/>
        </w:rPr>
        <w:t xml:space="preserve"> که در حال اجرا هستند، برا</w:t>
      </w:r>
      <w:r w:rsidRPr="00387021">
        <w:rPr>
          <w:rFonts w:hint="cs"/>
          <w:color w:val="000000" w:themeColor="text1"/>
          <w:sz w:val="28"/>
          <w:rtl/>
          <w:lang w:bidi="fa-IR"/>
        </w:rPr>
        <w:t>ی</w:t>
      </w:r>
      <w:r w:rsidRPr="00387021">
        <w:rPr>
          <w:color w:val="000000" w:themeColor="text1"/>
          <w:sz w:val="28"/>
          <w:rtl/>
          <w:lang w:bidi="fa-IR"/>
        </w:rPr>
        <w:t xml:space="preserve"> بهبود و ارائه نتا</w:t>
      </w:r>
      <w:r w:rsidRPr="00387021">
        <w:rPr>
          <w:rFonts w:hint="cs"/>
          <w:color w:val="000000" w:themeColor="text1"/>
          <w:sz w:val="28"/>
          <w:rtl/>
          <w:lang w:bidi="fa-IR"/>
        </w:rPr>
        <w:t>ی</w:t>
      </w:r>
      <w:r w:rsidRPr="00387021">
        <w:rPr>
          <w:rFonts w:hint="eastAsia"/>
          <w:color w:val="000000" w:themeColor="text1"/>
          <w:sz w:val="28"/>
          <w:rtl/>
          <w:lang w:bidi="fa-IR"/>
        </w:rPr>
        <w:t>ج</w:t>
      </w:r>
      <w:r w:rsidRPr="00387021">
        <w:rPr>
          <w:color w:val="000000" w:themeColor="text1"/>
          <w:sz w:val="28"/>
          <w:rtl/>
          <w:lang w:bidi="fa-IR"/>
        </w:rPr>
        <w:t xml:space="preserve"> دق</w:t>
      </w:r>
      <w:r w:rsidRPr="00387021">
        <w:rPr>
          <w:rFonts w:hint="cs"/>
          <w:color w:val="000000" w:themeColor="text1"/>
          <w:sz w:val="28"/>
          <w:rtl/>
          <w:lang w:bidi="fa-IR"/>
        </w:rPr>
        <w:t>ی</w:t>
      </w:r>
      <w:r w:rsidRPr="00387021">
        <w:rPr>
          <w:rFonts w:hint="eastAsia"/>
          <w:color w:val="000000" w:themeColor="text1"/>
          <w:sz w:val="28"/>
          <w:rtl/>
          <w:lang w:bidi="fa-IR"/>
        </w:rPr>
        <w:t>ق</w:t>
      </w:r>
      <w:r w:rsidRPr="00387021">
        <w:rPr>
          <w:color w:val="000000" w:themeColor="text1"/>
          <w:sz w:val="28"/>
          <w:rtl/>
          <w:lang w:bidi="fa-IR"/>
        </w:rPr>
        <w:t xml:space="preserve"> تر، به </w:t>
      </w:r>
      <w:r w:rsidRPr="00387021">
        <w:rPr>
          <w:rFonts w:hint="cs"/>
          <w:color w:val="000000" w:themeColor="text1"/>
          <w:sz w:val="28"/>
          <w:rtl/>
          <w:lang w:bidi="fa-IR"/>
        </w:rPr>
        <w:t>ی</w:t>
      </w:r>
      <w:r w:rsidRPr="00387021">
        <w:rPr>
          <w:rFonts w:hint="eastAsia"/>
          <w:color w:val="000000" w:themeColor="text1"/>
          <w:sz w:val="28"/>
          <w:rtl/>
          <w:lang w:bidi="fa-IR"/>
        </w:rPr>
        <w:t>ادگ</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rFonts w:hint="cs"/>
          <w:color w:val="000000" w:themeColor="text1"/>
          <w:sz w:val="28"/>
          <w:rtl/>
          <w:lang w:bidi="fa-IR"/>
        </w:rPr>
        <w:t>ی</w:t>
      </w:r>
      <w:r w:rsidRPr="00387021">
        <w:rPr>
          <w:color w:val="000000" w:themeColor="text1"/>
          <w:sz w:val="28"/>
          <w:rtl/>
          <w:lang w:bidi="fa-IR"/>
        </w:rPr>
        <w:t xml:space="preserve"> ادامه م</w:t>
      </w:r>
      <w:r w:rsidRPr="00387021">
        <w:rPr>
          <w:rFonts w:hint="cs"/>
          <w:color w:val="000000" w:themeColor="text1"/>
          <w:sz w:val="28"/>
          <w:rtl/>
          <w:lang w:bidi="fa-IR"/>
        </w:rPr>
        <w:t>ی</w:t>
      </w:r>
      <w:r w:rsidRPr="00387021">
        <w:rPr>
          <w:color w:val="000000" w:themeColor="text1"/>
          <w:sz w:val="28"/>
          <w:rtl/>
          <w:lang w:bidi="fa-IR"/>
        </w:rPr>
        <w:t xml:space="preserve"> دهند.</w:t>
      </w:r>
    </w:p>
    <w:p w14:paraId="027FD462" w14:textId="77777777" w:rsidR="00387021" w:rsidRPr="00387021" w:rsidRDefault="00387021" w:rsidP="00387021">
      <w:pPr>
        <w:spacing w:line="360" w:lineRule="auto"/>
        <w:rPr>
          <w:color w:val="000000" w:themeColor="text1"/>
          <w:sz w:val="28"/>
          <w:rtl/>
          <w:lang w:bidi="fa-IR"/>
        </w:rPr>
      </w:pPr>
    </w:p>
    <w:p w14:paraId="059F0711" w14:textId="2AEC1824" w:rsidR="00387021" w:rsidRPr="00387021" w:rsidRDefault="00387021" w:rsidP="00352389">
      <w:pPr>
        <w:spacing w:line="360" w:lineRule="auto"/>
        <w:rPr>
          <w:color w:val="000000" w:themeColor="text1"/>
          <w:sz w:val="28"/>
          <w:rtl/>
          <w:lang w:bidi="fa-IR"/>
        </w:rPr>
      </w:pPr>
      <w:r w:rsidRPr="00387021">
        <w:rPr>
          <w:rFonts w:hint="eastAsia"/>
          <w:color w:val="000000" w:themeColor="text1"/>
          <w:sz w:val="28"/>
          <w:rtl/>
          <w:lang w:bidi="fa-IR"/>
        </w:rPr>
        <w:lastRenderedPageBreak/>
        <w:t>ابزارها</w:t>
      </w:r>
      <w:r w:rsidRPr="00387021">
        <w:rPr>
          <w:rFonts w:hint="cs"/>
          <w:color w:val="000000" w:themeColor="text1"/>
          <w:sz w:val="28"/>
          <w:rtl/>
          <w:lang w:bidi="fa-IR"/>
        </w:rPr>
        <w:t>ی</w:t>
      </w:r>
      <w:r w:rsidRPr="00387021">
        <w:rPr>
          <w:color w:val="000000" w:themeColor="text1"/>
          <w:sz w:val="28"/>
          <w:rtl/>
          <w:lang w:bidi="fa-IR"/>
        </w:rPr>
        <w:t xml:space="preserve"> هوش مصنوع</w:t>
      </w:r>
      <w:r w:rsidRPr="00387021">
        <w:rPr>
          <w:rFonts w:hint="cs"/>
          <w:color w:val="000000" w:themeColor="text1"/>
          <w:sz w:val="28"/>
          <w:rtl/>
          <w:lang w:bidi="fa-IR"/>
        </w:rPr>
        <w:t>ی</w:t>
      </w:r>
      <w:r w:rsidRPr="00387021">
        <w:rPr>
          <w:color w:val="000000" w:themeColor="text1"/>
          <w:sz w:val="28"/>
          <w:rtl/>
          <w:lang w:bidi="fa-IR"/>
        </w:rPr>
        <w:t xml:space="preserve"> را م</w:t>
      </w:r>
      <w:r w:rsidRPr="00387021">
        <w:rPr>
          <w:rFonts w:hint="cs"/>
          <w:color w:val="000000" w:themeColor="text1"/>
          <w:sz w:val="28"/>
          <w:rtl/>
          <w:lang w:bidi="fa-IR"/>
        </w:rPr>
        <w:t>ی</w:t>
      </w:r>
      <w:r w:rsidRPr="00387021">
        <w:rPr>
          <w:color w:val="000000" w:themeColor="text1"/>
          <w:sz w:val="28"/>
          <w:rtl/>
          <w:lang w:bidi="fa-IR"/>
        </w:rPr>
        <w:t xml:space="preserve"> توان برا</w:t>
      </w:r>
      <w:r w:rsidRPr="00387021">
        <w:rPr>
          <w:rFonts w:hint="cs"/>
          <w:color w:val="000000" w:themeColor="text1"/>
          <w:sz w:val="28"/>
          <w:rtl/>
          <w:lang w:bidi="fa-IR"/>
        </w:rPr>
        <w:t>ی</w:t>
      </w:r>
      <w:r w:rsidRPr="00387021">
        <w:rPr>
          <w:color w:val="000000" w:themeColor="text1"/>
          <w:sz w:val="28"/>
          <w:rtl/>
          <w:lang w:bidi="fa-IR"/>
        </w:rPr>
        <w:t xml:space="preserve"> انجام کارها</w:t>
      </w:r>
      <w:r w:rsidRPr="00387021">
        <w:rPr>
          <w:rFonts w:hint="cs"/>
          <w:color w:val="000000" w:themeColor="text1"/>
          <w:sz w:val="28"/>
          <w:rtl/>
          <w:lang w:bidi="fa-IR"/>
        </w:rPr>
        <w:t>ی</w:t>
      </w:r>
      <w:r w:rsidRPr="00387021">
        <w:rPr>
          <w:color w:val="000000" w:themeColor="text1"/>
          <w:sz w:val="28"/>
          <w:rtl/>
          <w:lang w:bidi="fa-IR"/>
        </w:rPr>
        <w:t xml:space="preserve"> ز</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color w:val="000000" w:themeColor="text1"/>
          <w:sz w:val="28"/>
          <w:rtl/>
          <w:lang w:bidi="fa-IR"/>
        </w:rPr>
        <w:t xml:space="preserve"> آموزش داد:</w:t>
      </w:r>
    </w:p>
    <w:p w14:paraId="3D1445B9" w14:textId="3E66EF93" w:rsidR="00387021" w:rsidRPr="00387021" w:rsidRDefault="00387021" w:rsidP="00352389">
      <w:pPr>
        <w:spacing w:line="360" w:lineRule="auto"/>
        <w:rPr>
          <w:color w:val="000000" w:themeColor="text1"/>
          <w:sz w:val="28"/>
          <w:rtl/>
          <w:lang w:bidi="fa-IR"/>
        </w:rPr>
      </w:pPr>
      <w:r w:rsidRPr="00387021">
        <w:rPr>
          <w:rFonts w:hint="eastAsia"/>
          <w:color w:val="000000" w:themeColor="text1"/>
          <w:sz w:val="28"/>
          <w:rtl/>
          <w:lang w:bidi="fa-IR"/>
        </w:rPr>
        <w:t>پول</w:t>
      </w:r>
      <w:r w:rsidRPr="00387021">
        <w:rPr>
          <w:rFonts w:hint="cs"/>
          <w:color w:val="000000" w:themeColor="text1"/>
          <w:sz w:val="28"/>
          <w:rtl/>
          <w:lang w:bidi="fa-IR"/>
        </w:rPr>
        <w:t>ی</w:t>
      </w:r>
      <w:r w:rsidRPr="00387021">
        <w:rPr>
          <w:rFonts w:hint="eastAsia"/>
          <w:color w:val="000000" w:themeColor="text1"/>
          <w:sz w:val="28"/>
          <w:rtl/>
          <w:lang w:bidi="fa-IR"/>
        </w:rPr>
        <w:t>پ</w:t>
      </w:r>
      <w:r w:rsidRPr="00387021">
        <w:rPr>
          <w:color w:val="000000" w:themeColor="text1"/>
          <w:sz w:val="28"/>
          <w:rtl/>
          <w:lang w:bidi="fa-IR"/>
        </w:rPr>
        <w:t xml:space="preserve"> ها را قبل از برداشتن مشخص کرده و بافت پرنوئوپلاست</w:t>
      </w:r>
      <w:r w:rsidRPr="00387021">
        <w:rPr>
          <w:rFonts w:hint="cs"/>
          <w:color w:val="000000" w:themeColor="text1"/>
          <w:sz w:val="28"/>
          <w:rtl/>
          <w:lang w:bidi="fa-IR"/>
        </w:rPr>
        <w:t>ی</w:t>
      </w:r>
      <w:r w:rsidRPr="00387021">
        <w:rPr>
          <w:rFonts w:hint="eastAsia"/>
          <w:color w:val="000000" w:themeColor="text1"/>
          <w:sz w:val="28"/>
          <w:rtl/>
          <w:lang w:bidi="fa-IR"/>
        </w:rPr>
        <w:t>ک</w:t>
      </w:r>
      <w:r w:rsidRPr="00387021">
        <w:rPr>
          <w:color w:val="000000" w:themeColor="text1"/>
          <w:sz w:val="28"/>
          <w:rtl/>
          <w:lang w:bidi="fa-IR"/>
        </w:rPr>
        <w:t xml:space="preserve"> باق</w:t>
      </w:r>
      <w:r w:rsidRPr="00387021">
        <w:rPr>
          <w:rFonts w:hint="cs"/>
          <w:color w:val="000000" w:themeColor="text1"/>
          <w:sz w:val="28"/>
          <w:rtl/>
          <w:lang w:bidi="fa-IR"/>
        </w:rPr>
        <w:t>ی</w:t>
      </w:r>
      <w:r w:rsidRPr="00387021">
        <w:rPr>
          <w:rFonts w:hint="eastAsia"/>
          <w:color w:val="000000" w:themeColor="text1"/>
          <w:sz w:val="28"/>
          <w:rtl/>
          <w:lang w:bidi="fa-IR"/>
        </w:rPr>
        <w:t>مانده</w:t>
      </w:r>
      <w:r w:rsidRPr="00387021">
        <w:rPr>
          <w:color w:val="000000" w:themeColor="text1"/>
          <w:sz w:val="28"/>
          <w:rtl/>
          <w:lang w:bidi="fa-IR"/>
        </w:rPr>
        <w:t xml:space="preserve"> را شناسا</w:t>
      </w:r>
      <w:r w:rsidRPr="00387021">
        <w:rPr>
          <w:rFonts w:hint="cs"/>
          <w:color w:val="000000" w:themeColor="text1"/>
          <w:sz w:val="28"/>
          <w:rtl/>
          <w:lang w:bidi="fa-IR"/>
        </w:rPr>
        <w:t>یی</w:t>
      </w:r>
      <w:r w:rsidRPr="00387021">
        <w:rPr>
          <w:color w:val="000000" w:themeColor="text1"/>
          <w:sz w:val="28"/>
          <w:rtl/>
          <w:lang w:bidi="fa-IR"/>
        </w:rPr>
        <w:t xml:space="preserve"> کن</w:t>
      </w:r>
      <w:r w:rsidRPr="00387021">
        <w:rPr>
          <w:rFonts w:hint="cs"/>
          <w:color w:val="000000" w:themeColor="text1"/>
          <w:sz w:val="28"/>
          <w:rtl/>
          <w:lang w:bidi="fa-IR"/>
        </w:rPr>
        <w:t>ی</w:t>
      </w:r>
      <w:r w:rsidRPr="00387021">
        <w:rPr>
          <w:rFonts w:hint="eastAsia"/>
          <w:color w:val="000000" w:themeColor="text1"/>
          <w:sz w:val="28"/>
          <w:rtl/>
          <w:lang w:bidi="fa-IR"/>
        </w:rPr>
        <w:t>د</w:t>
      </w:r>
      <w:r w:rsidRPr="00387021">
        <w:rPr>
          <w:color w:val="000000" w:themeColor="text1"/>
          <w:sz w:val="28"/>
          <w:rtl/>
          <w:lang w:bidi="fa-IR"/>
        </w:rPr>
        <w:t xml:space="preserve"> تا برداشت کامل بافت آدنوماتوز را که برا</w:t>
      </w:r>
      <w:r w:rsidRPr="00387021">
        <w:rPr>
          <w:rFonts w:hint="cs"/>
          <w:color w:val="000000" w:themeColor="text1"/>
          <w:sz w:val="28"/>
          <w:rtl/>
          <w:lang w:bidi="fa-IR"/>
        </w:rPr>
        <w:t>ی</w:t>
      </w:r>
      <w:r w:rsidRPr="00387021">
        <w:rPr>
          <w:color w:val="000000" w:themeColor="text1"/>
          <w:sz w:val="28"/>
          <w:rtl/>
          <w:lang w:bidi="fa-IR"/>
        </w:rPr>
        <w:t xml:space="preserve"> جلوگ</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rFonts w:hint="cs"/>
          <w:color w:val="000000" w:themeColor="text1"/>
          <w:sz w:val="28"/>
          <w:rtl/>
          <w:lang w:bidi="fa-IR"/>
        </w:rPr>
        <w:t>ی</w:t>
      </w:r>
      <w:r w:rsidRPr="00387021">
        <w:rPr>
          <w:color w:val="000000" w:themeColor="text1"/>
          <w:sz w:val="28"/>
          <w:rtl/>
          <w:lang w:bidi="fa-IR"/>
        </w:rPr>
        <w:t xml:space="preserve"> از عود مجدد لازم است را مشاهده کن</w:t>
      </w:r>
      <w:r w:rsidRPr="00387021">
        <w:rPr>
          <w:rFonts w:hint="cs"/>
          <w:color w:val="000000" w:themeColor="text1"/>
          <w:sz w:val="28"/>
          <w:rtl/>
          <w:lang w:bidi="fa-IR"/>
        </w:rPr>
        <w:t>ی</w:t>
      </w:r>
      <w:r w:rsidRPr="00387021">
        <w:rPr>
          <w:rFonts w:hint="eastAsia"/>
          <w:color w:val="000000" w:themeColor="text1"/>
          <w:sz w:val="28"/>
          <w:rtl/>
          <w:lang w:bidi="fa-IR"/>
        </w:rPr>
        <w:t>د</w:t>
      </w:r>
      <w:r w:rsidRPr="00387021">
        <w:rPr>
          <w:color w:val="000000" w:themeColor="text1"/>
          <w:sz w:val="28"/>
          <w:rtl/>
          <w:lang w:bidi="fa-IR"/>
        </w:rPr>
        <w:t>.</w:t>
      </w:r>
    </w:p>
    <w:p w14:paraId="62431704" w14:textId="0E01B3B8" w:rsidR="00387021" w:rsidRPr="00387021" w:rsidRDefault="00387021" w:rsidP="00352389">
      <w:pPr>
        <w:spacing w:line="360" w:lineRule="auto"/>
        <w:rPr>
          <w:color w:val="000000" w:themeColor="text1"/>
          <w:sz w:val="28"/>
          <w:rtl/>
          <w:lang w:bidi="fa-IR"/>
        </w:rPr>
      </w:pPr>
      <w:r w:rsidRPr="00387021">
        <w:rPr>
          <w:rFonts w:hint="eastAsia"/>
          <w:color w:val="000000" w:themeColor="text1"/>
          <w:sz w:val="28"/>
          <w:rtl/>
          <w:lang w:bidi="fa-IR"/>
        </w:rPr>
        <w:t>ک</w:t>
      </w:r>
      <w:r w:rsidRPr="00387021">
        <w:rPr>
          <w:rFonts w:hint="cs"/>
          <w:color w:val="000000" w:themeColor="text1"/>
          <w:sz w:val="28"/>
          <w:rtl/>
          <w:lang w:bidi="fa-IR"/>
        </w:rPr>
        <w:t>ی</w:t>
      </w:r>
      <w:r w:rsidRPr="00387021">
        <w:rPr>
          <w:rFonts w:hint="eastAsia"/>
          <w:color w:val="000000" w:themeColor="text1"/>
          <w:sz w:val="28"/>
          <w:rtl/>
          <w:lang w:bidi="fa-IR"/>
        </w:rPr>
        <w:t>ف</w:t>
      </w:r>
      <w:r w:rsidRPr="00387021">
        <w:rPr>
          <w:rFonts w:hint="cs"/>
          <w:color w:val="000000" w:themeColor="text1"/>
          <w:sz w:val="28"/>
          <w:rtl/>
          <w:lang w:bidi="fa-IR"/>
        </w:rPr>
        <w:t>ی</w:t>
      </w:r>
      <w:r w:rsidRPr="00387021">
        <w:rPr>
          <w:rFonts w:hint="eastAsia"/>
          <w:color w:val="000000" w:themeColor="text1"/>
          <w:sz w:val="28"/>
          <w:rtl/>
          <w:lang w:bidi="fa-IR"/>
        </w:rPr>
        <w:t>ت</w:t>
      </w:r>
      <w:r w:rsidRPr="00387021">
        <w:rPr>
          <w:color w:val="000000" w:themeColor="text1"/>
          <w:sz w:val="28"/>
          <w:rtl/>
          <w:lang w:bidi="fa-IR"/>
        </w:rPr>
        <w:t xml:space="preserve"> آزمون ها را استاندارد کرده و فواصل دق</w:t>
      </w:r>
      <w:r w:rsidRPr="00387021">
        <w:rPr>
          <w:rFonts w:hint="cs"/>
          <w:color w:val="000000" w:themeColor="text1"/>
          <w:sz w:val="28"/>
          <w:rtl/>
          <w:lang w:bidi="fa-IR"/>
        </w:rPr>
        <w:t>ی</w:t>
      </w:r>
      <w:r w:rsidRPr="00387021">
        <w:rPr>
          <w:rFonts w:hint="eastAsia"/>
          <w:color w:val="000000" w:themeColor="text1"/>
          <w:sz w:val="28"/>
          <w:rtl/>
          <w:lang w:bidi="fa-IR"/>
        </w:rPr>
        <w:t>ق</w:t>
      </w:r>
      <w:r w:rsidRPr="00387021">
        <w:rPr>
          <w:color w:val="000000" w:themeColor="text1"/>
          <w:sz w:val="28"/>
          <w:rtl/>
          <w:lang w:bidi="fa-IR"/>
        </w:rPr>
        <w:t xml:space="preserve"> پ</w:t>
      </w:r>
      <w:r w:rsidRPr="00387021">
        <w:rPr>
          <w:rFonts w:hint="cs"/>
          <w:color w:val="000000" w:themeColor="text1"/>
          <w:sz w:val="28"/>
          <w:rtl/>
          <w:lang w:bidi="fa-IR"/>
        </w:rPr>
        <w:t>ی</w:t>
      </w:r>
      <w:r w:rsidRPr="00387021">
        <w:rPr>
          <w:rFonts w:hint="eastAsia"/>
          <w:color w:val="000000" w:themeColor="text1"/>
          <w:sz w:val="28"/>
          <w:rtl/>
          <w:lang w:bidi="fa-IR"/>
        </w:rPr>
        <w:t>گ</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rFonts w:hint="cs"/>
          <w:color w:val="000000" w:themeColor="text1"/>
          <w:sz w:val="28"/>
          <w:rtl/>
          <w:lang w:bidi="fa-IR"/>
        </w:rPr>
        <w:t>ی</w:t>
      </w:r>
      <w:r w:rsidRPr="00387021">
        <w:rPr>
          <w:color w:val="000000" w:themeColor="text1"/>
          <w:sz w:val="28"/>
          <w:rtl/>
          <w:lang w:bidi="fa-IR"/>
        </w:rPr>
        <w:t xml:space="preserve"> را بررس</w:t>
      </w:r>
      <w:r w:rsidRPr="00387021">
        <w:rPr>
          <w:rFonts w:hint="cs"/>
          <w:color w:val="000000" w:themeColor="text1"/>
          <w:sz w:val="28"/>
          <w:rtl/>
          <w:lang w:bidi="fa-IR"/>
        </w:rPr>
        <w:t>ی</w:t>
      </w:r>
      <w:r w:rsidRPr="00387021">
        <w:rPr>
          <w:color w:val="000000" w:themeColor="text1"/>
          <w:sz w:val="28"/>
          <w:rtl/>
          <w:lang w:bidi="fa-IR"/>
        </w:rPr>
        <w:t xml:space="preserve"> کن</w:t>
      </w:r>
      <w:r w:rsidRPr="00387021">
        <w:rPr>
          <w:rFonts w:hint="cs"/>
          <w:color w:val="000000" w:themeColor="text1"/>
          <w:sz w:val="28"/>
          <w:rtl/>
          <w:lang w:bidi="fa-IR"/>
        </w:rPr>
        <w:t>ی</w:t>
      </w:r>
      <w:r w:rsidRPr="00387021">
        <w:rPr>
          <w:rFonts w:hint="eastAsia"/>
          <w:color w:val="000000" w:themeColor="text1"/>
          <w:sz w:val="28"/>
          <w:rtl/>
          <w:lang w:bidi="fa-IR"/>
        </w:rPr>
        <w:t>د</w:t>
      </w:r>
    </w:p>
    <w:p w14:paraId="2CE255CC" w14:textId="5109FF8A" w:rsidR="00387021" w:rsidRPr="00387021" w:rsidRDefault="00387021" w:rsidP="00352389">
      <w:pPr>
        <w:spacing w:line="360" w:lineRule="auto"/>
        <w:rPr>
          <w:color w:val="000000" w:themeColor="text1"/>
          <w:sz w:val="28"/>
          <w:rtl/>
          <w:lang w:bidi="fa-IR"/>
        </w:rPr>
      </w:pPr>
      <w:r w:rsidRPr="00387021">
        <w:rPr>
          <w:rFonts w:hint="eastAsia"/>
          <w:color w:val="000000" w:themeColor="text1"/>
          <w:sz w:val="28"/>
          <w:rtl/>
          <w:lang w:bidi="fa-IR"/>
        </w:rPr>
        <w:t>ب</w:t>
      </w:r>
      <w:r w:rsidRPr="00387021">
        <w:rPr>
          <w:rFonts w:hint="cs"/>
          <w:color w:val="000000" w:themeColor="text1"/>
          <w:sz w:val="28"/>
          <w:rtl/>
          <w:lang w:bidi="fa-IR"/>
        </w:rPr>
        <w:t>ی</w:t>
      </w:r>
      <w:r w:rsidRPr="00387021">
        <w:rPr>
          <w:rFonts w:hint="eastAsia"/>
          <w:color w:val="000000" w:themeColor="text1"/>
          <w:sz w:val="28"/>
          <w:rtl/>
          <w:lang w:bidi="fa-IR"/>
        </w:rPr>
        <w:t>ماران</w:t>
      </w:r>
      <w:r w:rsidRPr="00387021">
        <w:rPr>
          <w:rFonts w:hint="cs"/>
          <w:color w:val="000000" w:themeColor="text1"/>
          <w:sz w:val="28"/>
          <w:rtl/>
          <w:lang w:bidi="fa-IR"/>
        </w:rPr>
        <w:t>ی</w:t>
      </w:r>
      <w:r w:rsidRPr="00387021">
        <w:rPr>
          <w:color w:val="000000" w:themeColor="text1"/>
          <w:sz w:val="28"/>
          <w:rtl/>
          <w:lang w:bidi="fa-IR"/>
        </w:rPr>
        <w:t xml:space="preserve"> را که ب</w:t>
      </w:r>
      <w:r w:rsidRPr="00387021">
        <w:rPr>
          <w:rFonts w:hint="cs"/>
          <w:color w:val="000000" w:themeColor="text1"/>
          <w:sz w:val="28"/>
          <w:rtl/>
          <w:lang w:bidi="fa-IR"/>
        </w:rPr>
        <w:t>ی</w:t>
      </w:r>
      <w:r w:rsidRPr="00387021">
        <w:rPr>
          <w:rFonts w:hint="eastAsia"/>
          <w:color w:val="000000" w:themeColor="text1"/>
          <w:sz w:val="28"/>
          <w:rtl/>
          <w:lang w:bidi="fa-IR"/>
        </w:rPr>
        <w:t>شتر</w:t>
      </w:r>
      <w:r w:rsidRPr="00387021">
        <w:rPr>
          <w:color w:val="000000" w:themeColor="text1"/>
          <w:sz w:val="28"/>
          <w:rtl/>
          <w:lang w:bidi="fa-IR"/>
        </w:rPr>
        <w:t xml:space="preserve"> در معرض خطر عوارض ح</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برداشتن هستند، از جمله خونر</w:t>
      </w:r>
      <w:r w:rsidRPr="00387021">
        <w:rPr>
          <w:rFonts w:hint="cs"/>
          <w:color w:val="000000" w:themeColor="text1"/>
          <w:sz w:val="28"/>
          <w:rtl/>
          <w:lang w:bidi="fa-IR"/>
        </w:rPr>
        <w:t>ی</w:t>
      </w:r>
      <w:r w:rsidRPr="00387021">
        <w:rPr>
          <w:rFonts w:hint="eastAsia"/>
          <w:color w:val="000000" w:themeColor="text1"/>
          <w:sz w:val="28"/>
          <w:rtl/>
          <w:lang w:bidi="fa-IR"/>
        </w:rPr>
        <w:t>ز</w:t>
      </w:r>
      <w:r w:rsidRPr="00387021">
        <w:rPr>
          <w:rFonts w:hint="cs"/>
          <w:color w:val="000000" w:themeColor="text1"/>
          <w:sz w:val="28"/>
          <w:rtl/>
          <w:lang w:bidi="fa-IR"/>
        </w:rPr>
        <w:t>ی</w:t>
      </w:r>
      <w:r w:rsidRPr="00387021">
        <w:rPr>
          <w:rFonts w:hint="eastAsia"/>
          <w:color w:val="000000" w:themeColor="text1"/>
          <w:sz w:val="28"/>
          <w:rtl/>
          <w:lang w:bidi="fa-IR"/>
        </w:rPr>
        <w:t>،</w:t>
      </w:r>
      <w:r w:rsidRPr="00387021">
        <w:rPr>
          <w:color w:val="000000" w:themeColor="text1"/>
          <w:sz w:val="28"/>
          <w:rtl/>
          <w:lang w:bidi="fa-IR"/>
        </w:rPr>
        <w:t xml:space="preserve"> عوارض قلب</w:t>
      </w:r>
      <w:r w:rsidRPr="00387021">
        <w:rPr>
          <w:rFonts w:hint="cs"/>
          <w:color w:val="000000" w:themeColor="text1"/>
          <w:sz w:val="28"/>
          <w:rtl/>
          <w:lang w:bidi="fa-IR"/>
        </w:rPr>
        <w:t>ی</w:t>
      </w:r>
      <w:r w:rsidRPr="00387021">
        <w:rPr>
          <w:color w:val="000000" w:themeColor="text1"/>
          <w:sz w:val="28"/>
          <w:rtl/>
          <w:lang w:bidi="fa-IR"/>
        </w:rPr>
        <w:t xml:space="preserve"> تنفس</w:t>
      </w:r>
      <w:r w:rsidRPr="00387021">
        <w:rPr>
          <w:rFonts w:hint="cs"/>
          <w:color w:val="000000" w:themeColor="text1"/>
          <w:sz w:val="28"/>
          <w:rtl/>
          <w:lang w:bidi="fa-IR"/>
        </w:rPr>
        <w:t>ی</w:t>
      </w:r>
      <w:r w:rsidRPr="00387021">
        <w:rPr>
          <w:color w:val="000000" w:themeColor="text1"/>
          <w:sz w:val="28"/>
          <w:rtl/>
          <w:lang w:bidi="fa-IR"/>
        </w:rPr>
        <w:t xml:space="preserve"> و سوراخ شدن را شناسا</w:t>
      </w:r>
      <w:r w:rsidRPr="00387021">
        <w:rPr>
          <w:rFonts w:hint="cs"/>
          <w:color w:val="000000" w:themeColor="text1"/>
          <w:sz w:val="28"/>
          <w:rtl/>
          <w:lang w:bidi="fa-IR"/>
        </w:rPr>
        <w:t>یی</w:t>
      </w:r>
      <w:r w:rsidRPr="00387021">
        <w:rPr>
          <w:color w:val="000000" w:themeColor="text1"/>
          <w:sz w:val="28"/>
          <w:rtl/>
          <w:lang w:bidi="fa-IR"/>
        </w:rPr>
        <w:t xml:space="preserve"> کن</w:t>
      </w:r>
      <w:r w:rsidRPr="00387021">
        <w:rPr>
          <w:rFonts w:hint="cs"/>
          <w:color w:val="000000" w:themeColor="text1"/>
          <w:sz w:val="28"/>
          <w:rtl/>
          <w:lang w:bidi="fa-IR"/>
        </w:rPr>
        <w:t>ی</w:t>
      </w:r>
      <w:r w:rsidRPr="00387021">
        <w:rPr>
          <w:rFonts w:hint="eastAsia"/>
          <w:color w:val="000000" w:themeColor="text1"/>
          <w:sz w:val="28"/>
          <w:rtl/>
          <w:lang w:bidi="fa-IR"/>
        </w:rPr>
        <w:t>د</w:t>
      </w:r>
    </w:p>
    <w:p w14:paraId="29CE004D" w14:textId="079D437A" w:rsidR="00387021" w:rsidRPr="00387021" w:rsidRDefault="00387021" w:rsidP="00352389">
      <w:pPr>
        <w:spacing w:line="360" w:lineRule="auto"/>
        <w:rPr>
          <w:color w:val="000000" w:themeColor="text1"/>
          <w:sz w:val="28"/>
          <w:rtl/>
          <w:lang w:bidi="fa-IR"/>
        </w:rPr>
      </w:pPr>
      <w:r w:rsidRPr="00387021">
        <w:rPr>
          <w:rFonts w:hint="eastAsia"/>
          <w:color w:val="000000" w:themeColor="text1"/>
          <w:sz w:val="28"/>
          <w:rtl/>
          <w:lang w:bidi="fa-IR"/>
        </w:rPr>
        <w:t>امروزه</w:t>
      </w:r>
      <w:r w:rsidRPr="00387021">
        <w:rPr>
          <w:color w:val="000000" w:themeColor="text1"/>
          <w:sz w:val="28"/>
          <w:rtl/>
          <w:lang w:bidi="fa-IR"/>
        </w:rPr>
        <w:t xml:space="preserve"> بس</w:t>
      </w:r>
      <w:r w:rsidRPr="00387021">
        <w:rPr>
          <w:rFonts w:hint="cs"/>
          <w:color w:val="000000" w:themeColor="text1"/>
          <w:sz w:val="28"/>
          <w:rtl/>
          <w:lang w:bidi="fa-IR"/>
        </w:rPr>
        <w:t>ی</w:t>
      </w:r>
      <w:r w:rsidRPr="00387021">
        <w:rPr>
          <w:rFonts w:hint="eastAsia"/>
          <w:color w:val="000000" w:themeColor="text1"/>
          <w:sz w:val="28"/>
          <w:rtl/>
          <w:lang w:bidi="fa-IR"/>
        </w:rPr>
        <w:t>ار</w:t>
      </w:r>
      <w:r w:rsidRPr="00387021">
        <w:rPr>
          <w:rFonts w:hint="cs"/>
          <w:color w:val="000000" w:themeColor="text1"/>
          <w:sz w:val="28"/>
          <w:rtl/>
          <w:lang w:bidi="fa-IR"/>
        </w:rPr>
        <w:t>ی</w:t>
      </w:r>
      <w:r w:rsidRPr="00387021">
        <w:rPr>
          <w:color w:val="000000" w:themeColor="text1"/>
          <w:sz w:val="28"/>
          <w:rtl/>
          <w:lang w:bidi="fa-IR"/>
        </w:rPr>
        <w:t xml:space="preserve"> از کل</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rFonts w:hint="cs"/>
          <w:color w:val="000000" w:themeColor="text1"/>
          <w:sz w:val="28"/>
          <w:rtl/>
          <w:lang w:bidi="fa-IR"/>
        </w:rPr>
        <w:t>ی</w:t>
      </w:r>
      <w:r w:rsidRPr="00387021">
        <w:rPr>
          <w:rFonts w:hint="eastAsia"/>
          <w:color w:val="000000" w:themeColor="text1"/>
          <w:sz w:val="28"/>
          <w:rtl/>
          <w:lang w:bidi="fa-IR"/>
        </w:rPr>
        <w:t>ک</w:t>
      </w:r>
      <w:r w:rsidRPr="00387021">
        <w:rPr>
          <w:color w:val="000000" w:themeColor="text1"/>
          <w:sz w:val="28"/>
          <w:rtl/>
          <w:lang w:bidi="fa-IR"/>
        </w:rPr>
        <w:t xml:space="preserve"> ها</w:t>
      </w:r>
      <w:r w:rsidRPr="00387021">
        <w:rPr>
          <w:rFonts w:hint="cs"/>
          <w:color w:val="000000" w:themeColor="text1"/>
          <w:sz w:val="28"/>
          <w:rtl/>
          <w:lang w:bidi="fa-IR"/>
        </w:rPr>
        <w:t>ی</w:t>
      </w:r>
      <w:r w:rsidRPr="00387021">
        <w:rPr>
          <w:color w:val="000000" w:themeColor="text1"/>
          <w:sz w:val="28"/>
          <w:rtl/>
          <w:lang w:bidi="fa-IR"/>
        </w:rPr>
        <w:t xml:space="preserve"> مرتبط در ا</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حوزه، برا</w:t>
      </w:r>
      <w:r w:rsidRPr="00387021">
        <w:rPr>
          <w:rFonts w:hint="cs"/>
          <w:color w:val="000000" w:themeColor="text1"/>
          <w:sz w:val="28"/>
          <w:rtl/>
          <w:lang w:bidi="fa-IR"/>
        </w:rPr>
        <w:t>ی</w:t>
      </w:r>
      <w:r w:rsidRPr="00387021">
        <w:rPr>
          <w:color w:val="000000" w:themeColor="text1"/>
          <w:sz w:val="28"/>
          <w:rtl/>
          <w:lang w:bidi="fa-IR"/>
        </w:rPr>
        <w:t xml:space="preserve"> توسعه و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بافت سرطان</w:t>
      </w:r>
      <w:r w:rsidRPr="00387021">
        <w:rPr>
          <w:rFonts w:hint="cs"/>
          <w:color w:val="000000" w:themeColor="text1"/>
          <w:sz w:val="28"/>
          <w:rtl/>
          <w:lang w:bidi="fa-IR"/>
        </w:rPr>
        <w:t>ی</w:t>
      </w:r>
      <w:r w:rsidRPr="00387021">
        <w:rPr>
          <w:color w:val="000000" w:themeColor="text1"/>
          <w:sz w:val="28"/>
          <w:rtl/>
          <w:lang w:bidi="fa-IR"/>
        </w:rPr>
        <w:t xml:space="preserve"> روده با استفاده از هوش مصنوع</w:t>
      </w:r>
      <w:r w:rsidRPr="00387021">
        <w:rPr>
          <w:rFonts w:hint="cs"/>
          <w:color w:val="000000" w:themeColor="text1"/>
          <w:sz w:val="28"/>
          <w:rtl/>
          <w:lang w:bidi="fa-IR"/>
        </w:rPr>
        <w:t>ی</w:t>
      </w:r>
      <w:r w:rsidRPr="00387021">
        <w:rPr>
          <w:color w:val="000000" w:themeColor="text1"/>
          <w:sz w:val="28"/>
          <w:rtl/>
          <w:lang w:bidi="fa-IR"/>
        </w:rPr>
        <w:t xml:space="preserve"> از موقع</w:t>
      </w:r>
      <w:r w:rsidRPr="00387021">
        <w:rPr>
          <w:rFonts w:hint="cs"/>
          <w:color w:val="000000" w:themeColor="text1"/>
          <w:sz w:val="28"/>
          <w:rtl/>
          <w:lang w:bidi="fa-IR"/>
        </w:rPr>
        <w:t>ی</w:t>
      </w:r>
      <w:r w:rsidRPr="00387021">
        <w:rPr>
          <w:rFonts w:hint="eastAsia"/>
          <w:color w:val="000000" w:themeColor="text1"/>
          <w:sz w:val="28"/>
          <w:rtl/>
          <w:lang w:bidi="fa-IR"/>
        </w:rPr>
        <w:t>ت</w:t>
      </w:r>
      <w:r w:rsidRPr="00387021">
        <w:rPr>
          <w:color w:val="000000" w:themeColor="text1"/>
          <w:sz w:val="28"/>
          <w:rtl/>
          <w:lang w:bidi="fa-IR"/>
        </w:rPr>
        <w:t xml:space="preserve"> مناسب</w:t>
      </w:r>
      <w:r w:rsidRPr="00387021">
        <w:rPr>
          <w:rFonts w:hint="cs"/>
          <w:color w:val="000000" w:themeColor="text1"/>
          <w:sz w:val="28"/>
          <w:rtl/>
          <w:lang w:bidi="fa-IR"/>
        </w:rPr>
        <w:t>ی</w:t>
      </w:r>
      <w:r w:rsidRPr="00387021">
        <w:rPr>
          <w:color w:val="000000" w:themeColor="text1"/>
          <w:sz w:val="28"/>
          <w:rtl/>
          <w:lang w:bidi="fa-IR"/>
        </w:rPr>
        <w:t xml:space="preserve"> برخوردار هستند. داشتن مجموعه داده ها</w:t>
      </w:r>
      <w:r w:rsidRPr="00387021">
        <w:rPr>
          <w:rFonts w:hint="cs"/>
          <w:color w:val="000000" w:themeColor="text1"/>
          <w:sz w:val="28"/>
          <w:rtl/>
          <w:lang w:bidi="fa-IR"/>
        </w:rPr>
        <w:t>ی</w:t>
      </w:r>
      <w:r w:rsidRPr="00387021">
        <w:rPr>
          <w:color w:val="000000" w:themeColor="text1"/>
          <w:sz w:val="28"/>
          <w:rtl/>
          <w:lang w:bidi="fa-IR"/>
        </w:rPr>
        <w:t xml:space="preserve"> کاملاً حاش</w:t>
      </w:r>
      <w:r w:rsidRPr="00387021">
        <w:rPr>
          <w:rFonts w:hint="cs"/>
          <w:color w:val="000000" w:themeColor="text1"/>
          <w:sz w:val="28"/>
          <w:rtl/>
          <w:lang w:bidi="fa-IR"/>
        </w:rPr>
        <w:t>ی</w:t>
      </w:r>
      <w:r w:rsidRPr="00387021">
        <w:rPr>
          <w:rFonts w:hint="eastAsia"/>
          <w:color w:val="000000" w:themeColor="text1"/>
          <w:sz w:val="28"/>
          <w:rtl/>
          <w:lang w:bidi="fa-IR"/>
        </w:rPr>
        <w:t>ه</w:t>
      </w:r>
      <w:r w:rsidRPr="00387021">
        <w:rPr>
          <w:color w:val="000000" w:themeColor="text1"/>
          <w:sz w:val="28"/>
          <w:rtl/>
          <w:lang w:bidi="fa-IR"/>
        </w:rPr>
        <w:t xml:space="preserve"> نو</w:t>
      </w:r>
      <w:r w:rsidRPr="00387021">
        <w:rPr>
          <w:rFonts w:hint="cs"/>
          <w:color w:val="000000" w:themeColor="text1"/>
          <w:sz w:val="28"/>
          <w:rtl/>
          <w:lang w:bidi="fa-IR"/>
        </w:rPr>
        <w:t>ی</w:t>
      </w:r>
      <w:r w:rsidRPr="00387021">
        <w:rPr>
          <w:rFonts w:hint="eastAsia"/>
          <w:color w:val="000000" w:themeColor="text1"/>
          <w:sz w:val="28"/>
          <w:rtl/>
          <w:lang w:bidi="fa-IR"/>
        </w:rPr>
        <w:t>س</w:t>
      </w:r>
      <w:r w:rsidRPr="00387021">
        <w:rPr>
          <w:rFonts w:hint="cs"/>
          <w:color w:val="000000" w:themeColor="text1"/>
          <w:sz w:val="28"/>
          <w:rtl/>
          <w:lang w:bidi="fa-IR"/>
        </w:rPr>
        <w:t>ی</w:t>
      </w:r>
      <w:r w:rsidRPr="00387021">
        <w:rPr>
          <w:color w:val="000000" w:themeColor="text1"/>
          <w:sz w:val="28"/>
          <w:rtl/>
          <w:lang w:bidi="fa-IR"/>
        </w:rPr>
        <w:t xml:space="preserve"> شده که م</w:t>
      </w:r>
      <w:r w:rsidRPr="00387021">
        <w:rPr>
          <w:rFonts w:hint="cs"/>
          <w:color w:val="000000" w:themeColor="text1"/>
          <w:sz w:val="28"/>
          <w:rtl/>
          <w:lang w:bidi="fa-IR"/>
        </w:rPr>
        <w:t>ی</w:t>
      </w:r>
      <w:r w:rsidRPr="00387021">
        <w:rPr>
          <w:color w:val="000000" w:themeColor="text1"/>
          <w:sz w:val="28"/>
          <w:rtl/>
          <w:lang w:bidi="fa-IR"/>
        </w:rPr>
        <w:t xml:space="preserve"> تواند برا</w:t>
      </w:r>
      <w:r w:rsidRPr="00387021">
        <w:rPr>
          <w:rFonts w:hint="cs"/>
          <w:color w:val="000000" w:themeColor="text1"/>
          <w:sz w:val="28"/>
          <w:rtl/>
          <w:lang w:bidi="fa-IR"/>
        </w:rPr>
        <w:t>ی</w:t>
      </w:r>
      <w:r w:rsidRPr="00387021">
        <w:rPr>
          <w:color w:val="000000" w:themeColor="text1"/>
          <w:sz w:val="28"/>
          <w:rtl/>
          <w:lang w:bidi="fa-IR"/>
        </w:rPr>
        <w:t xml:space="preserve"> آموزش ابزارها</w:t>
      </w:r>
      <w:r w:rsidRPr="00387021">
        <w:rPr>
          <w:rFonts w:hint="cs"/>
          <w:color w:val="000000" w:themeColor="text1"/>
          <w:sz w:val="28"/>
          <w:rtl/>
          <w:lang w:bidi="fa-IR"/>
        </w:rPr>
        <w:t>ی</w:t>
      </w:r>
      <w:r w:rsidRPr="00387021">
        <w:rPr>
          <w:color w:val="000000" w:themeColor="text1"/>
          <w:sz w:val="28"/>
          <w:rtl/>
          <w:lang w:bidi="fa-IR"/>
        </w:rPr>
        <w:t xml:space="preserve"> هوش مصنوع</w:t>
      </w:r>
      <w:r w:rsidRPr="00387021">
        <w:rPr>
          <w:rFonts w:hint="cs"/>
          <w:color w:val="000000" w:themeColor="text1"/>
          <w:sz w:val="28"/>
          <w:rtl/>
          <w:lang w:bidi="fa-IR"/>
        </w:rPr>
        <w:t>ی</w:t>
      </w:r>
      <w:r w:rsidRPr="00387021">
        <w:rPr>
          <w:color w:val="000000" w:themeColor="text1"/>
          <w:sz w:val="28"/>
          <w:rtl/>
          <w:lang w:bidi="fa-IR"/>
        </w:rPr>
        <w:t xml:space="preserve"> مورد استفاده قرار گ</w:t>
      </w:r>
      <w:r w:rsidRPr="00387021">
        <w:rPr>
          <w:rFonts w:hint="cs"/>
          <w:color w:val="000000" w:themeColor="text1"/>
          <w:sz w:val="28"/>
          <w:rtl/>
          <w:lang w:bidi="fa-IR"/>
        </w:rPr>
        <w:t>ی</w:t>
      </w:r>
      <w:r w:rsidRPr="00387021">
        <w:rPr>
          <w:rFonts w:hint="eastAsia"/>
          <w:color w:val="000000" w:themeColor="text1"/>
          <w:sz w:val="28"/>
          <w:rtl/>
          <w:lang w:bidi="fa-IR"/>
        </w:rPr>
        <w:t>رد،</w:t>
      </w:r>
      <w:r w:rsidRPr="00387021">
        <w:rPr>
          <w:color w:val="000000" w:themeColor="text1"/>
          <w:sz w:val="28"/>
          <w:rtl/>
          <w:lang w:bidi="fa-IR"/>
        </w:rPr>
        <w:t xml:space="preserve"> </w:t>
      </w:r>
      <w:r w:rsidRPr="00387021">
        <w:rPr>
          <w:rFonts w:hint="cs"/>
          <w:color w:val="000000" w:themeColor="text1"/>
          <w:sz w:val="28"/>
          <w:rtl/>
          <w:lang w:bidi="fa-IR"/>
        </w:rPr>
        <w:t>ی</w:t>
      </w:r>
      <w:r w:rsidRPr="00387021">
        <w:rPr>
          <w:rFonts w:hint="eastAsia"/>
          <w:color w:val="000000" w:themeColor="text1"/>
          <w:sz w:val="28"/>
          <w:rtl/>
          <w:lang w:bidi="fa-IR"/>
        </w:rPr>
        <w:t>ک</w:t>
      </w:r>
      <w:r w:rsidRPr="00387021">
        <w:rPr>
          <w:color w:val="000000" w:themeColor="text1"/>
          <w:sz w:val="28"/>
          <w:rtl/>
          <w:lang w:bidi="fa-IR"/>
        </w:rPr>
        <w:t xml:space="preserve"> </w:t>
      </w:r>
      <w:r w:rsidRPr="00387021">
        <w:rPr>
          <w:rFonts w:hint="eastAsia"/>
          <w:color w:val="000000" w:themeColor="text1"/>
          <w:sz w:val="28"/>
          <w:rtl/>
          <w:lang w:bidi="fa-IR"/>
        </w:rPr>
        <w:t>مولفه</w:t>
      </w:r>
      <w:r w:rsidRPr="00387021">
        <w:rPr>
          <w:color w:val="000000" w:themeColor="text1"/>
          <w:sz w:val="28"/>
          <w:rtl/>
          <w:lang w:bidi="fa-IR"/>
        </w:rPr>
        <w:t xml:space="preserve"> اساس</w:t>
      </w:r>
      <w:r w:rsidRPr="00387021">
        <w:rPr>
          <w:rFonts w:hint="cs"/>
          <w:color w:val="000000" w:themeColor="text1"/>
          <w:sz w:val="28"/>
          <w:rtl/>
          <w:lang w:bidi="fa-IR"/>
        </w:rPr>
        <w:t>ی</w:t>
      </w:r>
      <w:r w:rsidRPr="00387021">
        <w:rPr>
          <w:color w:val="000000" w:themeColor="text1"/>
          <w:sz w:val="28"/>
          <w:rtl/>
          <w:lang w:bidi="fa-IR"/>
        </w:rPr>
        <w:t xml:space="preserve"> در ساخت ابزارها</w:t>
      </w:r>
      <w:r w:rsidRPr="00387021">
        <w:rPr>
          <w:rFonts w:hint="cs"/>
          <w:color w:val="000000" w:themeColor="text1"/>
          <w:sz w:val="28"/>
          <w:rtl/>
          <w:lang w:bidi="fa-IR"/>
        </w:rPr>
        <w:t>ی</w:t>
      </w:r>
      <w:r w:rsidRPr="00387021">
        <w:rPr>
          <w:color w:val="000000" w:themeColor="text1"/>
          <w:sz w:val="28"/>
          <w:rtl/>
          <w:lang w:bidi="fa-IR"/>
        </w:rPr>
        <w:t xml:space="preserve"> موثر و دق</w:t>
      </w:r>
      <w:r w:rsidRPr="00387021">
        <w:rPr>
          <w:rFonts w:hint="cs"/>
          <w:color w:val="000000" w:themeColor="text1"/>
          <w:sz w:val="28"/>
          <w:rtl/>
          <w:lang w:bidi="fa-IR"/>
        </w:rPr>
        <w:t>ی</w:t>
      </w:r>
      <w:r w:rsidRPr="00387021">
        <w:rPr>
          <w:rFonts w:hint="eastAsia"/>
          <w:color w:val="000000" w:themeColor="text1"/>
          <w:sz w:val="28"/>
          <w:rtl/>
          <w:lang w:bidi="fa-IR"/>
        </w:rPr>
        <w:t>ق</w:t>
      </w:r>
      <w:r w:rsidRPr="00387021">
        <w:rPr>
          <w:color w:val="000000" w:themeColor="text1"/>
          <w:sz w:val="28"/>
          <w:rtl/>
          <w:lang w:bidi="fa-IR"/>
        </w:rPr>
        <w:t xml:space="preserve"> هوش مصنوع</w:t>
      </w:r>
      <w:r w:rsidRPr="00387021">
        <w:rPr>
          <w:rFonts w:hint="cs"/>
          <w:color w:val="000000" w:themeColor="text1"/>
          <w:sz w:val="28"/>
          <w:rtl/>
          <w:lang w:bidi="fa-IR"/>
        </w:rPr>
        <w:t>ی</w:t>
      </w:r>
      <w:r w:rsidRPr="00387021">
        <w:rPr>
          <w:color w:val="000000" w:themeColor="text1"/>
          <w:sz w:val="28"/>
          <w:rtl/>
          <w:lang w:bidi="fa-IR"/>
        </w:rPr>
        <w:t xml:space="preserve"> است.</w:t>
      </w:r>
    </w:p>
    <w:p w14:paraId="5EEE50C8" w14:textId="77777777" w:rsidR="00387021" w:rsidRPr="00387021" w:rsidRDefault="00387021" w:rsidP="00387021">
      <w:pPr>
        <w:spacing w:line="360" w:lineRule="auto"/>
        <w:rPr>
          <w:color w:val="000000" w:themeColor="text1"/>
          <w:sz w:val="28"/>
          <w:rtl/>
          <w:lang w:bidi="fa-IR"/>
        </w:rPr>
      </w:pPr>
      <w:r w:rsidRPr="00387021">
        <w:rPr>
          <w:rFonts w:hint="eastAsia"/>
          <w:color w:val="000000" w:themeColor="text1"/>
          <w:sz w:val="28"/>
          <w:rtl/>
          <w:lang w:bidi="fa-IR"/>
        </w:rPr>
        <w:t>در</w:t>
      </w:r>
      <w:r w:rsidRPr="00387021">
        <w:rPr>
          <w:color w:val="000000" w:themeColor="text1"/>
          <w:sz w:val="28"/>
          <w:rtl/>
          <w:lang w:bidi="fa-IR"/>
        </w:rPr>
        <w:t xml:space="preserve"> حال حاضر امروزه بس</w:t>
      </w:r>
      <w:r w:rsidRPr="00387021">
        <w:rPr>
          <w:rFonts w:hint="cs"/>
          <w:color w:val="000000" w:themeColor="text1"/>
          <w:sz w:val="28"/>
          <w:rtl/>
          <w:lang w:bidi="fa-IR"/>
        </w:rPr>
        <w:t>ی</w:t>
      </w:r>
      <w:r w:rsidRPr="00387021">
        <w:rPr>
          <w:rFonts w:hint="eastAsia"/>
          <w:color w:val="000000" w:themeColor="text1"/>
          <w:sz w:val="28"/>
          <w:rtl/>
          <w:lang w:bidi="fa-IR"/>
        </w:rPr>
        <w:t>ار</w:t>
      </w:r>
      <w:r w:rsidRPr="00387021">
        <w:rPr>
          <w:rFonts w:hint="cs"/>
          <w:color w:val="000000" w:themeColor="text1"/>
          <w:sz w:val="28"/>
          <w:rtl/>
          <w:lang w:bidi="fa-IR"/>
        </w:rPr>
        <w:t>ی</w:t>
      </w:r>
      <w:r w:rsidRPr="00387021">
        <w:rPr>
          <w:color w:val="000000" w:themeColor="text1"/>
          <w:sz w:val="28"/>
          <w:rtl/>
          <w:lang w:bidi="fa-IR"/>
        </w:rPr>
        <w:t xml:space="preserve"> از پزشکان بر استفاده از هوش مصنوع</w:t>
      </w:r>
      <w:r w:rsidRPr="00387021">
        <w:rPr>
          <w:rFonts w:hint="cs"/>
          <w:color w:val="000000" w:themeColor="text1"/>
          <w:sz w:val="28"/>
          <w:rtl/>
          <w:lang w:bidi="fa-IR"/>
        </w:rPr>
        <w:t>ی</w:t>
      </w:r>
      <w:r w:rsidRPr="00387021">
        <w:rPr>
          <w:color w:val="000000" w:themeColor="text1"/>
          <w:sz w:val="28"/>
          <w:rtl/>
          <w:lang w:bidi="fa-IR"/>
        </w:rPr>
        <w:t xml:space="preserve"> برا</w:t>
      </w:r>
      <w:r w:rsidRPr="00387021">
        <w:rPr>
          <w:rFonts w:hint="cs"/>
          <w:color w:val="000000" w:themeColor="text1"/>
          <w:sz w:val="28"/>
          <w:rtl/>
          <w:lang w:bidi="fa-IR"/>
        </w:rPr>
        <w:t>ی</w:t>
      </w:r>
      <w:r w:rsidRPr="00387021">
        <w:rPr>
          <w:color w:val="000000" w:themeColor="text1"/>
          <w:sz w:val="28"/>
          <w:rtl/>
          <w:lang w:bidi="fa-IR"/>
        </w:rPr>
        <w:t xml:space="preserve"> کمک به شناسا</w:t>
      </w:r>
      <w:r w:rsidRPr="00387021">
        <w:rPr>
          <w:rFonts w:hint="cs"/>
          <w:color w:val="000000" w:themeColor="text1"/>
          <w:sz w:val="28"/>
          <w:rtl/>
          <w:lang w:bidi="fa-IR"/>
        </w:rPr>
        <w:t>یی</w:t>
      </w:r>
      <w:r w:rsidRPr="00387021">
        <w:rPr>
          <w:color w:val="000000" w:themeColor="text1"/>
          <w:sz w:val="28"/>
          <w:rtl/>
          <w:lang w:bidi="fa-IR"/>
        </w:rPr>
        <w:t xml:space="preserve"> دق</w:t>
      </w:r>
      <w:r w:rsidRPr="00387021">
        <w:rPr>
          <w:rFonts w:hint="cs"/>
          <w:color w:val="000000" w:themeColor="text1"/>
          <w:sz w:val="28"/>
          <w:rtl/>
          <w:lang w:bidi="fa-IR"/>
        </w:rPr>
        <w:t>ی</w:t>
      </w:r>
      <w:r w:rsidRPr="00387021">
        <w:rPr>
          <w:rFonts w:hint="eastAsia"/>
          <w:color w:val="000000" w:themeColor="text1"/>
          <w:sz w:val="28"/>
          <w:rtl/>
          <w:lang w:bidi="fa-IR"/>
        </w:rPr>
        <w:t>ق</w:t>
      </w:r>
      <w:r w:rsidRPr="00387021">
        <w:rPr>
          <w:color w:val="000000" w:themeColor="text1"/>
          <w:sz w:val="28"/>
          <w:rtl/>
          <w:lang w:bidi="fa-IR"/>
        </w:rPr>
        <w:t xml:space="preserve"> محل پول</w:t>
      </w:r>
      <w:r w:rsidRPr="00387021">
        <w:rPr>
          <w:rFonts w:hint="cs"/>
          <w:color w:val="000000" w:themeColor="text1"/>
          <w:sz w:val="28"/>
          <w:rtl/>
          <w:lang w:bidi="fa-IR"/>
        </w:rPr>
        <w:t>ی</w:t>
      </w:r>
      <w:r w:rsidRPr="00387021">
        <w:rPr>
          <w:rFonts w:hint="eastAsia"/>
          <w:color w:val="000000" w:themeColor="text1"/>
          <w:sz w:val="28"/>
          <w:rtl/>
          <w:lang w:bidi="fa-IR"/>
        </w:rPr>
        <w:t>پ</w:t>
      </w:r>
      <w:r w:rsidRPr="00387021">
        <w:rPr>
          <w:color w:val="000000" w:themeColor="text1"/>
          <w:sz w:val="28"/>
          <w:rtl/>
          <w:lang w:bidi="fa-IR"/>
        </w:rPr>
        <w:t xml:space="preserve"> و سرطان در روده بزرگ برا</w:t>
      </w:r>
      <w:r w:rsidRPr="00387021">
        <w:rPr>
          <w:rFonts w:hint="cs"/>
          <w:color w:val="000000" w:themeColor="text1"/>
          <w:sz w:val="28"/>
          <w:rtl/>
          <w:lang w:bidi="fa-IR"/>
        </w:rPr>
        <w:t>ی</w:t>
      </w:r>
      <w:r w:rsidRPr="00387021">
        <w:rPr>
          <w:color w:val="000000" w:themeColor="text1"/>
          <w:sz w:val="28"/>
          <w:rtl/>
          <w:lang w:bidi="fa-IR"/>
        </w:rPr>
        <w:t xml:space="preserve"> کمک به جراحان در موارد</w:t>
      </w:r>
      <w:r w:rsidRPr="00387021">
        <w:rPr>
          <w:rFonts w:hint="cs"/>
          <w:color w:val="000000" w:themeColor="text1"/>
          <w:sz w:val="28"/>
          <w:rtl/>
          <w:lang w:bidi="fa-IR"/>
        </w:rPr>
        <w:t>ی</w:t>
      </w:r>
      <w:r w:rsidRPr="00387021">
        <w:rPr>
          <w:color w:val="000000" w:themeColor="text1"/>
          <w:sz w:val="28"/>
          <w:rtl/>
          <w:lang w:bidi="fa-IR"/>
        </w:rPr>
        <w:t xml:space="preserve"> که ن</w:t>
      </w:r>
      <w:r w:rsidRPr="00387021">
        <w:rPr>
          <w:rFonts w:hint="cs"/>
          <w:color w:val="000000" w:themeColor="text1"/>
          <w:sz w:val="28"/>
          <w:rtl/>
          <w:lang w:bidi="fa-IR"/>
        </w:rPr>
        <w:t>ی</w:t>
      </w:r>
      <w:r w:rsidRPr="00387021">
        <w:rPr>
          <w:rFonts w:hint="eastAsia"/>
          <w:color w:val="000000" w:themeColor="text1"/>
          <w:sz w:val="28"/>
          <w:rtl/>
          <w:lang w:bidi="fa-IR"/>
        </w:rPr>
        <w:t>از</w:t>
      </w:r>
      <w:r w:rsidRPr="00387021">
        <w:rPr>
          <w:color w:val="000000" w:themeColor="text1"/>
          <w:sz w:val="28"/>
          <w:rtl/>
          <w:lang w:bidi="fa-IR"/>
        </w:rPr>
        <w:t xml:space="preserve"> به برداشتن دارد و همچن</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بهبود اقدامات نظارت</w:t>
      </w:r>
      <w:r w:rsidRPr="00387021">
        <w:rPr>
          <w:rFonts w:hint="cs"/>
          <w:color w:val="000000" w:themeColor="text1"/>
          <w:sz w:val="28"/>
          <w:rtl/>
          <w:lang w:bidi="fa-IR"/>
        </w:rPr>
        <w:t>ی</w:t>
      </w:r>
      <w:r w:rsidRPr="00387021">
        <w:rPr>
          <w:rFonts w:hint="eastAsia"/>
          <w:color w:val="000000" w:themeColor="text1"/>
          <w:sz w:val="28"/>
          <w:rtl/>
          <w:lang w:bidi="fa-IR"/>
        </w:rPr>
        <w:t>،</w:t>
      </w:r>
      <w:r w:rsidRPr="00387021">
        <w:rPr>
          <w:color w:val="000000" w:themeColor="text1"/>
          <w:sz w:val="28"/>
          <w:rtl/>
          <w:lang w:bidi="fa-IR"/>
        </w:rPr>
        <w:t xml:space="preserve"> به و</w:t>
      </w:r>
      <w:r w:rsidRPr="00387021">
        <w:rPr>
          <w:rFonts w:hint="cs"/>
          <w:color w:val="000000" w:themeColor="text1"/>
          <w:sz w:val="28"/>
          <w:rtl/>
          <w:lang w:bidi="fa-IR"/>
        </w:rPr>
        <w:t>ی</w:t>
      </w:r>
      <w:r w:rsidRPr="00387021">
        <w:rPr>
          <w:rFonts w:hint="eastAsia"/>
          <w:color w:val="000000" w:themeColor="text1"/>
          <w:sz w:val="28"/>
          <w:rtl/>
          <w:lang w:bidi="fa-IR"/>
        </w:rPr>
        <w:t>ژه</w:t>
      </w:r>
      <w:r w:rsidRPr="00387021">
        <w:rPr>
          <w:color w:val="000000" w:themeColor="text1"/>
          <w:sz w:val="28"/>
          <w:rtl/>
          <w:lang w:bidi="fa-IR"/>
        </w:rPr>
        <w:t xml:space="preserve"> هنگام</w:t>
      </w:r>
      <w:r w:rsidRPr="00387021">
        <w:rPr>
          <w:rFonts w:hint="cs"/>
          <w:color w:val="000000" w:themeColor="text1"/>
          <w:sz w:val="28"/>
          <w:rtl/>
          <w:lang w:bidi="fa-IR"/>
        </w:rPr>
        <w:t>ی</w:t>
      </w:r>
      <w:r w:rsidRPr="00387021">
        <w:rPr>
          <w:color w:val="000000" w:themeColor="text1"/>
          <w:sz w:val="28"/>
          <w:rtl/>
          <w:lang w:bidi="fa-IR"/>
        </w:rPr>
        <w:t xml:space="preserve"> که ا</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ضا</w:t>
      </w:r>
      <w:r w:rsidRPr="00387021">
        <w:rPr>
          <w:rFonts w:hint="cs"/>
          <w:color w:val="000000" w:themeColor="text1"/>
          <w:sz w:val="28"/>
          <w:rtl/>
          <w:lang w:bidi="fa-IR"/>
        </w:rPr>
        <w:t>ی</w:t>
      </w:r>
      <w:r w:rsidRPr="00387021">
        <w:rPr>
          <w:rFonts w:hint="eastAsia"/>
          <w:color w:val="000000" w:themeColor="text1"/>
          <w:sz w:val="28"/>
          <w:rtl/>
          <w:lang w:bidi="fa-IR"/>
        </w:rPr>
        <w:t>عات</w:t>
      </w:r>
      <w:r w:rsidRPr="00387021">
        <w:rPr>
          <w:color w:val="000000" w:themeColor="text1"/>
          <w:sz w:val="28"/>
          <w:rtl/>
          <w:lang w:bidi="fa-IR"/>
        </w:rPr>
        <w:t xml:space="preserve"> به روش آندوسکوپ</w:t>
      </w:r>
      <w:r w:rsidRPr="00387021">
        <w:rPr>
          <w:rFonts w:hint="cs"/>
          <w:color w:val="000000" w:themeColor="text1"/>
          <w:sz w:val="28"/>
          <w:rtl/>
          <w:lang w:bidi="fa-IR"/>
        </w:rPr>
        <w:t>ی</w:t>
      </w:r>
      <w:r w:rsidRPr="00387021">
        <w:rPr>
          <w:color w:val="000000" w:themeColor="text1"/>
          <w:sz w:val="28"/>
          <w:rtl/>
          <w:lang w:bidi="fa-IR"/>
        </w:rPr>
        <w:t xml:space="preserve"> برداشته ش</w:t>
      </w:r>
      <w:r w:rsidRPr="00387021">
        <w:rPr>
          <w:rFonts w:hint="eastAsia"/>
          <w:color w:val="000000" w:themeColor="text1"/>
          <w:sz w:val="28"/>
          <w:rtl/>
          <w:lang w:bidi="fa-IR"/>
        </w:rPr>
        <w:t>وند،</w:t>
      </w:r>
      <w:r w:rsidRPr="00387021">
        <w:rPr>
          <w:color w:val="000000" w:themeColor="text1"/>
          <w:sz w:val="28"/>
          <w:rtl/>
          <w:lang w:bidi="fa-IR"/>
        </w:rPr>
        <w:t xml:space="preserve"> متمرکز هستند.</w:t>
      </w:r>
    </w:p>
    <w:p w14:paraId="72B3DFEE" w14:textId="373259D7" w:rsidR="00387021" w:rsidRPr="00387021" w:rsidRDefault="00387021" w:rsidP="00352389">
      <w:pPr>
        <w:spacing w:line="360" w:lineRule="auto"/>
        <w:rPr>
          <w:color w:val="000000" w:themeColor="text1"/>
          <w:sz w:val="28"/>
          <w:rtl/>
          <w:lang w:bidi="fa-IR"/>
        </w:rPr>
      </w:pPr>
      <w:r w:rsidRPr="00387021">
        <w:rPr>
          <w:rFonts w:hint="eastAsia"/>
          <w:color w:val="000000" w:themeColor="text1"/>
          <w:sz w:val="28"/>
          <w:rtl/>
          <w:lang w:bidi="fa-IR"/>
        </w:rPr>
        <w:t>محققان</w:t>
      </w:r>
      <w:r w:rsidRPr="00387021">
        <w:rPr>
          <w:color w:val="000000" w:themeColor="text1"/>
          <w:sz w:val="28"/>
          <w:rtl/>
          <w:lang w:bidi="fa-IR"/>
        </w:rPr>
        <w:t xml:space="preserve"> همچن</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در حال انجام آزما</w:t>
      </w:r>
      <w:r w:rsidRPr="00387021">
        <w:rPr>
          <w:rFonts w:hint="cs"/>
          <w:color w:val="000000" w:themeColor="text1"/>
          <w:sz w:val="28"/>
          <w:rtl/>
          <w:lang w:bidi="fa-IR"/>
        </w:rPr>
        <w:t>ی</w:t>
      </w:r>
      <w:r w:rsidRPr="00387021">
        <w:rPr>
          <w:rFonts w:hint="eastAsia"/>
          <w:color w:val="000000" w:themeColor="text1"/>
          <w:sz w:val="28"/>
          <w:rtl/>
          <w:lang w:bidi="fa-IR"/>
        </w:rPr>
        <w:t>شات</w:t>
      </w:r>
      <w:r w:rsidRPr="00387021">
        <w:rPr>
          <w:color w:val="000000" w:themeColor="text1"/>
          <w:sz w:val="28"/>
          <w:rtl/>
          <w:lang w:bidi="fa-IR"/>
        </w:rPr>
        <w:t xml:space="preserve"> بال</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rFonts w:hint="cs"/>
          <w:color w:val="000000" w:themeColor="text1"/>
          <w:sz w:val="28"/>
          <w:rtl/>
          <w:lang w:bidi="fa-IR"/>
        </w:rPr>
        <w:t>ی</w:t>
      </w:r>
      <w:r w:rsidRPr="00387021">
        <w:rPr>
          <w:color w:val="000000" w:themeColor="text1"/>
          <w:sz w:val="28"/>
          <w:rtl/>
          <w:lang w:bidi="fa-IR"/>
        </w:rPr>
        <w:t xml:space="preserve"> شامل تکن</w:t>
      </w:r>
      <w:r w:rsidRPr="00387021">
        <w:rPr>
          <w:rFonts w:hint="cs"/>
          <w:color w:val="000000" w:themeColor="text1"/>
          <w:sz w:val="28"/>
          <w:rtl/>
          <w:lang w:bidi="fa-IR"/>
        </w:rPr>
        <w:t>ی</w:t>
      </w:r>
      <w:r w:rsidRPr="00387021">
        <w:rPr>
          <w:rFonts w:hint="eastAsia"/>
          <w:color w:val="000000" w:themeColor="text1"/>
          <w:sz w:val="28"/>
          <w:rtl/>
          <w:lang w:bidi="fa-IR"/>
        </w:rPr>
        <w:t>ک</w:t>
      </w:r>
      <w:r w:rsidRPr="00387021">
        <w:rPr>
          <w:color w:val="000000" w:themeColor="text1"/>
          <w:sz w:val="28"/>
          <w:rtl/>
          <w:lang w:bidi="fa-IR"/>
        </w:rPr>
        <w:t xml:space="preserve"> ها</w:t>
      </w:r>
      <w:r w:rsidRPr="00387021">
        <w:rPr>
          <w:rFonts w:hint="cs"/>
          <w:color w:val="000000" w:themeColor="text1"/>
          <w:sz w:val="28"/>
          <w:rtl/>
          <w:lang w:bidi="fa-IR"/>
        </w:rPr>
        <w:t>ی</w:t>
      </w:r>
      <w:r w:rsidRPr="00387021">
        <w:rPr>
          <w:color w:val="000000" w:themeColor="text1"/>
          <w:sz w:val="28"/>
          <w:rtl/>
          <w:lang w:bidi="fa-IR"/>
        </w:rPr>
        <w:t xml:space="preserve"> پ</w:t>
      </w:r>
      <w:r w:rsidRPr="00387021">
        <w:rPr>
          <w:rFonts w:hint="cs"/>
          <w:color w:val="000000" w:themeColor="text1"/>
          <w:sz w:val="28"/>
          <w:rtl/>
          <w:lang w:bidi="fa-IR"/>
        </w:rPr>
        <w:t>ی</w:t>
      </w:r>
      <w:r w:rsidRPr="00387021">
        <w:rPr>
          <w:rFonts w:hint="eastAsia"/>
          <w:color w:val="000000" w:themeColor="text1"/>
          <w:sz w:val="28"/>
          <w:rtl/>
          <w:lang w:bidi="fa-IR"/>
        </w:rPr>
        <w:t>شرفته</w:t>
      </w:r>
      <w:r w:rsidRPr="00387021">
        <w:rPr>
          <w:color w:val="000000" w:themeColor="text1"/>
          <w:sz w:val="28"/>
          <w:rtl/>
          <w:lang w:bidi="fa-IR"/>
        </w:rPr>
        <w:t xml:space="preserve"> تصو</w:t>
      </w:r>
      <w:r w:rsidRPr="00387021">
        <w:rPr>
          <w:rFonts w:hint="cs"/>
          <w:color w:val="000000" w:themeColor="text1"/>
          <w:sz w:val="28"/>
          <w:rtl/>
          <w:lang w:bidi="fa-IR"/>
        </w:rPr>
        <w:t>ی</w:t>
      </w:r>
      <w:r w:rsidRPr="00387021">
        <w:rPr>
          <w:rFonts w:hint="eastAsia"/>
          <w:color w:val="000000" w:themeColor="text1"/>
          <w:sz w:val="28"/>
          <w:rtl/>
          <w:lang w:bidi="fa-IR"/>
        </w:rPr>
        <w:t>ربردار</w:t>
      </w:r>
      <w:r w:rsidRPr="00387021">
        <w:rPr>
          <w:rFonts w:hint="cs"/>
          <w:color w:val="000000" w:themeColor="text1"/>
          <w:sz w:val="28"/>
          <w:rtl/>
          <w:lang w:bidi="fa-IR"/>
        </w:rPr>
        <w:t>ی</w:t>
      </w:r>
      <w:r w:rsidRPr="00387021">
        <w:rPr>
          <w:rFonts w:hint="eastAsia"/>
          <w:color w:val="000000" w:themeColor="text1"/>
          <w:sz w:val="28"/>
          <w:rtl/>
          <w:lang w:bidi="fa-IR"/>
        </w:rPr>
        <w:t>،</w:t>
      </w:r>
      <w:r w:rsidRPr="00387021">
        <w:rPr>
          <w:color w:val="000000" w:themeColor="text1"/>
          <w:sz w:val="28"/>
          <w:rtl/>
          <w:lang w:bidi="fa-IR"/>
        </w:rPr>
        <w:t xml:space="preserve"> از جمله استفاده از ابزار </w:t>
      </w:r>
      <w:r w:rsidRPr="00387021">
        <w:rPr>
          <w:color w:val="000000" w:themeColor="text1"/>
          <w:sz w:val="28"/>
          <w:lang w:bidi="fa-IR"/>
        </w:rPr>
        <w:t>AI</w:t>
      </w:r>
      <w:r w:rsidRPr="00387021">
        <w:rPr>
          <w:color w:val="000000" w:themeColor="text1"/>
          <w:sz w:val="28"/>
          <w:rtl/>
          <w:lang w:bidi="fa-IR"/>
        </w:rPr>
        <w:t xml:space="preserve"> و تصو</w:t>
      </w:r>
      <w:r w:rsidRPr="00387021">
        <w:rPr>
          <w:rFonts w:hint="cs"/>
          <w:color w:val="000000" w:themeColor="text1"/>
          <w:sz w:val="28"/>
          <w:rtl/>
          <w:lang w:bidi="fa-IR"/>
        </w:rPr>
        <w:t>ی</w:t>
      </w:r>
      <w:r w:rsidRPr="00387021">
        <w:rPr>
          <w:rFonts w:hint="eastAsia"/>
          <w:color w:val="000000" w:themeColor="text1"/>
          <w:sz w:val="28"/>
          <w:rtl/>
          <w:lang w:bidi="fa-IR"/>
        </w:rPr>
        <w:t>ربردار</w:t>
      </w:r>
      <w:r w:rsidRPr="00387021">
        <w:rPr>
          <w:rFonts w:hint="cs"/>
          <w:color w:val="000000" w:themeColor="text1"/>
          <w:sz w:val="28"/>
          <w:rtl/>
          <w:lang w:bidi="fa-IR"/>
        </w:rPr>
        <w:t>ی</w:t>
      </w:r>
      <w:r w:rsidRPr="00387021">
        <w:rPr>
          <w:color w:val="000000" w:themeColor="text1"/>
          <w:sz w:val="28"/>
          <w:rtl/>
          <w:lang w:bidi="fa-IR"/>
        </w:rPr>
        <w:t xml:space="preserve"> از نور، تصو</w:t>
      </w:r>
      <w:r w:rsidRPr="00387021">
        <w:rPr>
          <w:rFonts w:hint="cs"/>
          <w:color w:val="000000" w:themeColor="text1"/>
          <w:sz w:val="28"/>
          <w:rtl/>
          <w:lang w:bidi="fa-IR"/>
        </w:rPr>
        <w:t>ی</w:t>
      </w:r>
      <w:r w:rsidRPr="00387021">
        <w:rPr>
          <w:rFonts w:hint="eastAsia"/>
          <w:color w:val="000000" w:themeColor="text1"/>
          <w:sz w:val="28"/>
          <w:rtl/>
          <w:lang w:bidi="fa-IR"/>
        </w:rPr>
        <w:t>ربردار</w:t>
      </w:r>
      <w:r w:rsidRPr="00387021">
        <w:rPr>
          <w:rFonts w:hint="cs"/>
          <w:color w:val="000000" w:themeColor="text1"/>
          <w:sz w:val="28"/>
          <w:rtl/>
          <w:lang w:bidi="fa-IR"/>
        </w:rPr>
        <w:t>ی</w:t>
      </w:r>
      <w:r w:rsidRPr="00387021">
        <w:rPr>
          <w:color w:val="000000" w:themeColor="text1"/>
          <w:sz w:val="28"/>
          <w:rtl/>
          <w:lang w:bidi="fa-IR"/>
        </w:rPr>
        <w:t xml:space="preserve"> از باند بار</w:t>
      </w:r>
      <w:r w:rsidRPr="00387021">
        <w:rPr>
          <w:rFonts w:hint="cs"/>
          <w:color w:val="000000" w:themeColor="text1"/>
          <w:sz w:val="28"/>
          <w:rtl/>
          <w:lang w:bidi="fa-IR"/>
        </w:rPr>
        <w:t>ی</w:t>
      </w:r>
      <w:r w:rsidRPr="00387021">
        <w:rPr>
          <w:rFonts w:hint="eastAsia"/>
          <w:color w:val="000000" w:themeColor="text1"/>
          <w:sz w:val="28"/>
          <w:rtl/>
          <w:lang w:bidi="fa-IR"/>
        </w:rPr>
        <w:t>ک</w:t>
      </w:r>
      <w:r w:rsidRPr="00387021">
        <w:rPr>
          <w:color w:val="000000" w:themeColor="text1"/>
          <w:sz w:val="28"/>
          <w:rtl/>
          <w:lang w:bidi="fa-IR"/>
        </w:rPr>
        <w:t xml:space="preserve"> و آندوسکوپ</w:t>
      </w:r>
      <w:r w:rsidRPr="00387021">
        <w:rPr>
          <w:rFonts w:hint="cs"/>
          <w:color w:val="000000" w:themeColor="text1"/>
          <w:sz w:val="28"/>
          <w:rtl/>
          <w:lang w:bidi="fa-IR"/>
        </w:rPr>
        <w:t>ی</w:t>
      </w:r>
      <w:r w:rsidRPr="00387021">
        <w:rPr>
          <w:color w:val="000000" w:themeColor="text1"/>
          <w:sz w:val="28"/>
          <w:rtl/>
          <w:lang w:bidi="fa-IR"/>
        </w:rPr>
        <w:t xml:space="preserve"> کپسول روده بزرگ هستند. پ</w:t>
      </w:r>
      <w:r w:rsidRPr="00387021">
        <w:rPr>
          <w:rFonts w:hint="cs"/>
          <w:color w:val="000000" w:themeColor="text1"/>
          <w:sz w:val="28"/>
          <w:rtl/>
          <w:lang w:bidi="fa-IR"/>
        </w:rPr>
        <w:t>ی</w:t>
      </w:r>
      <w:r w:rsidRPr="00387021">
        <w:rPr>
          <w:rFonts w:hint="eastAsia"/>
          <w:color w:val="000000" w:themeColor="text1"/>
          <w:sz w:val="28"/>
          <w:rtl/>
          <w:lang w:bidi="fa-IR"/>
        </w:rPr>
        <w:t>ش</w:t>
      </w:r>
      <w:r w:rsidRPr="00387021">
        <w:rPr>
          <w:color w:val="000000" w:themeColor="text1"/>
          <w:sz w:val="28"/>
          <w:rtl/>
          <w:lang w:bidi="fa-IR"/>
        </w:rPr>
        <w:t xml:space="preserve"> ب</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rFonts w:hint="cs"/>
          <w:color w:val="000000" w:themeColor="text1"/>
          <w:sz w:val="28"/>
          <w:rtl/>
          <w:lang w:bidi="fa-IR"/>
        </w:rPr>
        <w:t>ی</w:t>
      </w:r>
      <w:r w:rsidRPr="00387021">
        <w:rPr>
          <w:color w:val="000000" w:themeColor="text1"/>
          <w:sz w:val="28"/>
          <w:rtl/>
          <w:lang w:bidi="fa-IR"/>
        </w:rPr>
        <w:t xml:space="preserve"> شده تا پنج سال آ</w:t>
      </w:r>
      <w:r w:rsidRPr="00387021">
        <w:rPr>
          <w:rFonts w:hint="cs"/>
          <w:color w:val="000000" w:themeColor="text1"/>
          <w:sz w:val="28"/>
          <w:rtl/>
          <w:lang w:bidi="fa-IR"/>
        </w:rPr>
        <w:t>ی</w:t>
      </w:r>
      <w:r w:rsidRPr="00387021">
        <w:rPr>
          <w:rFonts w:hint="eastAsia"/>
          <w:color w:val="000000" w:themeColor="text1"/>
          <w:sz w:val="28"/>
          <w:rtl/>
          <w:lang w:bidi="fa-IR"/>
        </w:rPr>
        <w:t>نده</w:t>
      </w:r>
      <w:r w:rsidRPr="00387021">
        <w:rPr>
          <w:color w:val="000000" w:themeColor="text1"/>
          <w:sz w:val="28"/>
          <w:rtl/>
          <w:lang w:bidi="fa-IR"/>
        </w:rPr>
        <w:t xml:space="preserve"> به طور منظم از ابزارها</w:t>
      </w:r>
      <w:r w:rsidRPr="00387021">
        <w:rPr>
          <w:rFonts w:hint="cs"/>
          <w:color w:val="000000" w:themeColor="text1"/>
          <w:sz w:val="28"/>
          <w:rtl/>
          <w:lang w:bidi="fa-IR"/>
        </w:rPr>
        <w:t>ی</w:t>
      </w:r>
      <w:r w:rsidRPr="00387021">
        <w:rPr>
          <w:color w:val="000000" w:themeColor="text1"/>
          <w:sz w:val="28"/>
          <w:rtl/>
          <w:lang w:bidi="fa-IR"/>
        </w:rPr>
        <w:t xml:space="preserve"> </w:t>
      </w:r>
      <w:r w:rsidRPr="00387021">
        <w:rPr>
          <w:color w:val="000000" w:themeColor="text1"/>
          <w:sz w:val="28"/>
          <w:lang w:bidi="fa-IR"/>
        </w:rPr>
        <w:t>AI</w:t>
      </w:r>
      <w:r w:rsidRPr="00387021">
        <w:rPr>
          <w:color w:val="000000" w:themeColor="text1"/>
          <w:sz w:val="28"/>
          <w:rtl/>
          <w:lang w:bidi="fa-IR"/>
        </w:rPr>
        <w:t xml:space="preserve"> برا</w:t>
      </w:r>
      <w:r w:rsidRPr="00387021">
        <w:rPr>
          <w:rFonts w:hint="cs"/>
          <w:color w:val="000000" w:themeColor="text1"/>
          <w:sz w:val="28"/>
          <w:rtl/>
          <w:lang w:bidi="fa-IR"/>
        </w:rPr>
        <w:t>ی</w:t>
      </w:r>
      <w:r w:rsidRPr="00387021">
        <w:rPr>
          <w:color w:val="000000" w:themeColor="text1"/>
          <w:sz w:val="28"/>
          <w:rtl/>
          <w:lang w:bidi="fa-IR"/>
        </w:rPr>
        <w:t xml:space="preserve"> هدا</w:t>
      </w:r>
      <w:r w:rsidRPr="00387021">
        <w:rPr>
          <w:rFonts w:hint="cs"/>
          <w:color w:val="000000" w:themeColor="text1"/>
          <w:sz w:val="28"/>
          <w:rtl/>
          <w:lang w:bidi="fa-IR"/>
        </w:rPr>
        <w:t>ی</w:t>
      </w:r>
      <w:r w:rsidRPr="00387021">
        <w:rPr>
          <w:color w:val="000000" w:themeColor="text1"/>
          <w:sz w:val="28"/>
          <w:rtl/>
          <w:lang w:bidi="fa-IR"/>
        </w:rPr>
        <w:t>ت آندوسکوپ</w:t>
      </w:r>
      <w:r w:rsidRPr="00387021">
        <w:rPr>
          <w:rFonts w:hint="cs"/>
          <w:color w:val="000000" w:themeColor="text1"/>
          <w:sz w:val="28"/>
          <w:rtl/>
          <w:lang w:bidi="fa-IR"/>
        </w:rPr>
        <w:t>ی</w:t>
      </w:r>
      <w:r w:rsidRPr="00387021">
        <w:rPr>
          <w:color w:val="000000" w:themeColor="text1"/>
          <w:sz w:val="28"/>
          <w:rtl/>
          <w:lang w:bidi="fa-IR"/>
        </w:rPr>
        <w:t xml:space="preserve"> (از جمله کولونوسکوپ</w:t>
      </w:r>
      <w:r w:rsidRPr="00387021">
        <w:rPr>
          <w:rFonts w:hint="cs"/>
          <w:color w:val="000000" w:themeColor="text1"/>
          <w:sz w:val="28"/>
          <w:rtl/>
          <w:lang w:bidi="fa-IR"/>
        </w:rPr>
        <w:t>ی</w:t>
      </w:r>
      <w:r w:rsidRPr="00387021">
        <w:rPr>
          <w:color w:val="000000" w:themeColor="text1"/>
          <w:sz w:val="28"/>
          <w:rtl/>
          <w:lang w:bidi="fa-IR"/>
        </w:rPr>
        <w:t>)، ازوفاگاگاسترودودنوسکوپ</w:t>
      </w:r>
      <w:r w:rsidRPr="00387021">
        <w:rPr>
          <w:rFonts w:hint="cs"/>
          <w:color w:val="000000" w:themeColor="text1"/>
          <w:sz w:val="28"/>
          <w:rtl/>
          <w:lang w:bidi="fa-IR"/>
        </w:rPr>
        <w:t>ی</w:t>
      </w:r>
      <w:r w:rsidRPr="00387021">
        <w:rPr>
          <w:rFonts w:hint="eastAsia"/>
          <w:color w:val="000000" w:themeColor="text1"/>
          <w:sz w:val="28"/>
          <w:rtl/>
          <w:lang w:bidi="fa-IR"/>
        </w:rPr>
        <w:t>،</w:t>
      </w:r>
      <w:r w:rsidRPr="00387021">
        <w:rPr>
          <w:color w:val="000000" w:themeColor="text1"/>
          <w:sz w:val="28"/>
          <w:rtl/>
          <w:lang w:bidi="fa-IR"/>
        </w:rPr>
        <w:t xml:space="preserve"> انتروسکوپ</w:t>
      </w:r>
      <w:r w:rsidRPr="00387021">
        <w:rPr>
          <w:rFonts w:hint="cs"/>
          <w:color w:val="000000" w:themeColor="text1"/>
          <w:sz w:val="28"/>
          <w:rtl/>
          <w:lang w:bidi="fa-IR"/>
        </w:rPr>
        <w:t>ی</w:t>
      </w:r>
      <w:r w:rsidRPr="00387021">
        <w:rPr>
          <w:color w:val="000000" w:themeColor="text1"/>
          <w:sz w:val="28"/>
          <w:rtl/>
          <w:lang w:bidi="fa-IR"/>
        </w:rPr>
        <w:t xml:space="preserve"> کپسول، سونوگراف</w:t>
      </w:r>
      <w:r w:rsidRPr="00387021">
        <w:rPr>
          <w:rFonts w:hint="cs"/>
          <w:color w:val="000000" w:themeColor="text1"/>
          <w:sz w:val="28"/>
          <w:rtl/>
          <w:lang w:bidi="fa-IR"/>
        </w:rPr>
        <w:t>ی</w:t>
      </w:r>
      <w:r w:rsidRPr="00387021">
        <w:rPr>
          <w:color w:val="000000" w:themeColor="text1"/>
          <w:sz w:val="28"/>
          <w:rtl/>
          <w:lang w:bidi="fa-IR"/>
        </w:rPr>
        <w:t xml:space="preserve"> آندوسکوپ</w:t>
      </w:r>
      <w:r w:rsidRPr="00387021">
        <w:rPr>
          <w:rFonts w:hint="cs"/>
          <w:color w:val="000000" w:themeColor="text1"/>
          <w:sz w:val="28"/>
          <w:rtl/>
          <w:lang w:bidi="fa-IR"/>
        </w:rPr>
        <w:t>ی</w:t>
      </w:r>
      <w:r w:rsidRPr="00387021">
        <w:rPr>
          <w:color w:val="000000" w:themeColor="text1"/>
          <w:sz w:val="28"/>
          <w:rtl/>
          <w:lang w:bidi="fa-IR"/>
        </w:rPr>
        <w:t xml:space="preserve"> و کلانژ</w:t>
      </w:r>
      <w:r w:rsidRPr="00387021">
        <w:rPr>
          <w:rFonts w:hint="cs"/>
          <w:color w:val="000000" w:themeColor="text1"/>
          <w:sz w:val="28"/>
          <w:rtl/>
          <w:lang w:bidi="fa-IR"/>
        </w:rPr>
        <w:t>ی</w:t>
      </w:r>
      <w:r w:rsidRPr="00387021">
        <w:rPr>
          <w:rFonts w:hint="eastAsia"/>
          <w:color w:val="000000" w:themeColor="text1"/>
          <w:sz w:val="28"/>
          <w:rtl/>
          <w:lang w:bidi="fa-IR"/>
        </w:rPr>
        <w:t>وپانکراتوگراف</w:t>
      </w:r>
      <w:r w:rsidRPr="00387021">
        <w:rPr>
          <w:rFonts w:hint="cs"/>
          <w:color w:val="000000" w:themeColor="text1"/>
          <w:sz w:val="28"/>
          <w:rtl/>
          <w:lang w:bidi="fa-IR"/>
        </w:rPr>
        <w:t>ی</w:t>
      </w:r>
      <w:r w:rsidRPr="00387021">
        <w:rPr>
          <w:color w:val="000000" w:themeColor="text1"/>
          <w:sz w:val="28"/>
          <w:rtl/>
          <w:lang w:bidi="fa-IR"/>
        </w:rPr>
        <w:t xml:space="preserve"> آندوسکوپ</w:t>
      </w:r>
      <w:r w:rsidRPr="00387021">
        <w:rPr>
          <w:rFonts w:hint="cs"/>
          <w:color w:val="000000" w:themeColor="text1"/>
          <w:sz w:val="28"/>
          <w:rtl/>
          <w:lang w:bidi="fa-IR"/>
        </w:rPr>
        <w:t>ی</w:t>
      </w:r>
      <w:r w:rsidRPr="00387021">
        <w:rPr>
          <w:color w:val="000000" w:themeColor="text1"/>
          <w:sz w:val="28"/>
          <w:rtl/>
          <w:lang w:bidi="fa-IR"/>
        </w:rPr>
        <w:t xml:space="preserve"> در مح</w:t>
      </w:r>
      <w:r w:rsidRPr="00387021">
        <w:rPr>
          <w:rFonts w:hint="cs"/>
          <w:color w:val="000000" w:themeColor="text1"/>
          <w:sz w:val="28"/>
          <w:rtl/>
          <w:lang w:bidi="fa-IR"/>
        </w:rPr>
        <w:t>ی</w:t>
      </w:r>
      <w:r w:rsidRPr="00387021">
        <w:rPr>
          <w:rFonts w:hint="eastAsia"/>
          <w:color w:val="000000" w:themeColor="text1"/>
          <w:sz w:val="28"/>
          <w:rtl/>
          <w:lang w:bidi="fa-IR"/>
        </w:rPr>
        <w:t>ط</w:t>
      </w:r>
      <w:r w:rsidRPr="00387021">
        <w:rPr>
          <w:color w:val="000000" w:themeColor="text1"/>
          <w:sz w:val="28"/>
          <w:rtl/>
          <w:lang w:bidi="fa-IR"/>
        </w:rPr>
        <w:t xml:space="preserve"> بال</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rFonts w:hint="cs"/>
          <w:color w:val="000000" w:themeColor="text1"/>
          <w:sz w:val="28"/>
          <w:rtl/>
          <w:lang w:bidi="fa-IR"/>
        </w:rPr>
        <w:t>ی</w:t>
      </w:r>
      <w:r w:rsidRPr="00387021">
        <w:rPr>
          <w:color w:val="000000" w:themeColor="text1"/>
          <w:sz w:val="28"/>
          <w:rtl/>
          <w:lang w:bidi="fa-IR"/>
        </w:rPr>
        <w:t xml:space="preserve"> استفاده شود.</w:t>
      </w:r>
    </w:p>
    <w:p w14:paraId="79A2A917" w14:textId="77777777" w:rsidR="00387021" w:rsidRPr="00387021" w:rsidRDefault="00387021" w:rsidP="00387021">
      <w:pPr>
        <w:spacing w:line="360" w:lineRule="auto"/>
        <w:rPr>
          <w:color w:val="000000" w:themeColor="text1"/>
          <w:sz w:val="28"/>
          <w:rtl/>
          <w:lang w:bidi="fa-IR"/>
        </w:rPr>
      </w:pPr>
      <w:r w:rsidRPr="00387021">
        <w:rPr>
          <w:rFonts w:hint="eastAsia"/>
          <w:color w:val="000000" w:themeColor="text1"/>
          <w:sz w:val="28"/>
          <w:rtl/>
          <w:lang w:bidi="fa-IR"/>
        </w:rPr>
        <w:lastRenderedPageBreak/>
        <w:t>همچن</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انتظار م</w:t>
      </w:r>
      <w:r w:rsidRPr="00387021">
        <w:rPr>
          <w:rFonts w:hint="cs"/>
          <w:color w:val="000000" w:themeColor="text1"/>
          <w:sz w:val="28"/>
          <w:rtl/>
          <w:lang w:bidi="fa-IR"/>
        </w:rPr>
        <w:t>ی</w:t>
      </w:r>
      <w:r w:rsidRPr="00387021">
        <w:rPr>
          <w:color w:val="000000" w:themeColor="text1"/>
          <w:sz w:val="28"/>
          <w:rtl/>
          <w:lang w:bidi="fa-IR"/>
        </w:rPr>
        <w:t xml:space="preserve"> رود از هوش مصنوع</w:t>
      </w:r>
      <w:r w:rsidRPr="00387021">
        <w:rPr>
          <w:rFonts w:hint="cs"/>
          <w:color w:val="000000" w:themeColor="text1"/>
          <w:sz w:val="28"/>
          <w:rtl/>
          <w:lang w:bidi="fa-IR"/>
        </w:rPr>
        <w:t>ی</w:t>
      </w:r>
      <w:r w:rsidRPr="00387021">
        <w:rPr>
          <w:color w:val="000000" w:themeColor="text1"/>
          <w:sz w:val="28"/>
          <w:rtl/>
          <w:lang w:bidi="fa-IR"/>
        </w:rPr>
        <w:t xml:space="preserve"> برا</w:t>
      </w:r>
      <w:r w:rsidRPr="00387021">
        <w:rPr>
          <w:rFonts w:hint="cs"/>
          <w:color w:val="000000" w:themeColor="text1"/>
          <w:sz w:val="28"/>
          <w:rtl/>
          <w:lang w:bidi="fa-IR"/>
        </w:rPr>
        <w:t>ی</w:t>
      </w:r>
      <w:r w:rsidRPr="00387021">
        <w:rPr>
          <w:color w:val="000000" w:themeColor="text1"/>
          <w:sz w:val="28"/>
          <w:rtl/>
          <w:lang w:bidi="fa-IR"/>
        </w:rPr>
        <w:t xml:space="preserve"> به</w:t>
      </w:r>
      <w:r w:rsidRPr="00387021">
        <w:rPr>
          <w:rFonts w:hint="cs"/>
          <w:color w:val="000000" w:themeColor="text1"/>
          <w:sz w:val="28"/>
          <w:rtl/>
          <w:lang w:bidi="fa-IR"/>
        </w:rPr>
        <w:t>ی</w:t>
      </w:r>
      <w:r w:rsidRPr="00387021">
        <w:rPr>
          <w:rFonts w:hint="eastAsia"/>
          <w:color w:val="000000" w:themeColor="text1"/>
          <w:sz w:val="28"/>
          <w:rtl/>
          <w:lang w:bidi="fa-IR"/>
        </w:rPr>
        <w:t>نه</w:t>
      </w:r>
      <w:r w:rsidRPr="00387021">
        <w:rPr>
          <w:color w:val="000000" w:themeColor="text1"/>
          <w:sz w:val="28"/>
          <w:rtl/>
          <w:lang w:bidi="fa-IR"/>
        </w:rPr>
        <w:t xml:space="preserve"> ساز</w:t>
      </w:r>
      <w:r w:rsidRPr="00387021">
        <w:rPr>
          <w:rFonts w:hint="cs"/>
          <w:color w:val="000000" w:themeColor="text1"/>
          <w:sz w:val="28"/>
          <w:rtl/>
          <w:lang w:bidi="fa-IR"/>
        </w:rPr>
        <w:t>ی</w:t>
      </w:r>
      <w:r w:rsidRPr="00387021">
        <w:rPr>
          <w:color w:val="000000" w:themeColor="text1"/>
          <w:sz w:val="28"/>
          <w:rtl/>
          <w:lang w:bidi="fa-IR"/>
        </w:rPr>
        <w:t xml:space="preserve"> زمانبند</w:t>
      </w:r>
      <w:r w:rsidRPr="00387021">
        <w:rPr>
          <w:rFonts w:hint="cs"/>
          <w:color w:val="000000" w:themeColor="text1"/>
          <w:sz w:val="28"/>
          <w:rtl/>
          <w:lang w:bidi="fa-IR"/>
        </w:rPr>
        <w:t>ی</w:t>
      </w:r>
      <w:r w:rsidRPr="00387021">
        <w:rPr>
          <w:rFonts w:hint="eastAsia"/>
          <w:color w:val="000000" w:themeColor="text1"/>
          <w:sz w:val="28"/>
          <w:rtl/>
          <w:lang w:bidi="fa-IR"/>
        </w:rPr>
        <w:t>،</w:t>
      </w:r>
      <w:r w:rsidRPr="00387021">
        <w:rPr>
          <w:color w:val="000000" w:themeColor="text1"/>
          <w:sz w:val="28"/>
          <w:rtl/>
          <w:lang w:bidi="fa-IR"/>
        </w:rPr>
        <w:t xml:space="preserve"> برا</w:t>
      </w:r>
      <w:r w:rsidRPr="00387021">
        <w:rPr>
          <w:rFonts w:hint="cs"/>
          <w:color w:val="000000" w:themeColor="text1"/>
          <w:sz w:val="28"/>
          <w:rtl/>
          <w:lang w:bidi="fa-IR"/>
        </w:rPr>
        <w:t>ی</w:t>
      </w:r>
      <w:r w:rsidRPr="00387021">
        <w:rPr>
          <w:color w:val="000000" w:themeColor="text1"/>
          <w:sz w:val="28"/>
          <w:rtl/>
          <w:lang w:bidi="fa-IR"/>
        </w:rPr>
        <w:t xml:space="preserve"> افزا</w:t>
      </w:r>
      <w:r w:rsidRPr="00387021">
        <w:rPr>
          <w:rFonts w:hint="cs"/>
          <w:color w:val="000000" w:themeColor="text1"/>
          <w:sz w:val="28"/>
          <w:rtl/>
          <w:lang w:bidi="fa-IR"/>
        </w:rPr>
        <w:t>ی</w:t>
      </w:r>
      <w:r w:rsidRPr="00387021">
        <w:rPr>
          <w:rFonts w:hint="eastAsia"/>
          <w:color w:val="000000" w:themeColor="text1"/>
          <w:sz w:val="28"/>
          <w:rtl/>
          <w:lang w:bidi="fa-IR"/>
        </w:rPr>
        <w:t>ش</w:t>
      </w:r>
      <w:r w:rsidRPr="00387021">
        <w:rPr>
          <w:color w:val="000000" w:themeColor="text1"/>
          <w:sz w:val="28"/>
          <w:rtl/>
          <w:lang w:bidi="fa-IR"/>
        </w:rPr>
        <w:t xml:space="preserve">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و هدا</w:t>
      </w:r>
      <w:r w:rsidRPr="00387021">
        <w:rPr>
          <w:rFonts w:hint="cs"/>
          <w:color w:val="000000" w:themeColor="text1"/>
          <w:sz w:val="28"/>
          <w:rtl/>
          <w:lang w:bidi="fa-IR"/>
        </w:rPr>
        <w:t>ی</w:t>
      </w:r>
      <w:r w:rsidRPr="00387021">
        <w:rPr>
          <w:rFonts w:hint="eastAsia"/>
          <w:color w:val="000000" w:themeColor="text1"/>
          <w:sz w:val="28"/>
          <w:rtl/>
          <w:lang w:bidi="fa-IR"/>
        </w:rPr>
        <w:t>ت</w:t>
      </w:r>
      <w:r w:rsidRPr="00387021">
        <w:rPr>
          <w:color w:val="000000" w:themeColor="text1"/>
          <w:sz w:val="28"/>
          <w:rtl/>
          <w:lang w:bidi="fa-IR"/>
        </w:rPr>
        <w:t xml:space="preserve"> نظارت استفاده شود. به طور کل</w:t>
      </w:r>
      <w:r w:rsidRPr="00387021">
        <w:rPr>
          <w:rFonts w:hint="cs"/>
          <w:color w:val="000000" w:themeColor="text1"/>
          <w:sz w:val="28"/>
          <w:rtl/>
          <w:lang w:bidi="fa-IR"/>
        </w:rPr>
        <w:t>ی</w:t>
      </w:r>
      <w:r w:rsidRPr="00387021">
        <w:rPr>
          <w:rFonts w:hint="eastAsia"/>
          <w:color w:val="000000" w:themeColor="text1"/>
          <w:sz w:val="28"/>
          <w:rtl/>
          <w:lang w:bidi="fa-IR"/>
        </w:rPr>
        <w:t>،</w:t>
      </w:r>
      <w:r w:rsidRPr="00387021">
        <w:rPr>
          <w:color w:val="000000" w:themeColor="text1"/>
          <w:sz w:val="28"/>
          <w:rtl/>
          <w:lang w:bidi="fa-IR"/>
        </w:rPr>
        <w:t xml:space="preserve"> پ</w:t>
      </w:r>
      <w:r w:rsidRPr="00387021">
        <w:rPr>
          <w:rFonts w:hint="cs"/>
          <w:color w:val="000000" w:themeColor="text1"/>
          <w:sz w:val="28"/>
          <w:rtl/>
          <w:lang w:bidi="fa-IR"/>
        </w:rPr>
        <w:t>ی</w:t>
      </w:r>
      <w:r w:rsidRPr="00387021">
        <w:rPr>
          <w:rFonts w:hint="eastAsia"/>
          <w:color w:val="000000" w:themeColor="text1"/>
          <w:sz w:val="28"/>
          <w:rtl/>
          <w:lang w:bidi="fa-IR"/>
        </w:rPr>
        <w:t>شرفت</w:t>
      </w:r>
      <w:r w:rsidRPr="00387021">
        <w:rPr>
          <w:color w:val="000000" w:themeColor="text1"/>
          <w:sz w:val="28"/>
          <w:rtl/>
          <w:lang w:bidi="fa-IR"/>
        </w:rPr>
        <w:t xml:space="preserve"> ها</w:t>
      </w:r>
      <w:r w:rsidRPr="00387021">
        <w:rPr>
          <w:rFonts w:hint="cs"/>
          <w:color w:val="000000" w:themeColor="text1"/>
          <w:sz w:val="28"/>
          <w:rtl/>
          <w:lang w:bidi="fa-IR"/>
        </w:rPr>
        <w:t>ی</w:t>
      </w:r>
      <w:r w:rsidRPr="00387021">
        <w:rPr>
          <w:color w:val="000000" w:themeColor="text1"/>
          <w:sz w:val="28"/>
          <w:rtl/>
          <w:lang w:bidi="fa-IR"/>
        </w:rPr>
        <w:t xml:space="preserve"> حاصل از </w:t>
      </w:r>
      <w:r w:rsidRPr="00387021">
        <w:rPr>
          <w:rFonts w:hint="cs"/>
          <w:color w:val="000000" w:themeColor="text1"/>
          <w:sz w:val="28"/>
          <w:rtl/>
          <w:lang w:bidi="fa-IR"/>
        </w:rPr>
        <w:t>ی</w:t>
      </w:r>
      <w:r w:rsidRPr="00387021">
        <w:rPr>
          <w:rFonts w:hint="eastAsia"/>
          <w:color w:val="000000" w:themeColor="text1"/>
          <w:sz w:val="28"/>
          <w:rtl/>
          <w:lang w:bidi="fa-IR"/>
        </w:rPr>
        <w:t>ادگ</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rFonts w:hint="cs"/>
          <w:color w:val="000000" w:themeColor="text1"/>
          <w:sz w:val="28"/>
          <w:rtl/>
          <w:lang w:bidi="fa-IR"/>
        </w:rPr>
        <w:t>ی</w:t>
      </w:r>
      <w:r w:rsidRPr="00387021">
        <w:rPr>
          <w:color w:val="000000" w:themeColor="text1"/>
          <w:sz w:val="28"/>
          <w:rtl/>
          <w:lang w:bidi="fa-IR"/>
        </w:rPr>
        <w:t xml:space="preserve"> مبتن</w:t>
      </w:r>
      <w:r w:rsidRPr="00387021">
        <w:rPr>
          <w:rFonts w:hint="cs"/>
          <w:color w:val="000000" w:themeColor="text1"/>
          <w:sz w:val="28"/>
          <w:rtl/>
          <w:lang w:bidi="fa-IR"/>
        </w:rPr>
        <w:t>ی</w:t>
      </w:r>
      <w:r w:rsidRPr="00387021">
        <w:rPr>
          <w:color w:val="000000" w:themeColor="text1"/>
          <w:sz w:val="28"/>
          <w:rtl/>
          <w:lang w:bidi="fa-IR"/>
        </w:rPr>
        <w:t xml:space="preserve"> بر هوش مصنوع</w:t>
      </w:r>
      <w:r w:rsidRPr="00387021">
        <w:rPr>
          <w:rFonts w:hint="cs"/>
          <w:color w:val="000000" w:themeColor="text1"/>
          <w:sz w:val="28"/>
          <w:rtl/>
          <w:lang w:bidi="fa-IR"/>
        </w:rPr>
        <w:t>ی</w:t>
      </w:r>
      <w:r w:rsidRPr="00387021">
        <w:rPr>
          <w:color w:val="000000" w:themeColor="text1"/>
          <w:sz w:val="28"/>
          <w:rtl/>
          <w:lang w:bidi="fa-IR"/>
        </w:rPr>
        <w:t xml:space="preserve"> م</w:t>
      </w:r>
      <w:r w:rsidRPr="00387021">
        <w:rPr>
          <w:rFonts w:hint="cs"/>
          <w:color w:val="000000" w:themeColor="text1"/>
          <w:sz w:val="28"/>
          <w:rtl/>
          <w:lang w:bidi="fa-IR"/>
        </w:rPr>
        <w:t>ی</w:t>
      </w:r>
      <w:r w:rsidRPr="00387021">
        <w:rPr>
          <w:color w:val="000000" w:themeColor="text1"/>
          <w:sz w:val="28"/>
          <w:rtl/>
          <w:lang w:bidi="fa-IR"/>
        </w:rPr>
        <w:t xml:space="preserve"> تواند به پزشک کمک کند بهتر</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گز</w:t>
      </w:r>
      <w:r w:rsidRPr="00387021">
        <w:rPr>
          <w:rFonts w:hint="cs"/>
          <w:color w:val="000000" w:themeColor="text1"/>
          <w:sz w:val="28"/>
          <w:rtl/>
          <w:lang w:bidi="fa-IR"/>
        </w:rPr>
        <w:t>ی</w:t>
      </w:r>
      <w:r w:rsidRPr="00387021">
        <w:rPr>
          <w:rFonts w:hint="eastAsia"/>
          <w:color w:val="000000" w:themeColor="text1"/>
          <w:sz w:val="28"/>
          <w:rtl/>
          <w:lang w:bidi="fa-IR"/>
        </w:rPr>
        <w:t>نه</w:t>
      </w:r>
      <w:r w:rsidRPr="00387021">
        <w:rPr>
          <w:color w:val="000000" w:themeColor="text1"/>
          <w:sz w:val="28"/>
          <w:rtl/>
          <w:lang w:bidi="fa-IR"/>
        </w:rPr>
        <w:t xml:space="preserve"> درمان</w:t>
      </w:r>
      <w:r w:rsidRPr="00387021">
        <w:rPr>
          <w:rFonts w:hint="cs"/>
          <w:color w:val="000000" w:themeColor="text1"/>
          <w:sz w:val="28"/>
          <w:rtl/>
          <w:lang w:bidi="fa-IR"/>
        </w:rPr>
        <w:t>ی</w:t>
      </w:r>
      <w:r w:rsidRPr="00387021">
        <w:rPr>
          <w:color w:val="000000" w:themeColor="text1"/>
          <w:sz w:val="28"/>
          <w:rtl/>
          <w:lang w:bidi="fa-IR"/>
        </w:rPr>
        <w:t xml:space="preserve"> را برا</w:t>
      </w:r>
      <w:r w:rsidRPr="00387021">
        <w:rPr>
          <w:rFonts w:hint="cs"/>
          <w:color w:val="000000" w:themeColor="text1"/>
          <w:sz w:val="28"/>
          <w:rtl/>
          <w:lang w:bidi="fa-IR"/>
        </w:rPr>
        <w:t>ی</w:t>
      </w:r>
      <w:r w:rsidRPr="00387021">
        <w:rPr>
          <w:color w:val="000000" w:themeColor="text1"/>
          <w:sz w:val="28"/>
          <w:rtl/>
          <w:lang w:bidi="fa-IR"/>
        </w:rPr>
        <w:t xml:space="preserve"> هر ب</w:t>
      </w:r>
      <w:r w:rsidRPr="00387021">
        <w:rPr>
          <w:rFonts w:hint="cs"/>
          <w:color w:val="000000" w:themeColor="text1"/>
          <w:sz w:val="28"/>
          <w:rtl/>
          <w:lang w:bidi="fa-IR"/>
        </w:rPr>
        <w:t>ی</w:t>
      </w:r>
      <w:r w:rsidRPr="00387021">
        <w:rPr>
          <w:rFonts w:hint="eastAsia"/>
          <w:color w:val="000000" w:themeColor="text1"/>
          <w:sz w:val="28"/>
          <w:rtl/>
          <w:lang w:bidi="fa-IR"/>
        </w:rPr>
        <w:t>مار</w:t>
      </w:r>
      <w:r w:rsidRPr="00387021">
        <w:rPr>
          <w:color w:val="000000" w:themeColor="text1"/>
          <w:sz w:val="28"/>
          <w:rtl/>
          <w:lang w:bidi="fa-IR"/>
        </w:rPr>
        <w:t xml:space="preserve"> تع</w:t>
      </w:r>
      <w:r w:rsidRPr="00387021">
        <w:rPr>
          <w:rFonts w:hint="cs"/>
          <w:color w:val="000000" w:themeColor="text1"/>
          <w:sz w:val="28"/>
          <w:rtl/>
          <w:lang w:bidi="fa-IR"/>
        </w:rPr>
        <w:t>یی</w:t>
      </w:r>
      <w:r w:rsidRPr="00387021">
        <w:rPr>
          <w:rFonts w:hint="eastAsia"/>
          <w:color w:val="000000" w:themeColor="text1"/>
          <w:sz w:val="28"/>
          <w:rtl/>
          <w:lang w:bidi="fa-IR"/>
        </w:rPr>
        <w:t>ن</w:t>
      </w:r>
      <w:r w:rsidRPr="00387021">
        <w:rPr>
          <w:color w:val="000000" w:themeColor="text1"/>
          <w:sz w:val="28"/>
          <w:rtl/>
          <w:lang w:bidi="fa-IR"/>
        </w:rPr>
        <w:t xml:space="preserve"> کند و ا</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توانا</w:t>
      </w:r>
      <w:r w:rsidRPr="00387021">
        <w:rPr>
          <w:rFonts w:hint="cs"/>
          <w:color w:val="000000" w:themeColor="text1"/>
          <w:sz w:val="28"/>
          <w:rtl/>
          <w:lang w:bidi="fa-IR"/>
        </w:rPr>
        <w:t>یی</w:t>
      </w:r>
      <w:r w:rsidRPr="00387021">
        <w:rPr>
          <w:color w:val="000000" w:themeColor="text1"/>
          <w:sz w:val="28"/>
          <w:rtl/>
          <w:lang w:bidi="fa-IR"/>
        </w:rPr>
        <w:t xml:space="preserve"> آن ها را در ارائه روش ها</w:t>
      </w:r>
      <w:r w:rsidRPr="00387021">
        <w:rPr>
          <w:rFonts w:hint="cs"/>
          <w:color w:val="000000" w:themeColor="text1"/>
          <w:sz w:val="28"/>
          <w:rtl/>
          <w:lang w:bidi="fa-IR"/>
        </w:rPr>
        <w:t>ی</w:t>
      </w:r>
      <w:r w:rsidRPr="00387021">
        <w:rPr>
          <w:color w:val="000000" w:themeColor="text1"/>
          <w:sz w:val="28"/>
          <w:rtl/>
          <w:lang w:bidi="fa-IR"/>
        </w:rPr>
        <w:t xml:space="preserve"> درمان</w:t>
      </w:r>
      <w:r w:rsidRPr="00387021">
        <w:rPr>
          <w:rFonts w:hint="cs"/>
          <w:color w:val="000000" w:themeColor="text1"/>
          <w:sz w:val="28"/>
          <w:rtl/>
          <w:lang w:bidi="fa-IR"/>
        </w:rPr>
        <w:t>ی</w:t>
      </w:r>
      <w:r w:rsidRPr="00387021">
        <w:rPr>
          <w:color w:val="000000" w:themeColor="text1"/>
          <w:sz w:val="28"/>
          <w:rtl/>
          <w:lang w:bidi="fa-IR"/>
        </w:rPr>
        <w:t xml:space="preserve"> کاملاً منحصر به فرد به ب</w:t>
      </w:r>
      <w:r w:rsidRPr="00387021">
        <w:rPr>
          <w:rFonts w:hint="cs"/>
          <w:color w:val="000000" w:themeColor="text1"/>
          <w:sz w:val="28"/>
          <w:rtl/>
          <w:lang w:bidi="fa-IR"/>
        </w:rPr>
        <w:t>ی</w:t>
      </w:r>
      <w:r w:rsidRPr="00387021">
        <w:rPr>
          <w:rFonts w:hint="eastAsia"/>
          <w:color w:val="000000" w:themeColor="text1"/>
          <w:sz w:val="28"/>
          <w:rtl/>
          <w:lang w:bidi="fa-IR"/>
        </w:rPr>
        <w:t>ماران</w:t>
      </w:r>
      <w:r w:rsidRPr="00387021">
        <w:rPr>
          <w:color w:val="000000" w:themeColor="text1"/>
          <w:sz w:val="28"/>
          <w:rtl/>
          <w:lang w:bidi="fa-IR"/>
        </w:rPr>
        <w:t xml:space="preserve"> افزا</w:t>
      </w:r>
      <w:r w:rsidRPr="00387021">
        <w:rPr>
          <w:rFonts w:hint="cs"/>
          <w:color w:val="000000" w:themeColor="text1"/>
          <w:sz w:val="28"/>
          <w:rtl/>
          <w:lang w:bidi="fa-IR"/>
        </w:rPr>
        <w:t>ی</w:t>
      </w:r>
      <w:r w:rsidRPr="00387021">
        <w:rPr>
          <w:rFonts w:hint="eastAsia"/>
          <w:color w:val="000000" w:themeColor="text1"/>
          <w:sz w:val="28"/>
          <w:rtl/>
          <w:lang w:bidi="fa-IR"/>
        </w:rPr>
        <w:t>ش</w:t>
      </w:r>
      <w:r w:rsidRPr="00387021">
        <w:rPr>
          <w:color w:val="000000" w:themeColor="text1"/>
          <w:sz w:val="28"/>
          <w:rtl/>
          <w:lang w:bidi="fa-IR"/>
        </w:rPr>
        <w:t xml:space="preserve"> م</w:t>
      </w:r>
      <w:r w:rsidRPr="00387021">
        <w:rPr>
          <w:rFonts w:hint="cs"/>
          <w:color w:val="000000" w:themeColor="text1"/>
          <w:sz w:val="28"/>
          <w:rtl/>
          <w:lang w:bidi="fa-IR"/>
        </w:rPr>
        <w:t>ی</w:t>
      </w:r>
      <w:r w:rsidRPr="00387021">
        <w:rPr>
          <w:color w:val="000000" w:themeColor="text1"/>
          <w:sz w:val="28"/>
          <w:rtl/>
          <w:lang w:bidi="fa-IR"/>
        </w:rPr>
        <w:t xml:space="preserve"> دهد.</w:t>
      </w:r>
    </w:p>
    <w:p w14:paraId="32383F19" w14:textId="21AD61A0" w:rsidR="00387021" w:rsidRPr="00387021" w:rsidRDefault="00387021" w:rsidP="00352389">
      <w:pPr>
        <w:spacing w:line="360" w:lineRule="auto"/>
        <w:rPr>
          <w:color w:val="000000" w:themeColor="text1"/>
          <w:sz w:val="28"/>
          <w:rtl/>
          <w:lang w:bidi="fa-IR"/>
        </w:rPr>
      </w:pPr>
      <w:r w:rsidRPr="00387021">
        <w:rPr>
          <w:rFonts w:hint="eastAsia"/>
          <w:color w:val="000000" w:themeColor="text1"/>
          <w:sz w:val="28"/>
          <w:rtl/>
          <w:lang w:bidi="fa-IR"/>
        </w:rPr>
        <w:t>امروزه،</w:t>
      </w:r>
      <w:r w:rsidRPr="00387021">
        <w:rPr>
          <w:color w:val="000000" w:themeColor="text1"/>
          <w:sz w:val="28"/>
          <w:rtl/>
          <w:lang w:bidi="fa-IR"/>
        </w:rPr>
        <w:t xml:space="preserve"> سازمان غذا و دارو</w:t>
      </w:r>
      <w:r w:rsidRPr="00387021">
        <w:rPr>
          <w:rFonts w:hint="cs"/>
          <w:color w:val="000000" w:themeColor="text1"/>
          <w:sz w:val="28"/>
          <w:rtl/>
          <w:lang w:bidi="fa-IR"/>
        </w:rPr>
        <w:t>ی</w:t>
      </w:r>
      <w:r w:rsidRPr="00387021">
        <w:rPr>
          <w:color w:val="000000" w:themeColor="text1"/>
          <w:sz w:val="28"/>
          <w:rtl/>
          <w:lang w:bidi="fa-IR"/>
        </w:rPr>
        <w:t xml:space="preserve"> ا</w:t>
      </w:r>
      <w:r w:rsidRPr="00387021">
        <w:rPr>
          <w:rFonts w:hint="cs"/>
          <w:color w:val="000000" w:themeColor="text1"/>
          <w:sz w:val="28"/>
          <w:rtl/>
          <w:lang w:bidi="fa-IR"/>
        </w:rPr>
        <w:t>ی</w:t>
      </w:r>
      <w:r w:rsidRPr="00387021">
        <w:rPr>
          <w:rFonts w:hint="eastAsia"/>
          <w:color w:val="000000" w:themeColor="text1"/>
          <w:sz w:val="28"/>
          <w:rtl/>
          <w:lang w:bidi="fa-IR"/>
        </w:rPr>
        <w:t>الات</w:t>
      </w:r>
      <w:r w:rsidRPr="00387021">
        <w:rPr>
          <w:color w:val="000000" w:themeColor="text1"/>
          <w:sz w:val="28"/>
          <w:rtl/>
          <w:lang w:bidi="fa-IR"/>
        </w:rPr>
        <w:t xml:space="preserve"> متحده مجاز به بازار</w:t>
      </w:r>
      <w:r w:rsidRPr="00387021">
        <w:rPr>
          <w:rFonts w:hint="cs"/>
          <w:color w:val="000000" w:themeColor="text1"/>
          <w:sz w:val="28"/>
          <w:rtl/>
          <w:lang w:bidi="fa-IR"/>
        </w:rPr>
        <w:t>ی</w:t>
      </w:r>
      <w:r w:rsidRPr="00387021">
        <w:rPr>
          <w:rFonts w:hint="eastAsia"/>
          <w:color w:val="000000" w:themeColor="text1"/>
          <w:sz w:val="28"/>
          <w:rtl/>
          <w:lang w:bidi="fa-IR"/>
        </w:rPr>
        <w:t>اب</w:t>
      </w:r>
      <w:r w:rsidRPr="00387021">
        <w:rPr>
          <w:rFonts w:hint="cs"/>
          <w:color w:val="000000" w:themeColor="text1"/>
          <w:sz w:val="28"/>
          <w:rtl/>
          <w:lang w:bidi="fa-IR"/>
        </w:rPr>
        <w:t>ی</w:t>
      </w:r>
      <w:r w:rsidRPr="00387021">
        <w:rPr>
          <w:color w:val="000000" w:themeColor="text1"/>
          <w:sz w:val="28"/>
          <w:rtl/>
          <w:lang w:bidi="fa-IR"/>
        </w:rPr>
        <w:t xml:space="preserve"> </w:t>
      </w:r>
      <w:r w:rsidRPr="00387021">
        <w:rPr>
          <w:color w:val="000000" w:themeColor="text1"/>
          <w:sz w:val="28"/>
          <w:lang w:bidi="fa-IR"/>
        </w:rPr>
        <w:t>GI Genius</w:t>
      </w:r>
      <w:r w:rsidRPr="00387021">
        <w:rPr>
          <w:color w:val="000000" w:themeColor="text1"/>
          <w:sz w:val="28"/>
          <w:rtl/>
          <w:lang w:bidi="fa-IR"/>
        </w:rPr>
        <w:t>، اول</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دستگاه</w:t>
      </w:r>
      <w:r w:rsidRPr="00387021">
        <w:rPr>
          <w:rFonts w:hint="cs"/>
          <w:color w:val="000000" w:themeColor="text1"/>
          <w:sz w:val="28"/>
          <w:rtl/>
          <w:lang w:bidi="fa-IR"/>
        </w:rPr>
        <w:t>ی</w:t>
      </w:r>
      <w:r w:rsidRPr="00387021">
        <w:rPr>
          <w:color w:val="000000" w:themeColor="text1"/>
          <w:sz w:val="28"/>
          <w:rtl/>
          <w:lang w:bidi="fa-IR"/>
        </w:rPr>
        <w:t xml:space="preserve"> است که از هوش مصنوع</w:t>
      </w:r>
      <w:r w:rsidRPr="00387021">
        <w:rPr>
          <w:rFonts w:hint="cs"/>
          <w:color w:val="000000" w:themeColor="text1"/>
          <w:sz w:val="28"/>
          <w:rtl/>
          <w:lang w:bidi="fa-IR"/>
        </w:rPr>
        <w:t>ی</w:t>
      </w:r>
      <w:r w:rsidRPr="00387021">
        <w:rPr>
          <w:color w:val="000000" w:themeColor="text1"/>
          <w:sz w:val="28"/>
          <w:rtl/>
          <w:lang w:bidi="fa-IR"/>
        </w:rPr>
        <w:t xml:space="preserve"> مبتن</w:t>
      </w:r>
      <w:r w:rsidRPr="00387021">
        <w:rPr>
          <w:rFonts w:hint="cs"/>
          <w:color w:val="000000" w:themeColor="text1"/>
          <w:sz w:val="28"/>
          <w:rtl/>
          <w:lang w:bidi="fa-IR"/>
        </w:rPr>
        <w:t>ی</w:t>
      </w:r>
      <w:r w:rsidRPr="00387021">
        <w:rPr>
          <w:color w:val="000000" w:themeColor="text1"/>
          <w:sz w:val="28"/>
          <w:rtl/>
          <w:lang w:bidi="fa-IR"/>
        </w:rPr>
        <w:t xml:space="preserve"> بر </w:t>
      </w:r>
      <w:r w:rsidRPr="00387021">
        <w:rPr>
          <w:rFonts w:hint="cs"/>
          <w:color w:val="000000" w:themeColor="text1"/>
          <w:sz w:val="28"/>
          <w:rtl/>
          <w:lang w:bidi="fa-IR"/>
        </w:rPr>
        <w:t>ی</w:t>
      </w:r>
      <w:r w:rsidRPr="00387021">
        <w:rPr>
          <w:rFonts w:hint="eastAsia"/>
          <w:color w:val="000000" w:themeColor="text1"/>
          <w:sz w:val="28"/>
          <w:rtl/>
          <w:lang w:bidi="fa-IR"/>
        </w:rPr>
        <w:t>ادگ</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rFonts w:hint="cs"/>
          <w:color w:val="000000" w:themeColor="text1"/>
          <w:sz w:val="28"/>
          <w:rtl/>
          <w:lang w:bidi="fa-IR"/>
        </w:rPr>
        <w:t>ی</w:t>
      </w:r>
      <w:r w:rsidRPr="00387021">
        <w:rPr>
          <w:color w:val="000000" w:themeColor="text1"/>
          <w:sz w:val="28"/>
          <w:rtl/>
          <w:lang w:bidi="fa-IR"/>
        </w:rPr>
        <w:t xml:space="preserve"> ماش</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برا</w:t>
      </w:r>
      <w:r w:rsidRPr="00387021">
        <w:rPr>
          <w:rFonts w:hint="cs"/>
          <w:color w:val="000000" w:themeColor="text1"/>
          <w:sz w:val="28"/>
          <w:rtl/>
          <w:lang w:bidi="fa-IR"/>
        </w:rPr>
        <w:t>ی</w:t>
      </w:r>
      <w:r w:rsidRPr="00387021">
        <w:rPr>
          <w:color w:val="000000" w:themeColor="text1"/>
          <w:sz w:val="28"/>
          <w:rtl/>
          <w:lang w:bidi="fa-IR"/>
        </w:rPr>
        <w:t xml:space="preserve"> کمک به پزشکان در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بافت سرطان</w:t>
      </w:r>
      <w:r w:rsidRPr="00387021">
        <w:rPr>
          <w:rFonts w:hint="cs"/>
          <w:color w:val="000000" w:themeColor="text1"/>
          <w:sz w:val="28"/>
          <w:rtl/>
          <w:lang w:bidi="fa-IR"/>
        </w:rPr>
        <w:t>ی</w:t>
      </w:r>
      <w:r w:rsidRPr="00387021">
        <w:rPr>
          <w:color w:val="000000" w:themeColor="text1"/>
          <w:sz w:val="28"/>
          <w:rtl/>
          <w:lang w:bidi="fa-IR"/>
        </w:rPr>
        <w:t xml:space="preserve"> روده با استفاده از هوش مصنوع</w:t>
      </w:r>
      <w:r w:rsidRPr="00387021">
        <w:rPr>
          <w:rFonts w:hint="cs"/>
          <w:color w:val="000000" w:themeColor="text1"/>
          <w:sz w:val="28"/>
          <w:rtl/>
          <w:lang w:bidi="fa-IR"/>
        </w:rPr>
        <w:t>ی</w:t>
      </w:r>
      <w:r w:rsidRPr="00387021">
        <w:rPr>
          <w:color w:val="000000" w:themeColor="text1"/>
          <w:sz w:val="28"/>
          <w:rtl/>
          <w:lang w:bidi="fa-IR"/>
        </w:rPr>
        <w:t xml:space="preserve"> استفاده م</w:t>
      </w:r>
      <w:r w:rsidRPr="00387021">
        <w:rPr>
          <w:rFonts w:hint="cs"/>
          <w:color w:val="000000" w:themeColor="text1"/>
          <w:sz w:val="28"/>
          <w:rtl/>
          <w:lang w:bidi="fa-IR"/>
        </w:rPr>
        <w:t>ی</w:t>
      </w:r>
      <w:r w:rsidRPr="00387021">
        <w:rPr>
          <w:color w:val="000000" w:themeColor="text1"/>
          <w:sz w:val="28"/>
          <w:rtl/>
          <w:lang w:bidi="fa-IR"/>
        </w:rPr>
        <w:t xml:space="preserve"> کند. هوش مصنوع</w:t>
      </w:r>
      <w:r w:rsidRPr="00387021">
        <w:rPr>
          <w:rFonts w:hint="cs"/>
          <w:color w:val="000000" w:themeColor="text1"/>
          <w:sz w:val="28"/>
          <w:rtl/>
          <w:lang w:bidi="fa-IR"/>
        </w:rPr>
        <w:t>ی</w:t>
      </w:r>
      <w:r w:rsidRPr="00387021">
        <w:rPr>
          <w:color w:val="000000" w:themeColor="text1"/>
          <w:sz w:val="28"/>
          <w:rtl/>
          <w:lang w:bidi="fa-IR"/>
        </w:rPr>
        <w:t xml:space="preserve"> ا</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امکان را دارد که مراقبت ها</w:t>
      </w:r>
      <w:r w:rsidRPr="00387021">
        <w:rPr>
          <w:rFonts w:hint="cs"/>
          <w:color w:val="000000" w:themeColor="text1"/>
          <w:sz w:val="28"/>
          <w:rtl/>
          <w:lang w:bidi="fa-IR"/>
        </w:rPr>
        <w:t>ی</w:t>
      </w:r>
      <w:r w:rsidRPr="00387021">
        <w:rPr>
          <w:color w:val="000000" w:themeColor="text1"/>
          <w:sz w:val="28"/>
          <w:rtl/>
          <w:lang w:bidi="fa-IR"/>
        </w:rPr>
        <w:t xml:space="preserve"> </w:t>
      </w:r>
      <w:r w:rsidRPr="00387021">
        <w:rPr>
          <w:rFonts w:hint="eastAsia"/>
          <w:color w:val="000000" w:themeColor="text1"/>
          <w:sz w:val="28"/>
          <w:rtl/>
          <w:lang w:bidi="fa-IR"/>
        </w:rPr>
        <w:t>بهداشت</w:t>
      </w:r>
      <w:r w:rsidRPr="00387021">
        <w:rPr>
          <w:rFonts w:hint="cs"/>
          <w:color w:val="000000" w:themeColor="text1"/>
          <w:sz w:val="28"/>
          <w:rtl/>
          <w:lang w:bidi="fa-IR"/>
        </w:rPr>
        <w:t>ی</w:t>
      </w:r>
      <w:r w:rsidRPr="00387021">
        <w:rPr>
          <w:color w:val="000000" w:themeColor="text1"/>
          <w:sz w:val="28"/>
          <w:rtl/>
          <w:lang w:bidi="fa-IR"/>
        </w:rPr>
        <w:t xml:space="preserve"> را برا</w:t>
      </w:r>
      <w:r w:rsidRPr="00387021">
        <w:rPr>
          <w:rFonts w:hint="cs"/>
          <w:color w:val="000000" w:themeColor="text1"/>
          <w:sz w:val="28"/>
          <w:rtl/>
          <w:lang w:bidi="fa-IR"/>
        </w:rPr>
        <w:t>ی</w:t>
      </w:r>
      <w:r w:rsidRPr="00387021">
        <w:rPr>
          <w:color w:val="000000" w:themeColor="text1"/>
          <w:sz w:val="28"/>
          <w:rtl/>
          <w:lang w:bidi="fa-IR"/>
        </w:rPr>
        <w:t xml:space="preserve"> کمک بهتر به ارائه دهندگان خدمات بهداشت</w:t>
      </w:r>
      <w:r w:rsidRPr="00387021">
        <w:rPr>
          <w:rFonts w:hint="cs"/>
          <w:color w:val="000000" w:themeColor="text1"/>
          <w:sz w:val="28"/>
          <w:rtl/>
          <w:lang w:bidi="fa-IR"/>
        </w:rPr>
        <w:t>ی</w:t>
      </w:r>
      <w:r w:rsidRPr="00387021">
        <w:rPr>
          <w:color w:val="000000" w:themeColor="text1"/>
          <w:sz w:val="28"/>
          <w:rtl/>
          <w:lang w:bidi="fa-IR"/>
        </w:rPr>
        <w:t xml:space="preserve"> و بهبود مراقبت از ب</w:t>
      </w:r>
      <w:r w:rsidRPr="00387021">
        <w:rPr>
          <w:rFonts w:hint="cs"/>
          <w:color w:val="000000" w:themeColor="text1"/>
          <w:sz w:val="28"/>
          <w:rtl/>
          <w:lang w:bidi="fa-IR"/>
        </w:rPr>
        <w:t>ی</w:t>
      </w:r>
      <w:r w:rsidRPr="00387021">
        <w:rPr>
          <w:rFonts w:hint="eastAsia"/>
          <w:color w:val="000000" w:themeColor="text1"/>
          <w:sz w:val="28"/>
          <w:rtl/>
          <w:lang w:bidi="fa-IR"/>
        </w:rPr>
        <w:t>مار</w:t>
      </w:r>
      <w:r w:rsidRPr="00387021">
        <w:rPr>
          <w:color w:val="000000" w:themeColor="text1"/>
          <w:sz w:val="28"/>
          <w:rtl/>
          <w:lang w:bidi="fa-IR"/>
        </w:rPr>
        <w:t xml:space="preserve"> تغ</w:t>
      </w:r>
      <w:r w:rsidRPr="00387021">
        <w:rPr>
          <w:rFonts w:hint="cs"/>
          <w:color w:val="000000" w:themeColor="text1"/>
          <w:sz w:val="28"/>
          <w:rtl/>
          <w:lang w:bidi="fa-IR"/>
        </w:rPr>
        <w:t>یی</w:t>
      </w:r>
      <w:r w:rsidRPr="00387021">
        <w:rPr>
          <w:rFonts w:hint="eastAsia"/>
          <w:color w:val="000000" w:themeColor="text1"/>
          <w:sz w:val="28"/>
          <w:rtl/>
          <w:lang w:bidi="fa-IR"/>
        </w:rPr>
        <w:t>ر</w:t>
      </w:r>
      <w:r w:rsidRPr="00387021">
        <w:rPr>
          <w:color w:val="000000" w:themeColor="text1"/>
          <w:sz w:val="28"/>
          <w:rtl/>
          <w:lang w:bidi="fa-IR"/>
        </w:rPr>
        <w:t xml:space="preserve"> دهد.</w:t>
      </w:r>
    </w:p>
    <w:p w14:paraId="32D95FAD" w14:textId="77777777" w:rsidR="00387021" w:rsidRPr="00387021" w:rsidRDefault="00387021" w:rsidP="00387021">
      <w:pPr>
        <w:spacing w:line="360" w:lineRule="auto"/>
        <w:rPr>
          <w:color w:val="000000" w:themeColor="text1"/>
          <w:sz w:val="28"/>
          <w:rtl/>
          <w:lang w:bidi="fa-IR"/>
        </w:rPr>
      </w:pPr>
      <w:r w:rsidRPr="00387021">
        <w:rPr>
          <w:rFonts w:hint="eastAsia"/>
          <w:color w:val="000000" w:themeColor="text1"/>
          <w:sz w:val="28"/>
          <w:rtl/>
          <w:lang w:bidi="fa-IR"/>
        </w:rPr>
        <w:t>وقت</w:t>
      </w:r>
      <w:r w:rsidRPr="00387021">
        <w:rPr>
          <w:rFonts w:hint="cs"/>
          <w:color w:val="000000" w:themeColor="text1"/>
          <w:sz w:val="28"/>
          <w:rtl/>
          <w:lang w:bidi="fa-IR"/>
        </w:rPr>
        <w:t>ی</w:t>
      </w:r>
      <w:r w:rsidRPr="00387021">
        <w:rPr>
          <w:color w:val="000000" w:themeColor="text1"/>
          <w:sz w:val="28"/>
          <w:rtl/>
          <w:lang w:bidi="fa-IR"/>
        </w:rPr>
        <w:t xml:space="preserve"> هوش مصنوع</w:t>
      </w:r>
      <w:r w:rsidRPr="00387021">
        <w:rPr>
          <w:rFonts w:hint="cs"/>
          <w:color w:val="000000" w:themeColor="text1"/>
          <w:sz w:val="28"/>
          <w:rtl/>
          <w:lang w:bidi="fa-IR"/>
        </w:rPr>
        <w:t>ی</w:t>
      </w:r>
      <w:r w:rsidRPr="00387021">
        <w:rPr>
          <w:color w:val="000000" w:themeColor="text1"/>
          <w:sz w:val="28"/>
          <w:rtl/>
          <w:lang w:bidi="fa-IR"/>
        </w:rPr>
        <w:t xml:space="preserve"> با غربالگر</w:t>
      </w:r>
      <w:r w:rsidRPr="00387021">
        <w:rPr>
          <w:rFonts w:hint="cs"/>
          <w:color w:val="000000" w:themeColor="text1"/>
          <w:sz w:val="28"/>
          <w:rtl/>
          <w:lang w:bidi="fa-IR"/>
        </w:rPr>
        <w:t>ی</w:t>
      </w:r>
      <w:r w:rsidRPr="00387021">
        <w:rPr>
          <w:color w:val="000000" w:themeColor="text1"/>
          <w:sz w:val="28"/>
          <w:rtl/>
          <w:lang w:bidi="fa-IR"/>
        </w:rPr>
        <w:t xml:space="preserve"> ها</w:t>
      </w:r>
      <w:r w:rsidRPr="00387021">
        <w:rPr>
          <w:rFonts w:hint="cs"/>
          <w:color w:val="000000" w:themeColor="text1"/>
          <w:sz w:val="28"/>
          <w:rtl/>
          <w:lang w:bidi="fa-IR"/>
        </w:rPr>
        <w:t>ی</w:t>
      </w:r>
      <w:r w:rsidRPr="00387021">
        <w:rPr>
          <w:color w:val="000000" w:themeColor="text1"/>
          <w:sz w:val="28"/>
          <w:rtl/>
          <w:lang w:bidi="fa-IR"/>
        </w:rPr>
        <w:t xml:space="preserve"> سنت</w:t>
      </w:r>
      <w:r w:rsidRPr="00387021">
        <w:rPr>
          <w:rFonts w:hint="cs"/>
          <w:color w:val="000000" w:themeColor="text1"/>
          <w:sz w:val="28"/>
          <w:rtl/>
          <w:lang w:bidi="fa-IR"/>
        </w:rPr>
        <w:t>ی</w:t>
      </w:r>
      <w:r w:rsidRPr="00387021">
        <w:rPr>
          <w:color w:val="000000" w:themeColor="text1"/>
          <w:sz w:val="28"/>
          <w:rtl/>
          <w:lang w:bidi="fa-IR"/>
        </w:rPr>
        <w:t xml:space="preserve"> </w:t>
      </w:r>
      <w:r w:rsidRPr="00387021">
        <w:rPr>
          <w:rFonts w:hint="cs"/>
          <w:color w:val="000000" w:themeColor="text1"/>
          <w:sz w:val="28"/>
          <w:rtl/>
          <w:lang w:bidi="fa-IR"/>
        </w:rPr>
        <w:t>ی</w:t>
      </w:r>
      <w:r w:rsidRPr="00387021">
        <w:rPr>
          <w:rFonts w:hint="eastAsia"/>
          <w:color w:val="000000" w:themeColor="text1"/>
          <w:sz w:val="28"/>
          <w:rtl/>
          <w:lang w:bidi="fa-IR"/>
        </w:rPr>
        <w:t>ا</w:t>
      </w:r>
      <w:r w:rsidRPr="00387021">
        <w:rPr>
          <w:color w:val="000000" w:themeColor="text1"/>
          <w:sz w:val="28"/>
          <w:rtl/>
          <w:lang w:bidi="fa-IR"/>
        </w:rPr>
        <w:t xml:space="preserve"> روش ها</w:t>
      </w:r>
      <w:r w:rsidRPr="00387021">
        <w:rPr>
          <w:rFonts w:hint="cs"/>
          <w:color w:val="000000" w:themeColor="text1"/>
          <w:sz w:val="28"/>
          <w:rtl/>
          <w:lang w:bidi="fa-IR"/>
        </w:rPr>
        <w:t>ی</w:t>
      </w:r>
      <w:r w:rsidRPr="00387021">
        <w:rPr>
          <w:color w:val="000000" w:themeColor="text1"/>
          <w:sz w:val="28"/>
          <w:rtl/>
          <w:lang w:bidi="fa-IR"/>
        </w:rPr>
        <w:t xml:space="preserve"> نظارت</w:t>
      </w:r>
      <w:r w:rsidRPr="00387021">
        <w:rPr>
          <w:rFonts w:hint="cs"/>
          <w:color w:val="000000" w:themeColor="text1"/>
          <w:sz w:val="28"/>
          <w:rtl/>
          <w:lang w:bidi="fa-IR"/>
        </w:rPr>
        <w:t>ی</w:t>
      </w:r>
      <w:r w:rsidRPr="00387021">
        <w:rPr>
          <w:color w:val="000000" w:themeColor="text1"/>
          <w:sz w:val="28"/>
          <w:rtl/>
          <w:lang w:bidi="fa-IR"/>
        </w:rPr>
        <w:t xml:space="preserve"> ترک</w:t>
      </w:r>
      <w:r w:rsidRPr="00387021">
        <w:rPr>
          <w:rFonts w:hint="cs"/>
          <w:color w:val="000000" w:themeColor="text1"/>
          <w:sz w:val="28"/>
          <w:rtl/>
          <w:lang w:bidi="fa-IR"/>
        </w:rPr>
        <w:t>ی</w:t>
      </w:r>
      <w:r w:rsidRPr="00387021">
        <w:rPr>
          <w:rFonts w:hint="eastAsia"/>
          <w:color w:val="000000" w:themeColor="text1"/>
          <w:sz w:val="28"/>
          <w:rtl/>
          <w:lang w:bidi="fa-IR"/>
        </w:rPr>
        <w:t>ب</w:t>
      </w:r>
      <w:r w:rsidRPr="00387021">
        <w:rPr>
          <w:color w:val="000000" w:themeColor="text1"/>
          <w:sz w:val="28"/>
          <w:rtl/>
          <w:lang w:bidi="fa-IR"/>
        </w:rPr>
        <w:t xml:space="preserve"> شود، م</w:t>
      </w:r>
      <w:r w:rsidRPr="00387021">
        <w:rPr>
          <w:rFonts w:hint="cs"/>
          <w:color w:val="000000" w:themeColor="text1"/>
          <w:sz w:val="28"/>
          <w:rtl/>
          <w:lang w:bidi="fa-IR"/>
        </w:rPr>
        <w:t>ی</w:t>
      </w:r>
      <w:r w:rsidRPr="00387021">
        <w:rPr>
          <w:color w:val="000000" w:themeColor="text1"/>
          <w:sz w:val="28"/>
          <w:rtl/>
          <w:lang w:bidi="fa-IR"/>
        </w:rPr>
        <w:t xml:space="preserve"> تواند به پ</w:t>
      </w:r>
      <w:r w:rsidRPr="00387021">
        <w:rPr>
          <w:rFonts w:hint="cs"/>
          <w:color w:val="000000" w:themeColor="text1"/>
          <w:sz w:val="28"/>
          <w:rtl/>
          <w:lang w:bidi="fa-IR"/>
        </w:rPr>
        <w:t>ی</w:t>
      </w:r>
      <w:r w:rsidRPr="00387021">
        <w:rPr>
          <w:rFonts w:hint="eastAsia"/>
          <w:color w:val="000000" w:themeColor="text1"/>
          <w:sz w:val="28"/>
          <w:rtl/>
          <w:lang w:bidi="fa-IR"/>
        </w:rPr>
        <w:t>دا</w:t>
      </w:r>
      <w:r w:rsidRPr="00387021">
        <w:rPr>
          <w:color w:val="000000" w:themeColor="text1"/>
          <w:sz w:val="28"/>
          <w:rtl/>
          <w:lang w:bidi="fa-IR"/>
        </w:rPr>
        <w:t xml:space="preserve"> کردن مشکلات در اوا</w:t>
      </w:r>
      <w:r w:rsidRPr="00387021">
        <w:rPr>
          <w:rFonts w:hint="cs"/>
          <w:color w:val="000000" w:themeColor="text1"/>
          <w:sz w:val="28"/>
          <w:rtl/>
          <w:lang w:bidi="fa-IR"/>
        </w:rPr>
        <w:t>ی</w:t>
      </w:r>
      <w:r w:rsidRPr="00387021">
        <w:rPr>
          <w:rFonts w:hint="eastAsia"/>
          <w:color w:val="000000" w:themeColor="text1"/>
          <w:sz w:val="28"/>
          <w:rtl/>
          <w:lang w:bidi="fa-IR"/>
        </w:rPr>
        <w:t>ل،</w:t>
      </w:r>
      <w:r w:rsidRPr="00387021">
        <w:rPr>
          <w:color w:val="000000" w:themeColor="text1"/>
          <w:sz w:val="28"/>
          <w:rtl/>
          <w:lang w:bidi="fa-IR"/>
        </w:rPr>
        <w:t xml:space="preserve"> زمان</w:t>
      </w:r>
      <w:r w:rsidRPr="00387021">
        <w:rPr>
          <w:rFonts w:hint="cs"/>
          <w:color w:val="000000" w:themeColor="text1"/>
          <w:sz w:val="28"/>
          <w:rtl/>
          <w:lang w:bidi="fa-IR"/>
        </w:rPr>
        <w:t>ی</w:t>
      </w:r>
      <w:r w:rsidRPr="00387021">
        <w:rPr>
          <w:color w:val="000000" w:themeColor="text1"/>
          <w:sz w:val="28"/>
          <w:rtl/>
          <w:lang w:bidi="fa-IR"/>
        </w:rPr>
        <w:t xml:space="preserve"> که درمان آنها آسان تر است، کمک کند. در طول غربالگر</w:t>
      </w:r>
      <w:r w:rsidRPr="00387021">
        <w:rPr>
          <w:rFonts w:hint="cs"/>
          <w:color w:val="000000" w:themeColor="text1"/>
          <w:sz w:val="28"/>
          <w:rtl/>
          <w:lang w:bidi="fa-IR"/>
        </w:rPr>
        <w:t>ی</w:t>
      </w:r>
      <w:r w:rsidRPr="00387021">
        <w:rPr>
          <w:color w:val="000000" w:themeColor="text1"/>
          <w:sz w:val="28"/>
          <w:rtl/>
          <w:lang w:bidi="fa-IR"/>
        </w:rPr>
        <w:t xml:space="preserve"> سرطان روده بزرگ، ضا</w:t>
      </w:r>
      <w:r w:rsidRPr="00387021">
        <w:rPr>
          <w:rFonts w:hint="cs"/>
          <w:color w:val="000000" w:themeColor="text1"/>
          <w:sz w:val="28"/>
          <w:rtl/>
          <w:lang w:bidi="fa-IR"/>
        </w:rPr>
        <w:t>ی</w:t>
      </w:r>
      <w:r w:rsidRPr="00387021">
        <w:rPr>
          <w:rFonts w:hint="eastAsia"/>
          <w:color w:val="000000" w:themeColor="text1"/>
          <w:sz w:val="28"/>
          <w:rtl/>
          <w:lang w:bidi="fa-IR"/>
        </w:rPr>
        <w:t>عات</w:t>
      </w:r>
      <w:r w:rsidRPr="00387021">
        <w:rPr>
          <w:color w:val="000000" w:themeColor="text1"/>
          <w:sz w:val="28"/>
          <w:rtl/>
          <w:lang w:bidi="fa-IR"/>
        </w:rPr>
        <w:t xml:space="preserve"> از دست رفته حت</w:t>
      </w:r>
      <w:r w:rsidRPr="00387021">
        <w:rPr>
          <w:rFonts w:hint="cs"/>
          <w:color w:val="000000" w:themeColor="text1"/>
          <w:sz w:val="28"/>
          <w:rtl/>
          <w:lang w:bidi="fa-IR"/>
        </w:rPr>
        <w:t>ی</w:t>
      </w:r>
      <w:r w:rsidRPr="00387021">
        <w:rPr>
          <w:color w:val="000000" w:themeColor="text1"/>
          <w:sz w:val="28"/>
          <w:rtl/>
          <w:lang w:bidi="fa-IR"/>
        </w:rPr>
        <w:t xml:space="preserve"> برا</w:t>
      </w:r>
      <w:r w:rsidRPr="00387021">
        <w:rPr>
          <w:rFonts w:hint="cs"/>
          <w:color w:val="000000" w:themeColor="text1"/>
          <w:sz w:val="28"/>
          <w:rtl/>
          <w:lang w:bidi="fa-IR"/>
        </w:rPr>
        <w:t>ی</w:t>
      </w:r>
      <w:r w:rsidRPr="00387021">
        <w:rPr>
          <w:color w:val="000000" w:themeColor="text1"/>
          <w:sz w:val="28"/>
          <w:rtl/>
          <w:lang w:bidi="fa-IR"/>
        </w:rPr>
        <w:t xml:space="preserve"> پزشکان متخصص آموزش د</w:t>
      </w:r>
      <w:r w:rsidRPr="00387021">
        <w:rPr>
          <w:rFonts w:hint="cs"/>
          <w:color w:val="000000" w:themeColor="text1"/>
          <w:sz w:val="28"/>
          <w:rtl/>
          <w:lang w:bidi="fa-IR"/>
        </w:rPr>
        <w:t>ی</w:t>
      </w:r>
      <w:r w:rsidRPr="00387021">
        <w:rPr>
          <w:rFonts w:hint="eastAsia"/>
          <w:color w:val="000000" w:themeColor="text1"/>
          <w:sz w:val="28"/>
          <w:rtl/>
          <w:lang w:bidi="fa-IR"/>
        </w:rPr>
        <w:t>ده</w:t>
      </w:r>
      <w:r w:rsidRPr="00387021">
        <w:rPr>
          <w:color w:val="000000" w:themeColor="text1"/>
          <w:sz w:val="28"/>
          <w:rtl/>
          <w:lang w:bidi="fa-IR"/>
        </w:rPr>
        <w:t xml:space="preserve"> م</w:t>
      </w:r>
      <w:r w:rsidRPr="00387021">
        <w:rPr>
          <w:rFonts w:hint="cs"/>
          <w:color w:val="000000" w:themeColor="text1"/>
          <w:sz w:val="28"/>
          <w:rtl/>
          <w:lang w:bidi="fa-IR"/>
        </w:rPr>
        <w:t>ی</w:t>
      </w:r>
      <w:r w:rsidRPr="00387021">
        <w:rPr>
          <w:color w:val="000000" w:themeColor="text1"/>
          <w:sz w:val="28"/>
          <w:rtl/>
          <w:lang w:bidi="fa-IR"/>
        </w:rPr>
        <w:t xml:space="preserve"> تواند </w:t>
      </w:r>
      <w:r w:rsidRPr="00387021">
        <w:rPr>
          <w:rFonts w:hint="cs"/>
          <w:color w:val="000000" w:themeColor="text1"/>
          <w:sz w:val="28"/>
          <w:rtl/>
          <w:lang w:bidi="fa-IR"/>
        </w:rPr>
        <w:t>ی</w:t>
      </w:r>
      <w:r w:rsidRPr="00387021">
        <w:rPr>
          <w:rFonts w:hint="eastAsia"/>
          <w:color w:val="000000" w:themeColor="text1"/>
          <w:sz w:val="28"/>
          <w:rtl/>
          <w:lang w:bidi="fa-IR"/>
        </w:rPr>
        <w:t>ک</w:t>
      </w:r>
      <w:r w:rsidRPr="00387021">
        <w:rPr>
          <w:color w:val="000000" w:themeColor="text1"/>
          <w:sz w:val="28"/>
          <w:rtl/>
          <w:lang w:bidi="fa-IR"/>
        </w:rPr>
        <w:t xml:space="preserve"> مشکل باشد. ا</w:t>
      </w:r>
      <w:r w:rsidRPr="00387021">
        <w:rPr>
          <w:rFonts w:hint="eastAsia"/>
          <w:color w:val="000000" w:themeColor="text1"/>
          <w:sz w:val="28"/>
          <w:rtl/>
          <w:lang w:bidi="fa-IR"/>
        </w:rPr>
        <w:t>مروزه</w:t>
      </w:r>
      <w:r w:rsidRPr="00387021">
        <w:rPr>
          <w:color w:val="000000" w:themeColor="text1"/>
          <w:sz w:val="28"/>
          <w:rtl/>
          <w:lang w:bidi="fa-IR"/>
        </w:rPr>
        <w:t xml:space="preserve"> با مجوز </w:t>
      </w:r>
      <w:r w:rsidRPr="00387021">
        <w:rPr>
          <w:color w:val="000000" w:themeColor="text1"/>
          <w:sz w:val="28"/>
          <w:lang w:bidi="fa-IR"/>
        </w:rPr>
        <w:t>FDA</w:t>
      </w:r>
      <w:r w:rsidRPr="00387021">
        <w:rPr>
          <w:color w:val="000000" w:themeColor="text1"/>
          <w:sz w:val="28"/>
          <w:rtl/>
          <w:lang w:bidi="fa-IR"/>
        </w:rPr>
        <w:t xml:space="preserve"> از ا</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دستگاه، پزشکان اکنون ابزار</w:t>
      </w:r>
      <w:r w:rsidRPr="00387021">
        <w:rPr>
          <w:rFonts w:hint="cs"/>
          <w:color w:val="000000" w:themeColor="text1"/>
          <w:sz w:val="28"/>
          <w:rtl/>
          <w:lang w:bidi="fa-IR"/>
        </w:rPr>
        <w:t>ی</w:t>
      </w:r>
      <w:r w:rsidRPr="00387021">
        <w:rPr>
          <w:color w:val="000000" w:themeColor="text1"/>
          <w:sz w:val="28"/>
          <w:rtl/>
          <w:lang w:bidi="fa-IR"/>
        </w:rPr>
        <w:t xml:space="preserve"> دارند که م</w:t>
      </w:r>
      <w:r w:rsidRPr="00387021">
        <w:rPr>
          <w:rFonts w:hint="cs"/>
          <w:color w:val="000000" w:themeColor="text1"/>
          <w:sz w:val="28"/>
          <w:rtl/>
          <w:lang w:bidi="fa-IR"/>
        </w:rPr>
        <w:t>ی</w:t>
      </w:r>
      <w:r w:rsidRPr="00387021">
        <w:rPr>
          <w:color w:val="000000" w:themeColor="text1"/>
          <w:sz w:val="28"/>
          <w:rtl/>
          <w:lang w:bidi="fa-IR"/>
        </w:rPr>
        <w:t xml:space="preserve"> تواند به بهبود توانا</w:t>
      </w:r>
      <w:r w:rsidRPr="00387021">
        <w:rPr>
          <w:rFonts w:hint="cs"/>
          <w:color w:val="000000" w:themeColor="text1"/>
          <w:sz w:val="28"/>
          <w:rtl/>
          <w:lang w:bidi="fa-IR"/>
        </w:rPr>
        <w:t>یی</w:t>
      </w:r>
      <w:r w:rsidRPr="00387021">
        <w:rPr>
          <w:color w:val="000000" w:themeColor="text1"/>
          <w:sz w:val="28"/>
          <w:rtl/>
          <w:lang w:bidi="fa-IR"/>
        </w:rPr>
        <w:t xml:space="preserve"> آنها در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ضا</w:t>
      </w:r>
      <w:r w:rsidRPr="00387021">
        <w:rPr>
          <w:rFonts w:hint="cs"/>
          <w:color w:val="000000" w:themeColor="text1"/>
          <w:sz w:val="28"/>
          <w:rtl/>
          <w:lang w:bidi="fa-IR"/>
        </w:rPr>
        <w:t>ی</w:t>
      </w:r>
      <w:r w:rsidRPr="00387021">
        <w:rPr>
          <w:rFonts w:hint="eastAsia"/>
          <w:color w:val="000000" w:themeColor="text1"/>
          <w:sz w:val="28"/>
          <w:rtl/>
          <w:lang w:bidi="fa-IR"/>
        </w:rPr>
        <w:t>عات</w:t>
      </w:r>
      <w:r w:rsidRPr="00387021">
        <w:rPr>
          <w:color w:val="000000" w:themeColor="text1"/>
          <w:sz w:val="28"/>
          <w:rtl/>
          <w:lang w:bidi="fa-IR"/>
        </w:rPr>
        <w:t xml:space="preserve"> دستگاه گوارش که از دست داده اند، کمک کند.</w:t>
      </w:r>
    </w:p>
    <w:p w14:paraId="2F8756A2" w14:textId="13870CC5" w:rsidR="00387021" w:rsidRPr="00387021" w:rsidRDefault="00387021" w:rsidP="00352389">
      <w:pPr>
        <w:spacing w:line="360" w:lineRule="auto"/>
        <w:rPr>
          <w:color w:val="000000" w:themeColor="text1"/>
          <w:sz w:val="28"/>
          <w:rtl/>
          <w:lang w:bidi="fa-IR"/>
        </w:rPr>
      </w:pPr>
      <w:r w:rsidRPr="00387021">
        <w:rPr>
          <w:rFonts w:hint="eastAsia"/>
          <w:color w:val="000000" w:themeColor="text1"/>
          <w:sz w:val="28"/>
          <w:rtl/>
          <w:lang w:bidi="fa-IR"/>
        </w:rPr>
        <w:t>طبق</w:t>
      </w:r>
      <w:r w:rsidRPr="00387021">
        <w:rPr>
          <w:color w:val="000000" w:themeColor="text1"/>
          <w:sz w:val="28"/>
          <w:rtl/>
          <w:lang w:bidi="fa-IR"/>
        </w:rPr>
        <w:t xml:space="preserve"> گزارش موسسه مل</w:t>
      </w:r>
      <w:r w:rsidRPr="00387021">
        <w:rPr>
          <w:rFonts w:hint="cs"/>
          <w:color w:val="000000" w:themeColor="text1"/>
          <w:sz w:val="28"/>
          <w:rtl/>
          <w:lang w:bidi="fa-IR"/>
        </w:rPr>
        <w:t>ی</w:t>
      </w:r>
      <w:r w:rsidRPr="00387021">
        <w:rPr>
          <w:color w:val="000000" w:themeColor="text1"/>
          <w:sz w:val="28"/>
          <w:rtl/>
          <w:lang w:bidi="fa-IR"/>
        </w:rPr>
        <w:t xml:space="preserve"> بهداشت، سرطان روده بزرگ سوم</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علت مرگ و م</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color w:val="000000" w:themeColor="text1"/>
          <w:sz w:val="28"/>
          <w:rtl/>
          <w:lang w:bidi="fa-IR"/>
        </w:rPr>
        <w:t xml:space="preserve"> ناش</w:t>
      </w:r>
      <w:r w:rsidRPr="00387021">
        <w:rPr>
          <w:rFonts w:hint="cs"/>
          <w:color w:val="000000" w:themeColor="text1"/>
          <w:sz w:val="28"/>
          <w:rtl/>
          <w:lang w:bidi="fa-IR"/>
        </w:rPr>
        <w:t>ی</w:t>
      </w:r>
      <w:r w:rsidRPr="00387021">
        <w:rPr>
          <w:color w:val="000000" w:themeColor="text1"/>
          <w:sz w:val="28"/>
          <w:rtl/>
          <w:lang w:bidi="fa-IR"/>
        </w:rPr>
        <w:t xml:space="preserve"> از سرطان در ا</w:t>
      </w:r>
      <w:r w:rsidRPr="00387021">
        <w:rPr>
          <w:rFonts w:hint="cs"/>
          <w:color w:val="000000" w:themeColor="text1"/>
          <w:sz w:val="28"/>
          <w:rtl/>
          <w:lang w:bidi="fa-IR"/>
        </w:rPr>
        <w:t>ی</w:t>
      </w:r>
      <w:r w:rsidRPr="00387021">
        <w:rPr>
          <w:rFonts w:hint="eastAsia"/>
          <w:color w:val="000000" w:themeColor="text1"/>
          <w:sz w:val="28"/>
          <w:rtl/>
          <w:lang w:bidi="fa-IR"/>
        </w:rPr>
        <w:t>الات</w:t>
      </w:r>
      <w:r w:rsidRPr="00387021">
        <w:rPr>
          <w:color w:val="000000" w:themeColor="text1"/>
          <w:sz w:val="28"/>
          <w:rtl/>
          <w:lang w:bidi="fa-IR"/>
        </w:rPr>
        <w:t xml:space="preserve"> متحده است. سرطان روده بزرگ معمولاً از پول</w:t>
      </w:r>
      <w:r w:rsidRPr="00387021">
        <w:rPr>
          <w:rFonts w:hint="cs"/>
          <w:color w:val="000000" w:themeColor="text1"/>
          <w:sz w:val="28"/>
          <w:rtl/>
          <w:lang w:bidi="fa-IR"/>
        </w:rPr>
        <w:t>ی</w:t>
      </w:r>
      <w:r w:rsidRPr="00387021">
        <w:rPr>
          <w:rFonts w:hint="eastAsia"/>
          <w:color w:val="000000" w:themeColor="text1"/>
          <w:sz w:val="28"/>
          <w:rtl/>
          <w:lang w:bidi="fa-IR"/>
        </w:rPr>
        <w:t>پ</w:t>
      </w:r>
      <w:r w:rsidRPr="00387021">
        <w:rPr>
          <w:color w:val="000000" w:themeColor="text1"/>
          <w:sz w:val="28"/>
          <w:rtl/>
          <w:lang w:bidi="fa-IR"/>
        </w:rPr>
        <w:t xml:space="preserve"> </w:t>
      </w:r>
      <w:r w:rsidRPr="00387021">
        <w:rPr>
          <w:rFonts w:hint="cs"/>
          <w:color w:val="000000" w:themeColor="text1"/>
          <w:sz w:val="28"/>
          <w:rtl/>
          <w:lang w:bidi="fa-IR"/>
        </w:rPr>
        <w:t>ی</w:t>
      </w:r>
      <w:r w:rsidRPr="00387021">
        <w:rPr>
          <w:rFonts w:hint="eastAsia"/>
          <w:color w:val="000000" w:themeColor="text1"/>
          <w:sz w:val="28"/>
          <w:rtl/>
          <w:lang w:bidi="fa-IR"/>
        </w:rPr>
        <w:t>ا</w:t>
      </w:r>
      <w:r w:rsidRPr="00387021">
        <w:rPr>
          <w:color w:val="000000" w:themeColor="text1"/>
          <w:sz w:val="28"/>
          <w:rtl/>
          <w:lang w:bidi="fa-IR"/>
        </w:rPr>
        <w:t xml:space="preserve"> سا</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color w:val="000000" w:themeColor="text1"/>
          <w:sz w:val="28"/>
          <w:rtl/>
          <w:lang w:bidi="fa-IR"/>
        </w:rPr>
        <w:t xml:space="preserve"> رشد ها</w:t>
      </w:r>
      <w:r w:rsidRPr="00387021">
        <w:rPr>
          <w:rFonts w:hint="cs"/>
          <w:color w:val="000000" w:themeColor="text1"/>
          <w:sz w:val="28"/>
          <w:rtl/>
          <w:lang w:bidi="fa-IR"/>
        </w:rPr>
        <w:t>ی</w:t>
      </w:r>
      <w:r w:rsidRPr="00387021">
        <w:rPr>
          <w:color w:val="000000" w:themeColor="text1"/>
          <w:sz w:val="28"/>
          <w:rtl/>
          <w:lang w:bidi="fa-IR"/>
        </w:rPr>
        <w:t xml:space="preserve"> پ</w:t>
      </w:r>
      <w:r w:rsidRPr="00387021">
        <w:rPr>
          <w:rFonts w:hint="cs"/>
          <w:color w:val="000000" w:themeColor="text1"/>
          <w:sz w:val="28"/>
          <w:rtl/>
          <w:lang w:bidi="fa-IR"/>
        </w:rPr>
        <w:t>ی</w:t>
      </w:r>
      <w:r w:rsidRPr="00387021">
        <w:rPr>
          <w:rFonts w:hint="eastAsia"/>
          <w:color w:val="000000" w:themeColor="text1"/>
          <w:sz w:val="28"/>
          <w:rtl/>
          <w:lang w:bidi="fa-IR"/>
        </w:rPr>
        <w:t>ش</w:t>
      </w:r>
      <w:r w:rsidRPr="00387021">
        <w:rPr>
          <w:color w:val="000000" w:themeColor="text1"/>
          <w:sz w:val="28"/>
          <w:rtl/>
          <w:lang w:bidi="fa-IR"/>
        </w:rPr>
        <w:t xml:space="preserve"> سرطان</w:t>
      </w:r>
      <w:r w:rsidRPr="00387021">
        <w:rPr>
          <w:rFonts w:hint="cs"/>
          <w:color w:val="000000" w:themeColor="text1"/>
          <w:sz w:val="28"/>
          <w:rtl/>
          <w:lang w:bidi="fa-IR"/>
        </w:rPr>
        <w:t>ی</w:t>
      </w:r>
      <w:r w:rsidRPr="00387021">
        <w:rPr>
          <w:color w:val="000000" w:themeColor="text1"/>
          <w:sz w:val="28"/>
          <w:rtl/>
          <w:lang w:bidi="fa-IR"/>
        </w:rPr>
        <w:t xml:space="preserve"> در راست روده </w:t>
      </w:r>
      <w:r w:rsidRPr="00387021">
        <w:rPr>
          <w:rFonts w:hint="cs"/>
          <w:color w:val="000000" w:themeColor="text1"/>
          <w:sz w:val="28"/>
          <w:rtl/>
          <w:lang w:bidi="fa-IR"/>
        </w:rPr>
        <w:t>ی</w:t>
      </w:r>
      <w:r w:rsidRPr="00387021">
        <w:rPr>
          <w:rFonts w:hint="eastAsia"/>
          <w:color w:val="000000" w:themeColor="text1"/>
          <w:sz w:val="28"/>
          <w:rtl/>
          <w:lang w:bidi="fa-IR"/>
        </w:rPr>
        <w:t>ا</w:t>
      </w:r>
      <w:r w:rsidRPr="00387021">
        <w:rPr>
          <w:color w:val="000000" w:themeColor="text1"/>
          <w:sz w:val="28"/>
          <w:rtl/>
          <w:lang w:bidi="fa-IR"/>
        </w:rPr>
        <w:t xml:space="preserve"> روده بزرگ (روده بزرگ) شروع م</w:t>
      </w:r>
      <w:r w:rsidRPr="00387021">
        <w:rPr>
          <w:rFonts w:hint="cs"/>
          <w:color w:val="000000" w:themeColor="text1"/>
          <w:sz w:val="28"/>
          <w:rtl/>
          <w:lang w:bidi="fa-IR"/>
        </w:rPr>
        <w:t>ی</w:t>
      </w:r>
      <w:r w:rsidRPr="00387021">
        <w:rPr>
          <w:color w:val="000000" w:themeColor="text1"/>
          <w:sz w:val="28"/>
          <w:rtl/>
          <w:lang w:bidi="fa-IR"/>
        </w:rPr>
        <w:t xml:space="preserve"> شود.</w:t>
      </w:r>
    </w:p>
    <w:p w14:paraId="745C7ABB" w14:textId="3F01ACA5" w:rsidR="00387021" w:rsidRPr="00387021" w:rsidRDefault="00387021" w:rsidP="00352389">
      <w:pPr>
        <w:spacing w:line="360" w:lineRule="auto"/>
        <w:rPr>
          <w:color w:val="000000" w:themeColor="text1"/>
          <w:sz w:val="28"/>
          <w:rtl/>
          <w:lang w:bidi="fa-IR"/>
        </w:rPr>
      </w:pPr>
      <w:r w:rsidRPr="00387021">
        <w:rPr>
          <w:rFonts w:hint="eastAsia"/>
          <w:color w:val="000000" w:themeColor="text1"/>
          <w:sz w:val="28"/>
          <w:rtl/>
          <w:lang w:bidi="fa-IR"/>
        </w:rPr>
        <w:t>به</w:t>
      </w:r>
      <w:r w:rsidRPr="00387021">
        <w:rPr>
          <w:color w:val="000000" w:themeColor="text1"/>
          <w:sz w:val="28"/>
          <w:rtl/>
          <w:lang w:bidi="fa-IR"/>
        </w:rPr>
        <w:t xml:space="preserve"> عنوان بخش</w:t>
      </w:r>
      <w:r w:rsidRPr="00387021">
        <w:rPr>
          <w:rFonts w:hint="cs"/>
          <w:color w:val="000000" w:themeColor="text1"/>
          <w:sz w:val="28"/>
          <w:rtl/>
          <w:lang w:bidi="fa-IR"/>
        </w:rPr>
        <w:t>ی</w:t>
      </w:r>
      <w:r w:rsidRPr="00387021">
        <w:rPr>
          <w:color w:val="000000" w:themeColor="text1"/>
          <w:sz w:val="28"/>
          <w:rtl/>
          <w:lang w:bidi="fa-IR"/>
        </w:rPr>
        <w:t xml:space="preserve"> از طرح غربالگر</w:t>
      </w:r>
      <w:r w:rsidRPr="00387021">
        <w:rPr>
          <w:rFonts w:hint="cs"/>
          <w:color w:val="000000" w:themeColor="text1"/>
          <w:sz w:val="28"/>
          <w:rtl/>
          <w:lang w:bidi="fa-IR"/>
        </w:rPr>
        <w:t>ی</w:t>
      </w:r>
      <w:r w:rsidRPr="00387021">
        <w:rPr>
          <w:color w:val="000000" w:themeColor="text1"/>
          <w:sz w:val="28"/>
          <w:rtl/>
          <w:lang w:bidi="fa-IR"/>
        </w:rPr>
        <w:t xml:space="preserve"> و نظارت بر سرطان روده بزرگ، پزشکان کلونوسکوپ</w:t>
      </w:r>
      <w:r w:rsidRPr="00387021">
        <w:rPr>
          <w:rFonts w:hint="cs"/>
          <w:color w:val="000000" w:themeColor="text1"/>
          <w:sz w:val="28"/>
          <w:rtl/>
          <w:lang w:bidi="fa-IR"/>
        </w:rPr>
        <w:t>ی</w:t>
      </w:r>
      <w:r w:rsidRPr="00387021">
        <w:rPr>
          <w:color w:val="000000" w:themeColor="text1"/>
          <w:sz w:val="28"/>
          <w:rtl/>
          <w:lang w:bidi="fa-IR"/>
        </w:rPr>
        <w:t xml:space="preserve"> را برا</w:t>
      </w:r>
      <w:r w:rsidRPr="00387021">
        <w:rPr>
          <w:rFonts w:hint="cs"/>
          <w:color w:val="000000" w:themeColor="text1"/>
          <w:sz w:val="28"/>
          <w:rtl/>
          <w:lang w:bidi="fa-IR"/>
        </w:rPr>
        <w:t>ی</w:t>
      </w:r>
      <w:r w:rsidRPr="00387021">
        <w:rPr>
          <w:color w:val="000000" w:themeColor="text1"/>
          <w:sz w:val="28"/>
          <w:rtl/>
          <w:lang w:bidi="fa-IR"/>
        </w:rPr>
        <w:t xml:space="preserve">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تغ</w:t>
      </w:r>
      <w:r w:rsidRPr="00387021">
        <w:rPr>
          <w:rFonts w:hint="cs"/>
          <w:color w:val="000000" w:themeColor="text1"/>
          <w:sz w:val="28"/>
          <w:rtl/>
          <w:lang w:bidi="fa-IR"/>
        </w:rPr>
        <w:t>یی</w:t>
      </w:r>
      <w:r w:rsidRPr="00387021">
        <w:rPr>
          <w:rFonts w:hint="eastAsia"/>
          <w:color w:val="000000" w:themeColor="text1"/>
          <w:sz w:val="28"/>
          <w:rtl/>
          <w:lang w:bidi="fa-IR"/>
        </w:rPr>
        <w:t>رات</w:t>
      </w:r>
      <w:r w:rsidRPr="00387021">
        <w:rPr>
          <w:color w:val="000000" w:themeColor="text1"/>
          <w:sz w:val="28"/>
          <w:rtl/>
          <w:lang w:bidi="fa-IR"/>
        </w:rPr>
        <w:t xml:space="preserve"> </w:t>
      </w:r>
      <w:r w:rsidRPr="00387021">
        <w:rPr>
          <w:rFonts w:hint="cs"/>
          <w:color w:val="000000" w:themeColor="text1"/>
          <w:sz w:val="28"/>
          <w:rtl/>
          <w:lang w:bidi="fa-IR"/>
        </w:rPr>
        <w:t>ی</w:t>
      </w:r>
      <w:r w:rsidRPr="00387021">
        <w:rPr>
          <w:rFonts w:hint="eastAsia"/>
          <w:color w:val="000000" w:themeColor="text1"/>
          <w:sz w:val="28"/>
          <w:rtl/>
          <w:lang w:bidi="fa-IR"/>
        </w:rPr>
        <w:t>ا</w:t>
      </w:r>
      <w:r w:rsidRPr="00387021">
        <w:rPr>
          <w:color w:val="000000" w:themeColor="text1"/>
          <w:sz w:val="28"/>
          <w:rtl/>
          <w:lang w:bidi="fa-IR"/>
        </w:rPr>
        <w:t xml:space="preserve"> ناهنجار</w:t>
      </w:r>
      <w:r w:rsidRPr="00387021">
        <w:rPr>
          <w:rFonts w:hint="cs"/>
          <w:color w:val="000000" w:themeColor="text1"/>
          <w:sz w:val="28"/>
          <w:rtl/>
          <w:lang w:bidi="fa-IR"/>
        </w:rPr>
        <w:t>ی</w:t>
      </w:r>
      <w:r w:rsidRPr="00387021">
        <w:rPr>
          <w:color w:val="000000" w:themeColor="text1"/>
          <w:sz w:val="28"/>
          <w:rtl/>
          <w:lang w:bidi="fa-IR"/>
        </w:rPr>
        <w:t xml:space="preserve"> ها</w:t>
      </w:r>
      <w:r w:rsidRPr="00387021">
        <w:rPr>
          <w:rFonts w:hint="cs"/>
          <w:color w:val="000000" w:themeColor="text1"/>
          <w:sz w:val="28"/>
          <w:rtl/>
          <w:lang w:bidi="fa-IR"/>
        </w:rPr>
        <w:t>ی</w:t>
      </w:r>
      <w:r w:rsidRPr="00387021">
        <w:rPr>
          <w:color w:val="000000" w:themeColor="text1"/>
          <w:sz w:val="28"/>
          <w:rtl/>
          <w:lang w:bidi="fa-IR"/>
        </w:rPr>
        <w:t xml:space="preserve"> پوشش روده بزرگ و راست روده انجام م</w:t>
      </w:r>
      <w:r w:rsidRPr="00387021">
        <w:rPr>
          <w:rFonts w:hint="cs"/>
          <w:color w:val="000000" w:themeColor="text1"/>
          <w:sz w:val="28"/>
          <w:rtl/>
          <w:lang w:bidi="fa-IR"/>
        </w:rPr>
        <w:t>ی</w:t>
      </w:r>
      <w:r w:rsidRPr="00387021">
        <w:rPr>
          <w:color w:val="000000" w:themeColor="text1"/>
          <w:sz w:val="28"/>
          <w:rtl/>
          <w:lang w:bidi="fa-IR"/>
        </w:rPr>
        <w:t xml:space="preserve"> دهند. کولونوسکوپ</w:t>
      </w:r>
      <w:r w:rsidRPr="00387021">
        <w:rPr>
          <w:rFonts w:hint="cs"/>
          <w:color w:val="000000" w:themeColor="text1"/>
          <w:sz w:val="28"/>
          <w:rtl/>
          <w:lang w:bidi="fa-IR"/>
        </w:rPr>
        <w:t>ی</w:t>
      </w:r>
      <w:r w:rsidRPr="00387021">
        <w:rPr>
          <w:color w:val="000000" w:themeColor="text1"/>
          <w:sz w:val="28"/>
          <w:rtl/>
          <w:lang w:bidi="fa-IR"/>
        </w:rPr>
        <w:t xml:space="preserve"> شامل استفاده از آندوسکوپ (</w:t>
      </w:r>
      <w:r w:rsidRPr="00387021">
        <w:rPr>
          <w:rFonts w:hint="cs"/>
          <w:color w:val="000000" w:themeColor="text1"/>
          <w:sz w:val="28"/>
          <w:rtl/>
          <w:lang w:bidi="fa-IR"/>
        </w:rPr>
        <w:t>ی</w:t>
      </w:r>
      <w:r w:rsidRPr="00387021">
        <w:rPr>
          <w:rFonts w:hint="eastAsia"/>
          <w:color w:val="000000" w:themeColor="text1"/>
          <w:sz w:val="28"/>
          <w:rtl/>
          <w:lang w:bidi="fa-IR"/>
        </w:rPr>
        <w:t>ک</w:t>
      </w:r>
      <w:r w:rsidRPr="00387021">
        <w:rPr>
          <w:color w:val="000000" w:themeColor="text1"/>
          <w:sz w:val="28"/>
          <w:rtl/>
          <w:lang w:bidi="fa-IR"/>
        </w:rPr>
        <w:t xml:space="preserve"> لوله نازک و قابل انعطاف با </w:t>
      </w:r>
      <w:r w:rsidRPr="00387021">
        <w:rPr>
          <w:rFonts w:hint="cs"/>
          <w:color w:val="000000" w:themeColor="text1"/>
          <w:sz w:val="28"/>
          <w:rtl/>
          <w:lang w:bidi="fa-IR"/>
        </w:rPr>
        <w:t>ی</w:t>
      </w:r>
      <w:r w:rsidRPr="00387021">
        <w:rPr>
          <w:rFonts w:hint="eastAsia"/>
          <w:color w:val="000000" w:themeColor="text1"/>
          <w:sz w:val="28"/>
          <w:rtl/>
          <w:lang w:bidi="fa-IR"/>
        </w:rPr>
        <w:t>ک</w:t>
      </w:r>
      <w:r w:rsidRPr="00387021">
        <w:rPr>
          <w:color w:val="000000" w:themeColor="text1"/>
          <w:sz w:val="28"/>
          <w:rtl/>
          <w:lang w:bidi="fa-IR"/>
        </w:rPr>
        <w:t xml:space="preserve"> دورب</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در انتها</w:t>
      </w:r>
      <w:r w:rsidRPr="00387021">
        <w:rPr>
          <w:rFonts w:hint="cs"/>
          <w:color w:val="000000" w:themeColor="text1"/>
          <w:sz w:val="28"/>
          <w:rtl/>
          <w:lang w:bidi="fa-IR"/>
        </w:rPr>
        <w:t>ی</w:t>
      </w:r>
      <w:r w:rsidRPr="00387021">
        <w:rPr>
          <w:color w:val="000000" w:themeColor="text1"/>
          <w:sz w:val="28"/>
          <w:rtl/>
          <w:lang w:bidi="fa-IR"/>
        </w:rPr>
        <w:t xml:space="preserve"> آن)، از طر</w:t>
      </w:r>
      <w:r w:rsidRPr="00387021">
        <w:rPr>
          <w:rFonts w:hint="cs"/>
          <w:color w:val="000000" w:themeColor="text1"/>
          <w:sz w:val="28"/>
          <w:rtl/>
          <w:lang w:bidi="fa-IR"/>
        </w:rPr>
        <w:t>ی</w:t>
      </w:r>
      <w:r w:rsidRPr="00387021">
        <w:rPr>
          <w:rFonts w:hint="eastAsia"/>
          <w:color w:val="000000" w:themeColor="text1"/>
          <w:sz w:val="28"/>
          <w:rtl/>
          <w:lang w:bidi="fa-IR"/>
        </w:rPr>
        <w:t>ق</w:t>
      </w:r>
      <w:r w:rsidRPr="00387021">
        <w:rPr>
          <w:color w:val="000000" w:themeColor="text1"/>
          <w:sz w:val="28"/>
          <w:rtl/>
          <w:lang w:bidi="fa-IR"/>
        </w:rPr>
        <w:t xml:space="preserve"> راست روده و در کل </w:t>
      </w:r>
      <w:r w:rsidRPr="00387021">
        <w:rPr>
          <w:color w:val="000000" w:themeColor="text1"/>
          <w:sz w:val="28"/>
          <w:rtl/>
          <w:lang w:bidi="fa-IR"/>
        </w:rPr>
        <w:lastRenderedPageBreak/>
        <w:t xml:space="preserve">طول روده بزرگ است و به </w:t>
      </w:r>
      <w:r w:rsidRPr="00387021">
        <w:rPr>
          <w:rFonts w:hint="cs"/>
          <w:color w:val="000000" w:themeColor="text1"/>
          <w:sz w:val="28"/>
          <w:rtl/>
          <w:lang w:bidi="fa-IR"/>
        </w:rPr>
        <w:t>ی</w:t>
      </w:r>
      <w:r w:rsidRPr="00387021">
        <w:rPr>
          <w:rFonts w:hint="eastAsia"/>
          <w:color w:val="000000" w:themeColor="text1"/>
          <w:sz w:val="28"/>
          <w:rtl/>
          <w:lang w:bidi="fa-IR"/>
        </w:rPr>
        <w:t>ک</w:t>
      </w:r>
      <w:r w:rsidRPr="00387021">
        <w:rPr>
          <w:color w:val="000000" w:themeColor="text1"/>
          <w:sz w:val="28"/>
          <w:rtl/>
          <w:lang w:bidi="fa-IR"/>
        </w:rPr>
        <w:t xml:space="preserve"> پزشک بال</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rFonts w:hint="cs"/>
          <w:color w:val="000000" w:themeColor="text1"/>
          <w:sz w:val="28"/>
          <w:rtl/>
          <w:lang w:bidi="fa-IR"/>
        </w:rPr>
        <w:t>ی</w:t>
      </w:r>
      <w:r w:rsidRPr="00387021">
        <w:rPr>
          <w:color w:val="000000" w:themeColor="text1"/>
          <w:sz w:val="28"/>
          <w:rtl/>
          <w:lang w:bidi="fa-IR"/>
        </w:rPr>
        <w:t xml:space="preserve"> اجازه م</w:t>
      </w:r>
      <w:r w:rsidRPr="00387021">
        <w:rPr>
          <w:rFonts w:hint="cs"/>
          <w:color w:val="000000" w:themeColor="text1"/>
          <w:sz w:val="28"/>
          <w:rtl/>
          <w:lang w:bidi="fa-IR"/>
        </w:rPr>
        <w:t>ی</w:t>
      </w:r>
      <w:r w:rsidRPr="00387021">
        <w:rPr>
          <w:color w:val="000000" w:themeColor="text1"/>
          <w:sz w:val="28"/>
          <w:rtl/>
          <w:lang w:bidi="fa-IR"/>
        </w:rPr>
        <w:t xml:space="preserve"> دهد علائم سرطان </w:t>
      </w:r>
      <w:r w:rsidRPr="00387021">
        <w:rPr>
          <w:rFonts w:hint="cs"/>
          <w:color w:val="000000" w:themeColor="text1"/>
          <w:sz w:val="28"/>
          <w:rtl/>
          <w:lang w:bidi="fa-IR"/>
        </w:rPr>
        <w:t>ی</w:t>
      </w:r>
      <w:r w:rsidRPr="00387021">
        <w:rPr>
          <w:rFonts w:hint="eastAsia"/>
          <w:color w:val="000000" w:themeColor="text1"/>
          <w:sz w:val="28"/>
          <w:rtl/>
          <w:lang w:bidi="fa-IR"/>
        </w:rPr>
        <w:t>ا</w:t>
      </w:r>
      <w:r w:rsidRPr="00387021">
        <w:rPr>
          <w:color w:val="000000" w:themeColor="text1"/>
          <w:sz w:val="28"/>
          <w:rtl/>
          <w:lang w:bidi="fa-IR"/>
        </w:rPr>
        <w:t xml:space="preserve"> ضا</w:t>
      </w:r>
      <w:r w:rsidRPr="00387021">
        <w:rPr>
          <w:rFonts w:hint="cs"/>
          <w:color w:val="000000" w:themeColor="text1"/>
          <w:sz w:val="28"/>
          <w:rtl/>
          <w:lang w:bidi="fa-IR"/>
        </w:rPr>
        <w:t>ی</w:t>
      </w:r>
      <w:r w:rsidRPr="00387021">
        <w:rPr>
          <w:rFonts w:hint="eastAsia"/>
          <w:color w:val="000000" w:themeColor="text1"/>
          <w:sz w:val="28"/>
          <w:rtl/>
          <w:lang w:bidi="fa-IR"/>
        </w:rPr>
        <w:t>عات</w:t>
      </w:r>
      <w:r w:rsidRPr="00387021">
        <w:rPr>
          <w:color w:val="000000" w:themeColor="text1"/>
          <w:sz w:val="28"/>
          <w:rtl/>
          <w:lang w:bidi="fa-IR"/>
        </w:rPr>
        <w:t xml:space="preserve"> پ</w:t>
      </w:r>
      <w:r w:rsidRPr="00387021">
        <w:rPr>
          <w:rFonts w:hint="cs"/>
          <w:color w:val="000000" w:themeColor="text1"/>
          <w:sz w:val="28"/>
          <w:rtl/>
          <w:lang w:bidi="fa-IR"/>
        </w:rPr>
        <w:t>ی</w:t>
      </w:r>
      <w:r w:rsidRPr="00387021">
        <w:rPr>
          <w:rFonts w:hint="eastAsia"/>
          <w:color w:val="000000" w:themeColor="text1"/>
          <w:sz w:val="28"/>
          <w:rtl/>
          <w:lang w:bidi="fa-IR"/>
        </w:rPr>
        <w:t>ش</w:t>
      </w:r>
      <w:r w:rsidRPr="00387021">
        <w:rPr>
          <w:color w:val="000000" w:themeColor="text1"/>
          <w:sz w:val="28"/>
          <w:rtl/>
          <w:lang w:bidi="fa-IR"/>
        </w:rPr>
        <w:t xml:space="preserve"> سرطان</w:t>
      </w:r>
      <w:r w:rsidRPr="00387021">
        <w:rPr>
          <w:rFonts w:hint="cs"/>
          <w:color w:val="000000" w:themeColor="text1"/>
          <w:sz w:val="28"/>
          <w:rtl/>
          <w:lang w:bidi="fa-IR"/>
        </w:rPr>
        <w:t>ی</w:t>
      </w:r>
      <w:r w:rsidRPr="00387021">
        <w:rPr>
          <w:color w:val="000000" w:themeColor="text1"/>
          <w:sz w:val="28"/>
          <w:rtl/>
          <w:lang w:bidi="fa-IR"/>
        </w:rPr>
        <w:t xml:space="preserve"> را بب</w:t>
      </w:r>
      <w:r w:rsidRPr="00387021">
        <w:rPr>
          <w:rFonts w:hint="cs"/>
          <w:color w:val="000000" w:themeColor="text1"/>
          <w:sz w:val="28"/>
          <w:rtl/>
          <w:lang w:bidi="fa-IR"/>
        </w:rPr>
        <w:t>ی</w:t>
      </w:r>
      <w:r w:rsidRPr="00387021">
        <w:rPr>
          <w:rFonts w:hint="eastAsia"/>
          <w:color w:val="000000" w:themeColor="text1"/>
          <w:sz w:val="28"/>
          <w:rtl/>
          <w:lang w:bidi="fa-IR"/>
        </w:rPr>
        <w:t>ند</w:t>
      </w:r>
      <w:r w:rsidRPr="00387021">
        <w:rPr>
          <w:color w:val="000000" w:themeColor="text1"/>
          <w:sz w:val="28"/>
          <w:rtl/>
          <w:lang w:bidi="fa-IR"/>
        </w:rPr>
        <w:t>.</w:t>
      </w:r>
    </w:p>
    <w:p w14:paraId="76428C30" w14:textId="4C796248" w:rsidR="00387021" w:rsidRPr="00387021" w:rsidRDefault="00387021" w:rsidP="00352389">
      <w:pPr>
        <w:spacing w:line="360" w:lineRule="auto"/>
        <w:rPr>
          <w:color w:val="000000" w:themeColor="text1"/>
          <w:sz w:val="28"/>
          <w:rtl/>
          <w:lang w:bidi="fa-IR"/>
        </w:rPr>
      </w:pPr>
      <w:r w:rsidRPr="00387021">
        <w:rPr>
          <w:color w:val="000000" w:themeColor="text1"/>
          <w:sz w:val="28"/>
          <w:lang w:bidi="fa-IR"/>
        </w:rPr>
        <w:t>GI Genius</w:t>
      </w:r>
      <w:r w:rsidRPr="00387021">
        <w:rPr>
          <w:color w:val="000000" w:themeColor="text1"/>
          <w:sz w:val="28"/>
          <w:rtl/>
          <w:lang w:bidi="fa-IR"/>
        </w:rPr>
        <w:t xml:space="preserve"> از سخت افزار و نرم افزار</w:t>
      </w:r>
      <w:r w:rsidRPr="00387021">
        <w:rPr>
          <w:rFonts w:hint="cs"/>
          <w:color w:val="000000" w:themeColor="text1"/>
          <w:sz w:val="28"/>
          <w:rtl/>
          <w:lang w:bidi="fa-IR"/>
        </w:rPr>
        <w:t>ی</w:t>
      </w:r>
      <w:r w:rsidRPr="00387021">
        <w:rPr>
          <w:color w:val="000000" w:themeColor="text1"/>
          <w:sz w:val="28"/>
          <w:rtl/>
          <w:lang w:bidi="fa-IR"/>
        </w:rPr>
        <w:t xml:space="preserve"> تشک</w:t>
      </w:r>
      <w:r w:rsidRPr="00387021">
        <w:rPr>
          <w:rFonts w:hint="cs"/>
          <w:color w:val="000000" w:themeColor="text1"/>
          <w:sz w:val="28"/>
          <w:rtl/>
          <w:lang w:bidi="fa-IR"/>
        </w:rPr>
        <w:t>ی</w:t>
      </w:r>
      <w:r w:rsidRPr="00387021">
        <w:rPr>
          <w:rFonts w:hint="eastAsia"/>
          <w:color w:val="000000" w:themeColor="text1"/>
          <w:sz w:val="28"/>
          <w:rtl/>
          <w:lang w:bidi="fa-IR"/>
        </w:rPr>
        <w:t>ل</w:t>
      </w:r>
      <w:r w:rsidRPr="00387021">
        <w:rPr>
          <w:color w:val="000000" w:themeColor="text1"/>
          <w:sz w:val="28"/>
          <w:rtl/>
          <w:lang w:bidi="fa-IR"/>
        </w:rPr>
        <w:t xml:space="preserve"> شده است که برا</w:t>
      </w:r>
      <w:r w:rsidRPr="00387021">
        <w:rPr>
          <w:rFonts w:hint="cs"/>
          <w:color w:val="000000" w:themeColor="text1"/>
          <w:sz w:val="28"/>
          <w:rtl/>
          <w:lang w:bidi="fa-IR"/>
        </w:rPr>
        <w:t>ی</w:t>
      </w:r>
      <w:r w:rsidRPr="00387021">
        <w:rPr>
          <w:color w:val="000000" w:themeColor="text1"/>
          <w:sz w:val="28"/>
          <w:rtl/>
          <w:lang w:bidi="fa-IR"/>
        </w:rPr>
        <w:t xml:space="preserve"> برجسته کردن قسمت ها</w:t>
      </w:r>
      <w:r w:rsidRPr="00387021">
        <w:rPr>
          <w:rFonts w:hint="cs"/>
          <w:color w:val="000000" w:themeColor="text1"/>
          <w:sz w:val="28"/>
          <w:rtl/>
          <w:lang w:bidi="fa-IR"/>
        </w:rPr>
        <w:t>یی</w:t>
      </w:r>
      <w:r w:rsidRPr="00387021">
        <w:rPr>
          <w:color w:val="000000" w:themeColor="text1"/>
          <w:sz w:val="28"/>
          <w:rtl/>
          <w:lang w:bidi="fa-IR"/>
        </w:rPr>
        <w:t xml:space="preserve"> از روده بزرگ در جا</w:t>
      </w:r>
      <w:r w:rsidRPr="00387021">
        <w:rPr>
          <w:rFonts w:hint="cs"/>
          <w:color w:val="000000" w:themeColor="text1"/>
          <w:sz w:val="28"/>
          <w:rtl/>
          <w:lang w:bidi="fa-IR"/>
        </w:rPr>
        <w:t>یی</w:t>
      </w:r>
      <w:r w:rsidRPr="00387021">
        <w:rPr>
          <w:color w:val="000000" w:themeColor="text1"/>
          <w:sz w:val="28"/>
          <w:rtl/>
          <w:lang w:bidi="fa-IR"/>
        </w:rPr>
        <w:t xml:space="preserve"> که دستگاه ضا</w:t>
      </w:r>
      <w:r w:rsidRPr="00387021">
        <w:rPr>
          <w:rFonts w:hint="cs"/>
          <w:color w:val="000000" w:themeColor="text1"/>
          <w:sz w:val="28"/>
          <w:rtl/>
          <w:lang w:bidi="fa-IR"/>
        </w:rPr>
        <w:t>ی</w:t>
      </w:r>
      <w:r w:rsidRPr="00387021">
        <w:rPr>
          <w:rFonts w:hint="eastAsia"/>
          <w:color w:val="000000" w:themeColor="text1"/>
          <w:sz w:val="28"/>
          <w:rtl/>
          <w:lang w:bidi="fa-IR"/>
        </w:rPr>
        <w:t>عه</w:t>
      </w:r>
      <w:r w:rsidRPr="00387021">
        <w:rPr>
          <w:color w:val="000000" w:themeColor="text1"/>
          <w:sz w:val="28"/>
          <w:rtl/>
          <w:lang w:bidi="fa-IR"/>
        </w:rPr>
        <w:t xml:space="preserve"> بالقوه را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م</w:t>
      </w:r>
      <w:r w:rsidRPr="00387021">
        <w:rPr>
          <w:rFonts w:hint="cs"/>
          <w:color w:val="000000" w:themeColor="text1"/>
          <w:sz w:val="28"/>
          <w:rtl/>
          <w:lang w:bidi="fa-IR"/>
        </w:rPr>
        <w:t>ی</w:t>
      </w:r>
      <w:r w:rsidRPr="00387021">
        <w:rPr>
          <w:color w:val="000000" w:themeColor="text1"/>
          <w:sz w:val="28"/>
          <w:rtl/>
          <w:lang w:bidi="fa-IR"/>
        </w:rPr>
        <w:t xml:space="preserve"> دهد، طراح</w:t>
      </w:r>
      <w:r w:rsidRPr="00387021">
        <w:rPr>
          <w:rFonts w:hint="cs"/>
          <w:color w:val="000000" w:themeColor="text1"/>
          <w:sz w:val="28"/>
          <w:rtl/>
          <w:lang w:bidi="fa-IR"/>
        </w:rPr>
        <w:t>ی</w:t>
      </w:r>
      <w:r w:rsidRPr="00387021">
        <w:rPr>
          <w:color w:val="000000" w:themeColor="text1"/>
          <w:sz w:val="28"/>
          <w:rtl/>
          <w:lang w:bidi="fa-IR"/>
        </w:rPr>
        <w:t xml:space="preserve"> شده است. ا</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نرم افزار از تکن</w:t>
      </w:r>
      <w:r w:rsidRPr="00387021">
        <w:rPr>
          <w:rFonts w:hint="cs"/>
          <w:color w:val="000000" w:themeColor="text1"/>
          <w:sz w:val="28"/>
          <w:rtl/>
          <w:lang w:bidi="fa-IR"/>
        </w:rPr>
        <w:t>ی</w:t>
      </w:r>
      <w:r w:rsidRPr="00387021">
        <w:rPr>
          <w:rFonts w:hint="eastAsia"/>
          <w:color w:val="000000" w:themeColor="text1"/>
          <w:sz w:val="28"/>
          <w:rtl/>
          <w:lang w:bidi="fa-IR"/>
        </w:rPr>
        <w:t>ک</w:t>
      </w:r>
      <w:r w:rsidRPr="00387021">
        <w:rPr>
          <w:color w:val="000000" w:themeColor="text1"/>
          <w:sz w:val="28"/>
          <w:rtl/>
          <w:lang w:bidi="fa-IR"/>
        </w:rPr>
        <w:t xml:space="preserve"> ها</w:t>
      </w:r>
      <w:r w:rsidRPr="00387021">
        <w:rPr>
          <w:rFonts w:hint="cs"/>
          <w:color w:val="000000" w:themeColor="text1"/>
          <w:sz w:val="28"/>
          <w:rtl/>
          <w:lang w:bidi="fa-IR"/>
        </w:rPr>
        <w:t>ی</w:t>
      </w:r>
      <w:r w:rsidRPr="00387021">
        <w:rPr>
          <w:color w:val="000000" w:themeColor="text1"/>
          <w:sz w:val="28"/>
          <w:rtl/>
          <w:lang w:bidi="fa-IR"/>
        </w:rPr>
        <w:t xml:space="preserve"> الگور</w:t>
      </w:r>
      <w:r w:rsidRPr="00387021">
        <w:rPr>
          <w:rFonts w:hint="cs"/>
          <w:color w:val="000000" w:themeColor="text1"/>
          <w:sz w:val="28"/>
          <w:rtl/>
          <w:lang w:bidi="fa-IR"/>
        </w:rPr>
        <w:t>ی</w:t>
      </w:r>
      <w:r w:rsidRPr="00387021">
        <w:rPr>
          <w:rFonts w:hint="eastAsia"/>
          <w:color w:val="000000" w:themeColor="text1"/>
          <w:sz w:val="28"/>
          <w:rtl/>
          <w:lang w:bidi="fa-IR"/>
        </w:rPr>
        <w:t>تم</w:t>
      </w:r>
      <w:r w:rsidRPr="00387021">
        <w:rPr>
          <w:color w:val="000000" w:themeColor="text1"/>
          <w:sz w:val="28"/>
          <w:rtl/>
          <w:lang w:bidi="fa-IR"/>
        </w:rPr>
        <w:t xml:space="preserve"> هوش مصنوع</w:t>
      </w:r>
      <w:r w:rsidRPr="00387021">
        <w:rPr>
          <w:rFonts w:hint="cs"/>
          <w:color w:val="000000" w:themeColor="text1"/>
          <w:sz w:val="28"/>
          <w:rtl/>
          <w:lang w:bidi="fa-IR"/>
        </w:rPr>
        <w:t>ی</w:t>
      </w:r>
      <w:r w:rsidRPr="00387021">
        <w:rPr>
          <w:color w:val="000000" w:themeColor="text1"/>
          <w:sz w:val="28"/>
          <w:rtl/>
          <w:lang w:bidi="fa-IR"/>
        </w:rPr>
        <w:t xml:space="preserve"> برا</w:t>
      </w:r>
      <w:r w:rsidRPr="00387021">
        <w:rPr>
          <w:rFonts w:hint="cs"/>
          <w:color w:val="000000" w:themeColor="text1"/>
          <w:sz w:val="28"/>
          <w:rtl/>
          <w:lang w:bidi="fa-IR"/>
        </w:rPr>
        <w:t>ی</w:t>
      </w:r>
      <w:r w:rsidRPr="00387021">
        <w:rPr>
          <w:color w:val="000000" w:themeColor="text1"/>
          <w:sz w:val="28"/>
          <w:rtl/>
          <w:lang w:bidi="fa-IR"/>
        </w:rPr>
        <w:t xml:space="preserve"> شناسا</w:t>
      </w:r>
      <w:r w:rsidRPr="00387021">
        <w:rPr>
          <w:rFonts w:hint="cs"/>
          <w:color w:val="000000" w:themeColor="text1"/>
          <w:sz w:val="28"/>
          <w:rtl/>
          <w:lang w:bidi="fa-IR"/>
        </w:rPr>
        <w:t>یی</w:t>
      </w:r>
      <w:r w:rsidRPr="00387021">
        <w:rPr>
          <w:color w:val="000000" w:themeColor="text1"/>
          <w:sz w:val="28"/>
          <w:rtl/>
          <w:lang w:bidi="fa-IR"/>
        </w:rPr>
        <w:t xml:space="preserve"> مناطق مورد علاقه استفاده م</w:t>
      </w:r>
      <w:r w:rsidRPr="00387021">
        <w:rPr>
          <w:rFonts w:hint="cs"/>
          <w:color w:val="000000" w:themeColor="text1"/>
          <w:sz w:val="28"/>
          <w:rtl/>
          <w:lang w:bidi="fa-IR"/>
        </w:rPr>
        <w:t>ی</w:t>
      </w:r>
      <w:r w:rsidRPr="00387021">
        <w:rPr>
          <w:color w:val="000000" w:themeColor="text1"/>
          <w:sz w:val="28"/>
          <w:rtl/>
          <w:lang w:bidi="fa-IR"/>
        </w:rPr>
        <w:t xml:space="preserve"> کند. در ط</w:t>
      </w:r>
      <w:r w:rsidRPr="00387021">
        <w:rPr>
          <w:rFonts w:hint="cs"/>
          <w:color w:val="000000" w:themeColor="text1"/>
          <w:sz w:val="28"/>
          <w:rtl/>
          <w:lang w:bidi="fa-IR"/>
        </w:rPr>
        <w:t>ی</w:t>
      </w:r>
      <w:r w:rsidRPr="00387021">
        <w:rPr>
          <w:color w:val="000000" w:themeColor="text1"/>
          <w:sz w:val="28"/>
          <w:rtl/>
          <w:lang w:bidi="fa-IR"/>
        </w:rPr>
        <w:t xml:space="preserve"> ک</w:t>
      </w:r>
      <w:r w:rsidRPr="00387021">
        <w:rPr>
          <w:rFonts w:hint="eastAsia"/>
          <w:color w:val="000000" w:themeColor="text1"/>
          <w:sz w:val="28"/>
          <w:rtl/>
          <w:lang w:bidi="fa-IR"/>
        </w:rPr>
        <w:t>ولونوسکوپ</w:t>
      </w:r>
      <w:r w:rsidRPr="00387021">
        <w:rPr>
          <w:rFonts w:hint="cs"/>
          <w:color w:val="000000" w:themeColor="text1"/>
          <w:sz w:val="28"/>
          <w:rtl/>
          <w:lang w:bidi="fa-IR"/>
        </w:rPr>
        <w:t>ی</w:t>
      </w:r>
      <w:r w:rsidRPr="00387021">
        <w:rPr>
          <w:rFonts w:hint="eastAsia"/>
          <w:color w:val="000000" w:themeColor="text1"/>
          <w:sz w:val="28"/>
          <w:rtl/>
          <w:lang w:bidi="fa-IR"/>
        </w:rPr>
        <w:t>،</w:t>
      </w:r>
      <w:r w:rsidRPr="00387021">
        <w:rPr>
          <w:color w:val="000000" w:themeColor="text1"/>
          <w:sz w:val="28"/>
          <w:rtl/>
          <w:lang w:bidi="fa-IR"/>
        </w:rPr>
        <w:t xml:space="preserve"> س</w:t>
      </w:r>
      <w:r w:rsidRPr="00387021">
        <w:rPr>
          <w:rFonts w:hint="cs"/>
          <w:color w:val="000000" w:themeColor="text1"/>
          <w:sz w:val="28"/>
          <w:rtl/>
          <w:lang w:bidi="fa-IR"/>
        </w:rPr>
        <w:t>ی</w:t>
      </w:r>
      <w:r w:rsidRPr="00387021">
        <w:rPr>
          <w:rFonts w:hint="eastAsia"/>
          <w:color w:val="000000" w:themeColor="text1"/>
          <w:sz w:val="28"/>
          <w:rtl/>
          <w:lang w:bidi="fa-IR"/>
        </w:rPr>
        <w:t>ستم</w:t>
      </w:r>
      <w:r w:rsidRPr="00387021">
        <w:rPr>
          <w:color w:val="000000" w:themeColor="text1"/>
          <w:sz w:val="28"/>
          <w:rtl/>
          <w:lang w:bidi="fa-IR"/>
        </w:rPr>
        <w:t xml:space="preserve"> </w:t>
      </w:r>
      <w:r w:rsidRPr="00387021">
        <w:rPr>
          <w:color w:val="000000" w:themeColor="text1"/>
          <w:sz w:val="28"/>
          <w:lang w:bidi="fa-IR"/>
        </w:rPr>
        <w:t>GI Genius</w:t>
      </w:r>
      <w:r w:rsidRPr="00387021">
        <w:rPr>
          <w:color w:val="000000" w:themeColor="text1"/>
          <w:sz w:val="28"/>
          <w:rtl/>
          <w:lang w:bidi="fa-IR"/>
        </w:rPr>
        <w:t xml:space="preserve"> مارکرها</w:t>
      </w:r>
      <w:r w:rsidRPr="00387021">
        <w:rPr>
          <w:rFonts w:hint="cs"/>
          <w:color w:val="000000" w:themeColor="text1"/>
          <w:sz w:val="28"/>
          <w:rtl/>
          <w:lang w:bidi="fa-IR"/>
        </w:rPr>
        <w:t>یی</w:t>
      </w:r>
      <w:r w:rsidRPr="00387021">
        <w:rPr>
          <w:color w:val="000000" w:themeColor="text1"/>
          <w:sz w:val="28"/>
          <w:rtl/>
          <w:lang w:bidi="fa-IR"/>
        </w:rPr>
        <w:t xml:space="preserve"> را تول</w:t>
      </w:r>
      <w:r w:rsidRPr="00387021">
        <w:rPr>
          <w:rFonts w:hint="cs"/>
          <w:color w:val="000000" w:themeColor="text1"/>
          <w:sz w:val="28"/>
          <w:rtl/>
          <w:lang w:bidi="fa-IR"/>
        </w:rPr>
        <w:t>ی</w:t>
      </w:r>
      <w:r w:rsidRPr="00387021">
        <w:rPr>
          <w:rFonts w:hint="eastAsia"/>
          <w:color w:val="000000" w:themeColor="text1"/>
          <w:sz w:val="28"/>
          <w:rtl/>
          <w:lang w:bidi="fa-IR"/>
        </w:rPr>
        <w:t>د</w:t>
      </w:r>
      <w:r w:rsidRPr="00387021">
        <w:rPr>
          <w:color w:val="000000" w:themeColor="text1"/>
          <w:sz w:val="28"/>
          <w:rtl/>
          <w:lang w:bidi="fa-IR"/>
        </w:rPr>
        <w:t xml:space="preserve"> م</w:t>
      </w:r>
      <w:r w:rsidRPr="00387021">
        <w:rPr>
          <w:rFonts w:hint="cs"/>
          <w:color w:val="000000" w:themeColor="text1"/>
          <w:sz w:val="28"/>
          <w:rtl/>
          <w:lang w:bidi="fa-IR"/>
        </w:rPr>
        <w:t>ی</w:t>
      </w:r>
      <w:r w:rsidRPr="00387021">
        <w:rPr>
          <w:color w:val="000000" w:themeColor="text1"/>
          <w:sz w:val="28"/>
          <w:rtl/>
          <w:lang w:bidi="fa-IR"/>
        </w:rPr>
        <w:t xml:space="preserve"> کند که شب</w:t>
      </w:r>
      <w:r w:rsidRPr="00387021">
        <w:rPr>
          <w:rFonts w:hint="cs"/>
          <w:color w:val="000000" w:themeColor="text1"/>
          <w:sz w:val="28"/>
          <w:rtl/>
          <w:lang w:bidi="fa-IR"/>
        </w:rPr>
        <w:t>ی</w:t>
      </w:r>
      <w:r w:rsidRPr="00387021">
        <w:rPr>
          <w:rFonts w:hint="eastAsia"/>
          <w:color w:val="000000" w:themeColor="text1"/>
          <w:sz w:val="28"/>
          <w:rtl/>
          <w:lang w:bidi="fa-IR"/>
        </w:rPr>
        <w:t>ه</w:t>
      </w:r>
      <w:r w:rsidRPr="00387021">
        <w:rPr>
          <w:color w:val="000000" w:themeColor="text1"/>
          <w:sz w:val="28"/>
          <w:rtl/>
          <w:lang w:bidi="fa-IR"/>
        </w:rPr>
        <w:t xml:space="preserve"> مربع ها</w:t>
      </w:r>
      <w:r w:rsidRPr="00387021">
        <w:rPr>
          <w:rFonts w:hint="cs"/>
          <w:color w:val="000000" w:themeColor="text1"/>
          <w:sz w:val="28"/>
          <w:rtl/>
          <w:lang w:bidi="fa-IR"/>
        </w:rPr>
        <w:t>ی</w:t>
      </w:r>
      <w:r w:rsidRPr="00387021">
        <w:rPr>
          <w:color w:val="000000" w:themeColor="text1"/>
          <w:sz w:val="28"/>
          <w:rtl/>
          <w:lang w:bidi="fa-IR"/>
        </w:rPr>
        <w:t xml:space="preserve"> سبز هستند و با صدا</w:t>
      </w:r>
      <w:r w:rsidRPr="00387021">
        <w:rPr>
          <w:rFonts w:hint="cs"/>
          <w:color w:val="000000" w:themeColor="text1"/>
          <w:sz w:val="28"/>
          <w:rtl/>
          <w:lang w:bidi="fa-IR"/>
        </w:rPr>
        <w:t>ی</w:t>
      </w:r>
      <w:r w:rsidRPr="00387021">
        <w:rPr>
          <w:color w:val="000000" w:themeColor="text1"/>
          <w:sz w:val="28"/>
          <w:rtl/>
          <w:lang w:bidi="fa-IR"/>
        </w:rPr>
        <w:t xml:space="preserve"> کوتاه و کم حجم همراه هستند و با شناسا</w:t>
      </w:r>
      <w:r w:rsidRPr="00387021">
        <w:rPr>
          <w:rFonts w:hint="cs"/>
          <w:color w:val="000000" w:themeColor="text1"/>
          <w:sz w:val="28"/>
          <w:rtl/>
          <w:lang w:bidi="fa-IR"/>
        </w:rPr>
        <w:t>یی</w:t>
      </w:r>
      <w:r w:rsidRPr="00387021">
        <w:rPr>
          <w:color w:val="000000" w:themeColor="text1"/>
          <w:sz w:val="28"/>
          <w:rtl/>
          <w:lang w:bidi="fa-IR"/>
        </w:rPr>
        <w:t xml:space="preserve"> ضا</w:t>
      </w:r>
      <w:r w:rsidRPr="00387021">
        <w:rPr>
          <w:rFonts w:hint="cs"/>
          <w:color w:val="000000" w:themeColor="text1"/>
          <w:sz w:val="28"/>
          <w:rtl/>
          <w:lang w:bidi="fa-IR"/>
        </w:rPr>
        <w:t>ی</w:t>
      </w:r>
      <w:r w:rsidRPr="00387021">
        <w:rPr>
          <w:rFonts w:hint="eastAsia"/>
          <w:color w:val="000000" w:themeColor="text1"/>
          <w:sz w:val="28"/>
          <w:rtl/>
          <w:lang w:bidi="fa-IR"/>
        </w:rPr>
        <w:t>عه</w:t>
      </w:r>
      <w:r w:rsidRPr="00387021">
        <w:rPr>
          <w:color w:val="000000" w:themeColor="text1"/>
          <w:sz w:val="28"/>
          <w:rtl/>
          <w:lang w:bidi="fa-IR"/>
        </w:rPr>
        <w:t xml:space="preserve"> بالقوه، آنها را از دورب</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آندوسکوپ بر رو</w:t>
      </w:r>
      <w:r w:rsidRPr="00387021">
        <w:rPr>
          <w:rFonts w:hint="cs"/>
          <w:color w:val="000000" w:themeColor="text1"/>
          <w:sz w:val="28"/>
          <w:rtl/>
          <w:lang w:bidi="fa-IR"/>
        </w:rPr>
        <w:t>ی</w:t>
      </w:r>
      <w:r w:rsidRPr="00387021">
        <w:rPr>
          <w:color w:val="000000" w:themeColor="text1"/>
          <w:sz w:val="28"/>
          <w:rtl/>
          <w:lang w:bidi="fa-IR"/>
        </w:rPr>
        <w:t xml:space="preserve"> ف</w:t>
      </w:r>
      <w:r w:rsidRPr="00387021">
        <w:rPr>
          <w:rFonts w:hint="cs"/>
          <w:color w:val="000000" w:themeColor="text1"/>
          <w:sz w:val="28"/>
          <w:rtl/>
          <w:lang w:bidi="fa-IR"/>
        </w:rPr>
        <w:t>ی</w:t>
      </w:r>
      <w:r w:rsidRPr="00387021">
        <w:rPr>
          <w:rFonts w:hint="eastAsia"/>
          <w:color w:val="000000" w:themeColor="text1"/>
          <w:sz w:val="28"/>
          <w:rtl/>
          <w:lang w:bidi="fa-IR"/>
        </w:rPr>
        <w:t>لم</w:t>
      </w:r>
      <w:r w:rsidRPr="00387021">
        <w:rPr>
          <w:color w:val="000000" w:themeColor="text1"/>
          <w:sz w:val="28"/>
          <w:rtl/>
          <w:lang w:bidi="fa-IR"/>
        </w:rPr>
        <w:t xml:space="preserve"> سوار م</w:t>
      </w:r>
      <w:r w:rsidRPr="00387021">
        <w:rPr>
          <w:rFonts w:hint="cs"/>
          <w:color w:val="000000" w:themeColor="text1"/>
          <w:sz w:val="28"/>
          <w:rtl/>
          <w:lang w:bidi="fa-IR"/>
        </w:rPr>
        <w:t>ی</w:t>
      </w:r>
      <w:r w:rsidRPr="00387021">
        <w:rPr>
          <w:color w:val="000000" w:themeColor="text1"/>
          <w:sz w:val="28"/>
          <w:rtl/>
          <w:lang w:bidi="fa-IR"/>
        </w:rPr>
        <w:t xml:space="preserve"> کند.</w:t>
      </w:r>
      <w:r w:rsidR="00352389">
        <w:rPr>
          <w:rFonts w:hint="cs"/>
          <w:color w:val="000000" w:themeColor="text1"/>
          <w:sz w:val="28"/>
          <w:rtl/>
          <w:lang w:bidi="fa-IR"/>
        </w:rPr>
        <w:t xml:space="preserve"> </w:t>
      </w:r>
      <w:r w:rsidRPr="00387021">
        <w:rPr>
          <w:rFonts w:hint="eastAsia"/>
          <w:color w:val="000000" w:themeColor="text1"/>
          <w:sz w:val="28"/>
          <w:rtl/>
          <w:lang w:bidi="fa-IR"/>
        </w:rPr>
        <w:t>ا</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علائم به پزشک معالج س</w:t>
      </w:r>
      <w:r w:rsidRPr="00387021">
        <w:rPr>
          <w:rFonts w:hint="cs"/>
          <w:color w:val="000000" w:themeColor="text1"/>
          <w:sz w:val="28"/>
          <w:rtl/>
          <w:lang w:bidi="fa-IR"/>
        </w:rPr>
        <w:t>ی</w:t>
      </w:r>
      <w:r w:rsidRPr="00387021">
        <w:rPr>
          <w:rFonts w:hint="eastAsia"/>
          <w:color w:val="000000" w:themeColor="text1"/>
          <w:sz w:val="28"/>
          <w:rtl/>
          <w:lang w:bidi="fa-IR"/>
        </w:rPr>
        <w:t>گنال</w:t>
      </w:r>
      <w:r w:rsidRPr="00387021">
        <w:rPr>
          <w:color w:val="000000" w:themeColor="text1"/>
          <w:sz w:val="28"/>
          <w:rtl/>
          <w:lang w:bidi="fa-IR"/>
        </w:rPr>
        <w:t xml:space="preserve"> م</w:t>
      </w:r>
      <w:r w:rsidRPr="00387021">
        <w:rPr>
          <w:rFonts w:hint="cs"/>
          <w:color w:val="000000" w:themeColor="text1"/>
          <w:sz w:val="28"/>
          <w:rtl/>
          <w:lang w:bidi="fa-IR"/>
        </w:rPr>
        <w:t>ی</w:t>
      </w:r>
      <w:r w:rsidRPr="00387021">
        <w:rPr>
          <w:color w:val="000000" w:themeColor="text1"/>
          <w:sz w:val="28"/>
          <w:rtl/>
          <w:lang w:bidi="fa-IR"/>
        </w:rPr>
        <w:t xml:space="preserve"> دهند که ممکن است به ارز</w:t>
      </w:r>
      <w:r w:rsidRPr="00387021">
        <w:rPr>
          <w:rFonts w:hint="cs"/>
          <w:color w:val="000000" w:themeColor="text1"/>
          <w:sz w:val="28"/>
          <w:rtl/>
          <w:lang w:bidi="fa-IR"/>
        </w:rPr>
        <w:t>ی</w:t>
      </w:r>
      <w:r w:rsidRPr="00387021">
        <w:rPr>
          <w:rFonts w:hint="eastAsia"/>
          <w:color w:val="000000" w:themeColor="text1"/>
          <w:sz w:val="28"/>
          <w:rtl/>
          <w:lang w:bidi="fa-IR"/>
        </w:rPr>
        <w:t>اب</w:t>
      </w:r>
      <w:r w:rsidRPr="00387021">
        <w:rPr>
          <w:rFonts w:hint="cs"/>
          <w:color w:val="000000" w:themeColor="text1"/>
          <w:sz w:val="28"/>
          <w:rtl/>
          <w:lang w:bidi="fa-IR"/>
        </w:rPr>
        <w:t>ی</w:t>
      </w:r>
      <w:r w:rsidRPr="00387021">
        <w:rPr>
          <w:color w:val="000000" w:themeColor="text1"/>
          <w:sz w:val="28"/>
          <w:rtl/>
          <w:lang w:bidi="fa-IR"/>
        </w:rPr>
        <w:t xml:space="preserve"> ب</w:t>
      </w:r>
      <w:r w:rsidRPr="00387021">
        <w:rPr>
          <w:rFonts w:hint="cs"/>
          <w:color w:val="000000" w:themeColor="text1"/>
          <w:sz w:val="28"/>
          <w:rtl/>
          <w:lang w:bidi="fa-IR"/>
        </w:rPr>
        <w:t>ی</w:t>
      </w:r>
      <w:r w:rsidRPr="00387021">
        <w:rPr>
          <w:rFonts w:hint="eastAsia"/>
          <w:color w:val="000000" w:themeColor="text1"/>
          <w:sz w:val="28"/>
          <w:rtl/>
          <w:lang w:bidi="fa-IR"/>
        </w:rPr>
        <w:t>شتر</w:t>
      </w:r>
      <w:r w:rsidRPr="00387021">
        <w:rPr>
          <w:rFonts w:hint="cs"/>
          <w:color w:val="000000" w:themeColor="text1"/>
          <w:sz w:val="28"/>
          <w:rtl/>
          <w:lang w:bidi="fa-IR"/>
        </w:rPr>
        <w:t>ی</w:t>
      </w:r>
      <w:r w:rsidRPr="00387021">
        <w:rPr>
          <w:color w:val="000000" w:themeColor="text1"/>
          <w:sz w:val="28"/>
          <w:rtl/>
          <w:lang w:bidi="fa-IR"/>
        </w:rPr>
        <w:t xml:space="preserve"> ن</w:t>
      </w:r>
      <w:r w:rsidRPr="00387021">
        <w:rPr>
          <w:rFonts w:hint="cs"/>
          <w:color w:val="000000" w:themeColor="text1"/>
          <w:sz w:val="28"/>
          <w:rtl/>
          <w:lang w:bidi="fa-IR"/>
        </w:rPr>
        <w:t>ی</w:t>
      </w:r>
      <w:r w:rsidRPr="00387021">
        <w:rPr>
          <w:rFonts w:hint="eastAsia"/>
          <w:color w:val="000000" w:themeColor="text1"/>
          <w:sz w:val="28"/>
          <w:rtl/>
          <w:lang w:bidi="fa-IR"/>
        </w:rPr>
        <w:t>از</w:t>
      </w:r>
      <w:r w:rsidRPr="00387021">
        <w:rPr>
          <w:color w:val="000000" w:themeColor="text1"/>
          <w:sz w:val="28"/>
          <w:rtl/>
          <w:lang w:bidi="fa-IR"/>
        </w:rPr>
        <w:t xml:space="preserve"> باشد، مانند معا</w:t>
      </w:r>
      <w:r w:rsidRPr="00387021">
        <w:rPr>
          <w:rFonts w:hint="cs"/>
          <w:color w:val="000000" w:themeColor="text1"/>
          <w:sz w:val="28"/>
          <w:rtl/>
          <w:lang w:bidi="fa-IR"/>
        </w:rPr>
        <w:t>ی</w:t>
      </w:r>
      <w:r w:rsidRPr="00387021">
        <w:rPr>
          <w:rFonts w:hint="eastAsia"/>
          <w:color w:val="000000" w:themeColor="text1"/>
          <w:sz w:val="28"/>
          <w:rtl/>
          <w:lang w:bidi="fa-IR"/>
        </w:rPr>
        <w:t>نه</w:t>
      </w:r>
      <w:r w:rsidRPr="00387021">
        <w:rPr>
          <w:color w:val="000000" w:themeColor="text1"/>
          <w:sz w:val="28"/>
          <w:rtl/>
          <w:lang w:bidi="fa-IR"/>
        </w:rPr>
        <w:t xml:space="preserve"> دق</w:t>
      </w:r>
      <w:r w:rsidRPr="00387021">
        <w:rPr>
          <w:rFonts w:hint="cs"/>
          <w:color w:val="000000" w:themeColor="text1"/>
          <w:sz w:val="28"/>
          <w:rtl/>
          <w:lang w:bidi="fa-IR"/>
        </w:rPr>
        <w:t>ی</w:t>
      </w:r>
      <w:r w:rsidRPr="00387021">
        <w:rPr>
          <w:rFonts w:hint="eastAsia"/>
          <w:color w:val="000000" w:themeColor="text1"/>
          <w:sz w:val="28"/>
          <w:rtl/>
          <w:lang w:bidi="fa-IR"/>
        </w:rPr>
        <w:t>ق</w:t>
      </w:r>
      <w:r w:rsidRPr="00387021">
        <w:rPr>
          <w:color w:val="000000" w:themeColor="text1"/>
          <w:sz w:val="28"/>
          <w:rtl/>
          <w:lang w:bidi="fa-IR"/>
        </w:rPr>
        <w:t xml:space="preserve"> بصر</w:t>
      </w:r>
      <w:r w:rsidRPr="00387021">
        <w:rPr>
          <w:rFonts w:hint="cs"/>
          <w:color w:val="000000" w:themeColor="text1"/>
          <w:sz w:val="28"/>
          <w:rtl/>
          <w:lang w:bidi="fa-IR"/>
        </w:rPr>
        <w:t>ی</w:t>
      </w:r>
      <w:r w:rsidRPr="00387021">
        <w:rPr>
          <w:rFonts w:hint="eastAsia"/>
          <w:color w:val="000000" w:themeColor="text1"/>
          <w:sz w:val="28"/>
          <w:rtl/>
          <w:lang w:bidi="fa-IR"/>
        </w:rPr>
        <w:t>،</w:t>
      </w:r>
      <w:r w:rsidRPr="00387021">
        <w:rPr>
          <w:color w:val="000000" w:themeColor="text1"/>
          <w:sz w:val="28"/>
          <w:rtl/>
          <w:lang w:bidi="fa-IR"/>
        </w:rPr>
        <w:t xml:space="preserve"> نمونه بردار</w:t>
      </w:r>
      <w:r w:rsidRPr="00387021">
        <w:rPr>
          <w:rFonts w:hint="cs"/>
          <w:color w:val="000000" w:themeColor="text1"/>
          <w:sz w:val="28"/>
          <w:rtl/>
          <w:lang w:bidi="fa-IR"/>
        </w:rPr>
        <w:t>ی</w:t>
      </w:r>
      <w:r w:rsidRPr="00387021">
        <w:rPr>
          <w:color w:val="000000" w:themeColor="text1"/>
          <w:sz w:val="28"/>
          <w:rtl/>
          <w:lang w:bidi="fa-IR"/>
        </w:rPr>
        <w:t xml:space="preserve"> از بافت، آزما</w:t>
      </w:r>
      <w:r w:rsidRPr="00387021">
        <w:rPr>
          <w:rFonts w:hint="cs"/>
          <w:color w:val="000000" w:themeColor="text1"/>
          <w:sz w:val="28"/>
          <w:rtl/>
          <w:lang w:bidi="fa-IR"/>
        </w:rPr>
        <w:t>ی</w:t>
      </w:r>
      <w:r w:rsidRPr="00387021">
        <w:rPr>
          <w:rFonts w:hint="eastAsia"/>
          <w:color w:val="000000" w:themeColor="text1"/>
          <w:sz w:val="28"/>
          <w:rtl/>
          <w:lang w:bidi="fa-IR"/>
        </w:rPr>
        <w:t>ش</w:t>
      </w:r>
      <w:r w:rsidRPr="00387021">
        <w:rPr>
          <w:color w:val="000000" w:themeColor="text1"/>
          <w:sz w:val="28"/>
          <w:rtl/>
          <w:lang w:bidi="fa-IR"/>
        </w:rPr>
        <w:t xml:space="preserve"> </w:t>
      </w:r>
      <w:r w:rsidRPr="00387021">
        <w:rPr>
          <w:rFonts w:hint="cs"/>
          <w:color w:val="000000" w:themeColor="text1"/>
          <w:sz w:val="28"/>
          <w:rtl/>
          <w:lang w:bidi="fa-IR"/>
        </w:rPr>
        <w:t>ی</w:t>
      </w:r>
      <w:r w:rsidRPr="00387021">
        <w:rPr>
          <w:rFonts w:hint="eastAsia"/>
          <w:color w:val="000000" w:themeColor="text1"/>
          <w:sz w:val="28"/>
          <w:rtl/>
          <w:lang w:bidi="fa-IR"/>
        </w:rPr>
        <w:t>ا</w:t>
      </w:r>
      <w:r w:rsidRPr="00387021">
        <w:rPr>
          <w:color w:val="000000" w:themeColor="text1"/>
          <w:sz w:val="28"/>
          <w:rtl/>
          <w:lang w:bidi="fa-IR"/>
        </w:rPr>
        <w:t xml:space="preserve"> برداشتن، </w:t>
      </w:r>
      <w:r w:rsidRPr="00387021">
        <w:rPr>
          <w:rFonts w:hint="cs"/>
          <w:color w:val="000000" w:themeColor="text1"/>
          <w:sz w:val="28"/>
          <w:rtl/>
          <w:lang w:bidi="fa-IR"/>
        </w:rPr>
        <w:t>ی</w:t>
      </w:r>
      <w:r w:rsidRPr="00387021">
        <w:rPr>
          <w:rFonts w:hint="eastAsia"/>
          <w:color w:val="000000" w:themeColor="text1"/>
          <w:sz w:val="28"/>
          <w:rtl/>
          <w:lang w:bidi="fa-IR"/>
        </w:rPr>
        <w:t>ا</w:t>
      </w:r>
      <w:r w:rsidRPr="00387021">
        <w:rPr>
          <w:color w:val="000000" w:themeColor="text1"/>
          <w:sz w:val="28"/>
          <w:rtl/>
          <w:lang w:bidi="fa-IR"/>
        </w:rPr>
        <w:t xml:space="preserve"> از ب</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بردن (سوزاندن) ضا</w:t>
      </w:r>
      <w:r w:rsidRPr="00387021">
        <w:rPr>
          <w:rFonts w:hint="cs"/>
          <w:color w:val="000000" w:themeColor="text1"/>
          <w:sz w:val="28"/>
          <w:rtl/>
          <w:lang w:bidi="fa-IR"/>
        </w:rPr>
        <w:t>ی</w:t>
      </w:r>
      <w:r w:rsidRPr="00387021">
        <w:rPr>
          <w:rFonts w:hint="eastAsia"/>
          <w:color w:val="000000" w:themeColor="text1"/>
          <w:sz w:val="28"/>
          <w:rtl/>
          <w:lang w:bidi="fa-IR"/>
        </w:rPr>
        <w:t>عه</w:t>
      </w:r>
      <w:r w:rsidRPr="00387021">
        <w:rPr>
          <w:color w:val="000000" w:themeColor="text1"/>
          <w:sz w:val="28"/>
          <w:rtl/>
          <w:lang w:bidi="fa-IR"/>
        </w:rPr>
        <w:t xml:space="preserve">. </w:t>
      </w:r>
      <w:r w:rsidRPr="00387021">
        <w:rPr>
          <w:color w:val="000000" w:themeColor="text1"/>
          <w:sz w:val="28"/>
          <w:lang w:bidi="fa-IR"/>
        </w:rPr>
        <w:t>GI Genius</w:t>
      </w:r>
      <w:r w:rsidRPr="00387021">
        <w:rPr>
          <w:color w:val="000000" w:themeColor="text1"/>
          <w:sz w:val="28"/>
          <w:rtl/>
          <w:lang w:bidi="fa-IR"/>
        </w:rPr>
        <w:t xml:space="preserve"> به گونه ا</w:t>
      </w:r>
      <w:r w:rsidRPr="00387021">
        <w:rPr>
          <w:rFonts w:hint="cs"/>
          <w:color w:val="000000" w:themeColor="text1"/>
          <w:sz w:val="28"/>
          <w:rtl/>
          <w:lang w:bidi="fa-IR"/>
        </w:rPr>
        <w:t>ی</w:t>
      </w:r>
      <w:r w:rsidRPr="00387021">
        <w:rPr>
          <w:color w:val="000000" w:themeColor="text1"/>
          <w:sz w:val="28"/>
          <w:rtl/>
          <w:lang w:bidi="fa-IR"/>
        </w:rPr>
        <w:t xml:space="preserve"> طراح</w:t>
      </w:r>
      <w:r w:rsidRPr="00387021">
        <w:rPr>
          <w:rFonts w:hint="cs"/>
          <w:color w:val="000000" w:themeColor="text1"/>
          <w:sz w:val="28"/>
          <w:rtl/>
          <w:lang w:bidi="fa-IR"/>
        </w:rPr>
        <w:t>ی</w:t>
      </w:r>
      <w:r w:rsidRPr="00387021">
        <w:rPr>
          <w:color w:val="000000" w:themeColor="text1"/>
          <w:sz w:val="28"/>
          <w:rtl/>
          <w:lang w:bidi="fa-IR"/>
        </w:rPr>
        <w:t xml:space="preserve"> شده است که با بس</w:t>
      </w:r>
      <w:r w:rsidRPr="00387021">
        <w:rPr>
          <w:rFonts w:hint="cs"/>
          <w:color w:val="000000" w:themeColor="text1"/>
          <w:sz w:val="28"/>
          <w:rtl/>
          <w:lang w:bidi="fa-IR"/>
        </w:rPr>
        <w:t>ی</w:t>
      </w:r>
      <w:r w:rsidRPr="00387021">
        <w:rPr>
          <w:rFonts w:hint="eastAsia"/>
          <w:color w:val="000000" w:themeColor="text1"/>
          <w:sz w:val="28"/>
          <w:rtl/>
          <w:lang w:bidi="fa-IR"/>
        </w:rPr>
        <w:t>ار</w:t>
      </w:r>
      <w:r w:rsidRPr="00387021">
        <w:rPr>
          <w:rFonts w:hint="cs"/>
          <w:color w:val="000000" w:themeColor="text1"/>
          <w:sz w:val="28"/>
          <w:rtl/>
          <w:lang w:bidi="fa-IR"/>
        </w:rPr>
        <w:t>ی</w:t>
      </w:r>
      <w:r w:rsidRPr="00387021">
        <w:rPr>
          <w:color w:val="000000" w:themeColor="text1"/>
          <w:sz w:val="28"/>
          <w:rtl/>
          <w:lang w:bidi="fa-IR"/>
        </w:rPr>
        <w:t xml:space="preserve"> از س</w:t>
      </w:r>
      <w:r w:rsidRPr="00387021">
        <w:rPr>
          <w:rFonts w:hint="cs"/>
          <w:color w:val="000000" w:themeColor="text1"/>
          <w:sz w:val="28"/>
          <w:rtl/>
          <w:lang w:bidi="fa-IR"/>
        </w:rPr>
        <w:t>ی</w:t>
      </w:r>
      <w:r w:rsidRPr="00387021">
        <w:rPr>
          <w:rFonts w:hint="eastAsia"/>
          <w:color w:val="000000" w:themeColor="text1"/>
          <w:sz w:val="28"/>
          <w:rtl/>
          <w:lang w:bidi="fa-IR"/>
        </w:rPr>
        <w:t>ستم</w:t>
      </w:r>
      <w:r w:rsidRPr="00387021">
        <w:rPr>
          <w:color w:val="000000" w:themeColor="text1"/>
          <w:sz w:val="28"/>
          <w:rtl/>
          <w:lang w:bidi="fa-IR"/>
        </w:rPr>
        <w:t xml:space="preserve"> ها</w:t>
      </w:r>
      <w:r w:rsidRPr="00387021">
        <w:rPr>
          <w:rFonts w:hint="cs"/>
          <w:color w:val="000000" w:themeColor="text1"/>
          <w:sz w:val="28"/>
          <w:rtl/>
          <w:lang w:bidi="fa-IR"/>
        </w:rPr>
        <w:t>ی</w:t>
      </w:r>
      <w:r w:rsidRPr="00387021">
        <w:rPr>
          <w:color w:val="000000" w:themeColor="text1"/>
          <w:sz w:val="28"/>
          <w:rtl/>
          <w:lang w:bidi="fa-IR"/>
        </w:rPr>
        <w:t xml:space="preserve"> آندوسکوپ</w:t>
      </w:r>
      <w:r w:rsidRPr="00387021">
        <w:rPr>
          <w:rFonts w:hint="cs"/>
          <w:color w:val="000000" w:themeColor="text1"/>
          <w:sz w:val="28"/>
          <w:rtl/>
          <w:lang w:bidi="fa-IR"/>
        </w:rPr>
        <w:t>ی</w:t>
      </w:r>
      <w:r w:rsidRPr="00387021">
        <w:rPr>
          <w:color w:val="000000" w:themeColor="text1"/>
          <w:sz w:val="28"/>
          <w:rtl/>
          <w:lang w:bidi="fa-IR"/>
        </w:rPr>
        <w:t xml:space="preserve"> تصو</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rFonts w:hint="cs"/>
          <w:color w:val="000000" w:themeColor="text1"/>
          <w:sz w:val="28"/>
          <w:rtl/>
          <w:lang w:bidi="fa-IR"/>
        </w:rPr>
        <w:t>ی</w:t>
      </w:r>
      <w:r w:rsidRPr="00387021">
        <w:rPr>
          <w:color w:val="000000" w:themeColor="text1"/>
          <w:sz w:val="28"/>
          <w:rtl/>
          <w:lang w:bidi="fa-IR"/>
        </w:rPr>
        <w:t xml:space="preserve"> ا</w:t>
      </w:r>
      <w:r w:rsidRPr="00387021">
        <w:rPr>
          <w:rFonts w:hint="eastAsia"/>
          <w:color w:val="000000" w:themeColor="text1"/>
          <w:sz w:val="28"/>
          <w:rtl/>
          <w:lang w:bidi="fa-IR"/>
        </w:rPr>
        <w:t>ستاندارد</w:t>
      </w:r>
      <w:r w:rsidRPr="00387021">
        <w:rPr>
          <w:color w:val="000000" w:themeColor="text1"/>
          <w:sz w:val="28"/>
          <w:rtl/>
          <w:lang w:bidi="fa-IR"/>
        </w:rPr>
        <w:t xml:space="preserve"> </w:t>
      </w:r>
      <w:r w:rsidRPr="00387021">
        <w:rPr>
          <w:color w:val="000000" w:themeColor="text1"/>
          <w:sz w:val="28"/>
          <w:lang w:bidi="fa-IR"/>
        </w:rPr>
        <w:t>FDA</w:t>
      </w:r>
      <w:r w:rsidRPr="00387021">
        <w:rPr>
          <w:color w:val="000000" w:themeColor="text1"/>
          <w:sz w:val="28"/>
          <w:rtl/>
          <w:lang w:bidi="fa-IR"/>
        </w:rPr>
        <w:t xml:space="preserve"> سازگار است.</w:t>
      </w:r>
    </w:p>
    <w:p w14:paraId="42A81705" w14:textId="03EC8AAA" w:rsidR="00387021" w:rsidRPr="00387021" w:rsidRDefault="00387021" w:rsidP="00352389">
      <w:pPr>
        <w:spacing w:line="360" w:lineRule="auto"/>
        <w:rPr>
          <w:color w:val="000000" w:themeColor="text1"/>
          <w:sz w:val="28"/>
          <w:rtl/>
          <w:lang w:bidi="fa-IR"/>
        </w:rPr>
      </w:pPr>
      <w:r w:rsidRPr="00387021">
        <w:rPr>
          <w:rFonts w:hint="eastAsia"/>
          <w:color w:val="000000" w:themeColor="text1"/>
          <w:sz w:val="28"/>
          <w:rtl/>
          <w:lang w:bidi="fa-IR"/>
        </w:rPr>
        <w:t>استفاده</w:t>
      </w:r>
      <w:r w:rsidRPr="00387021">
        <w:rPr>
          <w:color w:val="000000" w:themeColor="text1"/>
          <w:sz w:val="28"/>
          <w:rtl/>
          <w:lang w:bidi="fa-IR"/>
        </w:rPr>
        <w:t xml:space="preserve"> از ا</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دستگاه منجر به انجام ب</w:t>
      </w:r>
      <w:r w:rsidRPr="00387021">
        <w:rPr>
          <w:rFonts w:hint="cs"/>
          <w:color w:val="000000" w:themeColor="text1"/>
          <w:sz w:val="28"/>
          <w:rtl/>
          <w:lang w:bidi="fa-IR"/>
        </w:rPr>
        <w:t>ی</w:t>
      </w:r>
      <w:r w:rsidRPr="00387021">
        <w:rPr>
          <w:rFonts w:hint="eastAsia"/>
          <w:color w:val="000000" w:themeColor="text1"/>
          <w:sz w:val="28"/>
          <w:rtl/>
          <w:lang w:bidi="fa-IR"/>
        </w:rPr>
        <w:t>وپس</w:t>
      </w:r>
      <w:r w:rsidRPr="00387021">
        <w:rPr>
          <w:rFonts w:hint="cs"/>
          <w:color w:val="000000" w:themeColor="text1"/>
          <w:sz w:val="28"/>
          <w:rtl/>
          <w:lang w:bidi="fa-IR"/>
        </w:rPr>
        <w:t>ی</w:t>
      </w:r>
      <w:r w:rsidRPr="00387021">
        <w:rPr>
          <w:color w:val="000000" w:themeColor="text1"/>
          <w:sz w:val="28"/>
          <w:rtl/>
          <w:lang w:bidi="fa-IR"/>
        </w:rPr>
        <w:t xml:space="preserve"> ب</w:t>
      </w:r>
      <w:r w:rsidRPr="00387021">
        <w:rPr>
          <w:rFonts w:hint="cs"/>
          <w:color w:val="000000" w:themeColor="text1"/>
          <w:sz w:val="28"/>
          <w:rtl/>
          <w:lang w:bidi="fa-IR"/>
        </w:rPr>
        <w:t>ی</w:t>
      </w:r>
      <w:r w:rsidRPr="00387021">
        <w:rPr>
          <w:rFonts w:hint="eastAsia"/>
          <w:color w:val="000000" w:themeColor="text1"/>
          <w:sz w:val="28"/>
          <w:rtl/>
          <w:lang w:bidi="fa-IR"/>
        </w:rPr>
        <w:t>شتر</w:t>
      </w:r>
      <w:r w:rsidRPr="00387021">
        <w:rPr>
          <w:color w:val="000000" w:themeColor="text1"/>
          <w:sz w:val="28"/>
          <w:rtl/>
          <w:lang w:bidi="fa-IR"/>
        </w:rPr>
        <w:t xml:space="preserve"> م</w:t>
      </w:r>
      <w:r w:rsidRPr="00387021">
        <w:rPr>
          <w:rFonts w:hint="cs"/>
          <w:color w:val="000000" w:themeColor="text1"/>
          <w:sz w:val="28"/>
          <w:rtl/>
          <w:lang w:bidi="fa-IR"/>
        </w:rPr>
        <w:t>ی</w:t>
      </w:r>
      <w:r w:rsidRPr="00387021">
        <w:rPr>
          <w:color w:val="000000" w:themeColor="text1"/>
          <w:sz w:val="28"/>
          <w:rtl/>
          <w:lang w:bidi="fa-IR"/>
        </w:rPr>
        <w:t xml:space="preserve"> شود، ه</w:t>
      </w:r>
      <w:r w:rsidRPr="00387021">
        <w:rPr>
          <w:rFonts w:hint="cs"/>
          <w:color w:val="000000" w:themeColor="text1"/>
          <w:sz w:val="28"/>
          <w:rtl/>
          <w:lang w:bidi="fa-IR"/>
        </w:rPr>
        <w:t>ی</w:t>
      </w:r>
      <w:r w:rsidRPr="00387021">
        <w:rPr>
          <w:rFonts w:hint="eastAsia"/>
          <w:color w:val="000000" w:themeColor="text1"/>
          <w:sz w:val="28"/>
          <w:rtl/>
          <w:lang w:bidi="fa-IR"/>
        </w:rPr>
        <w:t>چ</w:t>
      </w:r>
      <w:r w:rsidRPr="00387021">
        <w:rPr>
          <w:color w:val="000000" w:themeColor="text1"/>
          <w:sz w:val="28"/>
          <w:rtl/>
          <w:lang w:bidi="fa-IR"/>
        </w:rPr>
        <w:t xml:space="preserve"> گونه عارضه جانب</w:t>
      </w:r>
      <w:r w:rsidRPr="00387021">
        <w:rPr>
          <w:rFonts w:hint="cs"/>
          <w:color w:val="000000" w:themeColor="text1"/>
          <w:sz w:val="28"/>
          <w:rtl/>
          <w:lang w:bidi="fa-IR"/>
        </w:rPr>
        <w:t>ی</w:t>
      </w:r>
      <w:r w:rsidRPr="00387021">
        <w:rPr>
          <w:color w:val="000000" w:themeColor="text1"/>
          <w:sz w:val="28"/>
          <w:rtl/>
          <w:lang w:bidi="fa-IR"/>
        </w:rPr>
        <w:t xml:space="preserve"> با ب</w:t>
      </w:r>
      <w:r w:rsidRPr="00387021">
        <w:rPr>
          <w:rFonts w:hint="cs"/>
          <w:color w:val="000000" w:themeColor="text1"/>
          <w:sz w:val="28"/>
          <w:rtl/>
          <w:lang w:bidi="fa-IR"/>
        </w:rPr>
        <w:t>ی</w:t>
      </w:r>
      <w:r w:rsidRPr="00387021">
        <w:rPr>
          <w:rFonts w:hint="eastAsia"/>
          <w:color w:val="000000" w:themeColor="text1"/>
          <w:sz w:val="28"/>
          <w:rtl/>
          <w:lang w:bidi="fa-IR"/>
        </w:rPr>
        <w:t>وپس</w:t>
      </w:r>
      <w:r w:rsidRPr="00387021">
        <w:rPr>
          <w:rFonts w:hint="cs"/>
          <w:color w:val="000000" w:themeColor="text1"/>
          <w:sz w:val="28"/>
          <w:rtl/>
          <w:lang w:bidi="fa-IR"/>
        </w:rPr>
        <w:t>ی</w:t>
      </w:r>
      <w:r w:rsidRPr="00387021">
        <w:rPr>
          <w:color w:val="000000" w:themeColor="text1"/>
          <w:sz w:val="28"/>
          <w:rtl/>
          <w:lang w:bidi="fa-IR"/>
        </w:rPr>
        <w:t xml:space="preserve"> ها</w:t>
      </w:r>
      <w:r w:rsidRPr="00387021">
        <w:rPr>
          <w:rFonts w:hint="cs"/>
          <w:color w:val="000000" w:themeColor="text1"/>
          <w:sz w:val="28"/>
          <w:rtl/>
          <w:lang w:bidi="fa-IR"/>
        </w:rPr>
        <w:t>ی</w:t>
      </w:r>
      <w:r w:rsidRPr="00387021">
        <w:rPr>
          <w:color w:val="000000" w:themeColor="text1"/>
          <w:sz w:val="28"/>
          <w:rtl/>
          <w:lang w:bidi="fa-IR"/>
        </w:rPr>
        <w:t xml:space="preserve"> اضاف</w:t>
      </w:r>
      <w:r w:rsidRPr="00387021">
        <w:rPr>
          <w:rFonts w:hint="cs"/>
          <w:color w:val="000000" w:themeColor="text1"/>
          <w:sz w:val="28"/>
          <w:rtl/>
          <w:lang w:bidi="fa-IR"/>
        </w:rPr>
        <w:t>ی</w:t>
      </w:r>
      <w:r w:rsidRPr="00387021">
        <w:rPr>
          <w:color w:val="000000" w:themeColor="text1"/>
          <w:sz w:val="28"/>
          <w:rtl/>
          <w:lang w:bidi="fa-IR"/>
        </w:rPr>
        <w:t xml:space="preserve"> مانند سوراخ شدن، عفونت </w:t>
      </w:r>
      <w:r w:rsidRPr="00387021">
        <w:rPr>
          <w:rFonts w:hint="cs"/>
          <w:color w:val="000000" w:themeColor="text1"/>
          <w:sz w:val="28"/>
          <w:rtl/>
          <w:lang w:bidi="fa-IR"/>
        </w:rPr>
        <w:t>ی</w:t>
      </w:r>
      <w:r w:rsidRPr="00387021">
        <w:rPr>
          <w:rFonts w:hint="eastAsia"/>
          <w:color w:val="000000" w:themeColor="text1"/>
          <w:sz w:val="28"/>
          <w:rtl/>
          <w:lang w:bidi="fa-IR"/>
        </w:rPr>
        <w:t>ا</w:t>
      </w:r>
      <w:r w:rsidRPr="00387021">
        <w:rPr>
          <w:color w:val="000000" w:themeColor="text1"/>
          <w:sz w:val="28"/>
          <w:rtl/>
          <w:lang w:bidi="fa-IR"/>
        </w:rPr>
        <w:t xml:space="preserve"> خونر</w:t>
      </w:r>
      <w:r w:rsidRPr="00387021">
        <w:rPr>
          <w:rFonts w:hint="cs"/>
          <w:color w:val="000000" w:themeColor="text1"/>
          <w:sz w:val="28"/>
          <w:rtl/>
          <w:lang w:bidi="fa-IR"/>
        </w:rPr>
        <w:t>ی</w:t>
      </w:r>
      <w:r w:rsidRPr="00387021">
        <w:rPr>
          <w:rFonts w:hint="eastAsia"/>
          <w:color w:val="000000" w:themeColor="text1"/>
          <w:sz w:val="28"/>
          <w:rtl/>
          <w:lang w:bidi="fa-IR"/>
        </w:rPr>
        <w:t>ز</w:t>
      </w:r>
      <w:r w:rsidRPr="00387021">
        <w:rPr>
          <w:rFonts w:hint="cs"/>
          <w:color w:val="000000" w:themeColor="text1"/>
          <w:sz w:val="28"/>
          <w:rtl/>
          <w:lang w:bidi="fa-IR"/>
        </w:rPr>
        <w:t>ی</w:t>
      </w:r>
      <w:r w:rsidRPr="00387021">
        <w:rPr>
          <w:color w:val="000000" w:themeColor="text1"/>
          <w:sz w:val="28"/>
          <w:rtl/>
          <w:lang w:bidi="fa-IR"/>
        </w:rPr>
        <w:t xml:space="preserve"> گزارش نشده است. با ا</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حال، افزا</w:t>
      </w:r>
      <w:r w:rsidRPr="00387021">
        <w:rPr>
          <w:rFonts w:hint="cs"/>
          <w:color w:val="000000" w:themeColor="text1"/>
          <w:sz w:val="28"/>
          <w:rtl/>
          <w:lang w:bidi="fa-IR"/>
        </w:rPr>
        <w:t>ی</w:t>
      </w:r>
      <w:r w:rsidRPr="00387021">
        <w:rPr>
          <w:rFonts w:hint="eastAsia"/>
          <w:color w:val="000000" w:themeColor="text1"/>
          <w:sz w:val="28"/>
          <w:rtl/>
          <w:lang w:bidi="fa-IR"/>
        </w:rPr>
        <w:t>ش</w:t>
      </w:r>
      <w:r w:rsidRPr="00387021">
        <w:rPr>
          <w:color w:val="000000" w:themeColor="text1"/>
          <w:sz w:val="28"/>
          <w:rtl/>
          <w:lang w:bidi="fa-IR"/>
        </w:rPr>
        <w:t xml:space="preserve"> کم</w:t>
      </w:r>
      <w:r w:rsidRPr="00387021">
        <w:rPr>
          <w:rFonts w:hint="cs"/>
          <w:color w:val="000000" w:themeColor="text1"/>
          <w:sz w:val="28"/>
          <w:rtl/>
          <w:lang w:bidi="fa-IR"/>
        </w:rPr>
        <w:t>ی</w:t>
      </w:r>
      <w:r w:rsidRPr="00387021">
        <w:rPr>
          <w:color w:val="000000" w:themeColor="text1"/>
          <w:sz w:val="28"/>
          <w:rtl/>
          <w:lang w:bidi="fa-IR"/>
        </w:rPr>
        <w:t xml:space="preserve"> در تعداد ضا</w:t>
      </w:r>
      <w:r w:rsidRPr="00387021">
        <w:rPr>
          <w:rFonts w:hint="cs"/>
          <w:color w:val="000000" w:themeColor="text1"/>
          <w:sz w:val="28"/>
          <w:rtl/>
          <w:lang w:bidi="fa-IR"/>
        </w:rPr>
        <w:t>ی</w:t>
      </w:r>
      <w:r w:rsidRPr="00387021">
        <w:rPr>
          <w:rFonts w:hint="eastAsia"/>
          <w:color w:val="000000" w:themeColor="text1"/>
          <w:sz w:val="28"/>
          <w:rtl/>
          <w:lang w:bidi="fa-IR"/>
        </w:rPr>
        <w:t>عات،</w:t>
      </w:r>
      <w:r w:rsidRPr="00387021">
        <w:rPr>
          <w:color w:val="000000" w:themeColor="text1"/>
          <w:sz w:val="28"/>
          <w:rtl/>
          <w:lang w:bidi="fa-IR"/>
        </w:rPr>
        <w:t xml:space="preserve"> نمونه بردار</w:t>
      </w:r>
      <w:r w:rsidRPr="00387021">
        <w:rPr>
          <w:rFonts w:hint="cs"/>
          <w:color w:val="000000" w:themeColor="text1"/>
          <w:sz w:val="28"/>
          <w:rtl/>
          <w:lang w:bidi="fa-IR"/>
        </w:rPr>
        <w:t>ی</w:t>
      </w:r>
      <w:r w:rsidRPr="00387021">
        <w:rPr>
          <w:color w:val="000000" w:themeColor="text1"/>
          <w:sz w:val="28"/>
          <w:rtl/>
          <w:lang w:bidi="fa-IR"/>
        </w:rPr>
        <w:t xml:space="preserve"> شده که آدنوم نبوده است. هدف </w:t>
      </w:r>
      <w:r w:rsidRPr="00387021">
        <w:rPr>
          <w:color w:val="000000" w:themeColor="text1"/>
          <w:sz w:val="28"/>
          <w:lang w:bidi="fa-IR"/>
        </w:rPr>
        <w:t>GI Genius</w:t>
      </w:r>
      <w:r w:rsidRPr="00387021">
        <w:rPr>
          <w:color w:val="000000" w:themeColor="text1"/>
          <w:sz w:val="28"/>
          <w:rtl/>
          <w:lang w:bidi="fa-IR"/>
        </w:rPr>
        <w:t xml:space="preserve"> برا</w:t>
      </w:r>
      <w:r w:rsidRPr="00387021">
        <w:rPr>
          <w:rFonts w:hint="cs"/>
          <w:color w:val="000000" w:themeColor="text1"/>
          <w:sz w:val="28"/>
          <w:rtl/>
          <w:lang w:bidi="fa-IR"/>
        </w:rPr>
        <w:t>ی</w:t>
      </w:r>
      <w:r w:rsidRPr="00387021">
        <w:rPr>
          <w:color w:val="000000" w:themeColor="text1"/>
          <w:sz w:val="28"/>
          <w:rtl/>
          <w:lang w:bidi="fa-IR"/>
        </w:rPr>
        <w:t xml:space="preserve"> توص</w:t>
      </w:r>
      <w:r w:rsidRPr="00387021">
        <w:rPr>
          <w:rFonts w:hint="cs"/>
          <w:color w:val="000000" w:themeColor="text1"/>
          <w:sz w:val="28"/>
          <w:rtl/>
          <w:lang w:bidi="fa-IR"/>
        </w:rPr>
        <w:t>ی</w:t>
      </w:r>
      <w:r w:rsidRPr="00387021">
        <w:rPr>
          <w:rFonts w:hint="eastAsia"/>
          <w:color w:val="000000" w:themeColor="text1"/>
          <w:sz w:val="28"/>
          <w:rtl/>
          <w:lang w:bidi="fa-IR"/>
        </w:rPr>
        <w:t>ف</w:t>
      </w:r>
      <w:r w:rsidRPr="00387021">
        <w:rPr>
          <w:color w:val="000000" w:themeColor="text1"/>
          <w:sz w:val="28"/>
          <w:rtl/>
          <w:lang w:bidi="fa-IR"/>
        </w:rPr>
        <w:t xml:space="preserve"> </w:t>
      </w:r>
      <w:r w:rsidRPr="00387021">
        <w:rPr>
          <w:rFonts w:hint="cs"/>
          <w:color w:val="000000" w:themeColor="text1"/>
          <w:sz w:val="28"/>
          <w:rtl/>
          <w:lang w:bidi="fa-IR"/>
        </w:rPr>
        <w:t>ی</w:t>
      </w:r>
      <w:r w:rsidRPr="00387021">
        <w:rPr>
          <w:rFonts w:hint="eastAsia"/>
          <w:color w:val="000000" w:themeColor="text1"/>
          <w:sz w:val="28"/>
          <w:rtl/>
          <w:lang w:bidi="fa-IR"/>
        </w:rPr>
        <w:t>ا</w:t>
      </w:r>
      <w:r w:rsidRPr="00387021">
        <w:rPr>
          <w:color w:val="000000" w:themeColor="text1"/>
          <w:sz w:val="28"/>
          <w:rtl/>
          <w:lang w:bidi="fa-IR"/>
        </w:rPr>
        <w:t xml:space="preserve"> طبق</w:t>
      </w:r>
      <w:r w:rsidRPr="00387021">
        <w:rPr>
          <w:rFonts w:hint="eastAsia"/>
          <w:color w:val="000000" w:themeColor="text1"/>
          <w:sz w:val="28"/>
          <w:rtl/>
          <w:lang w:bidi="fa-IR"/>
        </w:rPr>
        <w:t>ه</w:t>
      </w:r>
      <w:r w:rsidRPr="00387021">
        <w:rPr>
          <w:color w:val="000000" w:themeColor="text1"/>
          <w:sz w:val="28"/>
          <w:rtl/>
          <w:lang w:bidi="fa-IR"/>
        </w:rPr>
        <w:t xml:space="preserve"> بند</w:t>
      </w:r>
      <w:r w:rsidRPr="00387021">
        <w:rPr>
          <w:rFonts w:hint="cs"/>
          <w:color w:val="000000" w:themeColor="text1"/>
          <w:sz w:val="28"/>
          <w:rtl/>
          <w:lang w:bidi="fa-IR"/>
        </w:rPr>
        <w:t>ی</w:t>
      </w:r>
      <w:r w:rsidRPr="00387021">
        <w:rPr>
          <w:color w:val="000000" w:themeColor="text1"/>
          <w:sz w:val="28"/>
          <w:rtl/>
          <w:lang w:bidi="fa-IR"/>
        </w:rPr>
        <w:t xml:space="preserve"> ضا</w:t>
      </w:r>
      <w:r w:rsidRPr="00387021">
        <w:rPr>
          <w:rFonts w:hint="cs"/>
          <w:color w:val="000000" w:themeColor="text1"/>
          <w:sz w:val="28"/>
          <w:rtl/>
          <w:lang w:bidi="fa-IR"/>
        </w:rPr>
        <w:t>ی</w:t>
      </w:r>
      <w:r w:rsidRPr="00387021">
        <w:rPr>
          <w:rFonts w:hint="eastAsia"/>
          <w:color w:val="000000" w:themeColor="text1"/>
          <w:sz w:val="28"/>
          <w:rtl/>
          <w:lang w:bidi="fa-IR"/>
        </w:rPr>
        <w:t>عه</w:t>
      </w:r>
      <w:r w:rsidRPr="00387021">
        <w:rPr>
          <w:color w:val="000000" w:themeColor="text1"/>
          <w:sz w:val="28"/>
          <w:rtl/>
          <w:lang w:bidi="fa-IR"/>
        </w:rPr>
        <w:t xml:space="preserve"> و جا</w:t>
      </w:r>
      <w:r w:rsidRPr="00387021">
        <w:rPr>
          <w:rFonts w:hint="cs"/>
          <w:color w:val="000000" w:themeColor="text1"/>
          <w:sz w:val="28"/>
          <w:rtl/>
          <w:lang w:bidi="fa-IR"/>
        </w:rPr>
        <w:t>ی</w:t>
      </w:r>
      <w:r w:rsidRPr="00387021">
        <w:rPr>
          <w:rFonts w:hint="eastAsia"/>
          <w:color w:val="000000" w:themeColor="text1"/>
          <w:sz w:val="28"/>
          <w:rtl/>
          <w:lang w:bidi="fa-IR"/>
        </w:rPr>
        <w:t>گز</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rFonts w:hint="cs"/>
          <w:color w:val="000000" w:themeColor="text1"/>
          <w:sz w:val="28"/>
          <w:rtl/>
          <w:lang w:bidi="fa-IR"/>
        </w:rPr>
        <w:t>ی</w:t>
      </w:r>
      <w:r w:rsidRPr="00387021">
        <w:rPr>
          <w:color w:val="000000" w:themeColor="text1"/>
          <w:sz w:val="28"/>
          <w:rtl/>
          <w:lang w:bidi="fa-IR"/>
        </w:rPr>
        <w:t xml:space="preserve"> نمونه گ</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rFonts w:hint="cs"/>
          <w:color w:val="000000" w:themeColor="text1"/>
          <w:sz w:val="28"/>
          <w:rtl/>
          <w:lang w:bidi="fa-IR"/>
        </w:rPr>
        <w:t>ی</w:t>
      </w:r>
      <w:r w:rsidRPr="00387021">
        <w:rPr>
          <w:color w:val="000000" w:themeColor="text1"/>
          <w:sz w:val="28"/>
          <w:rtl/>
          <w:lang w:bidi="fa-IR"/>
        </w:rPr>
        <w:t xml:space="preserve"> آزما</w:t>
      </w:r>
      <w:r w:rsidRPr="00387021">
        <w:rPr>
          <w:rFonts w:hint="cs"/>
          <w:color w:val="000000" w:themeColor="text1"/>
          <w:sz w:val="28"/>
          <w:rtl/>
          <w:lang w:bidi="fa-IR"/>
        </w:rPr>
        <w:t>ی</w:t>
      </w:r>
      <w:r w:rsidRPr="00387021">
        <w:rPr>
          <w:rFonts w:hint="eastAsia"/>
          <w:color w:val="000000" w:themeColor="text1"/>
          <w:sz w:val="28"/>
          <w:rtl/>
          <w:lang w:bidi="fa-IR"/>
        </w:rPr>
        <w:t>شگاه</w:t>
      </w:r>
      <w:r w:rsidRPr="00387021">
        <w:rPr>
          <w:rFonts w:hint="cs"/>
          <w:color w:val="000000" w:themeColor="text1"/>
          <w:sz w:val="28"/>
          <w:rtl/>
          <w:lang w:bidi="fa-IR"/>
        </w:rPr>
        <w:t>ی</w:t>
      </w:r>
      <w:r w:rsidRPr="00387021">
        <w:rPr>
          <w:color w:val="000000" w:themeColor="text1"/>
          <w:sz w:val="28"/>
          <w:rtl/>
          <w:lang w:bidi="fa-IR"/>
        </w:rPr>
        <w:t xml:space="preserve"> به عنوان وس</w:t>
      </w:r>
      <w:r w:rsidRPr="00387021">
        <w:rPr>
          <w:rFonts w:hint="cs"/>
          <w:color w:val="000000" w:themeColor="text1"/>
          <w:sz w:val="28"/>
          <w:rtl/>
          <w:lang w:bidi="fa-IR"/>
        </w:rPr>
        <w:t>ی</w:t>
      </w:r>
      <w:r w:rsidRPr="00387021">
        <w:rPr>
          <w:rFonts w:hint="eastAsia"/>
          <w:color w:val="000000" w:themeColor="text1"/>
          <w:sz w:val="28"/>
          <w:rtl/>
          <w:lang w:bidi="fa-IR"/>
        </w:rPr>
        <w:t>له</w:t>
      </w:r>
      <w:r w:rsidRPr="00387021">
        <w:rPr>
          <w:color w:val="000000" w:themeColor="text1"/>
          <w:sz w:val="28"/>
          <w:rtl/>
          <w:lang w:bidi="fa-IR"/>
        </w:rPr>
        <w:t xml:space="preserve">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ن</w:t>
      </w:r>
      <w:r w:rsidRPr="00387021">
        <w:rPr>
          <w:rFonts w:hint="cs"/>
          <w:color w:val="000000" w:themeColor="text1"/>
          <w:sz w:val="28"/>
          <w:rtl/>
          <w:lang w:bidi="fa-IR"/>
        </w:rPr>
        <w:t>ی</w:t>
      </w:r>
      <w:r w:rsidRPr="00387021">
        <w:rPr>
          <w:rFonts w:hint="eastAsia"/>
          <w:color w:val="000000" w:themeColor="text1"/>
          <w:sz w:val="28"/>
          <w:rtl/>
          <w:lang w:bidi="fa-IR"/>
        </w:rPr>
        <w:t>ست</w:t>
      </w:r>
      <w:r w:rsidRPr="00387021">
        <w:rPr>
          <w:color w:val="000000" w:themeColor="text1"/>
          <w:sz w:val="28"/>
          <w:rtl/>
          <w:lang w:bidi="fa-IR"/>
        </w:rPr>
        <w:t>.</w:t>
      </w:r>
      <w:r w:rsidR="00352389">
        <w:rPr>
          <w:rFonts w:hint="cs"/>
          <w:color w:val="000000" w:themeColor="text1"/>
          <w:sz w:val="28"/>
          <w:rtl/>
          <w:lang w:bidi="fa-IR"/>
        </w:rPr>
        <w:t xml:space="preserve"> </w:t>
      </w:r>
      <w:r w:rsidRPr="00387021">
        <w:rPr>
          <w:rFonts w:hint="eastAsia"/>
          <w:color w:val="000000" w:themeColor="text1"/>
          <w:sz w:val="28"/>
          <w:rtl/>
          <w:lang w:bidi="fa-IR"/>
        </w:rPr>
        <w:t>ا</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دستگاه ه</w:t>
      </w:r>
      <w:r w:rsidRPr="00387021">
        <w:rPr>
          <w:rFonts w:hint="cs"/>
          <w:color w:val="000000" w:themeColor="text1"/>
          <w:sz w:val="28"/>
          <w:rtl/>
          <w:lang w:bidi="fa-IR"/>
        </w:rPr>
        <w:t>ی</w:t>
      </w:r>
      <w:r w:rsidRPr="00387021">
        <w:rPr>
          <w:rFonts w:hint="eastAsia"/>
          <w:color w:val="000000" w:themeColor="text1"/>
          <w:sz w:val="28"/>
          <w:rtl/>
          <w:lang w:bidi="fa-IR"/>
        </w:rPr>
        <w:t>چ</w:t>
      </w:r>
      <w:r w:rsidRPr="00387021">
        <w:rPr>
          <w:color w:val="000000" w:themeColor="text1"/>
          <w:sz w:val="28"/>
          <w:rtl/>
          <w:lang w:bidi="fa-IR"/>
        </w:rPr>
        <w:t xml:space="preserve"> ارز</w:t>
      </w:r>
      <w:r w:rsidRPr="00387021">
        <w:rPr>
          <w:rFonts w:hint="cs"/>
          <w:color w:val="000000" w:themeColor="text1"/>
          <w:sz w:val="28"/>
          <w:rtl/>
          <w:lang w:bidi="fa-IR"/>
        </w:rPr>
        <w:t>ی</w:t>
      </w:r>
      <w:r w:rsidRPr="00387021">
        <w:rPr>
          <w:rFonts w:hint="eastAsia"/>
          <w:color w:val="000000" w:themeColor="text1"/>
          <w:sz w:val="28"/>
          <w:rtl/>
          <w:lang w:bidi="fa-IR"/>
        </w:rPr>
        <w:t>اب</w:t>
      </w:r>
      <w:r w:rsidRPr="00387021">
        <w:rPr>
          <w:rFonts w:hint="cs"/>
          <w:color w:val="000000" w:themeColor="text1"/>
          <w:sz w:val="28"/>
          <w:rtl/>
          <w:lang w:bidi="fa-IR"/>
        </w:rPr>
        <w:t>ی</w:t>
      </w:r>
      <w:r w:rsidRPr="00387021">
        <w:rPr>
          <w:color w:val="000000" w:themeColor="text1"/>
          <w:sz w:val="28"/>
          <w:rtl/>
          <w:lang w:bidi="fa-IR"/>
        </w:rPr>
        <w:t xml:space="preserve">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rFonts w:hint="cs"/>
          <w:color w:val="000000" w:themeColor="text1"/>
          <w:sz w:val="28"/>
          <w:rtl/>
          <w:lang w:bidi="fa-IR"/>
        </w:rPr>
        <w:t>ی</w:t>
      </w:r>
      <w:r w:rsidRPr="00387021">
        <w:rPr>
          <w:color w:val="000000" w:themeColor="text1"/>
          <w:sz w:val="28"/>
          <w:rtl/>
          <w:lang w:bidi="fa-IR"/>
        </w:rPr>
        <w:t xml:space="preserve"> از آس</w:t>
      </w:r>
      <w:r w:rsidRPr="00387021">
        <w:rPr>
          <w:rFonts w:hint="cs"/>
          <w:color w:val="000000" w:themeColor="text1"/>
          <w:sz w:val="28"/>
          <w:rtl/>
          <w:lang w:bidi="fa-IR"/>
        </w:rPr>
        <w:t>ی</w:t>
      </w:r>
      <w:r w:rsidRPr="00387021">
        <w:rPr>
          <w:rFonts w:hint="eastAsia"/>
          <w:color w:val="000000" w:themeColor="text1"/>
          <w:sz w:val="28"/>
          <w:rtl/>
          <w:lang w:bidi="fa-IR"/>
        </w:rPr>
        <w:t>ب</w:t>
      </w:r>
      <w:r w:rsidRPr="00387021">
        <w:rPr>
          <w:color w:val="000000" w:themeColor="text1"/>
          <w:sz w:val="28"/>
          <w:rtl/>
          <w:lang w:bidi="fa-IR"/>
        </w:rPr>
        <w:t xml:space="preserve"> شناس</w:t>
      </w:r>
      <w:r w:rsidRPr="00387021">
        <w:rPr>
          <w:rFonts w:hint="cs"/>
          <w:color w:val="000000" w:themeColor="text1"/>
          <w:sz w:val="28"/>
          <w:rtl/>
          <w:lang w:bidi="fa-IR"/>
        </w:rPr>
        <w:t>ی</w:t>
      </w:r>
      <w:r w:rsidRPr="00387021">
        <w:rPr>
          <w:color w:val="000000" w:themeColor="text1"/>
          <w:sz w:val="28"/>
          <w:rtl/>
          <w:lang w:bidi="fa-IR"/>
        </w:rPr>
        <w:t xml:space="preserve"> پول</w:t>
      </w:r>
      <w:r w:rsidRPr="00387021">
        <w:rPr>
          <w:rFonts w:hint="cs"/>
          <w:color w:val="000000" w:themeColor="text1"/>
          <w:sz w:val="28"/>
          <w:rtl/>
          <w:lang w:bidi="fa-IR"/>
        </w:rPr>
        <w:t>ی</w:t>
      </w:r>
      <w:r w:rsidRPr="00387021">
        <w:rPr>
          <w:rFonts w:hint="eastAsia"/>
          <w:color w:val="000000" w:themeColor="text1"/>
          <w:sz w:val="28"/>
          <w:rtl/>
          <w:lang w:bidi="fa-IR"/>
        </w:rPr>
        <w:t>پ</w:t>
      </w:r>
      <w:r w:rsidRPr="00387021">
        <w:rPr>
          <w:color w:val="000000" w:themeColor="text1"/>
          <w:sz w:val="28"/>
          <w:rtl/>
          <w:lang w:bidi="fa-IR"/>
        </w:rPr>
        <w:t xml:space="preserve"> روده بزرگ و همچن</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نحوه مد</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rFonts w:hint="cs"/>
          <w:color w:val="000000" w:themeColor="text1"/>
          <w:sz w:val="28"/>
          <w:rtl/>
          <w:lang w:bidi="fa-IR"/>
        </w:rPr>
        <w:t>ی</w:t>
      </w:r>
      <w:r w:rsidRPr="00387021">
        <w:rPr>
          <w:rFonts w:hint="eastAsia"/>
          <w:color w:val="000000" w:themeColor="text1"/>
          <w:sz w:val="28"/>
          <w:rtl/>
          <w:lang w:bidi="fa-IR"/>
        </w:rPr>
        <w:t>ت</w:t>
      </w:r>
      <w:r w:rsidRPr="00387021">
        <w:rPr>
          <w:color w:val="000000" w:themeColor="text1"/>
          <w:sz w:val="28"/>
          <w:rtl/>
          <w:lang w:bidi="fa-IR"/>
        </w:rPr>
        <w:t xml:space="preserve"> پول</w:t>
      </w:r>
      <w:r w:rsidRPr="00387021">
        <w:rPr>
          <w:rFonts w:hint="cs"/>
          <w:color w:val="000000" w:themeColor="text1"/>
          <w:sz w:val="28"/>
          <w:rtl/>
          <w:lang w:bidi="fa-IR"/>
        </w:rPr>
        <w:t>ی</w:t>
      </w:r>
      <w:r w:rsidRPr="00387021">
        <w:rPr>
          <w:rFonts w:hint="eastAsia"/>
          <w:color w:val="000000" w:themeColor="text1"/>
          <w:sz w:val="28"/>
          <w:rtl/>
          <w:lang w:bidi="fa-IR"/>
        </w:rPr>
        <w:t>پ</w:t>
      </w:r>
      <w:r w:rsidRPr="00387021">
        <w:rPr>
          <w:color w:val="000000" w:themeColor="text1"/>
          <w:sz w:val="28"/>
          <w:rtl/>
          <w:lang w:bidi="fa-IR"/>
        </w:rPr>
        <w:t xml:space="preserve"> ها</w:t>
      </w:r>
      <w:r w:rsidRPr="00387021">
        <w:rPr>
          <w:rFonts w:hint="cs"/>
          <w:color w:val="000000" w:themeColor="text1"/>
          <w:sz w:val="28"/>
          <w:rtl/>
          <w:lang w:bidi="fa-IR"/>
        </w:rPr>
        <w:t>ی</w:t>
      </w:r>
      <w:r w:rsidRPr="00387021">
        <w:rPr>
          <w:color w:val="000000" w:themeColor="text1"/>
          <w:sz w:val="28"/>
          <w:rtl/>
          <w:lang w:bidi="fa-IR"/>
        </w:rPr>
        <w:t xml:space="preserve"> مشکوک را به پزشک ارائه نم</w:t>
      </w:r>
      <w:r w:rsidRPr="00387021">
        <w:rPr>
          <w:rFonts w:hint="cs"/>
          <w:color w:val="000000" w:themeColor="text1"/>
          <w:sz w:val="28"/>
          <w:rtl/>
          <w:lang w:bidi="fa-IR"/>
        </w:rPr>
        <w:t>ی</w:t>
      </w:r>
      <w:r w:rsidRPr="00387021">
        <w:rPr>
          <w:color w:val="000000" w:themeColor="text1"/>
          <w:sz w:val="28"/>
          <w:rtl/>
          <w:lang w:bidi="fa-IR"/>
        </w:rPr>
        <w:t xml:space="preserve"> دهد. </w:t>
      </w:r>
      <w:r w:rsidRPr="00387021">
        <w:rPr>
          <w:color w:val="000000" w:themeColor="text1"/>
          <w:sz w:val="28"/>
          <w:lang w:bidi="fa-IR"/>
        </w:rPr>
        <w:t>GI Genius</w:t>
      </w:r>
      <w:r w:rsidRPr="00387021">
        <w:rPr>
          <w:color w:val="000000" w:themeColor="text1"/>
          <w:sz w:val="28"/>
          <w:rtl/>
          <w:lang w:bidi="fa-IR"/>
        </w:rPr>
        <w:t xml:space="preserve"> فقط مناطق</w:t>
      </w:r>
      <w:r w:rsidRPr="00387021">
        <w:rPr>
          <w:rFonts w:hint="cs"/>
          <w:color w:val="000000" w:themeColor="text1"/>
          <w:sz w:val="28"/>
          <w:rtl/>
          <w:lang w:bidi="fa-IR"/>
        </w:rPr>
        <w:t>ی</w:t>
      </w:r>
      <w:r w:rsidRPr="00387021">
        <w:rPr>
          <w:color w:val="000000" w:themeColor="text1"/>
          <w:sz w:val="28"/>
          <w:rtl/>
          <w:lang w:bidi="fa-IR"/>
        </w:rPr>
        <w:t xml:space="preserve"> از روده بزرگ را در قسمت د</w:t>
      </w:r>
      <w:r w:rsidRPr="00387021">
        <w:rPr>
          <w:rFonts w:hint="cs"/>
          <w:color w:val="000000" w:themeColor="text1"/>
          <w:sz w:val="28"/>
          <w:rtl/>
          <w:lang w:bidi="fa-IR"/>
        </w:rPr>
        <w:t>ی</w:t>
      </w:r>
      <w:r w:rsidRPr="00387021">
        <w:rPr>
          <w:rFonts w:hint="eastAsia"/>
          <w:color w:val="000000" w:themeColor="text1"/>
          <w:sz w:val="28"/>
          <w:rtl/>
          <w:lang w:bidi="fa-IR"/>
        </w:rPr>
        <w:t>د</w:t>
      </w:r>
      <w:r w:rsidRPr="00387021">
        <w:rPr>
          <w:color w:val="000000" w:themeColor="text1"/>
          <w:sz w:val="28"/>
          <w:rtl/>
          <w:lang w:bidi="fa-IR"/>
        </w:rPr>
        <w:t xml:space="preserve"> آندوسکوپ که ممکن است </w:t>
      </w:r>
      <w:r w:rsidRPr="00387021">
        <w:rPr>
          <w:rFonts w:hint="cs"/>
          <w:color w:val="000000" w:themeColor="text1"/>
          <w:sz w:val="28"/>
          <w:rtl/>
          <w:lang w:bidi="fa-IR"/>
        </w:rPr>
        <w:t>ی</w:t>
      </w:r>
      <w:r w:rsidRPr="00387021">
        <w:rPr>
          <w:rFonts w:hint="eastAsia"/>
          <w:color w:val="000000" w:themeColor="text1"/>
          <w:sz w:val="28"/>
          <w:rtl/>
          <w:lang w:bidi="fa-IR"/>
        </w:rPr>
        <w:t>ک</w:t>
      </w:r>
      <w:r w:rsidRPr="00387021">
        <w:rPr>
          <w:color w:val="000000" w:themeColor="text1"/>
          <w:sz w:val="28"/>
          <w:rtl/>
          <w:lang w:bidi="fa-IR"/>
        </w:rPr>
        <w:t xml:space="preserve"> پول</w:t>
      </w:r>
      <w:r w:rsidRPr="00387021">
        <w:rPr>
          <w:rFonts w:hint="cs"/>
          <w:color w:val="000000" w:themeColor="text1"/>
          <w:sz w:val="28"/>
          <w:rtl/>
          <w:lang w:bidi="fa-IR"/>
        </w:rPr>
        <w:t>ی</w:t>
      </w:r>
      <w:r w:rsidRPr="00387021">
        <w:rPr>
          <w:rFonts w:hint="eastAsia"/>
          <w:color w:val="000000" w:themeColor="text1"/>
          <w:sz w:val="28"/>
          <w:rtl/>
          <w:lang w:bidi="fa-IR"/>
        </w:rPr>
        <w:t>پ</w:t>
      </w:r>
      <w:r w:rsidRPr="00387021">
        <w:rPr>
          <w:color w:val="000000" w:themeColor="text1"/>
          <w:sz w:val="28"/>
          <w:rtl/>
          <w:lang w:bidi="fa-IR"/>
        </w:rPr>
        <w:t xml:space="preserve"> روده بزرگ باشد، شناسا</w:t>
      </w:r>
      <w:r w:rsidRPr="00387021">
        <w:rPr>
          <w:rFonts w:hint="cs"/>
          <w:color w:val="000000" w:themeColor="text1"/>
          <w:sz w:val="28"/>
          <w:rtl/>
          <w:lang w:bidi="fa-IR"/>
        </w:rPr>
        <w:t>یی</w:t>
      </w:r>
      <w:r w:rsidRPr="00387021">
        <w:rPr>
          <w:color w:val="000000" w:themeColor="text1"/>
          <w:sz w:val="28"/>
          <w:rtl/>
          <w:lang w:bidi="fa-IR"/>
        </w:rPr>
        <w:t xml:space="preserve"> م</w:t>
      </w:r>
      <w:r w:rsidRPr="00387021">
        <w:rPr>
          <w:rFonts w:hint="cs"/>
          <w:color w:val="000000" w:themeColor="text1"/>
          <w:sz w:val="28"/>
          <w:rtl/>
          <w:lang w:bidi="fa-IR"/>
        </w:rPr>
        <w:t>ی</w:t>
      </w:r>
      <w:r w:rsidRPr="00387021">
        <w:rPr>
          <w:color w:val="000000" w:themeColor="text1"/>
          <w:sz w:val="28"/>
          <w:rtl/>
          <w:lang w:bidi="fa-IR"/>
        </w:rPr>
        <w:t xml:space="preserve"> کند و به ا</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ترت</w:t>
      </w:r>
      <w:r w:rsidRPr="00387021">
        <w:rPr>
          <w:rFonts w:hint="cs"/>
          <w:color w:val="000000" w:themeColor="text1"/>
          <w:sz w:val="28"/>
          <w:rtl/>
          <w:lang w:bidi="fa-IR"/>
        </w:rPr>
        <w:t>ی</w:t>
      </w:r>
      <w:r w:rsidRPr="00387021">
        <w:rPr>
          <w:rFonts w:hint="eastAsia"/>
          <w:color w:val="000000" w:themeColor="text1"/>
          <w:sz w:val="28"/>
          <w:rtl/>
          <w:lang w:bidi="fa-IR"/>
        </w:rPr>
        <w:t>ب</w:t>
      </w:r>
      <w:r w:rsidRPr="00387021">
        <w:rPr>
          <w:color w:val="000000" w:themeColor="text1"/>
          <w:sz w:val="28"/>
          <w:rtl/>
          <w:lang w:bidi="fa-IR"/>
        </w:rPr>
        <w:t xml:space="preserve"> امکان بر</w:t>
      </w:r>
      <w:r w:rsidRPr="00387021">
        <w:rPr>
          <w:rFonts w:hint="eastAsia"/>
          <w:color w:val="000000" w:themeColor="text1"/>
          <w:sz w:val="28"/>
          <w:rtl/>
          <w:lang w:bidi="fa-IR"/>
        </w:rPr>
        <w:t>رس</w:t>
      </w:r>
      <w:r w:rsidRPr="00387021">
        <w:rPr>
          <w:rFonts w:hint="cs"/>
          <w:color w:val="000000" w:themeColor="text1"/>
          <w:sz w:val="28"/>
          <w:rtl/>
          <w:lang w:bidi="fa-IR"/>
        </w:rPr>
        <w:t>ی</w:t>
      </w:r>
      <w:r w:rsidRPr="00387021">
        <w:rPr>
          <w:color w:val="000000" w:themeColor="text1"/>
          <w:sz w:val="28"/>
          <w:rtl/>
          <w:lang w:bidi="fa-IR"/>
        </w:rPr>
        <w:t xml:space="preserve"> ب</w:t>
      </w:r>
      <w:r w:rsidRPr="00387021">
        <w:rPr>
          <w:rFonts w:hint="cs"/>
          <w:color w:val="000000" w:themeColor="text1"/>
          <w:sz w:val="28"/>
          <w:rtl/>
          <w:lang w:bidi="fa-IR"/>
        </w:rPr>
        <w:t>ی</w:t>
      </w:r>
      <w:r w:rsidRPr="00387021">
        <w:rPr>
          <w:rFonts w:hint="eastAsia"/>
          <w:color w:val="000000" w:themeColor="text1"/>
          <w:sz w:val="28"/>
          <w:rtl/>
          <w:lang w:bidi="fa-IR"/>
        </w:rPr>
        <w:t>شتر</w:t>
      </w:r>
      <w:r w:rsidRPr="00387021">
        <w:rPr>
          <w:color w:val="000000" w:themeColor="text1"/>
          <w:sz w:val="28"/>
          <w:rtl/>
          <w:lang w:bidi="fa-IR"/>
        </w:rPr>
        <w:t xml:space="preserve"> در زمان واقع</w:t>
      </w:r>
      <w:r w:rsidRPr="00387021">
        <w:rPr>
          <w:rFonts w:hint="cs"/>
          <w:color w:val="000000" w:themeColor="text1"/>
          <w:sz w:val="28"/>
          <w:rtl/>
          <w:lang w:bidi="fa-IR"/>
        </w:rPr>
        <w:t>ی</w:t>
      </w:r>
      <w:r w:rsidRPr="00387021">
        <w:rPr>
          <w:color w:val="000000" w:themeColor="text1"/>
          <w:sz w:val="28"/>
          <w:rtl/>
          <w:lang w:bidi="fa-IR"/>
        </w:rPr>
        <w:t xml:space="preserve"> در طول کولونوسکوپ</w:t>
      </w:r>
      <w:r w:rsidRPr="00387021">
        <w:rPr>
          <w:rFonts w:hint="cs"/>
          <w:color w:val="000000" w:themeColor="text1"/>
          <w:sz w:val="28"/>
          <w:rtl/>
          <w:lang w:bidi="fa-IR"/>
        </w:rPr>
        <w:t>ی</w:t>
      </w:r>
      <w:r w:rsidRPr="00387021">
        <w:rPr>
          <w:color w:val="000000" w:themeColor="text1"/>
          <w:sz w:val="28"/>
          <w:rtl/>
          <w:lang w:bidi="fa-IR"/>
        </w:rPr>
        <w:t xml:space="preserve"> فراهم م</w:t>
      </w:r>
      <w:r w:rsidRPr="00387021">
        <w:rPr>
          <w:rFonts w:hint="cs"/>
          <w:color w:val="000000" w:themeColor="text1"/>
          <w:sz w:val="28"/>
          <w:rtl/>
          <w:lang w:bidi="fa-IR"/>
        </w:rPr>
        <w:t>ی</w:t>
      </w:r>
      <w:r w:rsidRPr="00387021">
        <w:rPr>
          <w:color w:val="000000" w:themeColor="text1"/>
          <w:sz w:val="28"/>
          <w:rtl/>
          <w:lang w:bidi="fa-IR"/>
        </w:rPr>
        <w:t xml:space="preserve"> شود. ا</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که آ</w:t>
      </w:r>
      <w:r w:rsidRPr="00387021">
        <w:rPr>
          <w:rFonts w:hint="cs"/>
          <w:color w:val="000000" w:themeColor="text1"/>
          <w:sz w:val="28"/>
          <w:rtl/>
          <w:lang w:bidi="fa-IR"/>
        </w:rPr>
        <w:t>ی</w:t>
      </w:r>
      <w:r w:rsidRPr="00387021">
        <w:rPr>
          <w:rFonts w:hint="eastAsia"/>
          <w:color w:val="000000" w:themeColor="text1"/>
          <w:sz w:val="28"/>
          <w:rtl/>
          <w:lang w:bidi="fa-IR"/>
        </w:rPr>
        <w:t>ا</w:t>
      </w:r>
      <w:r w:rsidRPr="00387021">
        <w:rPr>
          <w:color w:val="000000" w:themeColor="text1"/>
          <w:sz w:val="28"/>
          <w:rtl/>
          <w:lang w:bidi="fa-IR"/>
        </w:rPr>
        <w:t xml:space="preserve"> منطقه شناسا</w:t>
      </w:r>
      <w:r w:rsidRPr="00387021">
        <w:rPr>
          <w:rFonts w:hint="cs"/>
          <w:color w:val="000000" w:themeColor="text1"/>
          <w:sz w:val="28"/>
          <w:rtl/>
          <w:lang w:bidi="fa-IR"/>
        </w:rPr>
        <w:t>یی</w:t>
      </w:r>
      <w:r w:rsidRPr="00387021">
        <w:rPr>
          <w:color w:val="000000" w:themeColor="text1"/>
          <w:sz w:val="28"/>
          <w:rtl/>
          <w:lang w:bidi="fa-IR"/>
        </w:rPr>
        <w:t xml:space="preserve"> شده واقعاً شامل </w:t>
      </w:r>
      <w:r w:rsidRPr="00387021">
        <w:rPr>
          <w:rFonts w:hint="cs"/>
          <w:color w:val="000000" w:themeColor="text1"/>
          <w:sz w:val="28"/>
          <w:rtl/>
          <w:lang w:bidi="fa-IR"/>
        </w:rPr>
        <w:t>ی</w:t>
      </w:r>
      <w:r w:rsidRPr="00387021">
        <w:rPr>
          <w:rFonts w:hint="eastAsia"/>
          <w:color w:val="000000" w:themeColor="text1"/>
          <w:sz w:val="28"/>
          <w:rtl/>
          <w:lang w:bidi="fa-IR"/>
        </w:rPr>
        <w:t>ک</w:t>
      </w:r>
      <w:r w:rsidRPr="00387021">
        <w:rPr>
          <w:color w:val="000000" w:themeColor="text1"/>
          <w:sz w:val="28"/>
          <w:rtl/>
          <w:lang w:bidi="fa-IR"/>
        </w:rPr>
        <w:t xml:space="preserve"> ضا</w:t>
      </w:r>
      <w:r w:rsidRPr="00387021">
        <w:rPr>
          <w:rFonts w:hint="cs"/>
          <w:color w:val="000000" w:themeColor="text1"/>
          <w:sz w:val="28"/>
          <w:rtl/>
          <w:lang w:bidi="fa-IR"/>
        </w:rPr>
        <w:t>ی</w:t>
      </w:r>
      <w:r w:rsidRPr="00387021">
        <w:rPr>
          <w:rFonts w:hint="eastAsia"/>
          <w:color w:val="000000" w:themeColor="text1"/>
          <w:sz w:val="28"/>
          <w:rtl/>
          <w:lang w:bidi="fa-IR"/>
        </w:rPr>
        <w:t>عه</w:t>
      </w:r>
      <w:r w:rsidRPr="00387021">
        <w:rPr>
          <w:color w:val="000000" w:themeColor="text1"/>
          <w:sz w:val="28"/>
          <w:rtl/>
          <w:lang w:bidi="fa-IR"/>
        </w:rPr>
        <w:t xml:space="preserve"> مشکوک است و چگونگ</w:t>
      </w:r>
      <w:r w:rsidRPr="00387021">
        <w:rPr>
          <w:rFonts w:hint="cs"/>
          <w:color w:val="000000" w:themeColor="text1"/>
          <w:sz w:val="28"/>
          <w:rtl/>
          <w:lang w:bidi="fa-IR"/>
        </w:rPr>
        <w:t>ی</w:t>
      </w:r>
      <w:r w:rsidRPr="00387021">
        <w:rPr>
          <w:color w:val="000000" w:themeColor="text1"/>
          <w:sz w:val="28"/>
          <w:rtl/>
          <w:lang w:bidi="fa-IR"/>
        </w:rPr>
        <w:t xml:space="preserve"> مد</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rFonts w:hint="cs"/>
          <w:color w:val="000000" w:themeColor="text1"/>
          <w:sz w:val="28"/>
          <w:rtl/>
          <w:lang w:bidi="fa-IR"/>
        </w:rPr>
        <w:t>ی</w:t>
      </w:r>
      <w:r w:rsidRPr="00387021">
        <w:rPr>
          <w:rFonts w:hint="eastAsia"/>
          <w:color w:val="000000" w:themeColor="text1"/>
          <w:sz w:val="28"/>
          <w:rtl/>
          <w:lang w:bidi="fa-IR"/>
        </w:rPr>
        <w:t>ت</w:t>
      </w:r>
      <w:r w:rsidRPr="00387021">
        <w:rPr>
          <w:color w:val="000000" w:themeColor="text1"/>
          <w:sz w:val="28"/>
          <w:rtl/>
          <w:lang w:bidi="fa-IR"/>
        </w:rPr>
        <w:t xml:space="preserve"> و پردازش ضا</w:t>
      </w:r>
      <w:r w:rsidRPr="00387021">
        <w:rPr>
          <w:rFonts w:hint="cs"/>
          <w:color w:val="000000" w:themeColor="text1"/>
          <w:sz w:val="28"/>
          <w:rtl/>
          <w:lang w:bidi="fa-IR"/>
        </w:rPr>
        <w:t>ی</w:t>
      </w:r>
      <w:r w:rsidRPr="00387021">
        <w:rPr>
          <w:rFonts w:hint="eastAsia"/>
          <w:color w:val="000000" w:themeColor="text1"/>
          <w:sz w:val="28"/>
          <w:rtl/>
          <w:lang w:bidi="fa-IR"/>
        </w:rPr>
        <w:t>عه</w:t>
      </w:r>
      <w:r w:rsidRPr="00387021">
        <w:rPr>
          <w:color w:val="000000" w:themeColor="text1"/>
          <w:sz w:val="28"/>
          <w:rtl/>
          <w:lang w:bidi="fa-IR"/>
        </w:rPr>
        <w:t xml:space="preserve"> بر اساس اقدامات و دستورالعمل ها</w:t>
      </w:r>
      <w:r w:rsidRPr="00387021">
        <w:rPr>
          <w:rFonts w:hint="cs"/>
          <w:color w:val="000000" w:themeColor="text1"/>
          <w:sz w:val="28"/>
          <w:rtl/>
          <w:lang w:bidi="fa-IR"/>
        </w:rPr>
        <w:t>ی</w:t>
      </w:r>
      <w:r w:rsidRPr="00387021">
        <w:rPr>
          <w:color w:val="000000" w:themeColor="text1"/>
          <w:sz w:val="28"/>
          <w:rtl/>
          <w:lang w:bidi="fa-IR"/>
        </w:rPr>
        <w:t xml:space="preserve"> بال</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rFonts w:hint="cs"/>
          <w:color w:val="000000" w:themeColor="text1"/>
          <w:sz w:val="28"/>
          <w:rtl/>
          <w:lang w:bidi="fa-IR"/>
        </w:rPr>
        <w:t>ی</w:t>
      </w:r>
      <w:r w:rsidRPr="00387021">
        <w:rPr>
          <w:color w:val="000000" w:themeColor="text1"/>
          <w:sz w:val="28"/>
          <w:rtl/>
          <w:lang w:bidi="fa-IR"/>
        </w:rPr>
        <w:t xml:space="preserve"> استاندارد، بر </w:t>
      </w:r>
      <w:r w:rsidRPr="00387021">
        <w:rPr>
          <w:color w:val="000000" w:themeColor="text1"/>
          <w:sz w:val="28"/>
          <w:rtl/>
          <w:lang w:bidi="fa-IR"/>
        </w:rPr>
        <w:lastRenderedPageBreak/>
        <w:t>عهده پزشک بال</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rFonts w:hint="cs"/>
          <w:color w:val="000000" w:themeColor="text1"/>
          <w:sz w:val="28"/>
          <w:rtl/>
          <w:lang w:bidi="fa-IR"/>
        </w:rPr>
        <w:t>ی</w:t>
      </w:r>
      <w:r w:rsidRPr="00387021">
        <w:rPr>
          <w:color w:val="000000" w:themeColor="text1"/>
          <w:sz w:val="28"/>
          <w:rtl/>
          <w:lang w:bidi="fa-IR"/>
        </w:rPr>
        <w:t xml:space="preserve"> است.</w:t>
      </w:r>
      <w:r w:rsidRPr="00387021">
        <w:rPr>
          <w:color w:val="000000" w:themeColor="text1"/>
          <w:sz w:val="28"/>
          <w:lang w:bidi="fa-IR"/>
        </w:rPr>
        <w:t>FDA GI Genius</w:t>
      </w:r>
      <w:r w:rsidR="00352389">
        <w:rPr>
          <w:color w:val="000000" w:themeColor="text1"/>
          <w:sz w:val="28"/>
          <w:lang w:bidi="fa-IR"/>
        </w:rPr>
        <w:t xml:space="preserve"> </w:t>
      </w:r>
      <w:r w:rsidRPr="00387021">
        <w:rPr>
          <w:color w:val="000000" w:themeColor="text1"/>
          <w:sz w:val="28"/>
          <w:rtl/>
          <w:lang w:bidi="fa-IR"/>
        </w:rPr>
        <w:t xml:space="preserve"> را م</w:t>
      </w:r>
      <w:r w:rsidRPr="00387021">
        <w:rPr>
          <w:rFonts w:hint="cs"/>
          <w:color w:val="000000" w:themeColor="text1"/>
          <w:sz w:val="28"/>
          <w:rtl/>
          <w:lang w:bidi="fa-IR"/>
        </w:rPr>
        <w:t>ی</w:t>
      </w:r>
      <w:r w:rsidRPr="00387021">
        <w:rPr>
          <w:color w:val="000000" w:themeColor="text1"/>
          <w:sz w:val="28"/>
          <w:rtl/>
          <w:lang w:bidi="fa-IR"/>
        </w:rPr>
        <w:t xml:space="preserve"> توان از طر</w:t>
      </w:r>
      <w:r w:rsidRPr="00387021">
        <w:rPr>
          <w:rFonts w:hint="cs"/>
          <w:color w:val="000000" w:themeColor="text1"/>
          <w:sz w:val="28"/>
          <w:rtl/>
          <w:lang w:bidi="fa-IR"/>
        </w:rPr>
        <w:t>ی</w:t>
      </w:r>
      <w:r w:rsidRPr="00387021">
        <w:rPr>
          <w:rFonts w:hint="eastAsia"/>
          <w:color w:val="000000" w:themeColor="text1"/>
          <w:sz w:val="28"/>
          <w:rtl/>
          <w:lang w:bidi="fa-IR"/>
        </w:rPr>
        <w:t>ق</w:t>
      </w:r>
      <w:r w:rsidRPr="00387021">
        <w:rPr>
          <w:color w:val="000000" w:themeColor="text1"/>
          <w:sz w:val="28"/>
          <w:rtl/>
          <w:lang w:bidi="fa-IR"/>
        </w:rPr>
        <w:t xml:space="preserve"> مس</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color w:val="000000" w:themeColor="text1"/>
          <w:sz w:val="28"/>
          <w:rtl/>
          <w:lang w:bidi="fa-IR"/>
        </w:rPr>
        <w:t xml:space="preserve"> بازار</w:t>
      </w:r>
      <w:r w:rsidRPr="00387021">
        <w:rPr>
          <w:rFonts w:hint="cs"/>
          <w:color w:val="000000" w:themeColor="text1"/>
          <w:sz w:val="28"/>
          <w:rtl/>
          <w:lang w:bidi="fa-IR"/>
        </w:rPr>
        <w:t>ی</w:t>
      </w:r>
      <w:r w:rsidRPr="00387021">
        <w:rPr>
          <w:rFonts w:hint="eastAsia"/>
          <w:color w:val="000000" w:themeColor="text1"/>
          <w:sz w:val="28"/>
          <w:rtl/>
          <w:lang w:bidi="fa-IR"/>
        </w:rPr>
        <w:t>اب</w:t>
      </w:r>
      <w:r w:rsidRPr="00387021">
        <w:rPr>
          <w:rFonts w:hint="cs"/>
          <w:color w:val="000000" w:themeColor="text1"/>
          <w:sz w:val="28"/>
          <w:rtl/>
          <w:lang w:bidi="fa-IR"/>
        </w:rPr>
        <w:t>ی</w:t>
      </w:r>
      <w:r w:rsidRPr="00387021">
        <w:rPr>
          <w:color w:val="000000" w:themeColor="text1"/>
          <w:sz w:val="28"/>
          <w:rtl/>
          <w:lang w:bidi="fa-IR"/>
        </w:rPr>
        <w:t xml:space="preserve"> بازار نو</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w:t>
      </w:r>
      <w:r w:rsidRPr="00387021">
        <w:rPr>
          <w:color w:val="000000" w:themeColor="text1"/>
          <w:sz w:val="28"/>
          <w:lang w:bidi="fa-IR"/>
        </w:rPr>
        <w:t>De Novo</w:t>
      </w:r>
      <w:r w:rsidRPr="00387021">
        <w:rPr>
          <w:color w:val="000000" w:themeColor="text1"/>
          <w:sz w:val="28"/>
          <w:rtl/>
          <w:lang w:bidi="fa-IR"/>
        </w:rPr>
        <w:t xml:space="preserve"> بررس</w:t>
      </w:r>
      <w:r w:rsidRPr="00387021">
        <w:rPr>
          <w:rFonts w:hint="cs"/>
          <w:color w:val="000000" w:themeColor="text1"/>
          <w:sz w:val="28"/>
          <w:rtl/>
          <w:lang w:bidi="fa-IR"/>
        </w:rPr>
        <w:t>ی</w:t>
      </w:r>
      <w:r w:rsidRPr="00387021">
        <w:rPr>
          <w:color w:val="000000" w:themeColor="text1"/>
          <w:sz w:val="28"/>
          <w:rtl/>
          <w:lang w:bidi="fa-IR"/>
        </w:rPr>
        <w:t xml:space="preserve"> کرد، </w:t>
      </w:r>
      <w:r w:rsidRPr="00387021">
        <w:rPr>
          <w:rFonts w:hint="cs"/>
          <w:color w:val="000000" w:themeColor="text1"/>
          <w:sz w:val="28"/>
          <w:rtl/>
          <w:lang w:bidi="fa-IR"/>
        </w:rPr>
        <w:t>ی</w:t>
      </w:r>
      <w:r w:rsidRPr="00387021">
        <w:rPr>
          <w:rFonts w:hint="eastAsia"/>
          <w:color w:val="000000" w:themeColor="text1"/>
          <w:sz w:val="28"/>
          <w:rtl/>
          <w:lang w:bidi="fa-IR"/>
        </w:rPr>
        <w:t>ک</w:t>
      </w:r>
      <w:r w:rsidRPr="00387021">
        <w:rPr>
          <w:color w:val="000000" w:themeColor="text1"/>
          <w:sz w:val="28"/>
          <w:rtl/>
          <w:lang w:bidi="fa-IR"/>
        </w:rPr>
        <w:t xml:space="preserve"> مس</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color w:val="000000" w:themeColor="text1"/>
          <w:sz w:val="28"/>
          <w:rtl/>
          <w:lang w:bidi="fa-IR"/>
        </w:rPr>
        <w:t xml:space="preserve"> نظارت</w:t>
      </w:r>
      <w:r w:rsidRPr="00387021">
        <w:rPr>
          <w:rFonts w:hint="cs"/>
          <w:color w:val="000000" w:themeColor="text1"/>
          <w:sz w:val="28"/>
          <w:rtl/>
          <w:lang w:bidi="fa-IR"/>
        </w:rPr>
        <w:t>ی</w:t>
      </w:r>
      <w:r w:rsidRPr="00387021">
        <w:rPr>
          <w:color w:val="000000" w:themeColor="text1"/>
          <w:sz w:val="28"/>
          <w:rtl/>
          <w:lang w:bidi="fa-IR"/>
        </w:rPr>
        <w:t xml:space="preserve"> برا</w:t>
      </w:r>
      <w:r w:rsidRPr="00387021">
        <w:rPr>
          <w:rFonts w:hint="cs"/>
          <w:color w:val="000000" w:themeColor="text1"/>
          <w:sz w:val="28"/>
          <w:rtl/>
          <w:lang w:bidi="fa-IR"/>
        </w:rPr>
        <w:t>ی</w:t>
      </w:r>
      <w:r w:rsidRPr="00387021">
        <w:rPr>
          <w:color w:val="000000" w:themeColor="text1"/>
          <w:sz w:val="28"/>
          <w:rtl/>
          <w:lang w:bidi="fa-IR"/>
        </w:rPr>
        <w:t xml:space="preserve"> برخ</w:t>
      </w:r>
      <w:r w:rsidRPr="00387021">
        <w:rPr>
          <w:rFonts w:hint="cs"/>
          <w:color w:val="000000" w:themeColor="text1"/>
          <w:sz w:val="28"/>
          <w:rtl/>
          <w:lang w:bidi="fa-IR"/>
        </w:rPr>
        <w:t>ی</w:t>
      </w:r>
      <w:r w:rsidRPr="00387021">
        <w:rPr>
          <w:color w:val="000000" w:themeColor="text1"/>
          <w:sz w:val="28"/>
          <w:rtl/>
          <w:lang w:bidi="fa-IR"/>
        </w:rPr>
        <w:t xml:space="preserve"> از دستگاه ها</w:t>
      </w:r>
      <w:r w:rsidRPr="00387021">
        <w:rPr>
          <w:rFonts w:hint="cs"/>
          <w:color w:val="000000" w:themeColor="text1"/>
          <w:sz w:val="28"/>
          <w:rtl/>
          <w:lang w:bidi="fa-IR"/>
        </w:rPr>
        <w:t>ی</w:t>
      </w:r>
      <w:r w:rsidRPr="00387021">
        <w:rPr>
          <w:color w:val="000000" w:themeColor="text1"/>
          <w:sz w:val="28"/>
          <w:rtl/>
          <w:lang w:bidi="fa-IR"/>
        </w:rPr>
        <w:t xml:space="preserve"> کم خطر تا متوسط </w:t>
      </w:r>
      <w:r w:rsidRPr="00387021">
        <w:rPr>
          <w:rFonts w:ascii="Arial" w:hAnsi="Arial" w:cs="Arial" w:hint="cs"/>
          <w:color w:val="000000" w:themeColor="text1"/>
          <w:sz w:val="28"/>
          <w:rtl/>
          <w:lang w:bidi="fa-IR"/>
        </w:rPr>
        <w:t>​​</w:t>
      </w:r>
      <w:r w:rsidRPr="00387021">
        <w:rPr>
          <w:rFonts w:hint="cs"/>
          <w:color w:val="000000" w:themeColor="text1"/>
          <w:sz w:val="28"/>
          <w:rtl/>
          <w:lang w:bidi="fa-IR"/>
        </w:rPr>
        <w:t>که</w:t>
      </w:r>
      <w:r w:rsidRPr="00387021">
        <w:rPr>
          <w:color w:val="000000" w:themeColor="text1"/>
          <w:sz w:val="28"/>
          <w:rtl/>
          <w:lang w:bidi="fa-IR"/>
        </w:rPr>
        <w:t xml:space="preserve"> </w:t>
      </w:r>
      <w:r w:rsidRPr="00387021">
        <w:rPr>
          <w:rFonts w:hint="cs"/>
          <w:color w:val="000000" w:themeColor="text1"/>
          <w:sz w:val="28"/>
          <w:rtl/>
          <w:lang w:bidi="fa-IR"/>
        </w:rPr>
        <w:t>جدی</w:t>
      </w:r>
      <w:r w:rsidRPr="00387021">
        <w:rPr>
          <w:rFonts w:hint="eastAsia"/>
          <w:color w:val="000000" w:themeColor="text1"/>
          <w:sz w:val="28"/>
          <w:rtl/>
          <w:lang w:bidi="fa-IR"/>
        </w:rPr>
        <w:t>د</w:t>
      </w:r>
      <w:r w:rsidRPr="00387021">
        <w:rPr>
          <w:color w:val="000000" w:themeColor="text1"/>
          <w:sz w:val="28"/>
          <w:rtl/>
          <w:lang w:bidi="fa-IR"/>
        </w:rPr>
        <w:t xml:space="preserve"> هستند و ه</w:t>
      </w:r>
      <w:r w:rsidRPr="00387021">
        <w:rPr>
          <w:rFonts w:hint="cs"/>
          <w:color w:val="000000" w:themeColor="text1"/>
          <w:sz w:val="28"/>
          <w:rtl/>
          <w:lang w:bidi="fa-IR"/>
        </w:rPr>
        <w:t>ی</w:t>
      </w:r>
      <w:r w:rsidRPr="00387021">
        <w:rPr>
          <w:rFonts w:hint="eastAsia"/>
          <w:color w:val="000000" w:themeColor="text1"/>
          <w:sz w:val="28"/>
          <w:rtl/>
          <w:lang w:bidi="fa-IR"/>
        </w:rPr>
        <w:t>چ</w:t>
      </w:r>
      <w:r w:rsidRPr="00387021">
        <w:rPr>
          <w:color w:val="000000" w:themeColor="text1"/>
          <w:sz w:val="28"/>
          <w:rtl/>
          <w:lang w:bidi="fa-IR"/>
        </w:rPr>
        <w:t xml:space="preserve"> دستگاه اصل</w:t>
      </w:r>
      <w:r w:rsidRPr="00387021">
        <w:rPr>
          <w:rFonts w:hint="cs"/>
          <w:color w:val="000000" w:themeColor="text1"/>
          <w:sz w:val="28"/>
          <w:rtl/>
          <w:lang w:bidi="fa-IR"/>
        </w:rPr>
        <w:t>ی</w:t>
      </w:r>
      <w:r w:rsidRPr="00387021">
        <w:rPr>
          <w:color w:val="000000" w:themeColor="text1"/>
          <w:sz w:val="28"/>
          <w:rtl/>
          <w:lang w:bidi="fa-IR"/>
        </w:rPr>
        <w:t xml:space="preserve"> قانون</w:t>
      </w:r>
      <w:r w:rsidRPr="00387021">
        <w:rPr>
          <w:rFonts w:hint="cs"/>
          <w:color w:val="000000" w:themeColor="text1"/>
          <w:sz w:val="28"/>
          <w:rtl/>
          <w:lang w:bidi="fa-IR"/>
        </w:rPr>
        <w:t>ی</w:t>
      </w:r>
      <w:r w:rsidRPr="00387021">
        <w:rPr>
          <w:color w:val="000000" w:themeColor="text1"/>
          <w:sz w:val="28"/>
          <w:rtl/>
          <w:lang w:bidi="fa-IR"/>
        </w:rPr>
        <w:t xml:space="preserve"> به بازار عرضه نشده است که دستگاه بتواند برابر</w:t>
      </w:r>
      <w:r w:rsidRPr="00387021">
        <w:rPr>
          <w:rFonts w:hint="cs"/>
          <w:color w:val="000000" w:themeColor="text1"/>
          <w:sz w:val="28"/>
          <w:rtl/>
          <w:lang w:bidi="fa-IR"/>
        </w:rPr>
        <w:t>ی</w:t>
      </w:r>
      <w:r w:rsidRPr="00387021">
        <w:rPr>
          <w:color w:val="000000" w:themeColor="text1"/>
          <w:sz w:val="28"/>
          <w:rtl/>
          <w:lang w:bidi="fa-IR"/>
        </w:rPr>
        <w:t xml:space="preserve"> قابل توجه</w:t>
      </w:r>
      <w:r w:rsidRPr="00387021">
        <w:rPr>
          <w:rFonts w:hint="cs"/>
          <w:color w:val="000000" w:themeColor="text1"/>
          <w:sz w:val="28"/>
          <w:rtl/>
          <w:lang w:bidi="fa-IR"/>
        </w:rPr>
        <w:t>ی</w:t>
      </w:r>
      <w:r w:rsidRPr="00387021">
        <w:rPr>
          <w:color w:val="000000" w:themeColor="text1"/>
          <w:sz w:val="28"/>
          <w:rtl/>
          <w:lang w:bidi="fa-IR"/>
        </w:rPr>
        <w:t xml:space="preserve"> داشته باشد.</w:t>
      </w:r>
    </w:p>
    <w:p w14:paraId="64C38B3B" w14:textId="77777777" w:rsidR="00387021" w:rsidRPr="00387021" w:rsidRDefault="00387021" w:rsidP="00387021">
      <w:pPr>
        <w:spacing w:line="360" w:lineRule="auto"/>
        <w:rPr>
          <w:color w:val="000000" w:themeColor="text1"/>
          <w:sz w:val="28"/>
          <w:rtl/>
          <w:lang w:bidi="fa-IR"/>
        </w:rPr>
      </w:pPr>
      <w:r w:rsidRPr="00387021">
        <w:rPr>
          <w:rFonts w:hint="eastAsia"/>
          <w:color w:val="000000" w:themeColor="text1"/>
          <w:sz w:val="28"/>
          <w:rtl/>
          <w:lang w:bidi="fa-IR"/>
        </w:rPr>
        <w:t>سرطان</w:t>
      </w:r>
      <w:r w:rsidRPr="00387021">
        <w:rPr>
          <w:color w:val="000000" w:themeColor="text1"/>
          <w:sz w:val="28"/>
          <w:rtl/>
          <w:lang w:bidi="fa-IR"/>
        </w:rPr>
        <w:t xml:space="preserve"> روده بزرگ، سوم</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نوع سرطان در مردان و زنان است. در صورت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به موقع قابل درمان است. تکن</w:t>
      </w:r>
      <w:r w:rsidRPr="00387021">
        <w:rPr>
          <w:rFonts w:hint="cs"/>
          <w:color w:val="000000" w:themeColor="text1"/>
          <w:sz w:val="28"/>
          <w:rtl/>
          <w:lang w:bidi="fa-IR"/>
        </w:rPr>
        <w:t>ی</w:t>
      </w:r>
      <w:r w:rsidRPr="00387021">
        <w:rPr>
          <w:rFonts w:hint="eastAsia"/>
          <w:color w:val="000000" w:themeColor="text1"/>
          <w:sz w:val="28"/>
          <w:rtl/>
          <w:lang w:bidi="fa-IR"/>
        </w:rPr>
        <w:t>ک</w:t>
      </w:r>
      <w:r w:rsidRPr="00387021">
        <w:rPr>
          <w:rFonts w:hint="cs"/>
          <w:color w:val="000000" w:themeColor="text1"/>
          <w:sz w:val="28"/>
          <w:rtl/>
          <w:lang w:bidi="fa-IR"/>
        </w:rPr>
        <w:t>ی</w:t>
      </w:r>
      <w:r w:rsidRPr="00387021">
        <w:rPr>
          <w:color w:val="000000" w:themeColor="text1"/>
          <w:sz w:val="28"/>
          <w:rtl/>
          <w:lang w:bidi="fa-IR"/>
        </w:rPr>
        <w:t xml:space="preserve"> که معمولاً برا</w:t>
      </w:r>
      <w:r w:rsidRPr="00387021">
        <w:rPr>
          <w:rFonts w:hint="cs"/>
          <w:color w:val="000000" w:themeColor="text1"/>
          <w:sz w:val="28"/>
          <w:rtl/>
          <w:lang w:bidi="fa-IR"/>
        </w:rPr>
        <w:t>ی</w:t>
      </w:r>
      <w:r w:rsidRPr="00387021">
        <w:rPr>
          <w:color w:val="000000" w:themeColor="text1"/>
          <w:sz w:val="28"/>
          <w:rtl/>
          <w:lang w:bidi="fa-IR"/>
        </w:rPr>
        <w:t xml:space="preserve">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سرطان روده بزرگ استفاده م</w:t>
      </w:r>
      <w:r w:rsidRPr="00387021">
        <w:rPr>
          <w:rFonts w:hint="cs"/>
          <w:color w:val="000000" w:themeColor="text1"/>
          <w:sz w:val="28"/>
          <w:rtl/>
          <w:lang w:bidi="fa-IR"/>
        </w:rPr>
        <w:t>ی</w:t>
      </w:r>
      <w:r w:rsidRPr="00387021">
        <w:rPr>
          <w:color w:val="000000" w:themeColor="text1"/>
          <w:sz w:val="28"/>
          <w:rtl/>
          <w:lang w:bidi="fa-IR"/>
        </w:rPr>
        <w:t xml:space="preserve"> شود کولونوسکوپ</w:t>
      </w:r>
      <w:r w:rsidRPr="00387021">
        <w:rPr>
          <w:rFonts w:hint="cs"/>
          <w:color w:val="000000" w:themeColor="text1"/>
          <w:sz w:val="28"/>
          <w:rtl/>
          <w:lang w:bidi="fa-IR"/>
        </w:rPr>
        <w:t>ی</w:t>
      </w:r>
      <w:r w:rsidRPr="00387021">
        <w:rPr>
          <w:color w:val="000000" w:themeColor="text1"/>
          <w:sz w:val="28"/>
          <w:rtl/>
          <w:lang w:bidi="fa-IR"/>
        </w:rPr>
        <w:t xml:space="preserve"> است که در آن پرسنل پزشک</w:t>
      </w:r>
      <w:r w:rsidRPr="00387021">
        <w:rPr>
          <w:rFonts w:hint="cs"/>
          <w:color w:val="000000" w:themeColor="text1"/>
          <w:sz w:val="28"/>
          <w:rtl/>
          <w:lang w:bidi="fa-IR"/>
        </w:rPr>
        <w:t>ی</w:t>
      </w:r>
      <w:r w:rsidRPr="00387021">
        <w:rPr>
          <w:color w:val="000000" w:themeColor="text1"/>
          <w:sz w:val="28"/>
          <w:rtl/>
          <w:lang w:bidi="fa-IR"/>
        </w:rPr>
        <w:t xml:space="preserve"> که به ب</w:t>
      </w:r>
      <w:r w:rsidRPr="00387021">
        <w:rPr>
          <w:rFonts w:hint="cs"/>
          <w:color w:val="000000" w:themeColor="text1"/>
          <w:sz w:val="28"/>
          <w:rtl/>
          <w:lang w:bidi="fa-IR"/>
        </w:rPr>
        <w:t>ی</w:t>
      </w:r>
      <w:r w:rsidRPr="00387021">
        <w:rPr>
          <w:rFonts w:hint="eastAsia"/>
          <w:color w:val="000000" w:themeColor="text1"/>
          <w:sz w:val="28"/>
          <w:rtl/>
          <w:lang w:bidi="fa-IR"/>
        </w:rPr>
        <w:t>مار</w:t>
      </w:r>
      <w:r w:rsidRPr="00387021">
        <w:rPr>
          <w:color w:val="000000" w:themeColor="text1"/>
          <w:sz w:val="28"/>
          <w:rtl/>
          <w:lang w:bidi="fa-IR"/>
        </w:rPr>
        <w:t xml:space="preserve"> مراجعه م</w:t>
      </w:r>
      <w:r w:rsidRPr="00387021">
        <w:rPr>
          <w:rFonts w:hint="cs"/>
          <w:color w:val="000000" w:themeColor="text1"/>
          <w:sz w:val="28"/>
          <w:rtl/>
          <w:lang w:bidi="fa-IR"/>
        </w:rPr>
        <w:t>ی</w:t>
      </w:r>
      <w:r w:rsidRPr="00387021">
        <w:rPr>
          <w:color w:val="000000" w:themeColor="text1"/>
          <w:sz w:val="28"/>
          <w:rtl/>
          <w:lang w:bidi="fa-IR"/>
        </w:rPr>
        <w:t xml:space="preserve"> کنند که شامل، پزشک، متخصص گوارش </w:t>
      </w:r>
      <w:r w:rsidRPr="00387021">
        <w:rPr>
          <w:rFonts w:hint="cs"/>
          <w:color w:val="000000" w:themeColor="text1"/>
          <w:sz w:val="28"/>
          <w:rtl/>
          <w:lang w:bidi="fa-IR"/>
        </w:rPr>
        <w:t>ی</w:t>
      </w:r>
      <w:r w:rsidRPr="00387021">
        <w:rPr>
          <w:rFonts w:hint="eastAsia"/>
          <w:color w:val="000000" w:themeColor="text1"/>
          <w:sz w:val="28"/>
          <w:rtl/>
          <w:lang w:bidi="fa-IR"/>
        </w:rPr>
        <w:t>ا</w:t>
      </w:r>
      <w:r w:rsidRPr="00387021">
        <w:rPr>
          <w:color w:val="000000" w:themeColor="text1"/>
          <w:sz w:val="28"/>
          <w:rtl/>
          <w:lang w:bidi="fa-IR"/>
        </w:rPr>
        <w:t xml:space="preserve"> آنکولوژ</w:t>
      </w:r>
      <w:r w:rsidRPr="00387021">
        <w:rPr>
          <w:rFonts w:hint="cs"/>
          <w:color w:val="000000" w:themeColor="text1"/>
          <w:sz w:val="28"/>
          <w:rtl/>
          <w:lang w:bidi="fa-IR"/>
        </w:rPr>
        <w:t>ی</w:t>
      </w:r>
      <w:r w:rsidRPr="00387021">
        <w:rPr>
          <w:rFonts w:hint="eastAsia"/>
          <w:color w:val="000000" w:themeColor="text1"/>
          <w:sz w:val="28"/>
          <w:rtl/>
          <w:lang w:bidi="fa-IR"/>
        </w:rPr>
        <w:t>ست</w:t>
      </w:r>
      <w:r w:rsidRPr="00387021">
        <w:rPr>
          <w:color w:val="000000" w:themeColor="text1"/>
          <w:sz w:val="28"/>
          <w:rtl/>
          <w:lang w:bidi="fa-IR"/>
        </w:rPr>
        <w:t xml:space="preserve"> است، تصو</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color w:val="000000" w:themeColor="text1"/>
          <w:sz w:val="28"/>
          <w:rtl/>
          <w:lang w:bidi="fa-IR"/>
        </w:rPr>
        <w:t xml:space="preserve"> بدست آمده از روده بزرگ را به صورت بصر</w:t>
      </w:r>
      <w:r w:rsidRPr="00387021">
        <w:rPr>
          <w:rFonts w:hint="cs"/>
          <w:color w:val="000000" w:themeColor="text1"/>
          <w:sz w:val="28"/>
          <w:rtl/>
          <w:lang w:bidi="fa-IR"/>
        </w:rPr>
        <w:t>ی</w:t>
      </w:r>
      <w:r w:rsidRPr="00387021">
        <w:rPr>
          <w:color w:val="000000" w:themeColor="text1"/>
          <w:sz w:val="28"/>
          <w:rtl/>
          <w:lang w:bidi="fa-IR"/>
        </w:rPr>
        <w:t xml:space="preserve"> بررس</w:t>
      </w:r>
      <w:r w:rsidRPr="00387021">
        <w:rPr>
          <w:rFonts w:hint="cs"/>
          <w:color w:val="000000" w:themeColor="text1"/>
          <w:sz w:val="28"/>
          <w:rtl/>
          <w:lang w:bidi="fa-IR"/>
        </w:rPr>
        <w:t>ی</w:t>
      </w:r>
      <w:r w:rsidRPr="00387021">
        <w:rPr>
          <w:color w:val="000000" w:themeColor="text1"/>
          <w:sz w:val="28"/>
          <w:rtl/>
          <w:lang w:bidi="fa-IR"/>
        </w:rPr>
        <w:t xml:space="preserve"> م</w:t>
      </w:r>
      <w:r w:rsidRPr="00387021">
        <w:rPr>
          <w:rFonts w:hint="cs"/>
          <w:color w:val="000000" w:themeColor="text1"/>
          <w:sz w:val="28"/>
          <w:rtl/>
          <w:lang w:bidi="fa-IR"/>
        </w:rPr>
        <w:t>ی</w:t>
      </w:r>
      <w:r w:rsidRPr="00387021">
        <w:rPr>
          <w:color w:val="000000" w:themeColor="text1"/>
          <w:sz w:val="28"/>
          <w:rtl/>
          <w:lang w:bidi="fa-IR"/>
        </w:rPr>
        <w:t xml:space="preserve"> کنند و سپس در مورد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بافت سرطان</w:t>
      </w:r>
      <w:r w:rsidRPr="00387021">
        <w:rPr>
          <w:rFonts w:hint="cs"/>
          <w:color w:val="000000" w:themeColor="text1"/>
          <w:sz w:val="28"/>
          <w:rtl/>
          <w:lang w:bidi="fa-IR"/>
        </w:rPr>
        <w:t>ی</w:t>
      </w:r>
      <w:r w:rsidRPr="00387021">
        <w:rPr>
          <w:color w:val="000000" w:themeColor="text1"/>
          <w:sz w:val="28"/>
          <w:rtl/>
          <w:lang w:bidi="fa-IR"/>
        </w:rPr>
        <w:t xml:space="preserve"> روده با استفاده از هوش مصنوع</w:t>
      </w:r>
      <w:r w:rsidRPr="00387021">
        <w:rPr>
          <w:rFonts w:hint="cs"/>
          <w:color w:val="000000" w:themeColor="text1"/>
          <w:sz w:val="28"/>
          <w:rtl/>
          <w:lang w:bidi="fa-IR"/>
        </w:rPr>
        <w:t>ی</w:t>
      </w:r>
      <w:r w:rsidRPr="00387021">
        <w:rPr>
          <w:color w:val="000000" w:themeColor="text1"/>
          <w:sz w:val="28"/>
          <w:rtl/>
          <w:lang w:bidi="fa-IR"/>
        </w:rPr>
        <w:t xml:space="preserve"> با هم مشورت ها</w:t>
      </w:r>
      <w:r w:rsidRPr="00387021">
        <w:rPr>
          <w:rFonts w:hint="cs"/>
          <w:color w:val="000000" w:themeColor="text1"/>
          <w:sz w:val="28"/>
          <w:rtl/>
          <w:lang w:bidi="fa-IR"/>
        </w:rPr>
        <w:t>یی</w:t>
      </w:r>
      <w:r w:rsidRPr="00387021">
        <w:rPr>
          <w:color w:val="000000" w:themeColor="text1"/>
          <w:sz w:val="28"/>
          <w:rtl/>
          <w:lang w:bidi="fa-IR"/>
        </w:rPr>
        <w:t xml:space="preserve"> را به عمل م</w:t>
      </w:r>
      <w:r w:rsidRPr="00387021">
        <w:rPr>
          <w:rFonts w:hint="cs"/>
          <w:color w:val="000000" w:themeColor="text1"/>
          <w:sz w:val="28"/>
          <w:rtl/>
          <w:lang w:bidi="fa-IR"/>
        </w:rPr>
        <w:t>ی</w:t>
      </w:r>
      <w:r w:rsidRPr="00387021">
        <w:rPr>
          <w:color w:val="000000" w:themeColor="text1"/>
          <w:sz w:val="28"/>
          <w:rtl/>
          <w:lang w:bidi="fa-IR"/>
        </w:rPr>
        <w:t xml:space="preserve"> آورند.</w:t>
      </w:r>
    </w:p>
    <w:p w14:paraId="31E5869A" w14:textId="50F72DE9" w:rsidR="00387021" w:rsidRPr="00387021" w:rsidRDefault="00387021" w:rsidP="00352389">
      <w:pPr>
        <w:spacing w:line="360" w:lineRule="auto"/>
        <w:rPr>
          <w:color w:val="000000" w:themeColor="text1"/>
          <w:sz w:val="28"/>
          <w:rtl/>
          <w:lang w:bidi="fa-IR"/>
        </w:rPr>
      </w:pPr>
      <w:r w:rsidRPr="00387021">
        <w:rPr>
          <w:rFonts w:hint="eastAsia"/>
          <w:color w:val="000000" w:themeColor="text1"/>
          <w:sz w:val="28"/>
          <w:rtl/>
          <w:lang w:bidi="fa-IR"/>
        </w:rPr>
        <w:t>در</w:t>
      </w:r>
      <w:r w:rsidRPr="00387021">
        <w:rPr>
          <w:color w:val="000000" w:themeColor="text1"/>
          <w:sz w:val="28"/>
          <w:rtl/>
          <w:lang w:bidi="fa-IR"/>
        </w:rPr>
        <w:t xml:space="preserve"> روش دست</w:t>
      </w:r>
      <w:r w:rsidRPr="00387021">
        <w:rPr>
          <w:rFonts w:hint="cs"/>
          <w:color w:val="000000" w:themeColor="text1"/>
          <w:sz w:val="28"/>
          <w:rtl/>
          <w:lang w:bidi="fa-IR"/>
        </w:rPr>
        <w:t>ی</w:t>
      </w:r>
      <w:r w:rsidRPr="00387021">
        <w:rPr>
          <w:color w:val="000000" w:themeColor="text1"/>
          <w:sz w:val="28"/>
          <w:rtl/>
          <w:lang w:bidi="fa-IR"/>
        </w:rPr>
        <w:t xml:space="preserve"> برا</w:t>
      </w:r>
      <w:r w:rsidRPr="00387021">
        <w:rPr>
          <w:rFonts w:hint="cs"/>
          <w:color w:val="000000" w:themeColor="text1"/>
          <w:sz w:val="28"/>
          <w:rtl/>
          <w:lang w:bidi="fa-IR"/>
        </w:rPr>
        <w:t>ی</w:t>
      </w:r>
      <w:r w:rsidRPr="00387021">
        <w:rPr>
          <w:color w:val="000000" w:themeColor="text1"/>
          <w:sz w:val="28"/>
          <w:rtl/>
          <w:lang w:bidi="fa-IR"/>
        </w:rPr>
        <w:t xml:space="preserve"> بررس</w:t>
      </w:r>
      <w:r w:rsidRPr="00387021">
        <w:rPr>
          <w:rFonts w:hint="cs"/>
          <w:color w:val="000000" w:themeColor="text1"/>
          <w:sz w:val="28"/>
          <w:rtl/>
          <w:lang w:bidi="fa-IR"/>
        </w:rPr>
        <w:t>ی</w:t>
      </w:r>
      <w:r w:rsidRPr="00387021">
        <w:rPr>
          <w:color w:val="000000" w:themeColor="text1"/>
          <w:sz w:val="28"/>
          <w:rtl/>
          <w:lang w:bidi="fa-IR"/>
        </w:rPr>
        <w:t xml:space="preserve"> کولونوسکوپ</w:t>
      </w:r>
      <w:r w:rsidRPr="00387021">
        <w:rPr>
          <w:rFonts w:hint="cs"/>
          <w:color w:val="000000" w:themeColor="text1"/>
          <w:sz w:val="28"/>
          <w:rtl/>
          <w:lang w:bidi="fa-IR"/>
        </w:rPr>
        <w:t>ی</w:t>
      </w:r>
      <w:r w:rsidRPr="00387021">
        <w:rPr>
          <w:rFonts w:hint="eastAsia"/>
          <w:color w:val="000000" w:themeColor="text1"/>
          <w:sz w:val="28"/>
          <w:rtl/>
          <w:lang w:bidi="fa-IR"/>
        </w:rPr>
        <w:t>،</w:t>
      </w:r>
      <w:r w:rsidRPr="00387021">
        <w:rPr>
          <w:color w:val="000000" w:themeColor="text1"/>
          <w:sz w:val="28"/>
          <w:rtl/>
          <w:lang w:bidi="fa-IR"/>
        </w:rPr>
        <w:t xml:space="preserve"> ممکن است گاه</w:t>
      </w:r>
      <w:r w:rsidRPr="00387021">
        <w:rPr>
          <w:rFonts w:hint="cs"/>
          <w:color w:val="000000" w:themeColor="text1"/>
          <w:sz w:val="28"/>
          <w:rtl/>
          <w:lang w:bidi="fa-IR"/>
        </w:rPr>
        <w:t>ی</w:t>
      </w:r>
      <w:r w:rsidRPr="00387021">
        <w:rPr>
          <w:color w:val="000000" w:themeColor="text1"/>
          <w:sz w:val="28"/>
          <w:rtl/>
          <w:lang w:bidi="fa-IR"/>
        </w:rPr>
        <w:t xml:space="preserve"> اوقات منجر به تشخ</w:t>
      </w:r>
      <w:r w:rsidRPr="00387021">
        <w:rPr>
          <w:rFonts w:hint="cs"/>
          <w:color w:val="000000" w:themeColor="text1"/>
          <w:sz w:val="28"/>
          <w:rtl/>
          <w:lang w:bidi="fa-IR"/>
        </w:rPr>
        <w:t>ی</w:t>
      </w:r>
      <w:r w:rsidRPr="00387021">
        <w:rPr>
          <w:rFonts w:hint="eastAsia"/>
          <w:color w:val="000000" w:themeColor="text1"/>
          <w:sz w:val="28"/>
          <w:rtl/>
          <w:lang w:bidi="fa-IR"/>
        </w:rPr>
        <w:t>ص</w:t>
      </w:r>
      <w:r w:rsidRPr="00387021">
        <w:rPr>
          <w:color w:val="000000" w:themeColor="text1"/>
          <w:sz w:val="28"/>
          <w:rtl/>
          <w:lang w:bidi="fa-IR"/>
        </w:rPr>
        <w:t xml:space="preserve"> اشتباه شود که با</w:t>
      </w:r>
      <w:r w:rsidRPr="00387021">
        <w:rPr>
          <w:rFonts w:hint="cs"/>
          <w:color w:val="000000" w:themeColor="text1"/>
          <w:sz w:val="28"/>
          <w:rtl/>
          <w:lang w:bidi="fa-IR"/>
        </w:rPr>
        <w:t>ی</w:t>
      </w:r>
      <w:r w:rsidRPr="00387021">
        <w:rPr>
          <w:rFonts w:hint="eastAsia"/>
          <w:color w:val="000000" w:themeColor="text1"/>
          <w:sz w:val="28"/>
          <w:rtl/>
          <w:lang w:bidi="fa-IR"/>
        </w:rPr>
        <w:t>د</w:t>
      </w:r>
      <w:r w:rsidRPr="00387021">
        <w:rPr>
          <w:color w:val="000000" w:themeColor="text1"/>
          <w:sz w:val="28"/>
          <w:rtl/>
          <w:lang w:bidi="fa-IR"/>
        </w:rPr>
        <w:t xml:space="preserve"> در ا</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موارد پزشک دقت کاف</w:t>
      </w:r>
      <w:r w:rsidRPr="00387021">
        <w:rPr>
          <w:rFonts w:hint="cs"/>
          <w:color w:val="000000" w:themeColor="text1"/>
          <w:sz w:val="28"/>
          <w:rtl/>
          <w:lang w:bidi="fa-IR"/>
        </w:rPr>
        <w:t>ی</w:t>
      </w:r>
      <w:r w:rsidRPr="00387021">
        <w:rPr>
          <w:color w:val="000000" w:themeColor="text1"/>
          <w:sz w:val="28"/>
          <w:rtl/>
          <w:lang w:bidi="fa-IR"/>
        </w:rPr>
        <w:t xml:space="preserve"> داشته باشد. در حال حاضر، در ح</w:t>
      </w:r>
      <w:r w:rsidRPr="00387021">
        <w:rPr>
          <w:rFonts w:hint="cs"/>
          <w:color w:val="000000" w:themeColor="text1"/>
          <w:sz w:val="28"/>
          <w:rtl/>
          <w:lang w:bidi="fa-IR"/>
        </w:rPr>
        <w:t>ی</w:t>
      </w:r>
      <w:r w:rsidRPr="00387021">
        <w:rPr>
          <w:rFonts w:hint="eastAsia"/>
          <w:color w:val="000000" w:themeColor="text1"/>
          <w:sz w:val="28"/>
          <w:rtl/>
          <w:lang w:bidi="fa-IR"/>
        </w:rPr>
        <w:t>ن</w:t>
      </w:r>
      <w:r w:rsidRPr="00387021">
        <w:rPr>
          <w:color w:val="000000" w:themeColor="text1"/>
          <w:sz w:val="28"/>
          <w:rtl/>
          <w:lang w:bidi="fa-IR"/>
        </w:rPr>
        <w:t xml:space="preserve"> معا</w:t>
      </w:r>
      <w:r w:rsidRPr="00387021">
        <w:rPr>
          <w:rFonts w:hint="cs"/>
          <w:color w:val="000000" w:themeColor="text1"/>
          <w:sz w:val="28"/>
          <w:rtl/>
          <w:lang w:bidi="fa-IR"/>
        </w:rPr>
        <w:t>ی</w:t>
      </w:r>
      <w:r w:rsidRPr="00387021">
        <w:rPr>
          <w:rFonts w:hint="eastAsia"/>
          <w:color w:val="000000" w:themeColor="text1"/>
          <w:sz w:val="28"/>
          <w:rtl/>
          <w:lang w:bidi="fa-IR"/>
        </w:rPr>
        <w:t>نه،</w:t>
      </w:r>
      <w:r w:rsidRPr="00387021">
        <w:rPr>
          <w:color w:val="000000" w:themeColor="text1"/>
          <w:sz w:val="28"/>
          <w:rtl/>
          <w:lang w:bidi="fa-IR"/>
        </w:rPr>
        <w:t xml:space="preserve"> پزشکان وجود رشد غ</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color w:val="000000" w:themeColor="text1"/>
          <w:sz w:val="28"/>
          <w:rtl/>
          <w:lang w:bidi="fa-IR"/>
        </w:rPr>
        <w:t xml:space="preserve"> طب</w:t>
      </w:r>
      <w:r w:rsidRPr="00387021">
        <w:rPr>
          <w:rFonts w:hint="cs"/>
          <w:color w:val="000000" w:themeColor="text1"/>
          <w:sz w:val="28"/>
          <w:rtl/>
          <w:lang w:bidi="fa-IR"/>
        </w:rPr>
        <w:t>ی</w:t>
      </w:r>
      <w:r w:rsidRPr="00387021">
        <w:rPr>
          <w:rFonts w:hint="eastAsia"/>
          <w:color w:val="000000" w:themeColor="text1"/>
          <w:sz w:val="28"/>
          <w:rtl/>
          <w:lang w:bidi="fa-IR"/>
        </w:rPr>
        <w:t>ع</w:t>
      </w:r>
      <w:r w:rsidRPr="00387021">
        <w:rPr>
          <w:rFonts w:hint="cs"/>
          <w:color w:val="000000" w:themeColor="text1"/>
          <w:sz w:val="28"/>
          <w:rtl/>
          <w:lang w:bidi="fa-IR"/>
        </w:rPr>
        <w:t>ی</w:t>
      </w:r>
      <w:r w:rsidRPr="00387021">
        <w:rPr>
          <w:color w:val="000000" w:themeColor="text1"/>
          <w:sz w:val="28"/>
          <w:rtl/>
          <w:lang w:bidi="fa-IR"/>
        </w:rPr>
        <w:t xml:space="preserve"> بافت (پول</w:t>
      </w:r>
      <w:r w:rsidRPr="00387021">
        <w:rPr>
          <w:rFonts w:hint="cs"/>
          <w:color w:val="000000" w:themeColor="text1"/>
          <w:sz w:val="28"/>
          <w:rtl/>
          <w:lang w:bidi="fa-IR"/>
        </w:rPr>
        <w:t>ی</w:t>
      </w:r>
      <w:r w:rsidRPr="00387021">
        <w:rPr>
          <w:rFonts w:hint="eastAsia"/>
          <w:color w:val="000000" w:themeColor="text1"/>
          <w:sz w:val="28"/>
          <w:rtl/>
          <w:lang w:bidi="fa-IR"/>
        </w:rPr>
        <w:t>پ</w:t>
      </w:r>
      <w:r w:rsidRPr="00387021">
        <w:rPr>
          <w:color w:val="000000" w:themeColor="text1"/>
          <w:sz w:val="28"/>
          <w:rtl/>
          <w:lang w:bidi="fa-IR"/>
        </w:rPr>
        <w:t>) را بررس</w:t>
      </w:r>
      <w:r w:rsidRPr="00387021">
        <w:rPr>
          <w:rFonts w:hint="cs"/>
          <w:color w:val="000000" w:themeColor="text1"/>
          <w:sz w:val="28"/>
          <w:rtl/>
          <w:lang w:bidi="fa-IR"/>
        </w:rPr>
        <w:t>ی</w:t>
      </w:r>
      <w:r w:rsidRPr="00387021">
        <w:rPr>
          <w:color w:val="000000" w:themeColor="text1"/>
          <w:sz w:val="28"/>
          <w:rtl/>
          <w:lang w:bidi="fa-IR"/>
        </w:rPr>
        <w:t xml:space="preserve"> م</w:t>
      </w:r>
      <w:r w:rsidRPr="00387021">
        <w:rPr>
          <w:rFonts w:hint="cs"/>
          <w:color w:val="000000" w:themeColor="text1"/>
          <w:sz w:val="28"/>
          <w:rtl/>
          <w:lang w:bidi="fa-IR"/>
        </w:rPr>
        <w:t>ی</w:t>
      </w:r>
      <w:r w:rsidRPr="00387021">
        <w:rPr>
          <w:color w:val="000000" w:themeColor="text1"/>
          <w:sz w:val="28"/>
          <w:rtl/>
          <w:lang w:bidi="fa-IR"/>
        </w:rPr>
        <w:t xml:space="preserve"> کنند و و</w:t>
      </w:r>
      <w:r w:rsidRPr="00387021">
        <w:rPr>
          <w:rFonts w:hint="cs"/>
          <w:color w:val="000000" w:themeColor="text1"/>
          <w:sz w:val="28"/>
          <w:rtl/>
          <w:lang w:bidi="fa-IR"/>
        </w:rPr>
        <w:t>ی</w:t>
      </w:r>
      <w:r w:rsidRPr="00387021">
        <w:rPr>
          <w:rFonts w:hint="eastAsia"/>
          <w:color w:val="000000" w:themeColor="text1"/>
          <w:sz w:val="28"/>
          <w:rtl/>
          <w:lang w:bidi="fa-IR"/>
        </w:rPr>
        <w:t>ژگ</w:t>
      </w:r>
      <w:r w:rsidRPr="00387021">
        <w:rPr>
          <w:rFonts w:hint="cs"/>
          <w:color w:val="000000" w:themeColor="text1"/>
          <w:sz w:val="28"/>
          <w:rtl/>
          <w:lang w:bidi="fa-IR"/>
        </w:rPr>
        <w:t>ی</w:t>
      </w:r>
      <w:r w:rsidRPr="00387021">
        <w:rPr>
          <w:color w:val="000000" w:themeColor="text1"/>
          <w:sz w:val="28"/>
          <w:rtl/>
          <w:lang w:bidi="fa-IR"/>
        </w:rPr>
        <w:t xml:space="preserve"> ها</w:t>
      </w:r>
      <w:r w:rsidRPr="00387021">
        <w:rPr>
          <w:rFonts w:hint="cs"/>
          <w:color w:val="000000" w:themeColor="text1"/>
          <w:sz w:val="28"/>
          <w:rtl/>
          <w:lang w:bidi="fa-IR"/>
        </w:rPr>
        <w:t>ی</w:t>
      </w:r>
      <w:r w:rsidRPr="00387021">
        <w:rPr>
          <w:color w:val="000000" w:themeColor="text1"/>
          <w:sz w:val="28"/>
          <w:rtl/>
          <w:lang w:bidi="fa-IR"/>
        </w:rPr>
        <w:t xml:space="preserve"> آنها از جمله شکل، ساختار سطح و ک</w:t>
      </w:r>
      <w:r w:rsidRPr="00387021">
        <w:rPr>
          <w:rFonts w:hint="eastAsia"/>
          <w:color w:val="000000" w:themeColor="text1"/>
          <w:sz w:val="28"/>
          <w:rtl/>
          <w:lang w:bidi="fa-IR"/>
        </w:rPr>
        <w:t>انتور</w:t>
      </w:r>
      <w:r w:rsidRPr="00387021">
        <w:rPr>
          <w:color w:val="000000" w:themeColor="text1"/>
          <w:sz w:val="28"/>
          <w:rtl/>
          <w:lang w:bidi="fa-IR"/>
        </w:rPr>
        <w:t xml:space="preserve"> را مطالعه م</w:t>
      </w:r>
      <w:r w:rsidRPr="00387021">
        <w:rPr>
          <w:rFonts w:hint="cs"/>
          <w:color w:val="000000" w:themeColor="text1"/>
          <w:sz w:val="28"/>
          <w:rtl/>
          <w:lang w:bidi="fa-IR"/>
        </w:rPr>
        <w:t>ی</w:t>
      </w:r>
      <w:r w:rsidRPr="00387021">
        <w:rPr>
          <w:color w:val="000000" w:themeColor="text1"/>
          <w:sz w:val="28"/>
          <w:rtl/>
          <w:lang w:bidi="fa-IR"/>
        </w:rPr>
        <w:t xml:space="preserve"> کنند تا آنها را در دسته ها</w:t>
      </w:r>
      <w:r w:rsidRPr="00387021">
        <w:rPr>
          <w:rFonts w:hint="cs"/>
          <w:color w:val="000000" w:themeColor="text1"/>
          <w:sz w:val="28"/>
          <w:rtl/>
          <w:lang w:bidi="fa-IR"/>
        </w:rPr>
        <w:t>ی</w:t>
      </w:r>
      <w:r w:rsidRPr="00387021">
        <w:rPr>
          <w:color w:val="000000" w:themeColor="text1"/>
          <w:sz w:val="28"/>
          <w:rtl/>
          <w:lang w:bidi="fa-IR"/>
        </w:rPr>
        <w:t xml:space="preserve"> مختلف (نئوپلاست</w:t>
      </w:r>
      <w:r w:rsidRPr="00387021">
        <w:rPr>
          <w:rFonts w:hint="cs"/>
          <w:color w:val="000000" w:themeColor="text1"/>
          <w:sz w:val="28"/>
          <w:rtl/>
          <w:lang w:bidi="fa-IR"/>
        </w:rPr>
        <w:t>ی</w:t>
      </w:r>
      <w:r w:rsidRPr="00387021">
        <w:rPr>
          <w:rFonts w:hint="eastAsia"/>
          <w:color w:val="000000" w:themeColor="text1"/>
          <w:sz w:val="28"/>
          <w:rtl/>
          <w:lang w:bidi="fa-IR"/>
        </w:rPr>
        <w:t>ک</w:t>
      </w:r>
      <w:r w:rsidRPr="00387021">
        <w:rPr>
          <w:color w:val="000000" w:themeColor="text1"/>
          <w:sz w:val="28"/>
          <w:rtl/>
          <w:lang w:bidi="fa-IR"/>
        </w:rPr>
        <w:t xml:space="preserve"> و غ</w:t>
      </w:r>
      <w:r w:rsidRPr="00387021">
        <w:rPr>
          <w:rFonts w:hint="cs"/>
          <w:color w:val="000000" w:themeColor="text1"/>
          <w:sz w:val="28"/>
          <w:rtl/>
          <w:lang w:bidi="fa-IR"/>
        </w:rPr>
        <w:t>ی</w:t>
      </w:r>
      <w:r w:rsidRPr="00387021">
        <w:rPr>
          <w:rFonts w:hint="eastAsia"/>
          <w:color w:val="000000" w:themeColor="text1"/>
          <w:sz w:val="28"/>
          <w:rtl/>
          <w:lang w:bidi="fa-IR"/>
        </w:rPr>
        <w:t>ر</w:t>
      </w:r>
      <w:r w:rsidRPr="00387021">
        <w:rPr>
          <w:color w:val="000000" w:themeColor="text1"/>
          <w:sz w:val="28"/>
          <w:rtl/>
          <w:lang w:bidi="fa-IR"/>
        </w:rPr>
        <w:t xml:space="preserve"> نئوپلاست</w:t>
      </w:r>
      <w:r w:rsidRPr="00387021">
        <w:rPr>
          <w:rFonts w:hint="cs"/>
          <w:color w:val="000000" w:themeColor="text1"/>
          <w:sz w:val="28"/>
          <w:rtl/>
          <w:lang w:bidi="fa-IR"/>
        </w:rPr>
        <w:t>ی</w:t>
      </w:r>
      <w:r w:rsidRPr="00387021">
        <w:rPr>
          <w:rFonts w:hint="eastAsia"/>
          <w:color w:val="000000" w:themeColor="text1"/>
          <w:sz w:val="28"/>
          <w:rtl/>
          <w:lang w:bidi="fa-IR"/>
        </w:rPr>
        <w:t>ک</w:t>
      </w:r>
      <w:r w:rsidRPr="00387021">
        <w:rPr>
          <w:color w:val="000000" w:themeColor="text1"/>
          <w:sz w:val="28"/>
          <w:rtl/>
          <w:lang w:bidi="fa-IR"/>
        </w:rPr>
        <w:t>) طبقه بند</w:t>
      </w:r>
      <w:r w:rsidRPr="00387021">
        <w:rPr>
          <w:rFonts w:hint="cs"/>
          <w:color w:val="000000" w:themeColor="text1"/>
          <w:sz w:val="28"/>
          <w:rtl/>
          <w:lang w:bidi="fa-IR"/>
        </w:rPr>
        <w:t>ی</w:t>
      </w:r>
      <w:r w:rsidRPr="00387021">
        <w:rPr>
          <w:color w:val="000000" w:themeColor="text1"/>
          <w:sz w:val="28"/>
          <w:rtl/>
          <w:lang w:bidi="fa-IR"/>
        </w:rPr>
        <w:t xml:space="preserve"> کنند. ت</w:t>
      </w:r>
      <w:r w:rsidRPr="00387021">
        <w:rPr>
          <w:rFonts w:hint="cs"/>
          <w:color w:val="000000" w:themeColor="text1"/>
          <w:sz w:val="28"/>
          <w:rtl/>
          <w:lang w:bidi="fa-IR"/>
        </w:rPr>
        <w:t>ی</w:t>
      </w:r>
      <w:r w:rsidRPr="00387021">
        <w:rPr>
          <w:rFonts w:hint="eastAsia"/>
          <w:color w:val="000000" w:themeColor="text1"/>
          <w:sz w:val="28"/>
          <w:rtl/>
          <w:lang w:bidi="fa-IR"/>
        </w:rPr>
        <w:t>م</w:t>
      </w:r>
      <w:r w:rsidRPr="00387021">
        <w:rPr>
          <w:color w:val="000000" w:themeColor="text1"/>
          <w:sz w:val="28"/>
          <w:rtl/>
          <w:lang w:bidi="fa-IR"/>
        </w:rPr>
        <w:t xml:space="preserve"> پزشک</w:t>
      </w:r>
      <w:r w:rsidRPr="00387021">
        <w:rPr>
          <w:rFonts w:hint="cs"/>
          <w:color w:val="000000" w:themeColor="text1"/>
          <w:sz w:val="28"/>
          <w:rtl/>
          <w:lang w:bidi="fa-IR"/>
        </w:rPr>
        <w:t>ی</w:t>
      </w:r>
      <w:r w:rsidRPr="00387021">
        <w:rPr>
          <w:rFonts w:hint="eastAsia"/>
          <w:color w:val="000000" w:themeColor="text1"/>
          <w:sz w:val="28"/>
          <w:rtl/>
          <w:lang w:bidi="fa-IR"/>
        </w:rPr>
        <w:t>،</w:t>
      </w:r>
      <w:r w:rsidRPr="00387021">
        <w:rPr>
          <w:color w:val="000000" w:themeColor="text1"/>
          <w:sz w:val="28"/>
          <w:rtl/>
          <w:lang w:bidi="fa-IR"/>
        </w:rPr>
        <w:t xml:space="preserve"> شکل، بافت و اجزا</w:t>
      </w:r>
      <w:r w:rsidRPr="00387021">
        <w:rPr>
          <w:rFonts w:hint="cs"/>
          <w:color w:val="000000" w:themeColor="text1"/>
          <w:sz w:val="28"/>
          <w:rtl/>
          <w:lang w:bidi="fa-IR"/>
        </w:rPr>
        <w:t>ی</w:t>
      </w:r>
      <w:r w:rsidRPr="00387021">
        <w:rPr>
          <w:color w:val="000000" w:themeColor="text1"/>
          <w:sz w:val="28"/>
          <w:rtl/>
          <w:lang w:bidi="fa-IR"/>
        </w:rPr>
        <w:t xml:space="preserve"> رنگ را از طر</w:t>
      </w:r>
      <w:r w:rsidRPr="00387021">
        <w:rPr>
          <w:rFonts w:hint="cs"/>
          <w:color w:val="000000" w:themeColor="text1"/>
          <w:sz w:val="28"/>
          <w:rtl/>
          <w:lang w:bidi="fa-IR"/>
        </w:rPr>
        <w:t>ی</w:t>
      </w:r>
      <w:r w:rsidRPr="00387021">
        <w:rPr>
          <w:rFonts w:hint="eastAsia"/>
          <w:color w:val="000000" w:themeColor="text1"/>
          <w:sz w:val="28"/>
          <w:rtl/>
          <w:lang w:bidi="fa-IR"/>
        </w:rPr>
        <w:t>ق</w:t>
      </w:r>
      <w:r w:rsidRPr="00387021">
        <w:rPr>
          <w:color w:val="000000" w:themeColor="text1"/>
          <w:sz w:val="28"/>
          <w:rtl/>
          <w:lang w:bidi="fa-IR"/>
        </w:rPr>
        <w:t xml:space="preserve"> الگور</w:t>
      </w:r>
      <w:r w:rsidRPr="00387021">
        <w:rPr>
          <w:rFonts w:hint="cs"/>
          <w:color w:val="000000" w:themeColor="text1"/>
          <w:sz w:val="28"/>
          <w:rtl/>
          <w:lang w:bidi="fa-IR"/>
        </w:rPr>
        <w:t>ی</w:t>
      </w:r>
      <w:r w:rsidRPr="00387021">
        <w:rPr>
          <w:rFonts w:hint="eastAsia"/>
          <w:color w:val="000000" w:themeColor="text1"/>
          <w:sz w:val="28"/>
          <w:rtl/>
          <w:lang w:bidi="fa-IR"/>
        </w:rPr>
        <w:t>تم</w:t>
      </w:r>
      <w:r w:rsidRPr="00387021">
        <w:rPr>
          <w:color w:val="000000" w:themeColor="text1"/>
          <w:sz w:val="28"/>
          <w:rtl/>
          <w:lang w:bidi="fa-IR"/>
        </w:rPr>
        <w:t xml:space="preserve"> ها</w:t>
      </w:r>
      <w:r w:rsidRPr="00387021">
        <w:rPr>
          <w:rFonts w:hint="cs"/>
          <w:color w:val="000000" w:themeColor="text1"/>
          <w:sz w:val="28"/>
          <w:rtl/>
          <w:lang w:bidi="fa-IR"/>
        </w:rPr>
        <w:t>ی</w:t>
      </w:r>
      <w:r w:rsidRPr="00387021">
        <w:rPr>
          <w:color w:val="000000" w:themeColor="text1"/>
          <w:sz w:val="28"/>
          <w:rtl/>
          <w:lang w:bidi="fa-IR"/>
        </w:rPr>
        <w:t xml:space="preserve"> هوش مصنوع</w:t>
      </w:r>
      <w:r w:rsidRPr="00387021">
        <w:rPr>
          <w:rFonts w:hint="cs"/>
          <w:color w:val="000000" w:themeColor="text1"/>
          <w:sz w:val="28"/>
          <w:rtl/>
          <w:lang w:bidi="fa-IR"/>
        </w:rPr>
        <w:t>ی</w:t>
      </w:r>
      <w:r w:rsidRPr="00387021">
        <w:rPr>
          <w:color w:val="000000" w:themeColor="text1"/>
          <w:sz w:val="28"/>
          <w:rtl/>
          <w:lang w:bidi="fa-IR"/>
        </w:rPr>
        <w:t xml:space="preserve"> با استفاده از ف</w:t>
      </w:r>
      <w:r w:rsidRPr="00387021">
        <w:rPr>
          <w:rFonts w:hint="cs"/>
          <w:color w:val="000000" w:themeColor="text1"/>
          <w:sz w:val="28"/>
          <w:rtl/>
          <w:lang w:bidi="fa-IR"/>
        </w:rPr>
        <w:t>ی</w:t>
      </w:r>
      <w:r w:rsidRPr="00387021">
        <w:rPr>
          <w:rFonts w:hint="eastAsia"/>
          <w:color w:val="000000" w:themeColor="text1"/>
          <w:sz w:val="28"/>
          <w:rtl/>
          <w:lang w:bidi="fa-IR"/>
        </w:rPr>
        <w:t>لترها</w:t>
      </w:r>
      <w:r w:rsidRPr="00387021">
        <w:rPr>
          <w:rFonts w:hint="cs"/>
          <w:color w:val="000000" w:themeColor="text1"/>
          <w:sz w:val="28"/>
          <w:rtl/>
          <w:lang w:bidi="fa-IR"/>
        </w:rPr>
        <w:t>ی</w:t>
      </w:r>
      <w:r w:rsidRPr="00387021">
        <w:rPr>
          <w:color w:val="000000" w:themeColor="text1"/>
          <w:sz w:val="28"/>
          <w:rtl/>
          <w:lang w:bidi="fa-IR"/>
        </w:rPr>
        <w:t xml:space="preserve"> مختلف استخراج و بررس</w:t>
      </w:r>
      <w:r w:rsidRPr="00387021">
        <w:rPr>
          <w:rFonts w:hint="cs"/>
          <w:color w:val="000000" w:themeColor="text1"/>
          <w:sz w:val="28"/>
          <w:rtl/>
          <w:lang w:bidi="fa-IR"/>
        </w:rPr>
        <w:t>ی</w:t>
      </w:r>
      <w:r w:rsidRPr="00387021">
        <w:rPr>
          <w:color w:val="000000" w:themeColor="text1"/>
          <w:sz w:val="28"/>
          <w:rtl/>
          <w:lang w:bidi="fa-IR"/>
        </w:rPr>
        <w:t xml:space="preserve"> م</w:t>
      </w:r>
      <w:r w:rsidRPr="00387021">
        <w:rPr>
          <w:rFonts w:hint="cs"/>
          <w:color w:val="000000" w:themeColor="text1"/>
          <w:sz w:val="28"/>
          <w:rtl/>
          <w:lang w:bidi="fa-IR"/>
        </w:rPr>
        <w:t>ی</w:t>
      </w:r>
      <w:r w:rsidRPr="00387021">
        <w:rPr>
          <w:color w:val="000000" w:themeColor="text1"/>
          <w:sz w:val="28"/>
          <w:rtl/>
          <w:lang w:bidi="fa-IR"/>
        </w:rPr>
        <w:t xml:space="preserve"> کنند.</w:t>
      </w:r>
    </w:p>
    <w:p w14:paraId="593B946F" w14:textId="23B3D0CF" w:rsidR="00352389" w:rsidRDefault="00352389" w:rsidP="00352389">
      <w:pPr>
        <w:spacing w:line="360" w:lineRule="auto"/>
        <w:rPr>
          <w:color w:val="000000" w:themeColor="text1"/>
          <w:sz w:val="28"/>
          <w:rtl/>
          <w:lang w:bidi="fa-IR"/>
        </w:rPr>
      </w:pPr>
      <w:r w:rsidRPr="00352389">
        <w:rPr>
          <w:color w:val="000000" w:themeColor="text1"/>
          <w:sz w:val="28"/>
          <w:rtl/>
          <w:lang w:bidi="fa-IR"/>
        </w:rPr>
        <w:t>محققان دانشگاه تول</w:t>
      </w:r>
      <w:r w:rsidRPr="00352389">
        <w:rPr>
          <w:rFonts w:hint="cs"/>
          <w:color w:val="000000" w:themeColor="text1"/>
          <w:sz w:val="28"/>
          <w:rtl/>
          <w:lang w:bidi="fa-IR"/>
        </w:rPr>
        <w:t>ی</w:t>
      </w:r>
      <w:r w:rsidRPr="00352389">
        <w:rPr>
          <w:rFonts w:hint="eastAsia"/>
          <w:color w:val="000000" w:themeColor="text1"/>
          <w:sz w:val="28"/>
          <w:rtl/>
          <w:lang w:bidi="fa-IR"/>
        </w:rPr>
        <w:t>ن</w:t>
      </w:r>
      <w:r w:rsidRPr="00352389">
        <w:rPr>
          <w:color w:val="000000" w:themeColor="text1"/>
          <w:sz w:val="28"/>
          <w:rtl/>
          <w:lang w:bidi="fa-IR"/>
        </w:rPr>
        <w:t xml:space="preserve"> در</w:t>
      </w:r>
      <w:r w:rsidRPr="00352389">
        <w:rPr>
          <w:rFonts w:hint="cs"/>
          <w:color w:val="000000" w:themeColor="text1"/>
          <w:sz w:val="28"/>
          <w:rtl/>
          <w:lang w:bidi="fa-IR"/>
        </w:rPr>
        <w:t>ی</w:t>
      </w:r>
      <w:r w:rsidRPr="00352389">
        <w:rPr>
          <w:rFonts w:hint="eastAsia"/>
          <w:color w:val="000000" w:themeColor="text1"/>
          <w:sz w:val="28"/>
          <w:rtl/>
          <w:lang w:bidi="fa-IR"/>
        </w:rPr>
        <w:t>افته‌اند</w:t>
      </w:r>
      <w:r w:rsidRPr="00352389">
        <w:rPr>
          <w:color w:val="000000" w:themeColor="text1"/>
          <w:sz w:val="28"/>
          <w:rtl/>
          <w:lang w:bidi="fa-IR"/>
        </w:rPr>
        <w:t xml:space="preserve"> که هوش مصنوع</w:t>
      </w:r>
      <w:r w:rsidRPr="00352389">
        <w:rPr>
          <w:rFonts w:hint="cs"/>
          <w:color w:val="000000" w:themeColor="text1"/>
          <w:sz w:val="28"/>
          <w:rtl/>
          <w:lang w:bidi="fa-IR"/>
        </w:rPr>
        <w:t>ی</w:t>
      </w:r>
      <w:r w:rsidRPr="00352389">
        <w:rPr>
          <w:color w:val="000000" w:themeColor="text1"/>
          <w:sz w:val="28"/>
          <w:rtl/>
          <w:lang w:bidi="fa-IR"/>
        </w:rPr>
        <w:t xml:space="preserve"> م</w:t>
      </w:r>
      <w:r w:rsidRPr="00352389">
        <w:rPr>
          <w:rFonts w:hint="cs"/>
          <w:color w:val="000000" w:themeColor="text1"/>
          <w:sz w:val="28"/>
          <w:rtl/>
          <w:lang w:bidi="fa-IR"/>
        </w:rPr>
        <w:t>ی‌</w:t>
      </w:r>
      <w:r w:rsidRPr="00352389">
        <w:rPr>
          <w:rFonts w:hint="eastAsia"/>
          <w:color w:val="000000" w:themeColor="text1"/>
          <w:sz w:val="28"/>
          <w:rtl/>
          <w:lang w:bidi="fa-IR"/>
        </w:rPr>
        <w:t>تواند</w:t>
      </w:r>
      <w:r w:rsidRPr="00352389">
        <w:rPr>
          <w:color w:val="000000" w:themeColor="text1"/>
          <w:sz w:val="28"/>
          <w:rtl/>
          <w:lang w:bidi="fa-IR"/>
        </w:rPr>
        <w:t xml:space="preserve"> سرطان روده بزرگ را با آنال</w:t>
      </w:r>
      <w:r w:rsidRPr="00352389">
        <w:rPr>
          <w:rFonts w:hint="cs"/>
          <w:color w:val="000000" w:themeColor="text1"/>
          <w:sz w:val="28"/>
          <w:rtl/>
          <w:lang w:bidi="fa-IR"/>
        </w:rPr>
        <w:t>ی</w:t>
      </w:r>
      <w:r w:rsidRPr="00352389">
        <w:rPr>
          <w:rFonts w:hint="eastAsia"/>
          <w:color w:val="000000" w:themeColor="text1"/>
          <w:sz w:val="28"/>
          <w:rtl/>
          <w:lang w:bidi="fa-IR"/>
        </w:rPr>
        <w:t>ز</w:t>
      </w:r>
      <w:r w:rsidRPr="00352389">
        <w:rPr>
          <w:color w:val="000000" w:themeColor="text1"/>
          <w:sz w:val="28"/>
          <w:rtl/>
          <w:lang w:bidi="fa-IR"/>
        </w:rPr>
        <w:t xml:space="preserve"> اسکن‌ها</w:t>
      </w:r>
      <w:r w:rsidRPr="00352389">
        <w:rPr>
          <w:rFonts w:hint="cs"/>
          <w:color w:val="000000" w:themeColor="text1"/>
          <w:sz w:val="28"/>
          <w:rtl/>
          <w:lang w:bidi="fa-IR"/>
        </w:rPr>
        <w:t>ی</w:t>
      </w:r>
      <w:r w:rsidRPr="00352389">
        <w:rPr>
          <w:color w:val="000000" w:themeColor="text1"/>
          <w:sz w:val="28"/>
          <w:rtl/>
          <w:lang w:bidi="fa-IR"/>
        </w:rPr>
        <w:t xml:space="preserve"> بافت</w:t>
      </w:r>
      <w:r w:rsidRPr="00352389">
        <w:rPr>
          <w:rFonts w:hint="cs"/>
          <w:color w:val="000000" w:themeColor="text1"/>
          <w:sz w:val="28"/>
          <w:rtl/>
          <w:lang w:bidi="fa-IR"/>
        </w:rPr>
        <w:t>ی</w:t>
      </w:r>
      <w:r w:rsidRPr="00352389">
        <w:rPr>
          <w:color w:val="000000" w:themeColor="text1"/>
          <w:sz w:val="28"/>
          <w:rtl/>
          <w:lang w:bidi="fa-IR"/>
        </w:rPr>
        <w:t xml:space="preserve"> به خوب</w:t>
      </w:r>
      <w:r w:rsidRPr="00352389">
        <w:rPr>
          <w:rFonts w:hint="cs"/>
          <w:color w:val="000000" w:themeColor="text1"/>
          <w:sz w:val="28"/>
          <w:rtl/>
          <w:lang w:bidi="fa-IR"/>
        </w:rPr>
        <w:t>ی</w:t>
      </w:r>
      <w:r w:rsidRPr="00352389">
        <w:rPr>
          <w:color w:val="000000" w:themeColor="text1"/>
          <w:sz w:val="28"/>
          <w:rtl/>
          <w:lang w:bidi="fa-IR"/>
        </w:rPr>
        <w:t xml:space="preserve"> و </w:t>
      </w:r>
      <w:r w:rsidRPr="00352389">
        <w:rPr>
          <w:rFonts w:hint="cs"/>
          <w:color w:val="000000" w:themeColor="text1"/>
          <w:sz w:val="28"/>
          <w:rtl/>
          <w:lang w:bidi="fa-IR"/>
        </w:rPr>
        <w:t>ی</w:t>
      </w:r>
      <w:r w:rsidRPr="00352389">
        <w:rPr>
          <w:rFonts w:hint="eastAsia"/>
          <w:color w:val="000000" w:themeColor="text1"/>
          <w:sz w:val="28"/>
          <w:rtl/>
          <w:lang w:bidi="fa-IR"/>
        </w:rPr>
        <w:t>ا</w:t>
      </w:r>
      <w:r w:rsidRPr="00352389">
        <w:rPr>
          <w:color w:val="000000" w:themeColor="text1"/>
          <w:sz w:val="28"/>
          <w:rtl/>
          <w:lang w:bidi="fa-IR"/>
        </w:rPr>
        <w:t xml:space="preserve"> حت</w:t>
      </w:r>
      <w:r w:rsidRPr="00352389">
        <w:rPr>
          <w:rFonts w:hint="cs"/>
          <w:color w:val="000000" w:themeColor="text1"/>
          <w:sz w:val="28"/>
          <w:rtl/>
          <w:lang w:bidi="fa-IR"/>
        </w:rPr>
        <w:t>ی</w:t>
      </w:r>
      <w:r w:rsidRPr="00352389">
        <w:rPr>
          <w:color w:val="000000" w:themeColor="text1"/>
          <w:sz w:val="28"/>
          <w:rtl/>
          <w:lang w:bidi="fa-IR"/>
        </w:rPr>
        <w:t xml:space="preserve"> بهتر از پاتولوژ</w:t>
      </w:r>
      <w:r w:rsidRPr="00352389">
        <w:rPr>
          <w:rFonts w:hint="cs"/>
          <w:color w:val="000000" w:themeColor="text1"/>
          <w:sz w:val="28"/>
          <w:rtl/>
          <w:lang w:bidi="fa-IR"/>
        </w:rPr>
        <w:t>ی</w:t>
      </w:r>
      <w:r w:rsidRPr="00352389">
        <w:rPr>
          <w:rFonts w:hint="eastAsia"/>
          <w:color w:val="000000" w:themeColor="text1"/>
          <w:sz w:val="28"/>
          <w:rtl/>
          <w:lang w:bidi="fa-IR"/>
        </w:rPr>
        <w:t>ست‌ها</w:t>
      </w:r>
      <w:r w:rsidRPr="00352389">
        <w:rPr>
          <w:color w:val="000000" w:themeColor="text1"/>
          <w:sz w:val="28"/>
          <w:rtl/>
          <w:lang w:bidi="fa-IR"/>
        </w:rPr>
        <w:t xml:space="preserve"> (آس</w:t>
      </w:r>
      <w:r w:rsidRPr="00352389">
        <w:rPr>
          <w:rFonts w:hint="cs"/>
          <w:color w:val="000000" w:themeColor="text1"/>
          <w:sz w:val="28"/>
          <w:rtl/>
          <w:lang w:bidi="fa-IR"/>
        </w:rPr>
        <w:t>ی</w:t>
      </w:r>
      <w:r w:rsidRPr="00352389">
        <w:rPr>
          <w:rFonts w:hint="eastAsia"/>
          <w:color w:val="000000" w:themeColor="text1"/>
          <w:sz w:val="28"/>
          <w:rtl/>
          <w:lang w:bidi="fa-IR"/>
        </w:rPr>
        <w:t>ب‌شناسان</w:t>
      </w:r>
      <w:r w:rsidRPr="00352389">
        <w:rPr>
          <w:color w:val="000000" w:themeColor="text1"/>
          <w:sz w:val="28"/>
          <w:rtl/>
          <w:lang w:bidi="fa-IR"/>
        </w:rPr>
        <w:t>) تشخ</w:t>
      </w:r>
      <w:r w:rsidRPr="00352389">
        <w:rPr>
          <w:rFonts w:hint="cs"/>
          <w:color w:val="000000" w:themeColor="text1"/>
          <w:sz w:val="28"/>
          <w:rtl/>
          <w:lang w:bidi="fa-IR"/>
        </w:rPr>
        <w:t>ی</w:t>
      </w:r>
      <w:r w:rsidRPr="00352389">
        <w:rPr>
          <w:rFonts w:hint="eastAsia"/>
          <w:color w:val="000000" w:themeColor="text1"/>
          <w:sz w:val="28"/>
          <w:rtl/>
          <w:lang w:bidi="fa-IR"/>
        </w:rPr>
        <w:t>ص</w:t>
      </w:r>
      <w:r w:rsidRPr="00352389">
        <w:rPr>
          <w:color w:val="000000" w:themeColor="text1"/>
          <w:sz w:val="28"/>
          <w:rtl/>
          <w:lang w:bidi="fa-IR"/>
        </w:rPr>
        <w:t xml:space="preserve"> دهد.</w:t>
      </w:r>
      <w:r>
        <w:rPr>
          <w:rFonts w:hint="cs"/>
          <w:color w:val="000000" w:themeColor="text1"/>
          <w:sz w:val="28"/>
          <w:rtl/>
          <w:lang w:bidi="fa-IR"/>
        </w:rPr>
        <w:t xml:space="preserve"> </w:t>
      </w:r>
      <w:r w:rsidRPr="00352389">
        <w:rPr>
          <w:rFonts w:hint="eastAsia"/>
          <w:color w:val="000000" w:themeColor="text1"/>
          <w:sz w:val="28"/>
          <w:rtl/>
          <w:lang w:bidi="fa-IR"/>
        </w:rPr>
        <w:t>ا</w:t>
      </w:r>
      <w:r w:rsidRPr="00352389">
        <w:rPr>
          <w:rFonts w:hint="cs"/>
          <w:color w:val="000000" w:themeColor="text1"/>
          <w:sz w:val="28"/>
          <w:rtl/>
          <w:lang w:bidi="fa-IR"/>
        </w:rPr>
        <w:t>ی</w:t>
      </w:r>
      <w:r w:rsidRPr="00352389">
        <w:rPr>
          <w:rFonts w:hint="eastAsia"/>
          <w:color w:val="000000" w:themeColor="text1"/>
          <w:sz w:val="28"/>
          <w:rtl/>
          <w:lang w:bidi="fa-IR"/>
        </w:rPr>
        <w:t>ن</w:t>
      </w:r>
      <w:r w:rsidRPr="00352389">
        <w:rPr>
          <w:color w:val="000000" w:themeColor="text1"/>
          <w:sz w:val="28"/>
          <w:rtl/>
          <w:lang w:bidi="fa-IR"/>
        </w:rPr>
        <w:t xml:space="preserve"> محققان ب</w:t>
      </w:r>
      <w:r w:rsidRPr="00352389">
        <w:rPr>
          <w:rFonts w:hint="cs"/>
          <w:color w:val="000000" w:themeColor="text1"/>
          <w:sz w:val="28"/>
          <w:rtl/>
          <w:lang w:bidi="fa-IR"/>
        </w:rPr>
        <w:t>ی</w:t>
      </w:r>
      <w:r w:rsidRPr="00352389">
        <w:rPr>
          <w:rFonts w:hint="eastAsia"/>
          <w:color w:val="000000" w:themeColor="text1"/>
          <w:sz w:val="28"/>
          <w:rtl/>
          <w:lang w:bidi="fa-IR"/>
        </w:rPr>
        <w:t>ش</w:t>
      </w:r>
      <w:r w:rsidRPr="00352389">
        <w:rPr>
          <w:color w:val="000000" w:themeColor="text1"/>
          <w:sz w:val="28"/>
          <w:rtl/>
          <w:lang w:bidi="fa-IR"/>
        </w:rPr>
        <w:t xml:space="preserve"> از ۱۳۰۰۰ تصو</w:t>
      </w:r>
      <w:r w:rsidRPr="00352389">
        <w:rPr>
          <w:rFonts w:hint="cs"/>
          <w:color w:val="000000" w:themeColor="text1"/>
          <w:sz w:val="28"/>
          <w:rtl/>
          <w:lang w:bidi="fa-IR"/>
        </w:rPr>
        <w:t>ی</w:t>
      </w:r>
      <w:r w:rsidRPr="00352389">
        <w:rPr>
          <w:rFonts w:hint="eastAsia"/>
          <w:color w:val="000000" w:themeColor="text1"/>
          <w:sz w:val="28"/>
          <w:rtl/>
          <w:lang w:bidi="fa-IR"/>
        </w:rPr>
        <w:t>ر</w:t>
      </w:r>
      <w:r w:rsidRPr="00352389">
        <w:rPr>
          <w:color w:val="000000" w:themeColor="text1"/>
          <w:sz w:val="28"/>
          <w:rtl/>
          <w:lang w:bidi="fa-IR"/>
        </w:rPr>
        <w:t xml:space="preserve"> از سرطان روده بزرگ را از ۸۸۰۳ ب</w:t>
      </w:r>
      <w:r w:rsidRPr="00352389">
        <w:rPr>
          <w:rFonts w:hint="cs"/>
          <w:color w:val="000000" w:themeColor="text1"/>
          <w:sz w:val="28"/>
          <w:rtl/>
          <w:lang w:bidi="fa-IR"/>
        </w:rPr>
        <w:t>ی</w:t>
      </w:r>
      <w:r w:rsidRPr="00352389">
        <w:rPr>
          <w:rFonts w:hint="eastAsia"/>
          <w:color w:val="000000" w:themeColor="text1"/>
          <w:sz w:val="28"/>
          <w:rtl/>
          <w:lang w:bidi="fa-IR"/>
        </w:rPr>
        <w:t>مار</w:t>
      </w:r>
      <w:r w:rsidRPr="00352389">
        <w:rPr>
          <w:color w:val="000000" w:themeColor="text1"/>
          <w:sz w:val="28"/>
          <w:rtl/>
          <w:lang w:bidi="fa-IR"/>
        </w:rPr>
        <w:t xml:space="preserve"> و ۱۳ مرکز مستقل سرطان در چ</w:t>
      </w:r>
      <w:r w:rsidRPr="00352389">
        <w:rPr>
          <w:rFonts w:hint="cs"/>
          <w:color w:val="000000" w:themeColor="text1"/>
          <w:sz w:val="28"/>
          <w:rtl/>
          <w:lang w:bidi="fa-IR"/>
        </w:rPr>
        <w:t>ی</w:t>
      </w:r>
      <w:r w:rsidRPr="00352389">
        <w:rPr>
          <w:rFonts w:hint="eastAsia"/>
          <w:color w:val="000000" w:themeColor="text1"/>
          <w:sz w:val="28"/>
          <w:rtl/>
          <w:lang w:bidi="fa-IR"/>
        </w:rPr>
        <w:t>ن،</w:t>
      </w:r>
      <w:r w:rsidRPr="00352389">
        <w:rPr>
          <w:color w:val="000000" w:themeColor="text1"/>
          <w:sz w:val="28"/>
          <w:rtl/>
          <w:lang w:bidi="fa-IR"/>
        </w:rPr>
        <w:t xml:space="preserve"> آلمان و ا</w:t>
      </w:r>
      <w:r w:rsidRPr="00352389">
        <w:rPr>
          <w:rFonts w:hint="cs"/>
          <w:color w:val="000000" w:themeColor="text1"/>
          <w:sz w:val="28"/>
          <w:rtl/>
          <w:lang w:bidi="fa-IR"/>
        </w:rPr>
        <w:t>ی</w:t>
      </w:r>
      <w:r w:rsidRPr="00352389">
        <w:rPr>
          <w:rFonts w:hint="eastAsia"/>
          <w:color w:val="000000" w:themeColor="text1"/>
          <w:sz w:val="28"/>
          <w:rtl/>
          <w:lang w:bidi="fa-IR"/>
        </w:rPr>
        <w:t>الات</w:t>
      </w:r>
      <w:r w:rsidRPr="00352389">
        <w:rPr>
          <w:color w:val="000000" w:themeColor="text1"/>
          <w:sz w:val="28"/>
          <w:rtl/>
          <w:lang w:bidi="fa-IR"/>
        </w:rPr>
        <w:t xml:space="preserve"> متحده جمع آور</w:t>
      </w:r>
      <w:r w:rsidRPr="00352389">
        <w:rPr>
          <w:rFonts w:hint="cs"/>
          <w:color w:val="000000" w:themeColor="text1"/>
          <w:sz w:val="28"/>
          <w:rtl/>
          <w:lang w:bidi="fa-IR"/>
        </w:rPr>
        <w:t>ی</w:t>
      </w:r>
      <w:r w:rsidRPr="00352389">
        <w:rPr>
          <w:color w:val="000000" w:themeColor="text1"/>
          <w:sz w:val="28"/>
          <w:rtl/>
          <w:lang w:bidi="fa-IR"/>
        </w:rPr>
        <w:t xml:space="preserve"> کرده‌اند. سپس، با استفاده از ا</w:t>
      </w:r>
      <w:r w:rsidRPr="00352389">
        <w:rPr>
          <w:rFonts w:hint="cs"/>
          <w:color w:val="000000" w:themeColor="text1"/>
          <w:sz w:val="28"/>
          <w:rtl/>
          <w:lang w:bidi="fa-IR"/>
        </w:rPr>
        <w:t>ی</w:t>
      </w:r>
      <w:r w:rsidRPr="00352389">
        <w:rPr>
          <w:rFonts w:hint="eastAsia"/>
          <w:color w:val="000000" w:themeColor="text1"/>
          <w:sz w:val="28"/>
          <w:rtl/>
          <w:lang w:bidi="fa-IR"/>
        </w:rPr>
        <w:t>ن</w:t>
      </w:r>
      <w:r w:rsidRPr="00352389">
        <w:rPr>
          <w:color w:val="000000" w:themeColor="text1"/>
          <w:sz w:val="28"/>
          <w:rtl/>
          <w:lang w:bidi="fa-IR"/>
        </w:rPr>
        <w:t xml:space="preserve"> تصاو</w:t>
      </w:r>
      <w:r w:rsidRPr="00352389">
        <w:rPr>
          <w:rFonts w:hint="cs"/>
          <w:color w:val="000000" w:themeColor="text1"/>
          <w:sz w:val="28"/>
          <w:rtl/>
          <w:lang w:bidi="fa-IR"/>
        </w:rPr>
        <w:t>ی</w:t>
      </w:r>
      <w:r w:rsidRPr="00352389">
        <w:rPr>
          <w:rFonts w:hint="eastAsia"/>
          <w:color w:val="000000" w:themeColor="text1"/>
          <w:sz w:val="28"/>
          <w:rtl/>
          <w:lang w:bidi="fa-IR"/>
        </w:rPr>
        <w:t>ر،</w:t>
      </w:r>
      <w:r w:rsidRPr="00352389">
        <w:rPr>
          <w:color w:val="000000" w:themeColor="text1"/>
          <w:sz w:val="28"/>
          <w:rtl/>
          <w:lang w:bidi="fa-IR"/>
        </w:rPr>
        <w:t xml:space="preserve"> </w:t>
      </w:r>
      <w:r w:rsidRPr="00352389">
        <w:rPr>
          <w:rFonts w:hint="cs"/>
          <w:color w:val="000000" w:themeColor="text1"/>
          <w:sz w:val="28"/>
          <w:rtl/>
          <w:lang w:bidi="fa-IR"/>
        </w:rPr>
        <w:t>ی</w:t>
      </w:r>
      <w:r w:rsidRPr="00352389">
        <w:rPr>
          <w:rFonts w:hint="eastAsia"/>
          <w:color w:val="000000" w:themeColor="text1"/>
          <w:sz w:val="28"/>
          <w:rtl/>
          <w:lang w:bidi="fa-IR"/>
        </w:rPr>
        <w:t>ک</w:t>
      </w:r>
      <w:r w:rsidRPr="00352389">
        <w:rPr>
          <w:color w:val="000000" w:themeColor="text1"/>
          <w:sz w:val="28"/>
          <w:rtl/>
          <w:lang w:bidi="fa-IR"/>
        </w:rPr>
        <w:t xml:space="preserve"> برنامه </w:t>
      </w:r>
      <w:r w:rsidRPr="00352389">
        <w:rPr>
          <w:rFonts w:hint="cs"/>
          <w:color w:val="000000" w:themeColor="text1"/>
          <w:sz w:val="28"/>
          <w:rtl/>
          <w:lang w:bidi="fa-IR"/>
        </w:rPr>
        <w:t>ی</w:t>
      </w:r>
      <w:r w:rsidRPr="00352389">
        <w:rPr>
          <w:rFonts w:hint="eastAsia"/>
          <w:color w:val="000000" w:themeColor="text1"/>
          <w:sz w:val="28"/>
          <w:rtl/>
          <w:lang w:bidi="fa-IR"/>
        </w:rPr>
        <w:t>ادگ</w:t>
      </w:r>
      <w:r w:rsidRPr="00352389">
        <w:rPr>
          <w:rFonts w:hint="cs"/>
          <w:color w:val="000000" w:themeColor="text1"/>
          <w:sz w:val="28"/>
          <w:rtl/>
          <w:lang w:bidi="fa-IR"/>
        </w:rPr>
        <w:t>ی</w:t>
      </w:r>
      <w:r w:rsidRPr="00352389">
        <w:rPr>
          <w:rFonts w:hint="eastAsia"/>
          <w:color w:val="000000" w:themeColor="text1"/>
          <w:sz w:val="28"/>
          <w:rtl/>
          <w:lang w:bidi="fa-IR"/>
        </w:rPr>
        <w:t>ر</w:t>
      </w:r>
      <w:r w:rsidRPr="00352389">
        <w:rPr>
          <w:rFonts w:hint="cs"/>
          <w:color w:val="000000" w:themeColor="text1"/>
          <w:sz w:val="28"/>
          <w:rtl/>
          <w:lang w:bidi="fa-IR"/>
        </w:rPr>
        <w:t>ی</w:t>
      </w:r>
      <w:r w:rsidRPr="00352389">
        <w:rPr>
          <w:color w:val="000000" w:themeColor="text1"/>
          <w:sz w:val="28"/>
          <w:rtl/>
          <w:lang w:bidi="fa-IR"/>
        </w:rPr>
        <w:t xml:space="preserve"> ماش</w:t>
      </w:r>
      <w:r w:rsidRPr="00352389">
        <w:rPr>
          <w:rFonts w:hint="cs"/>
          <w:color w:val="000000" w:themeColor="text1"/>
          <w:sz w:val="28"/>
          <w:rtl/>
          <w:lang w:bidi="fa-IR"/>
        </w:rPr>
        <w:t>ی</w:t>
      </w:r>
      <w:r w:rsidRPr="00352389">
        <w:rPr>
          <w:rFonts w:hint="eastAsia"/>
          <w:color w:val="000000" w:themeColor="text1"/>
          <w:sz w:val="28"/>
          <w:rtl/>
          <w:lang w:bidi="fa-IR"/>
        </w:rPr>
        <w:t>ن</w:t>
      </w:r>
      <w:r w:rsidRPr="00352389">
        <w:rPr>
          <w:rFonts w:hint="cs"/>
          <w:color w:val="000000" w:themeColor="text1"/>
          <w:sz w:val="28"/>
          <w:rtl/>
          <w:lang w:bidi="fa-IR"/>
        </w:rPr>
        <w:t>ی</w:t>
      </w:r>
      <w:r w:rsidRPr="00352389">
        <w:rPr>
          <w:color w:val="000000" w:themeColor="text1"/>
          <w:sz w:val="28"/>
          <w:rtl/>
          <w:lang w:bidi="fa-IR"/>
        </w:rPr>
        <w:t xml:space="preserve"> ساخته‌اند.</w:t>
      </w:r>
      <w:r>
        <w:rPr>
          <w:rFonts w:hint="cs"/>
          <w:color w:val="000000" w:themeColor="text1"/>
          <w:sz w:val="28"/>
          <w:rtl/>
          <w:lang w:bidi="fa-IR"/>
        </w:rPr>
        <w:t xml:space="preserve"> </w:t>
      </w:r>
      <w:r w:rsidRPr="00352389">
        <w:rPr>
          <w:rFonts w:hint="eastAsia"/>
          <w:color w:val="000000" w:themeColor="text1"/>
          <w:sz w:val="28"/>
          <w:rtl/>
          <w:lang w:bidi="fa-IR"/>
        </w:rPr>
        <w:t>ا</w:t>
      </w:r>
      <w:r w:rsidRPr="00352389">
        <w:rPr>
          <w:rFonts w:hint="cs"/>
          <w:color w:val="000000" w:themeColor="text1"/>
          <w:sz w:val="28"/>
          <w:rtl/>
          <w:lang w:bidi="fa-IR"/>
        </w:rPr>
        <w:t>ی</w:t>
      </w:r>
      <w:r w:rsidRPr="00352389">
        <w:rPr>
          <w:rFonts w:hint="eastAsia"/>
          <w:color w:val="000000" w:themeColor="text1"/>
          <w:sz w:val="28"/>
          <w:rtl/>
          <w:lang w:bidi="fa-IR"/>
        </w:rPr>
        <w:t>ن</w:t>
      </w:r>
      <w:r w:rsidRPr="00352389">
        <w:rPr>
          <w:color w:val="000000" w:themeColor="text1"/>
          <w:sz w:val="28"/>
          <w:rtl/>
          <w:lang w:bidi="fa-IR"/>
        </w:rPr>
        <w:t xml:space="preserve"> برنامه م</w:t>
      </w:r>
      <w:r w:rsidRPr="00352389">
        <w:rPr>
          <w:rFonts w:hint="cs"/>
          <w:color w:val="000000" w:themeColor="text1"/>
          <w:sz w:val="28"/>
          <w:rtl/>
          <w:lang w:bidi="fa-IR"/>
        </w:rPr>
        <w:t>ی</w:t>
      </w:r>
      <w:r w:rsidRPr="00352389">
        <w:rPr>
          <w:color w:val="000000" w:themeColor="text1"/>
          <w:sz w:val="28"/>
          <w:rtl/>
          <w:lang w:bidi="fa-IR"/>
        </w:rPr>
        <w:t xml:space="preserve"> تواند سرطان روده بزرگ را که بر اساس آمار، </w:t>
      </w:r>
      <w:r w:rsidRPr="00352389">
        <w:rPr>
          <w:rFonts w:hint="cs"/>
          <w:color w:val="000000" w:themeColor="text1"/>
          <w:sz w:val="28"/>
          <w:rtl/>
          <w:lang w:bidi="fa-IR"/>
        </w:rPr>
        <w:t>ی</w:t>
      </w:r>
      <w:r w:rsidRPr="00352389">
        <w:rPr>
          <w:rFonts w:hint="eastAsia"/>
          <w:color w:val="000000" w:themeColor="text1"/>
          <w:sz w:val="28"/>
          <w:rtl/>
          <w:lang w:bidi="fa-IR"/>
        </w:rPr>
        <w:t>ک</w:t>
      </w:r>
      <w:r w:rsidRPr="00352389">
        <w:rPr>
          <w:rFonts w:hint="cs"/>
          <w:color w:val="000000" w:themeColor="text1"/>
          <w:sz w:val="28"/>
          <w:rtl/>
          <w:lang w:bidi="fa-IR"/>
        </w:rPr>
        <w:t>ی</w:t>
      </w:r>
      <w:r w:rsidRPr="00352389">
        <w:rPr>
          <w:color w:val="000000" w:themeColor="text1"/>
          <w:sz w:val="28"/>
          <w:rtl/>
          <w:lang w:bidi="fa-IR"/>
        </w:rPr>
        <w:t xml:space="preserve"> از شا</w:t>
      </w:r>
      <w:r w:rsidRPr="00352389">
        <w:rPr>
          <w:rFonts w:hint="cs"/>
          <w:color w:val="000000" w:themeColor="text1"/>
          <w:sz w:val="28"/>
          <w:rtl/>
          <w:lang w:bidi="fa-IR"/>
        </w:rPr>
        <w:t>ی</w:t>
      </w:r>
      <w:r w:rsidRPr="00352389">
        <w:rPr>
          <w:rFonts w:hint="eastAsia"/>
          <w:color w:val="000000" w:themeColor="text1"/>
          <w:sz w:val="28"/>
          <w:rtl/>
          <w:lang w:bidi="fa-IR"/>
        </w:rPr>
        <w:t>ع</w:t>
      </w:r>
      <w:r w:rsidRPr="00352389">
        <w:rPr>
          <w:color w:val="000000" w:themeColor="text1"/>
          <w:sz w:val="28"/>
          <w:rtl/>
          <w:lang w:bidi="fa-IR"/>
        </w:rPr>
        <w:t xml:space="preserve"> تر</w:t>
      </w:r>
      <w:r w:rsidRPr="00352389">
        <w:rPr>
          <w:rFonts w:hint="cs"/>
          <w:color w:val="000000" w:themeColor="text1"/>
          <w:sz w:val="28"/>
          <w:rtl/>
          <w:lang w:bidi="fa-IR"/>
        </w:rPr>
        <w:t>ی</w:t>
      </w:r>
      <w:r w:rsidRPr="00352389">
        <w:rPr>
          <w:rFonts w:hint="eastAsia"/>
          <w:color w:val="000000" w:themeColor="text1"/>
          <w:sz w:val="28"/>
          <w:rtl/>
          <w:lang w:bidi="fa-IR"/>
        </w:rPr>
        <w:t>ن</w:t>
      </w:r>
      <w:r w:rsidRPr="00352389">
        <w:rPr>
          <w:color w:val="000000" w:themeColor="text1"/>
          <w:sz w:val="28"/>
          <w:rtl/>
          <w:lang w:bidi="fa-IR"/>
        </w:rPr>
        <w:t xml:space="preserve"> علل مرگ و م</w:t>
      </w:r>
      <w:r w:rsidRPr="00352389">
        <w:rPr>
          <w:rFonts w:hint="cs"/>
          <w:color w:val="000000" w:themeColor="text1"/>
          <w:sz w:val="28"/>
          <w:rtl/>
          <w:lang w:bidi="fa-IR"/>
        </w:rPr>
        <w:t>ی</w:t>
      </w:r>
      <w:r w:rsidRPr="00352389">
        <w:rPr>
          <w:rFonts w:hint="eastAsia"/>
          <w:color w:val="000000" w:themeColor="text1"/>
          <w:sz w:val="28"/>
          <w:rtl/>
          <w:lang w:bidi="fa-IR"/>
        </w:rPr>
        <w:t>ر</w:t>
      </w:r>
      <w:r w:rsidRPr="00352389">
        <w:rPr>
          <w:color w:val="000000" w:themeColor="text1"/>
          <w:sz w:val="28"/>
          <w:rtl/>
          <w:lang w:bidi="fa-IR"/>
        </w:rPr>
        <w:t xml:space="preserve"> در اروپا و ا</w:t>
      </w:r>
      <w:r w:rsidRPr="00352389">
        <w:rPr>
          <w:rFonts w:hint="cs"/>
          <w:color w:val="000000" w:themeColor="text1"/>
          <w:sz w:val="28"/>
          <w:rtl/>
          <w:lang w:bidi="fa-IR"/>
        </w:rPr>
        <w:t>ی</w:t>
      </w:r>
      <w:r w:rsidRPr="00352389">
        <w:rPr>
          <w:rFonts w:hint="eastAsia"/>
          <w:color w:val="000000" w:themeColor="text1"/>
          <w:sz w:val="28"/>
          <w:rtl/>
          <w:lang w:bidi="fa-IR"/>
        </w:rPr>
        <w:t>الات</w:t>
      </w:r>
      <w:r w:rsidRPr="00352389">
        <w:rPr>
          <w:color w:val="000000" w:themeColor="text1"/>
          <w:sz w:val="28"/>
          <w:rtl/>
          <w:lang w:bidi="fa-IR"/>
        </w:rPr>
        <w:t xml:space="preserve"> متحده است را با امت</w:t>
      </w:r>
      <w:r w:rsidRPr="00352389">
        <w:rPr>
          <w:rFonts w:hint="cs"/>
          <w:color w:val="000000" w:themeColor="text1"/>
          <w:sz w:val="28"/>
          <w:rtl/>
          <w:lang w:bidi="fa-IR"/>
        </w:rPr>
        <w:t>ی</w:t>
      </w:r>
      <w:r w:rsidRPr="00352389">
        <w:rPr>
          <w:rFonts w:hint="eastAsia"/>
          <w:color w:val="000000" w:themeColor="text1"/>
          <w:sz w:val="28"/>
          <w:rtl/>
          <w:lang w:bidi="fa-IR"/>
        </w:rPr>
        <w:t>از</w:t>
      </w:r>
      <w:r w:rsidRPr="00352389">
        <w:rPr>
          <w:color w:val="000000" w:themeColor="text1"/>
          <w:sz w:val="28"/>
          <w:rtl/>
          <w:lang w:bidi="fa-IR"/>
        </w:rPr>
        <w:t xml:space="preserve"> ۰.۹۸، تشخ</w:t>
      </w:r>
      <w:r w:rsidRPr="00352389">
        <w:rPr>
          <w:rFonts w:hint="cs"/>
          <w:color w:val="000000" w:themeColor="text1"/>
          <w:sz w:val="28"/>
          <w:rtl/>
          <w:lang w:bidi="fa-IR"/>
        </w:rPr>
        <w:t>ی</w:t>
      </w:r>
      <w:r w:rsidRPr="00352389">
        <w:rPr>
          <w:rFonts w:hint="eastAsia"/>
          <w:color w:val="000000" w:themeColor="text1"/>
          <w:sz w:val="28"/>
          <w:rtl/>
          <w:lang w:bidi="fa-IR"/>
        </w:rPr>
        <w:t>ص</w:t>
      </w:r>
      <w:r w:rsidRPr="00352389">
        <w:rPr>
          <w:color w:val="000000" w:themeColor="text1"/>
          <w:sz w:val="28"/>
          <w:rtl/>
          <w:lang w:bidi="fa-IR"/>
        </w:rPr>
        <w:t xml:space="preserve"> دهد. ا</w:t>
      </w:r>
      <w:r w:rsidRPr="00352389">
        <w:rPr>
          <w:rFonts w:hint="cs"/>
          <w:color w:val="000000" w:themeColor="text1"/>
          <w:sz w:val="28"/>
          <w:rtl/>
          <w:lang w:bidi="fa-IR"/>
        </w:rPr>
        <w:t>ی</w:t>
      </w:r>
      <w:r w:rsidRPr="00352389">
        <w:rPr>
          <w:rFonts w:hint="eastAsia"/>
          <w:color w:val="000000" w:themeColor="text1"/>
          <w:sz w:val="28"/>
          <w:rtl/>
          <w:lang w:bidi="fa-IR"/>
        </w:rPr>
        <w:t>ن</w:t>
      </w:r>
      <w:r w:rsidRPr="00352389">
        <w:rPr>
          <w:color w:val="000000" w:themeColor="text1"/>
          <w:sz w:val="28"/>
          <w:rtl/>
          <w:lang w:bidi="fa-IR"/>
        </w:rPr>
        <w:t xml:space="preserve"> در حال</w:t>
      </w:r>
      <w:r w:rsidRPr="00352389">
        <w:rPr>
          <w:rFonts w:hint="cs"/>
          <w:color w:val="000000" w:themeColor="text1"/>
          <w:sz w:val="28"/>
          <w:rtl/>
          <w:lang w:bidi="fa-IR"/>
        </w:rPr>
        <w:t>ی</w:t>
      </w:r>
      <w:r w:rsidRPr="00352389">
        <w:rPr>
          <w:color w:val="000000" w:themeColor="text1"/>
          <w:sz w:val="28"/>
          <w:rtl/>
          <w:lang w:bidi="fa-IR"/>
        </w:rPr>
        <w:t xml:space="preserve"> است که دقت تشخ</w:t>
      </w:r>
      <w:r w:rsidRPr="00352389">
        <w:rPr>
          <w:rFonts w:hint="cs"/>
          <w:color w:val="000000" w:themeColor="text1"/>
          <w:sz w:val="28"/>
          <w:rtl/>
          <w:lang w:bidi="fa-IR"/>
        </w:rPr>
        <w:t>ی</w:t>
      </w:r>
      <w:r w:rsidRPr="00352389">
        <w:rPr>
          <w:rFonts w:hint="eastAsia"/>
          <w:color w:val="000000" w:themeColor="text1"/>
          <w:sz w:val="28"/>
          <w:rtl/>
          <w:lang w:bidi="fa-IR"/>
        </w:rPr>
        <w:t>ص</w:t>
      </w:r>
      <w:r w:rsidRPr="00352389">
        <w:rPr>
          <w:color w:val="000000" w:themeColor="text1"/>
          <w:sz w:val="28"/>
          <w:rtl/>
          <w:lang w:bidi="fa-IR"/>
        </w:rPr>
        <w:t xml:space="preserve"> </w:t>
      </w:r>
      <w:r w:rsidRPr="00352389">
        <w:rPr>
          <w:color w:val="000000" w:themeColor="text1"/>
          <w:sz w:val="28"/>
          <w:rtl/>
          <w:lang w:bidi="fa-IR"/>
        </w:rPr>
        <w:lastRenderedPageBreak/>
        <w:t>پاتولوژ</w:t>
      </w:r>
      <w:r w:rsidRPr="00352389">
        <w:rPr>
          <w:rFonts w:hint="cs"/>
          <w:color w:val="000000" w:themeColor="text1"/>
          <w:sz w:val="28"/>
          <w:rtl/>
          <w:lang w:bidi="fa-IR"/>
        </w:rPr>
        <w:t>ی</w:t>
      </w:r>
      <w:r w:rsidRPr="00352389">
        <w:rPr>
          <w:rFonts w:hint="eastAsia"/>
          <w:color w:val="000000" w:themeColor="text1"/>
          <w:sz w:val="28"/>
          <w:rtl/>
          <w:lang w:bidi="fa-IR"/>
        </w:rPr>
        <w:t>ست‌ها</w:t>
      </w:r>
      <w:r w:rsidRPr="00352389">
        <w:rPr>
          <w:color w:val="000000" w:themeColor="text1"/>
          <w:sz w:val="28"/>
          <w:rtl/>
          <w:lang w:bidi="fa-IR"/>
        </w:rPr>
        <w:t xml:space="preserve"> ۰.۹۶ امت</w:t>
      </w:r>
      <w:r w:rsidRPr="00352389">
        <w:rPr>
          <w:rFonts w:hint="cs"/>
          <w:color w:val="000000" w:themeColor="text1"/>
          <w:sz w:val="28"/>
          <w:rtl/>
          <w:lang w:bidi="fa-IR"/>
        </w:rPr>
        <w:t>ی</w:t>
      </w:r>
      <w:r w:rsidRPr="00352389">
        <w:rPr>
          <w:rFonts w:hint="eastAsia"/>
          <w:color w:val="000000" w:themeColor="text1"/>
          <w:sz w:val="28"/>
          <w:rtl/>
          <w:lang w:bidi="fa-IR"/>
        </w:rPr>
        <w:t>از</w:t>
      </w:r>
      <w:r w:rsidRPr="00352389">
        <w:rPr>
          <w:color w:val="000000" w:themeColor="text1"/>
          <w:sz w:val="28"/>
          <w:rtl/>
          <w:lang w:bidi="fa-IR"/>
        </w:rPr>
        <w:t xml:space="preserve"> گرفته است.</w:t>
      </w:r>
      <w:r>
        <w:rPr>
          <w:rFonts w:hint="cs"/>
          <w:color w:val="000000" w:themeColor="text1"/>
          <w:sz w:val="28"/>
          <w:rtl/>
          <w:lang w:bidi="fa-IR"/>
        </w:rPr>
        <w:t xml:space="preserve"> </w:t>
      </w:r>
      <w:r w:rsidR="00387021" w:rsidRPr="00387021">
        <w:rPr>
          <w:rFonts w:hint="eastAsia"/>
          <w:color w:val="000000" w:themeColor="text1"/>
          <w:sz w:val="28"/>
          <w:rtl/>
          <w:lang w:bidi="fa-IR"/>
        </w:rPr>
        <w:t>دانشمندان</w:t>
      </w:r>
      <w:r w:rsidR="00387021" w:rsidRPr="00387021">
        <w:rPr>
          <w:color w:val="000000" w:themeColor="text1"/>
          <w:sz w:val="28"/>
          <w:rtl/>
          <w:lang w:bidi="fa-IR"/>
        </w:rPr>
        <w:t xml:space="preserve"> در مقالات تحق</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قات</w:t>
      </w:r>
      <w:r w:rsidR="00387021" w:rsidRPr="00387021">
        <w:rPr>
          <w:rFonts w:hint="cs"/>
          <w:color w:val="000000" w:themeColor="text1"/>
          <w:sz w:val="28"/>
          <w:rtl/>
          <w:lang w:bidi="fa-IR"/>
        </w:rPr>
        <w:t>ی</w:t>
      </w:r>
      <w:r w:rsidR="00387021" w:rsidRPr="00387021">
        <w:rPr>
          <w:color w:val="000000" w:themeColor="text1"/>
          <w:sz w:val="28"/>
          <w:rtl/>
          <w:lang w:bidi="fa-IR"/>
        </w:rPr>
        <w:t xml:space="preserve"> خود که در گزارش ها</w:t>
      </w:r>
      <w:r w:rsidR="00387021" w:rsidRPr="00387021">
        <w:rPr>
          <w:rFonts w:hint="cs"/>
          <w:color w:val="000000" w:themeColor="text1"/>
          <w:sz w:val="28"/>
          <w:rtl/>
          <w:lang w:bidi="fa-IR"/>
        </w:rPr>
        <w:t>ی</w:t>
      </w:r>
      <w:r w:rsidR="00387021" w:rsidRPr="00387021">
        <w:rPr>
          <w:color w:val="000000" w:themeColor="text1"/>
          <w:sz w:val="28"/>
          <w:rtl/>
          <w:lang w:bidi="fa-IR"/>
        </w:rPr>
        <w:t xml:space="preserve"> علم</w:t>
      </w:r>
      <w:r w:rsidR="00387021" w:rsidRPr="00387021">
        <w:rPr>
          <w:rFonts w:hint="cs"/>
          <w:color w:val="000000" w:themeColor="text1"/>
          <w:sz w:val="28"/>
          <w:rtl/>
          <w:lang w:bidi="fa-IR"/>
        </w:rPr>
        <w:t>ی</w:t>
      </w:r>
      <w:r w:rsidR="00387021" w:rsidRPr="00387021">
        <w:rPr>
          <w:color w:val="000000" w:themeColor="text1"/>
          <w:sz w:val="28"/>
          <w:rtl/>
          <w:lang w:bidi="fa-IR"/>
        </w:rPr>
        <w:t xml:space="preserve"> منتشر شده است، خاطرنشان کردند، برا</w:t>
      </w:r>
      <w:r w:rsidR="00387021" w:rsidRPr="00387021">
        <w:rPr>
          <w:rFonts w:hint="cs"/>
          <w:color w:val="000000" w:themeColor="text1"/>
          <w:sz w:val="28"/>
          <w:rtl/>
          <w:lang w:bidi="fa-IR"/>
        </w:rPr>
        <w:t>ی</w:t>
      </w:r>
      <w:r w:rsidR="00387021" w:rsidRPr="00387021">
        <w:rPr>
          <w:color w:val="000000" w:themeColor="text1"/>
          <w:sz w:val="28"/>
          <w:rtl/>
          <w:lang w:bidi="fa-IR"/>
        </w:rPr>
        <w:t xml:space="preserve"> ارز</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اب</w:t>
      </w:r>
      <w:r w:rsidR="00387021" w:rsidRPr="00387021">
        <w:rPr>
          <w:rFonts w:hint="cs"/>
          <w:color w:val="000000" w:themeColor="text1"/>
          <w:sz w:val="28"/>
          <w:rtl/>
          <w:lang w:bidi="fa-IR"/>
        </w:rPr>
        <w:t>ی</w:t>
      </w:r>
      <w:r w:rsidR="00387021" w:rsidRPr="00387021">
        <w:rPr>
          <w:color w:val="000000" w:themeColor="text1"/>
          <w:sz w:val="28"/>
          <w:rtl/>
          <w:lang w:bidi="fa-IR"/>
        </w:rPr>
        <w:t xml:space="preserve"> قدرت س</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ستم</w:t>
      </w:r>
      <w:r w:rsidR="00387021" w:rsidRPr="00387021">
        <w:rPr>
          <w:color w:val="000000" w:themeColor="text1"/>
          <w:sz w:val="28"/>
          <w:rtl/>
          <w:lang w:bidi="fa-IR"/>
        </w:rPr>
        <w:t xml:space="preserve"> خود، کار خود را با چهار مدل </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ادگ</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ر</w:t>
      </w:r>
      <w:r w:rsidR="00387021" w:rsidRPr="00387021">
        <w:rPr>
          <w:rFonts w:hint="cs"/>
          <w:color w:val="000000" w:themeColor="text1"/>
          <w:sz w:val="28"/>
          <w:rtl/>
          <w:lang w:bidi="fa-IR"/>
        </w:rPr>
        <w:t>ی</w:t>
      </w:r>
      <w:r w:rsidR="00387021" w:rsidRPr="00387021">
        <w:rPr>
          <w:color w:val="000000" w:themeColor="text1"/>
          <w:sz w:val="28"/>
          <w:rtl/>
          <w:lang w:bidi="fa-IR"/>
        </w:rPr>
        <w:t xml:space="preserve"> عم</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ق</w:t>
      </w:r>
      <w:r w:rsidR="00387021" w:rsidRPr="00387021">
        <w:rPr>
          <w:color w:val="000000" w:themeColor="text1"/>
          <w:sz w:val="28"/>
          <w:rtl/>
          <w:lang w:bidi="fa-IR"/>
        </w:rPr>
        <w:t xml:space="preserve"> کلاس</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ک</w:t>
      </w:r>
      <w:r w:rsidR="00387021" w:rsidRPr="00387021">
        <w:rPr>
          <w:color w:val="000000" w:themeColor="text1"/>
          <w:sz w:val="28"/>
          <w:rtl/>
          <w:lang w:bidi="fa-IR"/>
        </w:rPr>
        <w:t xml:space="preserve"> مقا</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سه</w:t>
      </w:r>
      <w:r w:rsidR="00387021" w:rsidRPr="00387021">
        <w:rPr>
          <w:color w:val="000000" w:themeColor="text1"/>
          <w:sz w:val="28"/>
          <w:rtl/>
          <w:lang w:bidi="fa-IR"/>
        </w:rPr>
        <w:t xml:space="preserve"> کردند و نت</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جه</w:t>
      </w:r>
      <w:r w:rsidR="00387021" w:rsidRPr="00387021">
        <w:rPr>
          <w:color w:val="000000" w:themeColor="text1"/>
          <w:sz w:val="28"/>
          <w:rtl/>
          <w:lang w:bidi="fa-IR"/>
        </w:rPr>
        <w:t xml:space="preserve"> کار خود را بهتر از د</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گران</w:t>
      </w:r>
      <w:r w:rsidR="00387021" w:rsidRPr="00387021">
        <w:rPr>
          <w:color w:val="000000" w:themeColor="text1"/>
          <w:sz w:val="28"/>
          <w:rtl/>
          <w:lang w:bidi="fa-IR"/>
        </w:rPr>
        <w:t xml:space="preserve"> دانستند. الگور</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تم</w:t>
      </w:r>
      <w:r w:rsidR="00387021" w:rsidRPr="00387021">
        <w:rPr>
          <w:color w:val="000000" w:themeColor="text1"/>
          <w:sz w:val="28"/>
          <w:rtl/>
          <w:lang w:bidi="fa-IR"/>
        </w:rPr>
        <w:t xml:space="preserve"> هوش مصنوع</w:t>
      </w:r>
      <w:r w:rsidR="00387021" w:rsidRPr="00387021">
        <w:rPr>
          <w:rFonts w:hint="cs"/>
          <w:color w:val="000000" w:themeColor="text1"/>
          <w:sz w:val="28"/>
          <w:rtl/>
          <w:lang w:bidi="fa-IR"/>
        </w:rPr>
        <w:t>ی</w:t>
      </w:r>
      <w:r w:rsidR="00387021" w:rsidRPr="00387021">
        <w:rPr>
          <w:color w:val="000000" w:themeColor="text1"/>
          <w:sz w:val="28"/>
          <w:rtl/>
          <w:lang w:bidi="fa-IR"/>
        </w:rPr>
        <w:t xml:space="preserve"> م</w:t>
      </w:r>
      <w:r w:rsidR="00387021" w:rsidRPr="00387021">
        <w:rPr>
          <w:rFonts w:hint="cs"/>
          <w:color w:val="000000" w:themeColor="text1"/>
          <w:sz w:val="28"/>
          <w:rtl/>
          <w:lang w:bidi="fa-IR"/>
        </w:rPr>
        <w:t>ی</w:t>
      </w:r>
      <w:r w:rsidR="00387021" w:rsidRPr="00387021">
        <w:rPr>
          <w:color w:val="000000" w:themeColor="text1"/>
          <w:sz w:val="28"/>
          <w:rtl/>
          <w:lang w:bidi="fa-IR"/>
        </w:rPr>
        <w:t xml:space="preserve"> تواند به راحت</w:t>
      </w:r>
      <w:r w:rsidR="00387021" w:rsidRPr="00387021">
        <w:rPr>
          <w:rFonts w:hint="cs"/>
          <w:color w:val="000000" w:themeColor="text1"/>
          <w:sz w:val="28"/>
          <w:rtl/>
          <w:lang w:bidi="fa-IR"/>
        </w:rPr>
        <w:t>ی</w:t>
      </w:r>
      <w:r w:rsidR="00387021" w:rsidRPr="00387021">
        <w:rPr>
          <w:color w:val="000000" w:themeColor="text1"/>
          <w:sz w:val="28"/>
          <w:rtl/>
          <w:lang w:bidi="fa-IR"/>
        </w:rPr>
        <w:t xml:space="preserve"> با رو</w:t>
      </w:r>
      <w:r w:rsidR="00387021" w:rsidRPr="00387021">
        <w:rPr>
          <w:rFonts w:hint="eastAsia"/>
          <w:color w:val="000000" w:themeColor="text1"/>
          <w:sz w:val="28"/>
          <w:rtl/>
          <w:lang w:bidi="fa-IR"/>
        </w:rPr>
        <w:t>ش</w:t>
      </w:r>
      <w:r w:rsidR="00387021" w:rsidRPr="00387021">
        <w:rPr>
          <w:color w:val="000000" w:themeColor="text1"/>
          <w:sz w:val="28"/>
          <w:rtl/>
          <w:lang w:bidi="fa-IR"/>
        </w:rPr>
        <w:t xml:space="preserve"> ها</w:t>
      </w:r>
      <w:r w:rsidR="00387021" w:rsidRPr="00387021">
        <w:rPr>
          <w:rFonts w:hint="cs"/>
          <w:color w:val="000000" w:themeColor="text1"/>
          <w:sz w:val="28"/>
          <w:rtl/>
          <w:lang w:bidi="fa-IR"/>
        </w:rPr>
        <w:t>ی</w:t>
      </w:r>
      <w:r w:rsidR="00387021" w:rsidRPr="00387021">
        <w:rPr>
          <w:color w:val="000000" w:themeColor="text1"/>
          <w:sz w:val="28"/>
          <w:rtl/>
          <w:lang w:bidi="fa-IR"/>
        </w:rPr>
        <w:t xml:space="preserve"> فعل</w:t>
      </w:r>
      <w:r w:rsidR="00387021" w:rsidRPr="00387021">
        <w:rPr>
          <w:rFonts w:hint="cs"/>
          <w:color w:val="000000" w:themeColor="text1"/>
          <w:sz w:val="28"/>
          <w:rtl/>
          <w:lang w:bidi="fa-IR"/>
        </w:rPr>
        <w:t>ی</w:t>
      </w:r>
      <w:r w:rsidR="00387021" w:rsidRPr="00387021">
        <w:rPr>
          <w:color w:val="000000" w:themeColor="text1"/>
          <w:sz w:val="28"/>
          <w:rtl/>
          <w:lang w:bidi="fa-IR"/>
        </w:rPr>
        <w:t xml:space="preserve"> تشخ</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ص</w:t>
      </w:r>
      <w:r w:rsidR="00387021" w:rsidRPr="00387021">
        <w:rPr>
          <w:color w:val="000000" w:themeColor="text1"/>
          <w:sz w:val="28"/>
          <w:rtl/>
          <w:lang w:bidi="fa-IR"/>
        </w:rPr>
        <w:t xml:space="preserve"> که </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ک</w:t>
      </w:r>
      <w:r w:rsidR="00387021" w:rsidRPr="00387021">
        <w:rPr>
          <w:color w:val="000000" w:themeColor="text1"/>
          <w:sz w:val="28"/>
          <w:rtl/>
          <w:lang w:bidi="fa-IR"/>
        </w:rPr>
        <w:t xml:space="preserve"> </w:t>
      </w:r>
      <w:r w:rsidR="00387021" w:rsidRPr="00387021">
        <w:rPr>
          <w:color w:val="000000" w:themeColor="text1"/>
          <w:sz w:val="28"/>
          <w:lang w:bidi="fa-IR"/>
        </w:rPr>
        <w:t>USP</w:t>
      </w:r>
      <w:r w:rsidR="00387021" w:rsidRPr="00387021">
        <w:rPr>
          <w:color w:val="000000" w:themeColor="text1"/>
          <w:sz w:val="28"/>
          <w:rtl/>
          <w:lang w:bidi="fa-IR"/>
        </w:rPr>
        <w:t xml:space="preserve"> قابل توجه برا</w:t>
      </w:r>
      <w:r w:rsidR="00387021" w:rsidRPr="00387021">
        <w:rPr>
          <w:rFonts w:hint="cs"/>
          <w:color w:val="000000" w:themeColor="text1"/>
          <w:sz w:val="28"/>
          <w:rtl/>
          <w:lang w:bidi="fa-IR"/>
        </w:rPr>
        <w:t>ی</w:t>
      </w:r>
      <w:r w:rsidR="00387021" w:rsidRPr="00387021">
        <w:rPr>
          <w:color w:val="000000" w:themeColor="text1"/>
          <w:sz w:val="28"/>
          <w:rtl/>
          <w:lang w:bidi="fa-IR"/>
        </w:rPr>
        <w:t xml:space="preserve"> ا</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ن</w:t>
      </w:r>
      <w:r w:rsidR="00387021" w:rsidRPr="00387021">
        <w:rPr>
          <w:color w:val="000000" w:themeColor="text1"/>
          <w:sz w:val="28"/>
          <w:rtl/>
          <w:lang w:bidi="fa-IR"/>
        </w:rPr>
        <w:t xml:space="preserve"> کار است، ادغام شود. ت</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م</w:t>
      </w:r>
      <w:r w:rsidR="00387021" w:rsidRPr="00387021">
        <w:rPr>
          <w:color w:val="000000" w:themeColor="text1"/>
          <w:sz w:val="28"/>
          <w:rtl/>
          <w:lang w:bidi="fa-IR"/>
        </w:rPr>
        <w:t xml:space="preserve"> تحق</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ق</w:t>
      </w:r>
      <w:r w:rsidR="00387021" w:rsidRPr="00387021">
        <w:rPr>
          <w:color w:val="000000" w:themeColor="text1"/>
          <w:sz w:val="28"/>
          <w:rtl/>
          <w:lang w:bidi="fa-IR"/>
        </w:rPr>
        <w:t xml:space="preserve"> کننده از نتا</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ج</w:t>
      </w:r>
      <w:r w:rsidR="00387021" w:rsidRPr="00387021">
        <w:rPr>
          <w:color w:val="000000" w:themeColor="text1"/>
          <w:sz w:val="28"/>
          <w:rtl/>
          <w:lang w:bidi="fa-IR"/>
        </w:rPr>
        <w:t xml:space="preserve"> کارخود ه</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جان</w:t>
      </w:r>
      <w:r w:rsidR="00387021" w:rsidRPr="00387021">
        <w:rPr>
          <w:color w:val="000000" w:themeColor="text1"/>
          <w:sz w:val="28"/>
          <w:rtl/>
          <w:lang w:bidi="fa-IR"/>
        </w:rPr>
        <w:t xml:space="preserve"> زده هستند و معتقدند که کار آنها تأث</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ر</w:t>
      </w:r>
      <w:r w:rsidR="00387021" w:rsidRPr="00387021">
        <w:rPr>
          <w:color w:val="000000" w:themeColor="text1"/>
          <w:sz w:val="28"/>
          <w:rtl/>
          <w:lang w:bidi="fa-IR"/>
        </w:rPr>
        <w:t xml:space="preserve"> جهان</w:t>
      </w:r>
      <w:r w:rsidR="00387021" w:rsidRPr="00387021">
        <w:rPr>
          <w:rFonts w:hint="cs"/>
          <w:color w:val="000000" w:themeColor="text1"/>
          <w:sz w:val="28"/>
          <w:rtl/>
          <w:lang w:bidi="fa-IR"/>
        </w:rPr>
        <w:t>ی</w:t>
      </w:r>
      <w:r w:rsidR="00387021" w:rsidRPr="00387021">
        <w:rPr>
          <w:color w:val="000000" w:themeColor="text1"/>
          <w:sz w:val="28"/>
          <w:rtl/>
          <w:lang w:bidi="fa-IR"/>
        </w:rPr>
        <w:t xml:space="preserve"> در تشخ</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ص</w:t>
      </w:r>
      <w:r w:rsidR="00387021" w:rsidRPr="00387021">
        <w:rPr>
          <w:color w:val="000000" w:themeColor="text1"/>
          <w:sz w:val="28"/>
          <w:rtl/>
          <w:lang w:bidi="fa-IR"/>
        </w:rPr>
        <w:t xml:space="preserve"> سرطان روده بزرگ دارد و م</w:t>
      </w:r>
      <w:r w:rsidR="00387021" w:rsidRPr="00387021">
        <w:rPr>
          <w:rFonts w:hint="cs"/>
          <w:color w:val="000000" w:themeColor="text1"/>
          <w:sz w:val="28"/>
          <w:rtl/>
          <w:lang w:bidi="fa-IR"/>
        </w:rPr>
        <w:t>ی</w:t>
      </w:r>
      <w:r w:rsidR="00387021" w:rsidRPr="00387021">
        <w:rPr>
          <w:color w:val="000000" w:themeColor="text1"/>
          <w:sz w:val="28"/>
          <w:rtl/>
          <w:lang w:bidi="fa-IR"/>
        </w:rPr>
        <w:t xml:space="preserve"> تواند موفق</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ت</w:t>
      </w:r>
      <w:r w:rsidR="00387021" w:rsidRPr="00387021">
        <w:rPr>
          <w:color w:val="000000" w:themeColor="text1"/>
          <w:sz w:val="28"/>
          <w:rtl/>
          <w:lang w:bidi="fa-IR"/>
        </w:rPr>
        <w:t xml:space="preserve"> آم</w:t>
      </w:r>
      <w:r w:rsidR="00387021" w:rsidRPr="00387021">
        <w:rPr>
          <w:rFonts w:hint="cs"/>
          <w:color w:val="000000" w:themeColor="text1"/>
          <w:sz w:val="28"/>
          <w:rtl/>
          <w:lang w:bidi="fa-IR"/>
        </w:rPr>
        <w:t>ی</w:t>
      </w:r>
      <w:r w:rsidR="00387021" w:rsidRPr="00387021">
        <w:rPr>
          <w:rFonts w:hint="eastAsia"/>
          <w:color w:val="000000" w:themeColor="text1"/>
          <w:sz w:val="28"/>
          <w:rtl/>
          <w:lang w:bidi="fa-IR"/>
        </w:rPr>
        <w:t>ز</w:t>
      </w:r>
      <w:r w:rsidR="00387021" w:rsidRPr="00387021">
        <w:rPr>
          <w:color w:val="000000" w:themeColor="text1"/>
          <w:sz w:val="28"/>
          <w:rtl/>
          <w:lang w:bidi="fa-IR"/>
        </w:rPr>
        <w:t xml:space="preserve"> باشد</w:t>
      </w:r>
      <w:r>
        <w:rPr>
          <w:color w:val="000000" w:themeColor="text1"/>
          <w:sz w:val="28"/>
          <w:rtl/>
          <w:lang w:bidi="fa-IR"/>
        </w:rPr>
        <w:fldChar w:fldCharType="begin">
          <w:fldData xml:space="preserve">PEVuZE5vdGU+PENpdGU+PEF1dGhvcj5NYXpha2k8L0F1dGhvcj48WWVhcj4yMDIxPC9ZZWFyPjxS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</w:fldData>
        </w:fldChar>
      </w:r>
      <w:r>
        <w:rPr>
          <w:color w:val="000000" w:themeColor="text1"/>
          <w:sz w:val="28"/>
          <w:rtl/>
          <w:lang w:bidi="fa-IR"/>
        </w:rPr>
        <w:instrText xml:space="preserve"> </w:instrText>
      </w:r>
      <w:r>
        <w:rPr>
          <w:color w:val="000000" w:themeColor="text1"/>
          <w:sz w:val="28"/>
          <w:lang w:bidi="fa-IR"/>
        </w:rPr>
        <w:instrText>ADDIN EN.CITE</w:instrText>
      </w:r>
      <w:r>
        <w:rPr>
          <w:color w:val="000000" w:themeColor="text1"/>
          <w:sz w:val="28"/>
          <w:rtl/>
          <w:lang w:bidi="fa-IR"/>
        </w:rPr>
        <w:instrText xml:space="preserve"> </w:instrText>
      </w:r>
      <w:r>
        <w:rPr>
          <w:color w:val="000000" w:themeColor="text1"/>
          <w:sz w:val="28"/>
          <w:rtl/>
          <w:lang w:bidi="fa-IR"/>
        </w:rPr>
        <w:fldChar w:fldCharType="begin">
          <w:fldData xml:space="preserve">PEVuZE5vdGU+PENpdGU+PEF1dGhvcj5NYXpha2k8L0F1dGhvcj48WWVhcj4yMDIxPC9ZZWFyPjxS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</w:fldData>
        </w:fldChar>
      </w:r>
      <w:r>
        <w:rPr>
          <w:color w:val="000000" w:themeColor="text1"/>
          <w:sz w:val="28"/>
          <w:rtl/>
          <w:lang w:bidi="fa-IR"/>
        </w:rPr>
        <w:instrText xml:space="preserve"> </w:instrText>
      </w:r>
      <w:r>
        <w:rPr>
          <w:color w:val="000000" w:themeColor="text1"/>
          <w:sz w:val="28"/>
          <w:lang w:bidi="fa-IR"/>
        </w:rPr>
        <w:instrText>ADDIN EN.CITE.DATA</w:instrText>
      </w:r>
      <w:r>
        <w:rPr>
          <w:color w:val="000000" w:themeColor="text1"/>
          <w:sz w:val="28"/>
          <w:rtl/>
          <w:lang w:bidi="fa-IR"/>
        </w:rPr>
        <w:instrText xml:space="preserve"> </w:instrText>
      </w:r>
      <w:r>
        <w:rPr>
          <w:color w:val="000000" w:themeColor="text1"/>
          <w:sz w:val="28"/>
          <w:rtl/>
          <w:lang w:bidi="fa-IR"/>
        </w:rPr>
      </w:r>
      <w:r>
        <w:rPr>
          <w:color w:val="000000" w:themeColor="text1"/>
          <w:sz w:val="28"/>
          <w:rtl/>
          <w:lang w:bidi="fa-IR"/>
        </w:rPr>
        <w:fldChar w:fldCharType="end"/>
      </w:r>
      <w:r>
        <w:rPr>
          <w:color w:val="000000" w:themeColor="text1"/>
          <w:sz w:val="28"/>
          <w:rtl/>
          <w:lang w:bidi="fa-IR"/>
        </w:rPr>
        <w:fldChar w:fldCharType="separate"/>
      </w:r>
      <w:r>
        <w:rPr>
          <w:noProof/>
          <w:color w:val="000000" w:themeColor="text1"/>
          <w:sz w:val="28"/>
          <w:rtl/>
          <w:lang w:bidi="fa-IR"/>
        </w:rPr>
        <w:t>[147-154]</w:t>
      </w:r>
      <w:r>
        <w:rPr>
          <w:color w:val="000000" w:themeColor="text1"/>
          <w:sz w:val="28"/>
          <w:rtl/>
          <w:lang w:bidi="fa-IR"/>
        </w:rPr>
        <w:fldChar w:fldCharType="end"/>
      </w:r>
      <w:r w:rsidR="00387021" w:rsidRPr="00387021">
        <w:rPr>
          <w:color w:val="000000" w:themeColor="text1"/>
          <w:sz w:val="28"/>
          <w:rtl/>
          <w:lang w:bidi="fa-IR"/>
        </w:rPr>
        <w:t>.</w:t>
      </w:r>
    </w:p>
    <w:p w14:paraId="082B21C8" w14:textId="711F4F8C" w:rsidR="00352389" w:rsidRDefault="00352389" w:rsidP="00352389">
      <w:pPr>
        <w:spacing w:line="360" w:lineRule="auto"/>
        <w:rPr>
          <w:color w:val="000000" w:themeColor="text1"/>
          <w:sz w:val="28"/>
          <w:rtl/>
          <w:lang w:bidi="fa-IR"/>
        </w:rPr>
        <w:sectPr w:rsidR="00352389" w:rsidSect="00820CE4">
          <w:headerReference w:type="default" r:id="rId499"/>
          <w:footnotePr>
            <w:numRestart w:val="eachPage"/>
          </w:footnotePr>
          <w:type w:val="continuous"/>
          <w:pgSz w:w="11906" w:h="16838" w:code="9"/>
          <w:pgMar w:top="1729" w:right="1729" w:bottom="1729" w:left="1440" w:header="720" w:footer="720" w:gutter="0"/>
          <w:cols w:space="720"/>
          <w:bidi/>
          <w:rtlGutter/>
          <w:docGrid w:linePitch="360"/>
        </w:sectPr>
      </w:pPr>
    </w:p>
    <w:p w14:paraId="4FB78EB3" w14:textId="386B06E1" w:rsidR="00265C2E" w:rsidRPr="00750359" w:rsidRDefault="00265C2E" w:rsidP="00352389">
      <w:pPr>
        <w:spacing w:line="360" w:lineRule="auto"/>
        <w:rPr>
          <w:rFonts w:hint="cs"/>
          <w:color w:val="000000" w:themeColor="text1"/>
          <w:sz w:val="28"/>
          <w:rtl/>
          <w:lang w:bidi="fa-IR"/>
        </w:rPr>
      </w:pPr>
    </w:p>
    <w:p w14:paraId="6BB4B20E" w14:textId="77777777" w:rsidR="00265C2E" w:rsidRPr="00750359" w:rsidRDefault="00265C2E" w:rsidP="00794662">
      <w:pPr>
        <w:spacing w:line="360" w:lineRule="auto"/>
        <w:rPr>
          <w:color w:val="000000" w:themeColor="text1"/>
          <w:sz w:val="28"/>
          <w:rtl/>
          <w:lang w:bidi="fa-IR"/>
        </w:rPr>
      </w:pPr>
    </w:p>
    <w:p w14:paraId="3D5C2E71" w14:textId="5CC3A2A8" w:rsidR="00265C2E" w:rsidRPr="00750359" w:rsidRDefault="00265C2E" w:rsidP="00794662">
      <w:pPr>
        <w:pStyle w:val="Heading1"/>
        <w:spacing w:line="360" w:lineRule="auto"/>
        <w:jc w:val="center"/>
        <w:rPr>
          <w:b w:val="0"/>
          <w:bCs w:val="0"/>
          <w:color w:val="000000" w:themeColor="text1"/>
          <w:sz w:val="28"/>
          <w:szCs w:val="28"/>
          <w:rtl/>
        </w:rPr>
      </w:pPr>
      <w:r w:rsidRPr="00750359">
        <w:rPr>
          <w:b w:val="0"/>
          <w:bCs w:val="0"/>
          <w:color w:val="000000" w:themeColor="text1"/>
          <w:sz w:val="28"/>
          <w:szCs w:val="28"/>
          <w:rtl/>
        </w:rPr>
        <w:br/>
        <w:t>فصل ششم</w:t>
      </w:r>
      <w:r w:rsidRPr="00750359">
        <w:rPr>
          <w:b w:val="0"/>
          <w:bCs w:val="0"/>
          <w:color w:val="000000" w:themeColor="text1"/>
          <w:sz w:val="28"/>
          <w:szCs w:val="28"/>
          <w:rtl/>
        </w:rPr>
        <w:br/>
        <w:t>جمع‌بندي و نتيجه‌گيري و پیشنهادات</w:t>
      </w:r>
      <w:r w:rsidRPr="00750359">
        <w:rPr>
          <w:b w:val="0"/>
          <w:bCs w:val="0"/>
          <w:color w:val="000000" w:themeColor="text1"/>
          <w:sz w:val="28"/>
          <w:szCs w:val="28"/>
          <w:rtl/>
        </w:rPr>
        <w:br w:type="page"/>
      </w:r>
    </w:p>
    <w:p w14:paraId="627A9675" w14:textId="77777777" w:rsidR="00750359" w:rsidRDefault="00750359" w:rsidP="00750359">
      <w:pPr>
        <w:pStyle w:val="Heading2"/>
        <w:numPr>
          <w:ilvl w:val="0"/>
          <w:numId w:val="0"/>
        </w:numPr>
        <w:spacing w:line="360" w:lineRule="auto"/>
        <w:ind w:left="720" w:hanging="720"/>
        <w:rPr>
          <w:b w:val="0"/>
          <w:bCs w:val="0"/>
          <w:color w:val="000000" w:themeColor="text1"/>
          <w:sz w:val="28"/>
          <w:szCs w:val="28"/>
          <w:rtl/>
        </w:rPr>
      </w:pPr>
      <w:r>
        <w:rPr>
          <w:rFonts w:hint="cs"/>
          <w:b w:val="0"/>
          <w:bCs w:val="0"/>
          <w:color w:val="000000" w:themeColor="text1"/>
          <w:sz w:val="28"/>
          <w:szCs w:val="28"/>
          <w:rtl/>
        </w:rPr>
        <w:lastRenderedPageBreak/>
        <w:t>1.7.</w:t>
      </w:r>
      <w:r w:rsidR="00265C2E" w:rsidRPr="00750359">
        <w:rPr>
          <w:b w:val="0"/>
          <w:bCs w:val="0"/>
          <w:color w:val="000000" w:themeColor="text1"/>
          <w:sz w:val="28"/>
          <w:szCs w:val="28"/>
          <w:rtl/>
        </w:rPr>
        <w:t xml:space="preserve"> جمع بندی و نتیجه گیری</w:t>
      </w:r>
    </w:p>
    <w:p w14:paraId="413DF0A2" w14:textId="68B77E71" w:rsidR="00CE2ACF" w:rsidRPr="00750359" w:rsidRDefault="00265C2E" w:rsidP="00750359">
      <w:pPr>
        <w:pStyle w:val="Heading2"/>
        <w:numPr>
          <w:ilvl w:val="0"/>
          <w:numId w:val="0"/>
        </w:numPr>
        <w:spacing w:line="360" w:lineRule="auto"/>
        <w:rPr>
          <w:b w:val="0"/>
          <w:bCs w:val="0"/>
          <w:color w:val="000000" w:themeColor="text1"/>
          <w:sz w:val="28"/>
          <w:szCs w:val="28"/>
          <w:rtl/>
        </w:rPr>
      </w:pPr>
      <w:r w:rsidRPr="00750359">
        <w:rPr>
          <w:b w:val="0"/>
          <w:bCs w:val="0"/>
          <w:color w:val="000000" w:themeColor="text1"/>
          <w:sz w:val="28"/>
          <w:szCs w:val="28"/>
          <w:rtl/>
        </w:rPr>
        <w:t xml:space="preserve">سرطان یک چالش مهم در سلامت عمومی برای دنیای امروز است. تشخیص سرطان بر اساس تصاویری که توسط یک میکروسکوپ استخراج شده است، فرایند سخت، وقت گیر و مستعد خطاست که در حال حاضر تقریبا به طور انحصاری توسط متخصصان انجام میشود. در سال های اخیر علاقه زیادی به توسعه تکنیک های محاسباتی ایجاد شده است، که میتواند تصاویر میکروسکوپی را به طور خودکار طبقه بندی کند و به کاهش بیماری ها مانند سرطان، سریعتر، ارزانتر و با دقت بیشتری کمک کند. تشخیص زود هنگام، تنها راه موثر در کاهش آمار افراد مبتلا به سرطان روده است. تشخیص و طبقه بندی تصاویر پزشکی یک کار چالش برانگیز است. الگوریتم های یادگیری عمیق، مخصوصا شبکه های عصبی کانولوشن به سرعت در حال تبدیل به یک روش برای تحلیل تصاویر پزشکی است. یادگیری عمیق یکی از زیر شاخه های یادگیری ماشین است که هدف آن یاد گرفتن چکیدهای سطح بالا از داده ها با استفاده از معماری های سلسله مراتبی بوده </w:t>
      </w:r>
      <w:bookmarkEnd w:id="37"/>
    </w:p>
    <w:p w14:paraId="6EAA6871" w14:textId="77777777" w:rsidR="00CE2ACF" w:rsidRPr="00750359" w:rsidRDefault="00CE2ACF" w:rsidP="00794662">
      <w:pPr>
        <w:pStyle w:val="Heading2"/>
        <w:numPr>
          <w:ilvl w:val="0"/>
          <w:numId w:val="0"/>
        </w:numPr>
        <w:spacing w:line="360" w:lineRule="auto"/>
        <w:ind w:left="720" w:hanging="720"/>
        <w:rPr>
          <w:b w:val="0"/>
          <w:bCs w:val="0"/>
          <w:color w:val="000000" w:themeColor="text1"/>
          <w:sz w:val="28"/>
          <w:szCs w:val="28"/>
          <w:rtl/>
        </w:rPr>
      </w:pPr>
    </w:p>
    <w:p w14:paraId="2C8EE637" w14:textId="77777777" w:rsidR="00076C90" w:rsidRDefault="00076C90" w:rsidP="00076C90">
      <w:pPr>
        <w:pStyle w:val="Heading2"/>
        <w:numPr>
          <w:ilvl w:val="0"/>
          <w:numId w:val="0"/>
        </w:numPr>
        <w:spacing w:line="360" w:lineRule="auto"/>
        <w:ind w:left="720" w:hanging="720"/>
        <w:rPr>
          <w:b w:val="0"/>
          <w:bCs w:val="0"/>
          <w:color w:val="000000" w:themeColor="text1"/>
          <w:sz w:val="28"/>
          <w:szCs w:val="28"/>
          <w:rtl/>
        </w:rPr>
      </w:pPr>
      <w:r>
        <w:rPr>
          <w:rFonts w:hint="cs"/>
          <w:b w:val="0"/>
          <w:bCs w:val="0"/>
          <w:color w:val="000000" w:themeColor="text1"/>
          <w:sz w:val="28"/>
          <w:szCs w:val="28"/>
          <w:rtl/>
        </w:rPr>
        <w:t>2.7.</w:t>
      </w:r>
      <w:r w:rsidR="001C2C3A" w:rsidRPr="00750359">
        <w:rPr>
          <w:b w:val="0"/>
          <w:bCs w:val="0"/>
          <w:color w:val="000000" w:themeColor="text1"/>
          <w:sz w:val="28"/>
          <w:szCs w:val="28"/>
          <w:rtl/>
        </w:rPr>
        <w:t xml:space="preserve"> ارائه یک مدل کاربردی</w:t>
      </w:r>
    </w:p>
    <w:p w14:paraId="5E3F6B7F" w14:textId="77777777" w:rsidR="00076C90" w:rsidRPr="00076C90" w:rsidRDefault="00076C90" w:rsidP="00076C90">
      <w:pPr>
        <w:pStyle w:val="Heading2"/>
        <w:numPr>
          <w:ilvl w:val="0"/>
          <w:numId w:val="0"/>
        </w:numPr>
        <w:spacing w:line="360" w:lineRule="auto"/>
        <w:ind w:left="720" w:hanging="720"/>
        <w:rPr>
          <w:b w:val="0"/>
          <w:bCs w:val="0"/>
          <w:color w:val="000000" w:themeColor="text1"/>
          <w:sz w:val="28"/>
          <w:szCs w:val="28"/>
          <w:bdr w:val="none" w:sz="0" w:space="0" w:color="auto" w:frame="1"/>
          <w:shd w:val="clear" w:color="auto" w:fill="FFFFFF"/>
        </w:rPr>
      </w:pPr>
      <w:r w:rsidRPr="00076C90">
        <w:rPr>
          <w:rFonts w:hint="eastAsia"/>
          <w:b w:val="0"/>
          <w:bCs w:val="0"/>
          <w:color w:val="000000" w:themeColor="text1"/>
          <w:sz w:val="28"/>
          <w:szCs w:val="28"/>
          <w:bdr w:val="none" w:sz="0" w:space="0" w:color="auto" w:frame="1"/>
          <w:shd w:val="clear" w:color="auto" w:fill="FFFFFF"/>
          <w:rtl/>
        </w:rPr>
        <w:t>مرحله</w:t>
      </w:r>
      <w:r w:rsidRPr="00076C90">
        <w:rPr>
          <w:b w:val="0"/>
          <w:bCs w:val="0"/>
          <w:color w:val="000000" w:themeColor="text1"/>
          <w:sz w:val="28"/>
          <w:szCs w:val="28"/>
          <w:bdr w:val="none" w:sz="0" w:space="0" w:color="auto" w:frame="1"/>
          <w:shd w:val="clear" w:color="auto" w:fill="FFFFFF"/>
          <w:rtl/>
        </w:rPr>
        <w:t xml:space="preserve"> اول: جمع آور</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نمونه ا</w:t>
      </w:r>
      <w:r w:rsidRPr="00076C90">
        <w:rPr>
          <w:rFonts w:hint="cs"/>
          <w:b w:val="0"/>
          <w:bCs w:val="0"/>
          <w:color w:val="000000" w:themeColor="text1"/>
          <w:sz w:val="28"/>
          <w:szCs w:val="28"/>
          <w:bdr w:val="none" w:sz="0" w:space="0" w:color="auto" w:frame="1"/>
          <w:shd w:val="clear" w:color="auto" w:fill="FFFFFF"/>
          <w:rtl/>
        </w:rPr>
        <w:t>ی</w:t>
      </w:r>
    </w:p>
    <w:p w14:paraId="420BD535" w14:textId="77777777" w:rsidR="00076C90" w:rsidRPr="00076C90" w:rsidRDefault="00076C90" w:rsidP="00076C90">
      <w:pPr>
        <w:pStyle w:val="Heading2"/>
        <w:numPr>
          <w:ilvl w:val="0"/>
          <w:numId w:val="0"/>
        </w:numPr>
        <w:spacing w:line="360" w:lineRule="auto"/>
        <w:rPr>
          <w:b w:val="0"/>
          <w:bCs w:val="0"/>
          <w:color w:val="000000" w:themeColor="text1"/>
          <w:sz w:val="28"/>
          <w:szCs w:val="28"/>
          <w:bdr w:val="none" w:sz="0" w:space="0" w:color="auto" w:frame="1"/>
          <w:shd w:val="clear" w:color="auto" w:fill="FFFFFF"/>
        </w:rPr>
      </w:pPr>
      <w:r w:rsidRPr="00076C90">
        <w:rPr>
          <w:rFonts w:hint="cs"/>
          <w:b w:val="0"/>
          <w:bCs w:val="0"/>
          <w:color w:val="000000" w:themeColor="text1"/>
          <w:sz w:val="28"/>
          <w:szCs w:val="28"/>
          <w:bdr w:val="none" w:sz="0" w:space="0" w:color="auto" w:frame="1"/>
          <w:shd w:val="clear" w:color="auto" w:fill="FFFFFF"/>
          <w:rtl/>
        </w:rPr>
        <w:lastRenderedPageBreak/>
        <w:t>ی</w:t>
      </w:r>
      <w:r w:rsidRPr="00076C90">
        <w:rPr>
          <w:rFonts w:hint="eastAsia"/>
          <w:b w:val="0"/>
          <w:bCs w:val="0"/>
          <w:color w:val="000000" w:themeColor="text1"/>
          <w:sz w:val="28"/>
          <w:szCs w:val="28"/>
          <w:bdr w:val="none" w:sz="0" w:space="0" w:color="auto" w:frame="1"/>
          <w:shd w:val="clear" w:color="auto" w:fill="FFFFFF"/>
          <w:rtl/>
        </w:rPr>
        <w:t>ک</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از مهمتر</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ن</w:t>
      </w:r>
      <w:r w:rsidRPr="00076C90">
        <w:rPr>
          <w:b w:val="0"/>
          <w:bCs w:val="0"/>
          <w:color w:val="000000" w:themeColor="text1"/>
          <w:sz w:val="28"/>
          <w:szCs w:val="28"/>
          <w:bdr w:val="none" w:sz="0" w:space="0" w:color="auto" w:frame="1"/>
          <w:shd w:val="clear" w:color="auto" w:fill="FFFFFF"/>
          <w:rtl/>
        </w:rPr>
        <w:t xml:space="preserve"> عوامل در شناسا</w:t>
      </w:r>
      <w:r w:rsidRPr="00076C90">
        <w:rPr>
          <w:rFonts w:hint="cs"/>
          <w:b w:val="0"/>
          <w:bCs w:val="0"/>
          <w:color w:val="000000" w:themeColor="text1"/>
          <w:sz w:val="28"/>
          <w:szCs w:val="28"/>
          <w:bdr w:val="none" w:sz="0" w:space="0" w:color="auto" w:frame="1"/>
          <w:shd w:val="clear" w:color="auto" w:fill="FFFFFF"/>
          <w:rtl/>
        </w:rPr>
        <w:t>یی</w:t>
      </w:r>
      <w:r w:rsidRPr="00076C90">
        <w:rPr>
          <w:b w:val="0"/>
          <w:bCs w:val="0"/>
          <w:color w:val="000000" w:themeColor="text1"/>
          <w:sz w:val="28"/>
          <w:szCs w:val="28"/>
          <w:bdr w:val="none" w:sz="0" w:space="0" w:color="auto" w:frame="1"/>
          <w:shd w:val="clear" w:color="auto" w:fill="FFFFFF"/>
          <w:rtl/>
        </w:rPr>
        <w:t xml:space="preserve"> سرطان روده بزرگ، تشخ</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ص</w:t>
      </w:r>
      <w:r w:rsidRPr="00076C90">
        <w:rPr>
          <w:b w:val="0"/>
          <w:bCs w:val="0"/>
          <w:color w:val="000000" w:themeColor="text1"/>
          <w:sz w:val="28"/>
          <w:szCs w:val="28"/>
          <w:bdr w:val="none" w:sz="0" w:space="0" w:color="auto" w:frame="1"/>
          <w:shd w:val="clear" w:color="auto" w:fill="FFFFFF"/>
          <w:rtl/>
        </w:rPr>
        <w:t xml:space="preserve"> نشانگرها</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ب</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وش</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م</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ا</w:t>
      </w:r>
      <w:r w:rsidRPr="00076C90">
        <w:rPr>
          <w:rFonts w:hint="cs"/>
          <w:b w:val="0"/>
          <w:bCs w:val="0"/>
          <w:color w:val="000000" w:themeColor="text1"/>
          <w:sz w:val="28"/>
          <w:szCs w:val="28"/>
          <w:bdr w:val="none" w:sz="0" w:space="0" w:color="auto" w:frame="1"/>
          <w:shd w:val="clear" w:color="auto" w:fill="FFFFFF"/>
          <w:rtl/>
        </w:rPr>
        <w:t>یی</w:t>
      </w:r>
      <w:r w:rsidRPr="00076C90">
        <w:rPr>
          <w:b w:val="0"/>
          <w:bCs w:val="0"/>
          <w:color w:val="000000" w:themeColor="text1"/>
          <w:sz w:val="28"/>
          <w:szCs w:val="28"/>
          <w:bdr w:val="none" w:sz="0" w:space="0" w:color="auto" w:frame="1"/>
          <w:shd w:val="clear" w:color="auto" w:fill="FFFFFF"/>
          <w:rtl/>
        </w:rPr>
        <w:t xml:space="preserve"> در خون است. در ا</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ن</w:t>
      </w:r>
      <w:r w:rsidRPr="00076C90">
        <w:rPr>
          <w:b w:val="0"/>
          <w:bCs w:val="0"/>
          <w:color w:val="000000" w:themeColor="text1"/>
          <w:sz w:val="28"/>
          <w:szCs w:val="28"/>
          <w:bdr w:val="none" w:sz="0" w:space="0" w:color="auto" w:frame="1"/>
          <w:shd w:val="clear" w:color="auto" w:fill="FFFFFF"/>
          <w:rtl/>
        </w:rPr>
        <w:t xml:space="preserve"> تحق</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ق،</w:t>
      </w:r>
      <w:r w:rsidRPr="00076C90">
        <w:rPr>
          <w:b w:val="0"/>
          <w:bCs w:val="0"/>
          <w:color w:val="000000" w:themeColor="text1"/>
          <w:sz w:val="28"/>
          <w:szCs w:val="28"/>
          <w:bdr w:val="none" w:sz="0" w:space="0" w:color="auto" w:frame="1"/>
          <w:shd w:val="clear" w:color="auto" w:fill="FFFFFF"/>
          <w:rtl/>
        </w:rPr>
        <w:t xml:space="preserve"> ب</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وسنسورها</w:t>
      </w:r>
      <w:r w:rsidRPr="00076C90">
        <w:rPr>
          <w:rFonts w:hint="cs"/>
          <w:b w:val="0"/>
          <w:bCs w:val="0"/>
          <w:color w:val="000000" w:themeColor="text1"/>
          <w:sz w:val="28"/>
          <w:szCs w:val="28"/>
          <w:bdr w:val="none" w:sz="0" w:space="0" w:color="auto" w:frame="1"/>
          <w:shd w:val="clear" w:color="auto" w:fill="FFFFFF"/>
          <w:rtl/>
        </w:rPr>
        <w:t>یی</w:t>
      </w:r>
      <w:r w:rsidRPr="00076C90">
        <w:rPr>
          <w:b w:val="0"/>
          <w:bCs w:val="0"/>
          <w:color w:val="000000" w:themeColor="text1"/>
          <w:sz w:val="28"/>
          <w:szCs w:val="28"/>
          <w:bdr w:val="none" w:sz="0" w:space="0" w:color="auto" w:frame="1"/>
          <w:shd w:val="clear" w:color="auto" w:fill="FFFFFF"/>
          <w:rtl/>
        </w:rPr>
        <w:t xml:space="preserve"> که با خون تعامل دارند، انتخاب شده اند. دو نوع ب</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وسنسور</w:t>
      </w:r>
      <w:r w:rsidRPr="00076C90">
        <w:rPr>
          <w:b w:val="0"/>
          <w:bCs w:val="0"/>
          <w:color w:val="000000" w:themeColor="text1"/>
          <w:sz w:val="28"/>
          <w:szCs w:val="28"/>
          <w:bdr w:val="none" w:sz="0" w:space="0" w:color="auto" w:frame="1"/>
          <w:shd w:val="clear" w:color="auto" w:fill="FFFFFF"/>
          <w:rtl/>
        </w:rPr>
        <w:t xml:space="preserve"> مورد استفاده در ا</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ن</w:t>
      </w:r>
      <w:r w:rsidRPr="00076C90">
        <w:rPr>
          <w:b w:val="0"/>
          <w:bCs w:val="0"/>
          <w:color w:val="000000" w:themeColor="text1"/>
          <w:sz w:val="28"/>
          <w:szCs w:val="28"/>
          <w:bdr w:val="none" w:sz="0" w:space="0" w:color="auto" w:frame="1"/>
          <w:shd w:val="clear" w:color="auto" w:fill="FFFFFF"/>
          <w:rtl/>
        </w:rPr>
        <w:t xml:space="preserve"> تحق</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ق</w:t>
      </w:r>
      <w:r w:rsidRPr="00076C90">
        <w:rPr>
          <w:b w:val="0"/>
          <w:bCs w:val="0"/>
          <w:color w:val="000000" w:themeColor="text1"/>
          <w:sz w:val="28"/>
          <w:szCs w:val="28"/>
          <w:bdr w:val="none" w:sz="0" w:space="0" w:color="auto" w:frame="1"/>
          <w:shd w:val="clear" w:color="auto" w:fill="FFFFFF"/>
          <w:rtl/>
        </w:rPr>
        <w:t xml:space="preserve"> بررس</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شده است:</w:t>
      </w:r>
    </w:p>
    <w:p w14:paraId="5AFF3C93" w14:textId="74DAE950" w:rsidR="00076C90" w:rsidRPr="00076C90" w:rsidRDefault="00076C90" w:rsidP="00076C90">
      <w:pPr>
        <w:pStyle w:val="Heading2"/>
        <w:numPr>
          <w:ilvl w:val="0"/>
          <w:numId w:val="0"/>
        </w:numPr>
        <w:spacing w:line="360" w:lineRule="auto"/>
        <w:ind w:left="720" w:hanging="720"/>
        <w:rPr>
          <w:b w:val="0"/>
          <w:bCs w:val="0"/>
          <w:color w:val="000000" w:themeColor="text1"/>
          <w:sz w:val="28"/>
          <w:szCs w:val="28"/>
          <w:bdr w:val="none" w:sz="0" w:space="0" w:color="auto" w:frame="1"/>
          <w:shd w:val="clear" w:color="auto" w:fill="FFFFFF"/>
        </w:rPr>
      </w:pPr>
      <w:r w:rsidRPr="00076C90">
        <w:rPr>
          <w:rFonts w:hint="eastAsia"/>
          <w:b w:val="0"/>
          <w:bCs w:val="0"/>
          <w:color w:val="000000" w:themeColor="text1"/>
          <w:sz w:val="28"/>
          <w:szCs w:val="28"/>
          <w:bdr w:val="none" w:sz="0" w:space="0" w:color="auto" w:frame="1"/>
          <w:shd w:val="clear" w:color="auto" w:fill="FFFFFF"/>
          <w:rtl/>
        </w:rPr>
        <w:t>ب</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وسنسورها</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اختصاص</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سرطان روده بزرگ</w:t>
      </w:r>
    </w:p>
    <w:p w14:paraId="4E26E3AA" w14:textId="77777777" w:rsidR="00076C90" w:rsidRPr="00076C90" w:rsidRDefault="00076C90" w:rsidP="00076C90">
      <w:pPr>
        <w:pStyle w:val="Heading2"/>
        <w:numPr>
          <w:ilvl w:val="0"/>
          <w:numId w:val="0"/>
        </w:numPr>
        <w:spacing w:line="360" w:lineRule="auto"/>
        <w:rPr>
          <w:b w:val="0"/>
          <w:bCs w:val="0"/>
          <w:color w:val="000000" w:themeColor="text1"/>
          <w:sz w:val="28"/>
          <w:szCs w:val="28"/>
          <w:bdr w:val="none" w:sz="0" w:space="0" w:color="auto" w:frame="1"/>
          <w:shd w:val="clear" w:color="auto" w:fill="FFFFFF"/>
        </w:rPr>
      </w:pPr>
      <w:r w:rsidRPr="00076C90">
        <w:rPr>
          <w:rFonts w:hint="eastAsia"/>
          <w:b w:val="0"/>
          <w:bCs w:val="0"/>
          <w:color w:val="000000" w:themeColor="text1"/>
          <w:sz w:val="28"/>
          <w:szCs w:val="28"/>
          <w:bdr w:val="none" w:sz="0" w:space="0" w:color="auto" w:frame="1"/>
          <w:shd w:val="clear" w:color="auto" w:fill="FFFFFF"/>
          <w:rtl/>
        </w:rPr>
        <w:t>مرحله</w:t>
      </w:r>
      <w:r w:rsidRPr="00076C90">
        <w:rPr>
          <w:b w:val="0"/>
          <w:bCs w:val="0"/>
          <w:color w:val="000000" w:themeColor="text1"/>
          <w:sz w:val="28"/>
          <w:szCs w:val="28"/>
          <w:bdr w:val="none" w:sz="0" w:space="0" w:color="auto" w:frame="1"/>
          <w:shd w:val="clear" w:color="auto" w:fill="FFFFFF"/>
          <w:rtl/>
        </w:rPr>
        <w:t xml:space="preserve"> دوم: پردازش س</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گنال</w:t>
      </w:r>
      <w:r w:rsidRPr="00076C90">
        <w:rPr>
          <w:b w:val="0"/>
          <w:bCs w:val="0"/>
          <w:color w:val="000000" w:themeColor="text1"/>
          <w:sz w:val="28"/>
          <w:szCs w:val="28"/>
          <w:bdr w:val="none" w:sz="0" w:space="0" w:color="auto" w:frame="1"/>
          <w:shd w:val="clear" w:color="auto" w:fill="FFFFFF"/>
          <w:rtl/>
        </w:rPr>
        <w:t xml:space="preserve"> با استفاده از </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ادگ</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ر</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ماش</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ن</w:t>
      </w:r>
    </w:p>
    <w:p w14:paraId="44F8C4AD" w14:textId="77777777" w:rsidR="00076C90" w:rsidRPr="00076C90" w:rsidRDefault="00076C90" w:rsidP="00076C90">
      <w:pPr>
        <w:pStyle w:val="Heading2"/>
        <w:numPr>
          <w:ilvl w:val="0"/>
          <w:numId w:val="0"/>
        </w:numPr>
        <w:spacing w:line="360" w:lineRule="auto"/>
        <w:rPr>
          <w:b w:val="0"/>
          <w:bCs w:val="0"/>
          <w:color w:val="000000" w:themeColor="text1"/>
          <w:sz w:val="28"/>
          <w:szCs w:val="28"/>
          <w:bdr w:val="none" w:sz="0" w:space="0" w:color="auto" w:frame="1"/>
          <w:shd w:val="clear" w:color="auto" w:fill="FFFFFF"/>
        </w:rPr>
      </w:pPr>
      <w:r w:rsidRPr="00076C90">
        <w:rPr>
          <w:rFonts w:hint="eastAsia"/>
          <w:b w:val="0"/>
          <w:bCs w:val="0"/>
          <w:color w:val="000000" w:themeColor="text1"/>
          <w:sz w:val="28"/>
          <w:szCs w:val="28"/>
          <w:bdr w:val="none" w:sz="0" w:space="0" w:color="auto" w:frame="1"/>
          <w:shd w:val="clear" w:color="auto" w:fill="FFFFFF"/>
          <w:rtl/>
        </w:rPr>
        <w:t>در</w:t>
      </w:r>
      <w:r w:rsidRPr="00076C90">
        <w:rPr>
          <w:b w:val="0"/>
          <w:bCs w:val="0"/>
          <w:color w:val="000000" w:themeColor="text1"/>
          <w:sz w:val="28"/>
          <w:szCs w:val="28"/>
          <w:bdr w:val="none" w:sz="0" w:space="0" w:color="auto" w:frame="1"/>
          <w:shd w:val="clear" w:color="auto" w:fill="FFFFFF"/>
          <w:rtl/>
        </w:rPr>
        <w:t xml:space="preserve"> ا</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ن</w:t>
      </w:r>
      <w:r w:rsidRPr="00076C90">
        <w:rPr>
          <w:b w:val="0"/>
          <w:bCs w:val="0"/>
          <w:color w:val="000000" w:themeColor="text1"/>
          <w:sz w:val="28"/>
          <w:szCs w:val="28"/>
          <w:bdr w:val="none" w:sz="0" w:space="0" w:color="auto" w:frame="1"/>
          <w:shd w:val="clear" w:color="auto" w:fill="FFFFFF"/>
          <w:rtl/>
        </w:rPr>
        <w:t xml:space="preserve"> مرحله، س</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گنال‌ها</w:t>
      </w:r>
      <w:r w:rsidRPr="00076C90">
        <w:rPr>
          <w:rFonts w:hint="cs"/>
          <w:b w:val="0"/>
          <w:bCs w:val="0"/>
          <w:color w:val="000000" w:themeColor="text1"/>
          <w:sz w:val="28"/>
          <w:szCs w:val="28"/>
          <w:bdr w:val="none" w:sz="0" w:space="0" w:color="auto" w:frame="1"/>
          <w:shd w:val="clear" w:color="auto" w:fill="FFFFFF"/>
          <w:rtl/>
        </w:rPr>
        <w:t>یی</w:t>
      </w:r>
      <w:r w:rsidRPr="00076C90">
        <w:rPr>
          <w:b w:val="0"/>
          <w:bCs w:val="0"/>
          <w:color w:val="000000" w:themeColor="text1"/>
          <w:sz w:val="28"/>
          <w:szCs w:val="28"/>
          <w:bdr w:val="none" w:sz="0" w:space="0" w:color="auto" w:frame="1"/>
          <w:shd w:val="clear" w:color="auto" w:fill="FFFFFF"/>
          <w:rtl/>
        </w:rPr>
        <w:t xml:space="preserve"> که توسط ب</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وسنسور</w:t>
      </w:r>
      <w:r w:rsidRPr="00076C90">
        <w:rPr>
          <w:b w:val="0"/>
          <w:bCs w:val="0"/>
          <w:color w:val="000000" w:themeColor="text1"/>
          <w:sz w:val="28"/>
          <w:szCs w:val="28"/>
          <w:bdr w:val="none" w:sz="0" w:space="0" w:color="auto" w:frame="1"/>
          <w:shd w:val="clear" w:color="auto" w:fill="FFFFFF"/>
          <w:rtl/>
        </w:rPr>
        <w:t xml:space="preserve"> جمع آور</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شده اند، پردازش م</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شوند</w:t>
      </w:r>
      <w:r w:rsidRPr="00076C90">
        <w:rPr>
          <w:b w:val="0"/>
          <w:bCs w:val="0"/>
          <w:color w:val="000000" w:themeColor="text1"/>
          <w:sz w:val="28"/>
          <w:szCs w:val="28"/>
          <w:bdr w:val="none" w:sz="0" w:space="0" w:color="auto" w:frame="1"/>
          <w:shd w:val="clear" w:color="auto" w:fill="FFFFFF"/>
          <w:rtl/>
        </w:rPr>
        <w:t xml:space="preserve"> و مدل </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ادگ</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ر</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ماش</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ن</w:t>
      </w:r>
      <w:r w:rsidRPr="00076C90">
        <w:rPr>
          <w:b w:val="0"/>
          <w:bCs w:val="0"/>
          <w:color w:val="000000" w:themeColor="text1"/>
          <w:sz w:val="28"/>
          <w:szCs w:val="28"/>
          <w:bdr w:val="none" w:sz="0" w:space="0" w:color="auto" w:frame="1"/>
          <w:shd w:val="clear" w:color="auto" w:fill="FFFFFF"/>
          <w:rtl/>
        </w:rPr>
        <w:t xml:space="preserve"> برا</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تشخ</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ص</w:t>
      </w:r>
      <w:r w:rsidRPr="00076C90">
        <w:rPr>
          <w:b w:val="0"/>
          <w:bCs w:val="0"/>
          <w:color w:val="000000" w:themeColor="text1"/>
          <w:sz w:val="28"/>
          <w:szCs w:val="28"/>
          <w:bdr w:val="none" w:sz="0" w:space="0" w:color="auto" w:frame="1"/>
          <w:shd w:val="clear" w:color="auto" w:fill="FFFFFF"/>
          <w:rtl/>
        </w:rPr>
        <w:t xml:space="preserve"> مورد سرطان روده بزرگ ا</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جاد</w:t>
      </w:r>
      <w:r w:rsidRPr="00076C90">
        <w:rPr>
          <w:b w:val="0"/>
          <w:bCs w:val="0"/>
          <w:color w:val="000000" w:themeColor="text1"/>
          <w:sz w:val="28"/>
          <w:szCs w:val="28"/>
          <w:bdr w:val="none" w:sz="0" w:space="0" w:color="auto" w:frame="1"/>
          <w:shd w:val="clear" w:color="auto" w:fill="FFFFFF"/>
          <w:rtl/>
        </w:rPr>
        <w:t xml:space="preserve"> م</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شود</w:t>
      </w:r>
      <w:r w:rsidRPr="00076C90">
        <w:rPr>
          <w:b w:val="0"/>
          <w:bCs w:val="0"/>
          <w:color w:val="000000" w:themeColor="text1"/>
          <w:sz w:val="28"/>
          <w:szCs w:val="28"/>
          <w:bdr w:val="none" w:sz="0" w:space="0" w:color="auto" w:frame="1"/>
          <w:shd w:val="clear" w:color="auto" w:fill="FFFFFF"/>
          <w:rtl/>
        </w:rPr>
        <w:t>. برخ</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از روش‌ها</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مورد استفاده برا</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پردازش س</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گنال</w:t>
      </w:r>
      <w:r w:rsidRPr="00076C90">
        <w:rPr>
          <w:b w:val="0"/>
          <w:bCs w:val="0"/>
          <w:color w:val="000000" w:themeColor="text1"/>
          <w:sz w:val="28"/>
          <w:szCs w:val="28"/>
          <w:bdr w:val="none" w:sz="0" w:space="0" w:color="auto" w:frame="1"/>
          <w:shd w:val="clear" w:color="auto" w:fill="FFFFFF"/>
          <w:rtl/>
        </w:rPr>
        <w:t xml:space="preserve"> عبارتند از:</w:t>
      </w:r>
    </w:p>
    <w:p w14:paraId="169E0B79" w14:textId="57FEFD40" w:rsidR="00076C90" w:rsidRPr="00076C90" w:rsidRDefault="00076C90" w:rsidP="00076C90">
      <w:pPr>
        <w:pStyle w:val="Heading2"/>
        <w:numPr>
          <w:ilvl w:val="0"/>
          <w:numId w:val="0"/>
        </w:numPr>
        <w:spacing w:line="360" w:lineRule="auto"/>
        <w:ind w:left="720" w:hanging="720"/>
        <w:rPr>
          <w:b w:val="0"/>
          <w:bCs w:val="0"/>
          <w:color w:val="000000" w:themeColor="text1"/>
          <w:sz w:val="28"/>
          <w:szCs w:val="28"/>
          <w:bdr w:val="none" w:sz="0" w:space="0" w:color="auto" w:frame="1"/>
          <w:shd w:val="clear" w:color="auto" w:fill="FFFFFF"/>
        </w:rPr>
      </w:pPr>
      <w:r w:rsidRPr="00076C90">
        <w:rPr>
          <w:rFonts w:hint="eastAsia"/>
          <w:b w:val="0"/>
          <w:bCs w:val="0"/>
          <w:color w:val="000000" w:themeColor="text1"/>
          <w:sz w:val="28"/>
          <w:szCs w:val="28"/>
          <w:bdr w:val="none" w:sz="0" w:space="0" w:color="auto" w:frame="1"/>
          <w:shd w:val="clear" w:color="auto" w:fill="FFFFFF"/>
          <w:rtl/>
        </w:rPr>
        <w:t>پردازش</w:t>
      </w:r>
      <w:r w:rsidRPr="00076C90">
        <w:rPr>
          <w:b w:val="0"/>
          <w:bCs w:val="0"/>
          <w:color w:val="000000" w:themeColor="text1"/>
          <w:sz w:val="28"/>
          <w:szCs w:val="28"/>
          <w:bdr w:val="none" w:sz="0" w:space="0" w:color="auto" w:frame="1"/>
          <w:shd w:val="clear" w:color="auto" w:fill="FFFFFF"/>
          <w:rtl/>
        </w:rPr>
        <w:t xml:space="preserve"> تصو</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ر</w:t>
      </w:r>
      <w:r w:rsidRPr="00076C90">
        <w:rPr>
          <w:b w:val="0"/>
          <w:bCs w:val="0"/>
          <w:color w:val="000000" w:themeColor="text1"/>
          <w:sz w:val="28"/>
          <w:szCs w:val="28"/>
          <w:bdr w:val="none" w:sz="0" w:space="0" w:color="auto" w:frame="1"/>
          <w:shd w:val="clear" w:color="auto" w:fill="FFFFFF"/>
          <w:rtl/>
        </w:rPr>
        <w:t xml:space="preserve"> کانون</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برا</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باز</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اب</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تصو</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ر</w:t>
      </w:r>
      <w:r w:rsidRPr="00076C90">
        <w:rPr>
          <w:b w:val="0"/>
          <w:bCs w:val="0"/>
          <w:color w:val="000000" w:themeColor="text1"/>
          <w:sz w:val="28"/>
          <w:szCs w:val="28"/>
          <w:bdr w:val="none" w:sz="0" w:space="0" w:color="auto" w:frame="1"/>
          <w:shd w:val="clear" w:color="auto" w:fill="FFFFFF"/>
          <w:rtl/>
        </w:rPr>
        <w:t xml:space="preserve"> و حذف نو</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ز</w:t>
      </w:r>
      <w:r w:rsidRPr="00076C90">
        <w:rPr>
          <w:b w:val="0"/>
          <w:bCs w:val="0"/>
          <w:color w:val="000000" w:themeColor="text1"/>
          <w:sz w:val="28"/>
          <w:szCs w:val="28"/>
          <w:bdr w:val="none" w:sz="0" w:space="0" w:color="auto" w:frame="1"/>
          <w:shd w:val="clear" w:color="auto" w:fill="FFFFFF"/>
          <w:rtl/>
        </w:rPr>
        <w:t xml:space="preserve"> س</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گنال</w:t>
      </w:r>
      <w:r w:rsidRPr="00076C90">
        <w:rPr>
          <w:b w:val="0"/>
          <w:bCs w:val="0"/>
          <w:color w:val="000000" w:themeColor="text1"/>
          <w:sz w:val="28"/>
          <w:szCs w:val="28"/>
          <w:bdr w:val="none" w:sz="0" w:space="0" w:color="auto" w:frame="1"/>
          <w:shd w:val="clear" w:color="auto" w:fill="FFFFFF"/>
          <w:rtl/>
        </w:rPr>
        <w:t>.</w:t>
      </w:r>
    </w:p>
    <w:p w14:paraId="482AE6A4" w14:textId="50B6FC97" w:rsidR="00076C90" w:rsidRPr="00076C90" w:rsidRDefault="00076C90" w:rsidP="00076C90">
      <w:pPr>
        <w:pStyle w:val="Heading2"/>
        <w:numPr>
          <w:ilvl w:val="0"/>
          <w:numId w:val="0"/>
        </w:numPr>
        <w:spacing w:line="360" w:lineRule="auto"/>
        <w:ind w:left="720" w:hanging="720"/>
        <w:rPr>
          <w:b w:val="0"/>
          <w:bCs w:val="0"/>
          <w:color w:val="000000" w:themeColor="text1"/>
          <w:sz w:val="28"/>
          <w:szCs w:val="28"/>
          <w:bdr w:val="none" w:sz="0" w:space="0" w:color="auto" w:frame="1"/>
          <w:shd w:val="clear" w:color="auto" w:fill="FFFFFF"/>
        </w:rPr>
      </w:pPr>
      <w:r w:rsidRPr="00076C90">
        <w:rPr>
          <w:rFonts w:hint="eastAsia"/>
          <w:b w:val="0"/>
          <w:bCs w:val="0"/>
          <w:color w:val="000000" w:themeColor="text1"/>
          <w:sz w:val="28"/>
          <w:szCs w:val="28"/>
          <w:bdr w:val="none" w:sz="0" w:space="0" w:color="auto" w:frame="1"/>
          <w:shd w:val="clear" w:color="auto" w:fill="FFFFFF"/>
          <w:rtl/>
        </w:rPr>
        <w:t>تحل</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ل</w:t>
      </w:r>
      <w:r w:rsidRPr="00076C90">
        <w:rPr>
          <w:b w:val="0"/>
          <w:bCs w:val="0"/>
          <w:color w:val="000000" w:themeColor="text1"/>
          <w:sz w:val="28"/>
          <w:szCs w:val="28"/>
          <w:bdr w:val="none" w:sz="0" w:space="0" w:color="auto" w:frame="1"/>
          <w:shd w:val="clear" w:color="auto" w:fill="FFFFFF"/>
          <w:rtl/>
        </w:rPr>
        <w:t xml:space="preserve"> مربع</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نوسان</w:t>
      </w:r>
      <w:r w:rsidRPr="00076C90">
        <w:rPr>
          <w:rFonts w:hint="cs"/>
          <w:b w:val="0"/>
          <w:bCs w:val="0"/>
          <w:color w:val="000000" w:themeColor="text1"/>
          <w:sz w:val="28"/>
          <w:szCs w:val="28"/>
          <w:bdr w:val="none" w:sz="0" w:space="0" w:color="auto" w:frame="1"/>
          <w:shd w:val="clear" w:color="auto" w:fill="FFFFFF"/>
          <w:rtl/>
        </w:rPr>
        <w:t>ی</w:t>
      </w:r>
      <w:r w:rsidR="003F4617">
        <w:rPr>
          <w:rFonts w:hint="cs"/>
          <w:b w:val="0"/>
          <w:bCs w:val="0"/>
          <w:color w:val="000000" w:themeColor="text1"/>
          <w:sz w:val="28"/>
          <w:szCs w:val="28"/>
          <w:bdr w:val="none" w:sz="0" w:space="0" w:color="auto" w:frame="1"/>
          <w:shd w:val="clear" w:color="auto" w:fill="FFFFFF"/>
          <w:rtl/>
        </w:rPr>
        <w:t xml:space="preserve"> </w:t>
      </w:r>
      <w:r w:rsidRPr="00076C90">
        <w:rPr>
          <w:b w:val="0"/>
          <w:bCs w:val="0"/>
          <w:color w:val="000000" w:themeColor="text1"/>
          <w:sz w:val="28"/>
          <w:szCs w:val="28"/>
          <w:bdr w:val="none" w:sz="0" w:space="0" w:color="auto" w:frame="1"/>
          <w:shd w:val="clear" w:color="auto" w:fill="FFFFFF"/>
          <w:rtl/>
        </w:rPr>
        <w:t>برا</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تبد</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ل</w:t>
      </w:r>
      <w:r w:rsidRPr="00076C90">
        <w:rPr>
          <w:b w:val="0"/>
          <w:bCs w:val="0"/>
          <w:color w:val="000000" w:themeColor="text1"/>
          <w:sz w:val="28"/>
          <w:szCs w:val="28"/>
          <w:bdr w:val="none" w:sz="0" w:space="0" w:color="auto" w:frame="1"/>
          <w:shd w:val="clear" w:color="auto" w:fill="FFFFFF"/>
          <w:rtl/>
        </w:rPr>
        <w:t xml:space="preserve"> موجک س</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گنال</w:t>
      </w:r>
      <w:r w:rsidRPr="00076C90">
        <w:rPr>
          <w:b w:val="0"/>
          <w:bCs w:val="0"/>
          <w:color w:val="000000" w:themeColor="text1"/>
          <w:sz w:val="28"/>
          <w:szCs w:val="28"/>
          <w:bdr w:val="none" w:sz="0" w:space="0" w:color="auto" w:frame="1"/>
          <w:shd w:val="clear" w:color="auto" w:fill="FFFFFF"/>
          <w:rtl/>
        </w:rPr>
        <w:t>.</w:t>
      </w:r>
    </w:p>
    <w:p w14:paraId="30DEF892" w14:textId="77777777" w:rsidR="00076C90" w:rsidRPr="00076C90" w:rsidRDefault="00076C90" w:rsidP="00076C90">
      <w:pPr>
        <w:pStyle w:val="Heading2"/>
        <w:numPr>
          <w:ilvl w:val="0"/>
          <w:numId w:val="0"/>
        </w:numPr>
        <w:spacing w:line="360" w:lineRule="auto"/>
        <w:ind w:left="720" w:hanging="720"/>
        <w:rPr>
          <w:b w:val="0"/>
          <w:bCs w:val="0"/>
          <w:color w:val="000000" w:themeColor="text1"/>
          <w:sz w:val="28"/>
          <w:szCs w:val="28"/>
          <w:bdr w:val="none" w:sz="0" w:space="0" w:color="auto" w:frame="1"/>
          <w:shd w:val="clear" w:color="auto" w:fill="FFFFFF"/>
        </w:rPr>
      </w:pPr>
      <w:r w:rsidRPr="00076C90">
        <w:rPr>
          <w:rFonts w:hint="eastAsia"/>
          <w:b w:val="0"/>
          <w:bCs w:val="0"/>
          <w:color w:val="000000" w:themeColor="text1"/>
          <w:sz w:val="28"/>
          <w:szCs w:val="28"/>
          <w:bdr w:val="none" w:sz="0" w:space="0" w:color="auto" w:frame="1"/>
          <w:shd w:val="clear" w:color="auto" w:fill="FFFFFF"/>
          <w:rtl/>
        </w:rPr>
        <w:t>شبکه</w:t>
      </w:r>
      <w:r w:rsidRPr="00076C90">
        <w:rPr>
          <w:b w:val="0"/>
          <w:bCs w:val="0"/>
          <w:color w:val="000000" w:themeColor="text1"/>
          <w:sz w:val="28"/>
          <w:szCs w:val="28"/>
          <w:bdr w:val="none" w:sz="0" w:space="0" w:color="auto" w:frame="1"/>
          <w:shd w:val="clear" w:color="auto" w:fill="FFFFFF"/>
          <w:rtl/>
        </w:rPr>
        <w:t xml:space="preserve"> عصب</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برا</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تشخ</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ص</w:t>
      </w:r>
      <w:r w:rsidRPr="00076C90">
        <w:rPr>
          <w:b w:val="0"/>
          <w:bCs w:val="0"/>
          <w:color w:val="000000" w:themeColor="text1"/>
          <w:sz w:val="28"/>
          <w:szCs w:val="28"/>
          <w:bdr w:val="none" w:sz="0" w:space="0" w:color="auto" w:frame="1"/>
          <w:shd w:val="clear" w:color="auto" w:fill="FFFFFF"/>
          <w:rtl/>
        </w:rPr>
        <w:t xml:space="preserve"> التهاب پ</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ک</w:t>
      </w:r>
      <w:r w:rsidRPr="00076C90">
        <w:rPr>
          <w:b w:val="0"/>
          <w:bCs w:val="0"/>
          <w:color w:val="000000" w:themeColor="text1"/>
          <w:sz w:val="28"/>
          <w:szCs w:val="28"/>
          <w:bdr w:val="none" w:sz="0" w:space="0" w:color="auto" w:frame="1"/>
          <w:shd w:val="clear" w:color="auto" w:fill="FFFFFF"/>
          <w:rtl/>
        </w:rPr>
        <w:t>.</w:t>
      </w:r>
    </w:p>
    <w:p w14:paraId="74F2CE74" w14:textId="77777777" w:rsidR="00076C90" w:rsidRPr="00076C90" w:rsidRDefault="00076C90" w:rsidP="00076C90">
      <w:pPr>
        <w:pStyle w:val="Heading2"/>
        <w:numPr>
          <w:ilvl w:val="0"/>
          <w:numId w:val="0"/>
        </w:numPr>
        <w:spacing w:line="360" w:lineRule="auto"/>
        <w:ind w:left="720" w:hanging="720"/>
        <w:rPr>
          <w:b w:val="0"/>
          <w:bCs w:val="0"/>
          <w:color w:val="000000" w:themeColor="text1"/>
          <w:sz w:val="28"/>
          <w:szCs w:val="28"/>
          <w:bdr w:val="none" w:sz="0" w:space="0" w:color="auto" w:frame="1"/>
          <w:shd w:val="clear" w:color="auto" w:fill="FFFFFF"/>
        </w:rPr>
      </w:pPr>
      <w:r w:rsidRPr="00076C90">
        <w:rPr>
          <w:rFonts w:hint="eastAsia"/>
          <w:b w:val="0"/>
          <w:bCs w:val="0"/>
          <w:color w:val="000000" w:themeColor="text1"/>
          <w:sz w:val="28"/>
          <w:szCs w:val="28"/>
          <w:bdr w:val="none" w:sz="0" w:space="0" w:color="auto" w:frame="1"/>
          <w:shd w:val="clear" w:color="auto" w:fill="FFFFFF"/>
          <w:rtl/>
        </w:rPr>
        <w:t>مرحله</w:t>
      </w:r>
      <w:r w:rsidRPr="00076C90">
        <w:rPr>
          <w:b w:val="0"/>
          <w:bCs w:val="0"/>
          <w:color w:val="000000" w:themeColor="text1"/>
          <w:sz w:val="28"/>
          <w:szCs w:val="28"/>
          <w:bdr w:val="none" w:sz="0" w:space="0" w:color="auto" w:frame="1"/>
          <w:shd w:val="clear" w:color="auto" w:fill="FFFFFF"/>
          <w:rtl/>
        </w:rPr>
        <w:t xml:space="preserve"> سوم: تشخ</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ص</w:t>
      </w:r>
      <w:r w:rsidRPr="00076C90">
        <w:rPr>
          <w:b w:val="0"/>
          <w:bCs w:val="0"/>
          <w:color w:val="000000" w:themeColor="text1"/>
          <w:sz w:val="28"/>
          <w:szCs w:val="28"/>
          <w:bdr w:val="none" w:sz="0" w:space="0" w:color="auto" w:frame="1"/>
          <w:shd w:val="clear" w:color="auto" w:fill="FFFFFF"/>
          <w:rtl/>
        </w:rPr>
        <w:t xml:space="preserve"> مورد ب</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مار</w:t>
      </w:r>
    </w:p>
    <w:p w14:paraId="21E73B0B" w14:textId="77777777" w:rsidR="00076C90" w:rsidRPr="00076C90" w:rsidRDefault="00076C90" w:rsidP="00076C90">
      <w:pPr>
        <w:pStyle w:val="Heading2"/>
        <w:numPr>
          <w:ilvl w:val="0"/>
          <w:numId w:val="0"/>
        </w:numPr>
        <w:spacing w:line="360" w:lineRule="auto"/>
        <w:rPr>
          <w:b w:val="0"/>
          <w:bCs w:val="0"/>
          <w:color w:val="000000" w:themeColor="text1"/>
          <w:sz w:val="28"/>
          <w:szCs w:val="28"/>
          <w:bdr w:val="none" w:sz="0" w:space="0" w:color="auto" w:frame="1"/>
          <w:shd w:val="clear" w:color="auto" w:fill="FFFFFF"/>
        </w:rPr>
      </w:pPr>
      <w:r w:rsidRPr="00076C90">
        <w:rPr>
          <w:rFonts w:hint="eastAsia"/>
          <w:b w:val="0"/>
          <w:bCs w:val="0"/>
          <w:color w:val="000000" w:themeColor="text1"/>
          <w:sz w:val="28"/>
          <w:szCs w:val="28"/>
          <w:bdr w:val="none" w:sz="0" w:space="0" w:color="auto" w:frame="1"/>
          <w:shd w:val="clear" w:color="auto" w:fill="FFFFFF"/>
          <w:rtl/>
        </w:rPr>
        <w:lastRenderedPageBreak/>
        <w:t>در</w:t>
      </w:r>
      <w:r w:rsidRPr="00076C90">
        <w:rPr>
          <w:b w:val="0"/>
          <w:bCs w:val="0"/>
          <w:color w:val="000000" w:themeColor="text1"/>
          <w:sz w:val="28"/>
          <w:szCs w:val="28"/>
          <w:bdr w:val="none" w:sz="0" w:space="0" w:color="auto" w:frame="1"/>
          <w:shd w:val="clear" w:color="auto" w:fill="FFFFFF"/>
          <w:rtl/>
        </w:rPr>
        <w:t xml:space="preserve"> ا</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ن</w:t>
      </w:r>
      <w:r w:rsidRPr="00076C90">
        <w:rPr>
          <w:b w:val="0"/>
          <w:bCs w:val="0"/>
          <w:color w:val="000000" w:themeColor="text1"/>
          <w:sz w:val="28"/>
          <w:szCs w:val="28"/>
          <w:bdr w:val="none" w:sz="0" w:space="0" w:color="auto" w:frame="1"/>
          <w:shd w:val="clear" w:color="auto" w:fill="FFFFFF"/>
          <w:rtl/>
        </w:rPr>
        <w:t xml:space="preserve"> مرحله، با استفاده از الگور</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تم‌ها</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مختلف </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ادگ</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ر</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ماش</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ن،</w:t>
      </w:r>
      <w:r w:rsidRPr="00076C90">
        <w:rPr>
          <w:b w:val="0"/>
          <w:bCs w:val="0"/>
          <w:color w:val="000000" w:themeColor="text1"/>
          <w:sz w:val="28"/>
          <w:szCs w:val="28"/>
          <w:bdr w:val="none" w:sz="0" w:space="0" w:color="auto" w:frame="1"/>
          <w:shd w:val="clear" w:color="auto" w:fill="FFFFFF"/>
          <w:rtl/>
        </w:rPr>
        <w:t xml:space="preserve"> مدل تشخ</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ص</w:t>
      </w:r>
      <w:r w:rsidRPr="00076C90">
        <w:rPr>
          <w:b w:val="0"/>
          <w:bCs w:val="0"/>
          <w:color w:val="000000" w:themeColor="text1"/>
          <w:sz w:val="28"/>
          <w:szCs w:val="28"/>
          <w:bdr w:val="none" w:sz="0" w:space="0" w:color="auto" w:frame="1"/>
          <w:shd w:val="clear" w:color="auto" w:fill="FFFFFF"/>
          <w:rtl/>
        </w:rPr>
        <w:t xml:space="preserve"> عوارض سرطان</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تشخ</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ص</w:t>
      </w:r>
      <w:r w:rsidRPr="00076C90">
        <w:rPr>
          <w:b w:val="0"/>
          <w:bCs w:val="0"/>
          <w:color w:val="000000" w:themeColor="text1"/>
          <w:sz w:val="28"/>
          <w:szCs w:val="28"/>
          <w:bdr w:val="none" w:sz="0" w:space="0" w:color="auto" w:frame="1"/>
          <w:shd w:val="clear" w:color="auto" w:fill="FFFFFF"/>
          <w:rtl/>
        </w:rPr>
        <w:t xml:space="preserve"> داده م</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شود</w:t>
      </w:r>
      <w:r w:rsidRPr="00076C90">
        <w:rPr>
          <w:b w:val="0"/>
          <w:bCs w:val="0"/>
          <w:color w:val="000000" w:themeColor="text1"/>
          <w:sz w:val="28"/>
          <w:szCs w:val="28"/>
          <w:bdr w:val="none" w:sz="0" w:space="0" w:color="auto" w:frame="1"/>
          <w:shd w:val="clear" w:color="auto" w:fill="FFFFFF"/>
          <w:rtl/>
        </w:rPr>
        <w:t xml:space="preserve">. </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ک</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از الگور</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تم‌ها</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معمول استفاده شده در ا</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ن</w:t>
      </w:r>
      <w:r w:rsidRPr="00076C90">
        <w:rPr>
          <w:b w:val="0"/>
          <w:bCs w:val="0"/>
          <w:color w:val="000000" w:themeColor="text1"/>
          <w:sz w:val="28"/>
          <w:szCs w:val="28"/>
          <w:bdr w:val="none" w:sz="0" w:space="0" w:color="auto" w:frame="1"/>
          <w:shd w:val="clear" w:color="auto" w:fill="FFFFFF"/>
          <w:rtl/>
        </w:rPr>
        <w:t xml:space="preserve"> مرحله، شامل الگور</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تم</w:t>
      </w:r>
      <w:r w:rsidRPr="00076C90">
        <w:rPr>
          <w:b w:val="0"/>
          <w:bCs w:val="0"/>
          <w:color w:val="000000" w:themeColor="text1"/>
          <w:sz w:val="28"/>
          <w:szCs w:val="28"/>
          <w:bdr w:val="none" w:sz="0" w:space="0" w:color="auto" w:frame="1"/>
          <w:shd w:val="clear" w:color="auto" w:fill="FFFFFF"/>
          <w:rtl/>
        </w:rPr>
        <w:t xml:space="preserve"> </w:t>
      </w:r>
      <w:r w:rsidRPr="00076C90">
        <w:rPr>
          <w:b w:val="0"/>
          <w:bCs w:val="0"/>
          <w:color w:val="000000" w:themeColor="text1"/>
          <w:sz w:val="28"/>
          <w:szCs w:val="28"/>
          <w:bdr w:val="none" w:sz="0" w:space="0" w:color="auto" w:frame="1"/>
          <w:shd w:val="clear" w:color="auto" w:fill="FFFFFF"/>
        </w:rPr>
        <w:t>SVM</w:t>
      </w:r>
      <w:r w:rsidRPr="00076C90">
        <w:rPr>
          <w:b w:val="0"/>
          <w:bCs w:val="0"/>
          <w:color w:val="000000" w:themeColor="text1"/>
          <w:sz w:val="28"/>
          <w:szCs w:val="28"/>
          <w:bdr w:val="none" w:sz="0" w:space="0" w:color="auto" w:frame="1"/>
          <w:shd w:val="clear" w:color="auto" w:fill="FFFFFF"/>
          <w:rtl/>
        </w:rPr>
        <w:t xml:space="preserve"> است. برا</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بالا بردن دقت تشخ</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ص،</w:t>
      </w:r>
      <w:r w:rsidRPr="00076C90">
        <w:rPr>
          <w:b w:val="0"/>
          <w:bCs w:val="0"/>
          <w:color w:val="000000" w:themeColor="text1"/>
          <w:sz w:val="28"/>
          <w:szCs w:val="28"/>
          <w:bdr w:val="none" w:sz="0" w:space="0" w:color="auto" w:frame="1"/>
          <w:shd w:val="clear" w:color="auto" w:fill="FFFFFF"/>
          <w:rtl/>
        </w:rPr>
        <w:t xml:space="preserve"> م</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توان</w:t>
      </w:r>
      <w:r w:rsidRPr="00076C90">
        <w:rPr>
          <w:b w:val="0"/>
          <w:bCs w:val="0"/>
          <w:color w:val="000000" w:themeColor="text1"/>
          <w:sz w:val="28"/>
          <w:szCs w:val="28"/>
          <w:bdr w:val="none" w:sz="0" w:space="0" w:color="auto" w:frame="1"/>
          <w:shd w:val="clear" w:color="auto" w:fill="FFFFFF"/>
          <w:rtl/>
        </w:rPr>
        <w:t xml:space="preserve"> از آموزش مجدد مدل با داده‌ها</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ب</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شتر</w:t>
      </w:r>
      <w:r w:rsidRPr="00076C90">
        <w:rPr>
          <w:b w:val="0"/>
          <w:bCs w:val="0"/>
          <w:color w:val="000000" w:themeColor="text1"/>
          <w:sz w:val="28"/>
          <w:szCs w:val="28"/>
          <w:bdr w:val="none" w:sz="0" w:space="0" w:color="auto" w:frame="1"/>
          <w:shd w:val="clear" w:color="auto" w:fill="FFFFFF"/>
          <w:rtl/>
        </w:rPr>
        <w:t xml:space="preserve"> استفاده کرد.</w:t>
      </w:r>
    </w:p>
    <w:p w14:paraId="6C8A85E6" w14:textId="1B2EAE68" w:rsidR="00076C90" w:rsidRPr="00076C90" w:rsidRDefault="00076C90" w:rsidP="00076C90">
      <w:pPr>
        <w:pStyle w:val="Heading2"/>
        <w:numPr>
          <w:ilvl w:val="0"/>
          <w:numId w:val="0"/>
        </w:numPr>
        <w:spacing w:line="360" w:lineRule="auto"/>
        <w:rPr>
          <w:b w:val="0"/>
          <w:bCs w:val="0"/>
          <w:color w:val="000000" w:themeColor="text1"/>
          <w:sz w:val="28"/>
          <w:szCs w:val="28"/>
          <w:bdr w:val="none" w:sz="0" w:space="0" w:color="auto" w:frame="1"/>
          <w:shd w:val="clear" w:color="auto" w:fill="FFFFFF"/>
        </w:rPr>
      </w:pPr>
      <w:r w:rsidRPr="00076C90">
        <w:rPr>
          <w:rFonts w:hint="eastAsia"/>
          <w:b w:val="0"/>
          <w:bCs w:val="0"/>
          <w:color w:val="000000" w:themeColor="text1"/>
          <w:sz w:val="28"/>
          <w:szCs w:val="28"/>
          <w:bdr w:val="none" w:sz="0" w:space="0" w:color="auto" w:frame="1"/>
          <w:shd w:val="clear" w:color="auto" w:fill="FFFFFF"/>
          <w:rtl/>
        </w:rPr>
        <w:t>درنها</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ت،</w:t>
      </w:r>
      <w:r w:rsidRPr="00076C90">
        <w:rPr>
          <w:b w:val="0"/>
          <w:bCs w:val="0"/>
          <w:color w:val="000000" w:themeColor="text1"/>
          <w:sz w:val="28"/>
          <w:szCs w:val="28"/>
          <w:bdr w:val="none" w:sz="0" w:space="0" w:color="auto" w:frame="1"/>
          <w:shd w:val="clear" w:color="auto" w:fill="FFFFFF"/>
          <w:rtl/>
        </w:rPr>
        <w:t xml:space="preserve"> با استفاده از روش‌ها</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فوق با استفاده از ب</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وسنسورها</w:t>
      </w:r>
      <w:r w:rsidRPr="00076C90">
        <w:rPr>
          <w:b w:val="0"/>
          <w:bCs w:val="0"/>
          <w:color w:val="000000" w:themeColor="text1"/>
          <w:sz w:val="28"/>
          <w:szCs w:val="28"/>
          <w:bdr w:val="none" w:sz="0" w:space="0" w:color="auto" w:frame="1"/>
          <w:shd w:val="clear" w:color="auto" w:fill="FFFFFF"/>
          <w:rtl/>
        </w:rPr>
        <w:t xml:space="preserve"> و </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ادگ</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ر</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ماش</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ن،</w:t>
      </w:r>
      <w:r w:rsidRPr="00076C90">
        <w:rPr>
          <w:b w:val="0"/>
          <w:bCs w:val="0"/>
          <w:color w:val="000000" w:themeColor="text1"/>
          <w:sz w:val="28"/>
          <w:szCs w:val="28"/>
          <w:bdr w:val="none" w:sz="0" w:space="0" w:color="auto" w:frame="1"/>
          <w:shd w:val="clear" w:color="auto" w:fill="FFFFFF"/>
          <w:rtl/>
        </w:rPr>
        <w:t xml:space="preserve"> مدل تشخ</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ص</w:t>
      </w:r>
      <w:r w:rsidRPr="00076C90">
        <w:rPr>
          <w:b w:val="0"/>
          <w:bCs w:val="0"/>
          <w:color w:val="000000" w:themeColor="text1"/>
          <w:sz w:val="28"/>
          <w:szCs w:val="28"/>
          <w:bdr w:val="none" w:sz="0" w:space="0" w:color="auto" w:frame="1"/>
          <w:shd w:val="clear" w:color="auto" w:fill="FFFFFF"/>
          <w:rtl/>
        </w:rPr>
        <w:t xml:space="preserve"> سرطان روده بزرگ به دست م</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آ</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د</w:t>
      </w:r>
      <w:r w:rsidRPr="00076C90">
        <w:rPr>
          <w:b w:val="0"/>
          <w:bCs w:val="0"/>
          <w:color w:val="000000" w:themeColor="text1"/>
          <w:sz w:val="28"/>
          <w:szCs w:val="28"/>
          <w:bdr w:val="none" w:sz="0" w:space="0" w:color="auto" w:frame="1"/>
          <w:shd w:val="clear" w:color="auto" w:fill="FFFFFF"/>
          <w:rtl/>
        </w:rPr>
        <w:t xml:space="preserve"> که به دقت بالاتر</w:t>
      </w:r>
      <w:r w:rsidRPr="00076C90">
        <w:rPr>
          <w:rFonts w:hint="cs"/>
          <w:b w:val="0"/>
          <w:bCs w:val="0"/>
          <w:color w:val="000000" w:themeColor="text1"/>
          <w:sz w:val="28"/>
          <w:szCs w:val="28"/>
          <w:bdr w:val="none" w:sz="0" w:space="0" w:color="auto" w:frame="1"/>
          <w:shd w:val="clear" w:color="auto" w:fill="FFFFFF"/>
          <w:rtl/>
        </w:rPr>
        <w:t>ی</w:t>
      </w:r>
      <w:r w:rsidRPr="00076C90">
        <w:rPr>
          <w:b w:val="0"/>
          <w:bCs w:val="0"/>
          <w:color w:val="000000" w:themeColor="text1"/>
          <w:sz w:val="28"/>
          <w:szCs w:val="28"/>
          <w:bdr w:val="none" w:sz="0" w:space="0" w:color="auto" w:frame="1"/>
          <w:shd w:val="clear" w:color="auto" w:fill="FFFFFF"/>
          <w:rtl/>
        </w:rPr>
        <w:t xml:space="preserve"> دارد و م</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تواند</w:t>
      </w:r>
      <w:r w:rsidRPr="00076C90">
        <w:rPr>
          <w:b w:val="0"/>
          <w:bCs w:val="0"/>
          <w:color w:val="000000" w:themeColor="text1"/>
          <w:sz w:val="28"/>
          <w:szCs w:val="28"/>
          <w:bdr w:val="none" w:sz="0" w:space="0" w:color="auto" w:frame="1"/>
          <w:shd w:val="clear" w:color="auto" w:fill="FFFFFF"/>
          <w:rtl/>
        </w:rPr>
        <w:t xml:space="preserve"> به پزشکان در تشخ</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ص</w:t>
      </w:r>
      <w:r w:rsidRPr="00076C90">
        <w:rPr>
          <w:b w:val="0"/>
          <w:bCs w:val="0"/>
          <w:color w:val="000000" w:themeColor="text1"/>
          <w:sz w:val="28"/>
          <w:szCs w:val="28"/>
          <w:bdr w:val="none" w:sz="0" w:space="0" w:color="auto" w:frame="1"/>
          <w:shd w:val="clear" w:color="auto" w:fill="FFFFFF"/>
          <w:rtl/>
        </w:rPr>
        <w:t xml:space="preserve"> سرطان روده بزرگ در مراحل اول</w:t>
      </w:r>
      <w:r w:rsidRPr="00076C90">
        <w:rPr>
          <w:rFonts w:hint="cs"/>
          <w:b w:val="0"/>
          <w:bCs w:val="0"/>
          <w:color w:val="000000" w:themeColor="text1"/>
          <w:sz w:val="28"/>
          <w:szCs w:val="28"/>
          <w:bdr w:val="none" w:sz="0" w:space="0" w:color="auto" w:frame="1"/>
          <w:shd w:val="clear" w:color="auto" w:fill="FFFFFF"/>
          <w:rtl/>
        </w:rPr>
        <w:t>ی</w:t>
      </w:r>
      <w:r w:rsidRPr="00076C90">
        <w:rPr>
          <w:rFonts w:hint="eastAsia"/>
          <w:b w:val="0"/>
          <w:bCs w:val="0"/>
          <w:color w:val="000000" w:themeColor="text1"/>
          <w:sz w:val="28"/>
          <w:szCs w:val="28"/>
          <w:bdr w:val="none" w:sz="0" w:space="0" w:color="auto" w:frame="1"/>
          <w:shd w:val="clear" w:color="auto" w:fill="FFFFFF"/>
          <w:rtl/>
        </w:rPr>
        <w:t>ه</w:t>
      </w:r>
      <w:r w:rsidRPr="00076C90">
        <w:rPr>
          <w:b w:val="0"/>
          <w:bCs w:val="0"/>
          <w:color w:val="000000" w:themeColor="text1"/>
          <w:sz w:val="28"/>
          <w:szCs w:val="28"/>
          <w:bdr w:val="none" w:sz="0" w:space="0" w:color="auto" w:frame="1"/>
          <w:shd w:val="clear" w:color="auto" w:fill="FFFFFF"/>
          <w:rtl/>
        </w:rPr>
        <w:t xml:space="preserve"> کمک کند</w:t>
      </w:r>
      <w:r w:rsidR="003F4617">
        <w:rPr>
          <w:rFonts w:hint="cs"/>
          <w:b w:val="0"/>
          <w:bCs w:val="0"/>
          <w:color w:val="000000" w:themeColor="text1"/>
          <w:sz w:val="28"/>
          <w:szCs w:val="28"/>
          <w:bdr w:val="none" w:sz="0" w:space="0" w:color="auto" w:frame="1"/>
          <w:shd w:val="clear" w:color="auto" w:fill="FFFFFF"/>
          <w:rtl/>
        </w:rPr>
        <w:t>.</w:t>
      </w:r>
    </w:p>
    <w:p w14:paraId="799B0DB0" w14:textId="1C87491E" w:rsidR="001C2C3A" w:rsidRPr="00750359" w:rsidRDefault="00076C90" w:rsidP="00076C90">
      <w:pPr>
        <w:pStyle w:val="Heading2"/>
        <w:numPr>
          <w:ilvl w:val="0"/>
          <w:numId w:val="0"/>
        </w:numPr>
        <w:spacing w:line="360" w:lineRule="auto"/>
        <w:ind w:left="720" w:hanging="720"/>
        <w:rPr>
          <w:b w:val="0"/>
          <w:bCs w:val="0"/>
          <w:color w:val="000000" w:themeColor="text1"/>
          <w:sz w:val="28"/>
          <w:szCs w:val="28"/>
          <w:rtl/>
        </w:rPr>
      </w:pPr>
      <w:r>
        <w:rPr>
          <w:rFonts w:hint="cs"/>
          <w:b w:val="0"/>
          <w:bCs w:val="0"/>
          <w:color w:val="000000" w:themeColor="text1"/>
          <w:sz w:val="28"/>
          <w:szCs w:val="28"/>
          <w:bdr w:val="none" w:sz="0" w:space="0" w:color="auto" w:frame="1"/>
          <w:shd w:val="clear" w:color="auto" w:fill="FFFFFF"/>
          <w:rtl/>
        </w:rPr>
        <w:t>3.7.</w:t>
      </w:r>
      <w:r w:rsidRPr="00076C90">
        <w:rPr>
          <w:b w:val="0"/>
          <w:bCs w:val="0"/>
          <w:color w:val="000000" w:themeColor="text1"/>
          <w:sz w:val="28"/>
          <w:szCs w:val="28"/>
          <w:bdr w:val="none" w:sz="0" w:space="0" w:color="auto" w:frame="1"/>
          <w:shd w:val="clear" w:color="auto" w:fill="FFFFFF"/>
          <w:rtl/>
        </w:rPr>
        <w:t xml:space="preserve"> </w:t>
      </w:r>
      <w:r w:rsidR="00FA7ADB">
        <w:rPr>
          <w:rFonts w:hint="cs"/>
          <w:b w:val="0"/>
          <w:bCs w:val="0"/>
          <w:color w:val="000000" w:themeColor="text1"/>
          <w:sz w:val="28"/>
          <w:szCs w:val="28"/>
          <w:rtl/>
        </w:rPr>
        <w:t>جمع</w:t>
      </w:r>
      <w:r w:rsidR="001C2C3A" w:rsidRPr="00750359">
        <w:rPr>
          <w:b w:val="0"/>
          <w:bCs w:val="0"/>
          <w:color w:val="000000" w:themeColor="text1"/>
          <w:sz w:val="28"/>
          <w:szCs w:val="28"/>
          <w:rtl/>
        </w:rPr>
        <w:t xml:space="preserve"> بندی و نتیجه گیری</w:t>
      </w:r>
    </w:p>
    <w:p w14:paraId="4C691C5C" w14:textId="4A07795A" w:rsidR="001C2C3A" w:rsidRPr="00750359" w:rsidRDefault="00076C90" w:rsidP="00076C90">
      <w:pPr>
        <w:spacing w:line="360" w:lineRule="auto"/>
        <w:rPr>
          <w:color w:val="000000" w:themeColor="text1"/>
          <w:sz w:val="28"/>
          <w:rtl/>
        </w:rPr>
      </w:pPr>
      <w:r w:rsidRPr="00076C90">
        <w:rPr>
          <w:color w:val="000000" w:themeColor="text1"/>
          <w:sz w:val="28"/>
          <w:rtl/>
        </w:rPr>
        <w:t xml:space="preserve">سرطان روده بزرگ </w:t>
      </w:r>
      <w:r w:rsidRPr="00076C90">
        <w:rPr>
          <w:rFonts w:hint="cs"/>
          <w:color w:val="000000" w:themeColor="text1"/>
          <w:sz w:val="28"/>
          <w:rtl/>
        </w:rPr>
        <w:t>ی</w:t>
      </w:r>
      <w:r w:rsidRPr="00076C90">
        <w:rPr>
          <w:rFonts w:hint="eastAsia"/>
          <w:color w:val="000000" w:themeColor="text1"/>
          <w:sz w:val="28"/>
          <w:rtl/>
        </w:rPr>
        <w:t>ک</w:t>
      </w:r>
      <w:r w:rsidRPr="00076C90">
        <w:rPr>
          <w:rFonts w:hint="cs"/>
          <w:color w:val="000000" w:themeColor="text1"/>
          <w:sz w:val="28"/>
          <w:rtl/>
        </w:rPr>
        <w:t>ی</w:t>
      </w:r>
      <w:r w:rsidRPr="00076C90">
        <w:rPr>
          <w:color w:val="000000" w:themeColor="text1"/>
          <w:sz w:val="28"/>
          <w:rtl/>
        </w:rPr>
        <w:t xml:space="preserve"> از پرخطرتر</w:t>
      </w:r>
      <w:r w:rsidRPr="00076C90">
        <w:rPr>
          <w:rFonts w:hint="cs"/>
          <w:color w:val="000000" w:themeColor="text1"/>
          <w:sz w:val="28"/>
          <w:rtl/>
        </w:rPr>
        <w:t>ی</w:t>
      </w:r>
      <w:r w:rsidRPr="00076C90">
        <w:rPr>
          <w:rFonts w:hint="eastAsia"/>
          <w:color w:val="000000" w:themeColor="text1"/>
          <w:sz w:val="28"/>
          <w:rtl/>
        </w:rPr>
        <w:t>ن</w:t>
      </w:r>
      <w:r w:rsidRPr="00076C90">
        <w:rPr>
          <w:color w:val="000000" w:themeColor="text1"/>
          <w:sz w:val="28"/>
          <w:rtl/>
        </w:rPr>
        <w:t xml:space="preserve"> ب</w:t>
      </w:r>
      <w:r w:rsidRPr="00076C90">
        <w:rPr>
          <w:rFonts w:hint="cs"/>
          <w:color w:val="000000" w:themeColor="text1"/>
          <w:sz w:val="28"/>
          <w:rtl/>
        </w:rPr>
        <w:t>ی</w:t>
      </w:r>
      <w:r w:rsidRPr="00076C90">
        <w:rPr>
          <w:rFonts w:hint="eastAsia"/>
          <w:color w:val="000000" w:themeColor="text1"/>
          <w:sz w:val="28"/>
          <w:rtl/>
        </w:rPr>
        <w:t>مار</w:t>
      </w:r>
      <w:r w:rsidRPr="00076C90">
        <w:rPr>
          <w:rFonts w:hint="cs"/>
          <w:color w:val="000000" w:themeColor="text1"/>
          <w:sz w:val="28"/>
          <w:rtl/>
        </w:rPr>
        <w:t>ی‌</w:t>
      </w:r>
      <w:r w:rsidRPr="00076C90">
        <w:rPr>
          <w:rFonts w:hint="eastAsia"/>
          <w:color w:val="000000" w:themeColor="text1"/>
          <w:sz w:val="28"/>
          <w:rtl/>
        </w:rPr>
        <w:t>ها</w:t>
      </w:r>
      <w:r w:rsidRPr="00076C90">
        <w:rPr>
          <w:rFonts w:hint="cs"/>
          <w:color w:val="000000" w:themeColor="text1"/>
          <w:sz w:val="28"/>
          <w:rtl/>
        </w:rPr>
        <w:t>ی</w:t>
      </w:r>
      <w:r w:rsidRPr="00076C90">
        <w:rPr>
          <w:color w:val="000000" w:themeColor="text1"/>
          <w:sz w:val="28"/>
          <w:rtl/>
        </w:rPr>
        <w:t xml:space="preserve"> سرطان</w:t>
      </w:r>
      <w:r w:rsidRPr="00076C90">
        <w:rPr>
          <w:rFonts w:hint="cs"/>
          <w:color w:val="000000" w:themeColor="text1"/>
          <w:sz w:val="28"/>
          <w:rtl/>
        </w:rPr>
        <w:t>ی</w:t>
      </w:r>
      <w:r w:rsidRPr="00076C90">
        <w:rPr>
          <w:color w:val="000000" w:themeColor="text1"/>
          <w:sz w:val="28"/>
          <w:rtl/>
        </w:rPr>
        <w:t xml:space="preserve"> است که در جوامع توسعه </w:t>
      </w:r>
      <w:r w:rsidRPr="00076C90">
        <w:rPr>
          <w:rFonts w:hint="cs"/>
          <w:color w:val="000000" w:themeColor="text1"/>
          <w:sz w:val="28"/>
          <w:rtl/>
        </w:rPr>
        <w:t>ی</w:t>
      </w:r>
      <w:r w:rsidRPr="00076C90">
        <w:rPr>
          <w:rFonts w:hint="eastAsia"/>
          <w:color w:val="000000" w:themeColor="text1"/>
          <w:sz w:val="28"/>
          <w:rtl/>
        </w:rPr>
        <w:t>افته،</w:t>
      </w:r>
      <w:r w:rsidRPr="00076C90">
        <w:rPr>
          <w:color w:val="000000" w:themeColor="text1"/>
          <w:sz w:val="28"/>
          <w:rtl/>
        </w:rPr>
        <w:t xml:space="preserve"> با ب</w:t>
      </w:r>
      <w:r w:rsidRPr="00076C90">
        <w:rPr>
          <w:rFonts w:hint="cs"/>
          <w:color w:val="000000" w:themeColor="text1"/>
          <w:sz w:val="28"/>
          <w:rtl/>
        </w:rPr>
        <w:t>ی</w:t>
      </w:r>
      <w:r w:rsidRPr="00076C90">
        <w:rPr>
          <w:rFonts w:hint="eastAsia"/>
          <w:color w:val="000000" w:themeColor="text1"/>
          <w:sz w:val="28"/>
          <w:rtl/>
        </w:rPr>
        <w:t>ش</w:t>
      </w:r>
      <w:r w:rsidRPr="00076C90">
        <w:rPr>
          <w:color w:val="000000" w:themeColor="text1"/>
          <w:sz w:val="28"/>
          <w:rtl/>
        </w:rPr>
        <w:t xml:space="preserve"> از </w:t>
      </w:r>
      <w:r w:rsidRPr="00076C90">
        <w:rPr>
          <w:color w:val="000000" w:themeColor="text1"/>
          <w:sz w:val="28"/>
          <w:rtl/>
          <w:lang w:bidi="fa-IR"/>
        </w:rPr>
        <w:t>۴۵،۰۰۰</w:t>
      </w:r>
      <w:r w:rsidRPr="00076C90">
        <w:rPr>
          <w:color w:val="000000" w:themeColor="text1"/>
          <w:sz w:val="28"/>
          <w:rtl/>
        </w:rPr>
        <w:t xml:space="preserve"> مورد جد</w:t>
      </w:r>
      <w:r w:rsidRPr="00076C90">
        <w:rPr>
          <w:rFonts w:hint="cs"/>
          <w:color w:val="000000" w:themeColor="text1"/>
          <w:sz w:val="28"/>
          <w:rtl/>
        </w:rPr>
        <w:t>ی</w:t>
      </w:r>
      <w:r w:rsidRPr="00076C90">
        <w:rPr>
          <w:rFonts w:hint="eastAsia"/>
          <w:color w:val="000000" w:themeColor="text1"/>
          <w:sz w:val="28"/>
          <w:rtl/>
        </w:rPr>
        <w:t>د</w:t>
      </w:r>
      <w:r w:rsidRPr="00076C90">
        <w:rPr>
          <w:color w:val="000000" w:themeColor="text1"/>
          <w:sz w:val="28"/>
          <w:rtl/>
        </w:rPr>
        <w:t xml:space="preserve"> در آمر</w:t>
      </w:r>
      <w:r w:rsidRPr="00076C90">
        <w:rPr>
          <w:rFonts w:hint="cs"/>
          <w:color w:val="000000" w:themeColor="text1"/>
          <w:sz w:val="28"/>
          <w:rtl/>
        </w:rPr>
        <w:t>ی</w:t>
      </w:r>
      <w:r w:rsidRPr="00076C90">
        <w:rPr>
          <w:rFonts w:hint="eastAsia"/>
          <w:color w:val="000000" w:themeColor="text1"/>
          <w:sz w:val="28"/>
          <w:rtl/>
        </w:rPr>
        <w:t>کا</w:t>
      </w:r>
      <w:r w:rsidRPr="00076C90">
        <w:rPr>
          <w:color w:val="000000" w:themeColor="text1"/>
          <w:sz w:val="28"/>
          <w:rtl/>
        </w:rPr>
        <w:t xml:space="preserve"> و ب</w:t>
      </w:r>
      <w:r w:rsidRPr="00076C90">
        <w:rPr>
          <w:rFonts w:hint="cs"/>
          <w:color w:val="000000" w:themeColor="text1"/>
          <w:sz w:val="28"/>
          <w:rtl/>
        </w:rPr>
        <w:t>ی</w:t>
      </w:r>
      <w:r w:rsidRPr="00076C90">
        <w:rPr>
          <w:rFonts w:hint="eastAsia"/>
          <w:color w:val="000000" w:themeColor="text1"/>
          <w:sz w:val="28"/>
          <w:rtl/>
        </w:rPr>
        <w:t>ش</w:t>
      </w:r>
      <w:r w:rsidRPr="00076C90">
        <w:rPr>
          <w:color w:val="000000" w:themeColor="text1"/>
          <w:sz w:val="28"/>
          <w:rtl/>
        </w:rPr>
        <w:t xml:space="preserve"> از </w:t>
      </w:r>
      <w:r w:rsidRPr="00076C90">
        <w:rPr>
          <w:color w:val="000000" w:themeColor="text1"/>
          <w:sz w:val="28"/>
          <w:rtl/>
          <w:lang w:bidi="fa-IR"/>
        </w:rPr>
        <w:t>۱۰،۰۰۰</w:t>
      </w:r>
      <w:r w:rsidRPr="00076C90">
        <w:rPr>
          <w:color w:val="000000" w:themeColor="text1"/>
          <w:sz w:val="28"/>
          <w:rtl/>
        </w:rPr>
        <w:t xml:space="preserve"> مورد در اروپا هر ساله د</w:t>
      </w:r>
      <w:r w:rsidRPr="00076C90">
        <w:rPr>
          <w:rFonts w:hint="cs"/>
          <w:color w:val="000000" w:themeColor="text1"/>
          <w:sz w:val="28"/>
          <w:rtl/>
        </w:rPr>
        <w:t>ی</w:t>
      </w:r>
      <w:r w:rsidRPr="00076C90">
        <w:rPr>
          <w:rFonts w:hint="eastAsia"/>
          <w:color w:val="000000" w:themeColor="text1"/>
          <w:sz w:val="28"/>
          <w:rtl/>
        </w:rPr>
        <w:t>ده</w:t>
      </w:r>
      <w:r w:rsidRPr="00076C90">
        <w:rPr>
          <w:color w:val="000000" w:themeColor="text1"/>
          <w:sz w:val="28"/>
          <w:rtl/>
        </w:rPr>
        <w:t xml:space="preserve"> شده است. روش‌ها</w:t>
      </w:r>
      <w:r w:rsidRPr="00076C90">
        <w:rPr>
          <w:rFonts w:hint="cs"/>
          <w:color w:val="000000" w:themeColor="text1"/>
          <w:sz w:val="28"/>
          <w:rtl/>
        </w:rPr>
        <w:t>ی</w:t>
      </w:r>
      <w:r w:rsidRPr="00076C90">
        <w:rPr>
          <w:color w:val="000000" w:themeColor="text1"/>
          <w:sz w:val="28"/>
          <w:rtl/>
        </w:rPr>
        <w:t xml:space="preserve"> متعدد</w:t>
      </w:r>
      <w:r w:rsidRPr="00076C90">
        <w:rPr>
          <w:rFonts w:hint="cs"/>
          <w:color w:val="000000" w:themeColor="text1"/>
          <w:sz w:val="28"/>
          <w:rtl/>
        </w:rPr>
        <w:t>ی</w:t>
      </w:r>
      <w:r w:rsidRPr="00076C90">
        <w:rPr>
          <w:color w:val="000000" w:themeColor="text1"/>
          <w:sz w:val="28"/>
          <w:rtl/>
        </w:rPr>
        <w:t xml:space="preserve"> برا</w:t>
      </w:r>
      <w:r w:rsidRPr="00076C90">
        <w:rPr>
          <w:rFonts w:hint="cs"/>
          <w:color w:val="000000" w:themeColor="text1"/>
          <w:sz w:val="28"/>
          <w:rtl/>
        </w:rPr>
        <w:t>ی</w:t>
      </w:r>
      <w:r w:rsidRPr="00076C90">
        <w:rPr>
          <w:color w:val="000000" w:themeColor="text1"/>
          <w:sz w:val="28"/>
          <w:rtl/>
        </w:rPr>
        <w:t xml:space="preserve"> تشخ</w:t>
      </w:r>
      <w:r w:rsidRPr="00076C90">
        <w:rPr>
          <w:rFonts w:hint="cs"/>
          <w:color w:val="000000" w:themeColor="text1"/>
          <w:sz w:val="28"/>
          <w:rtl/>
        </w:rPr>
        <w:t>ی</w:t>
      </w:r>
      <w:r w:rsidRPr="00076C90">
        <w:rPr>
          <w:rFonts w:hint="eastAsia"/>
          <w:color w:val="000000" w:themeColor="text1"/>
          <w:sz w:val="28"/>
          <w:rtl/>
        </w:rPr>
        <w:t>ص</w:t>
      </w:r>
      <w:r w:rsidRPr="00076C90">
        <w:rPr>
          <w:color w:val="000000" w:themeColor="text1"/>
          <w:sz w:val="28"/>
          <w:rtl/>
        </w:rPr>
        <w:t xml:space="preserve"> سرطان روده بزرگ وجود دارد، از جمله کولونوسکوپ</w:t>
      </w:r>
      <w:r w:rsidRPr="00076C90">
        <w:rPr>
          <w:rFonts w:hint="cs"/>
          <w:color w:val="000000" w:themeColor="text1"/>
          <w:sz w:val="28"/>
          <w:rtl/>
        </w:rPr>
        <w:t>ی</w:t>
      </w:r>
      <w:r w:rsidRPr="00076C90">
        <w:rPr>
          <w:rFonts w:hint="eastAsia"/>
          <w:color w:val="000000" w:themeColor="text1"/>
          <w:sz w:val="28"/>
          <w:rtl/>
        </w:rPr>
        <w:t>،</w:t>
      </w:r>
      <w:r w:rsidRPr="00076C90">
        <w:rPr>
          <w:color w:val="000000" w:themeColor="text1"/>
          <w:sz w:val="28"/>
          <w:rtl/>
        </w:rPr>
        <w:t xml:space="preserve"> بررس</w:t>
      </w:r>
      <w:r w:rsidRPr="00076C90">
        <w:rPr>
          <w:rFonts w:hint="cs"/>
          <w:color w:val="000000" w:themeColor="text1"/>
          <w:sz w:val="28"/>
          <w:rtl/>
        </w:rPr>
        <w:t>ی</w:t>
      </w:r>
      <w:r w:rsidRPr="00076C90">
        <w:rPr>
          <w:color w:val="000000" w:themeColor="text1"/>
          <w:sz w:val="28"/>
          <w:rtl/>
        </w:rPr>
        <w:t xml:space="preserve"> فضا</w:t>
      </w:r>
      <w:r w:rsidRPr="00076C90">
        <w:rPr>
          <w:rFonts w:hint="cs"/>
          <w:color w:val="000000" w:themeColor="text1"/>
          <w:sz w:val="28"/>
          <w:rtl/>
        </w:rPr>
        <w:t>یی</w:t>
      </w:r>
      <w:r w:rsidRPr="00076C90">
        <w:rPr>
          <w:color w:val="000000" w:themeColor="text1"/>
          <w:sz w:val="28"/>
          <w:rtl/>
        </w:rPr>
        <w:t xml:space="preserve"> ف</w:t>
      </w:r>
      <w:r w:rsidRPr="00076C90">
        <w:rPr>
          <w:rFonts w:hint="eastAsia"/>
          <w:color w:val="000000" w:themeColor="text1"/>
          <w:sz w:val="28"/>
          <w:rtl/>
        </w:rPr>
        <w:t>عال</w:t>
      </w:r>
      <w:r w:rsidRPr="00076C90">
        <w:rPr>
          <w:rFonts w:hint="cs"/>
          <w:color w:val="000000" w:themeColor="text1"/>
          <w:sz w:val="28"/>
          <w:rtl/>
        </w:rPr>
        <w:t>ی</w:t>
      </w:r>
      <w:r w:rsidRPr="00076C90">
        <w:rPr>
          <w:rFonts w:hint="eastAsia"/>
          <w:color w:val="000000" w:themeColor="text1"/>
          <w:sz w:val="28"/>
          <w:rtl/>
        </w:rPr>
        <w:t>ت</w:t>
      </w:r>
      <w:r w:rsidRPr="00076C90">
        <w:rPr>
          <w:color w:val="000000" w:themeColor="text1"/>
          <w:sz w:val="28"/>
          <w:rtl/>
        </w:rPr>
        <w:t xml:space="preserve"> ا</w:t>
      </w:r>
      <w:r w:rsidRPr="00076C90">
        <w:rPr>
          <w:rFonts w:hint="cs"/>
          <w:color w:val="000000" w:themeColor="text1"/>
          <w:sz w:val="28"/>
          <w:rtl/>
        </w:rPr>
        <w:t>ی</w:t>
      </w:r>
      <w:r w:rsidRPr="00076C90">
        <w:rPr>
          <w:rFonts w:hint="eastAsia"/>
          <w:color w:val="000000" w:themeColor="text1"/>
          <w:sz w:val="28"/>
          <w:rtl/>
        </w:rPr>
        <w:t>نترنت</w:t>
      </w:r>
      <w:r w:rsidRPr="00076C90">
        <w:rPr>
          <w:rFonts w:hint="cs"/>
          <w:color w:val="000000" w:themeColor="text1"/>
          <w:sz w:val="28"/>
          <w:rtl/>
        </w:rPr>
        <w:t>ی</w:t>
      </w:r>
      <w:r w:rsidRPr="00076C90">
        <w:rPr>
          <w:color w:val="000000" w:themeColor="text1"/>
          <w:sz w:val="28"/>
          <w:rtl/>
        </w:rPr>
        <w:t xml:space="preserve"> و مطالعات </w:t>
      </w:r>
      <w:r w:rsidRPr="00076C90">
        <w:rPr>
          <w:color w:val="000000" w:themeColor="text1"/>
          <w:sz w:val="28"/>
        </w:rPr>
        <w:t>MRI</w:t>
      </w:r>
      <w:r w:rsidRPr="00076C90">
        <w:rPr>
          <w:color w:val="000000" w:themeColor="text1"/>
          <w:sz w:val="28"/>
          <w:rtl/>
        </w:rPr>
        <w:t xml:space="preserve"> و </w:t>
      </w:r>
      <w:r w:rsidRPr="00076C90">
        <w:rPr>
          <w:color w:val="000000" w:themeColor="text1"/>
          <w:sz w:val="28"/>
        </w:rPr>
        <w:t xml:space="preserve">CT </w:t>
      </w:r>
      <w:r w:rsidR="003F4617">
        <w:rPr>
          <w:rFonts w:hint="cs"/>
          <w:color w:val="000000" w:themeColor="text1"/>
          <w:sz w:val="28"/>
          <w:rtl/>
        </w:rPr>
        <w:t xml:space="preserve"> </w:t>
      </w:r>
      <w:r w:rsidRPr="00076C90">
        <w:rPr>
          <w:color w:val="000000" w:themeColor="text1"/>
          <w:sz w:val="28"/>
          <w:rtl/>
        </w:rPr>
        <w:t>با ا</w:t>
      </w:r>
      <w:r w:rsidRPr="00076C90">
        <w:rPr>
          <w:rFonts w:hint="cs"/>
          <w:color w:val="000000" w:themeColor="text1"/>
          <w:sz w:val="28"/>
          <w:rtl/>
        </w:rPr>
        <w:t>ی</w:t>
      </w:r>
      <w:r w:rsidRPr="00076C90">
        <w:rPr>
          <w:rFonts w:hint="eastAsia"/>
          <w:color w:val="000000" w:themeColor="text1"/>
          <w:sz w:val="28"/>
          <w:rtl/>
        </w:rPr>
        <w:t>ن</w:t>
      </w:r>
      <w:r w:rsidRPr="00076C90">
        <w:rPr>
          <w:color w:val="000000" w:themeColor="text1"/>
          <w:sz w:val="28"/>
          <w:rtl/>
        </w:rPr>
        <w:t xml:space="preserve"> حال، همه ا</w:t>
      </w:r>
      <w:r w:rsidRPr="00076C90">
        <w:rPr>
          <w:rFonts w:hint="cs"/>
          <w:color w:val="000000" w:themeColor="text1"/>
          <w:sz w:val="28"/>
          <w:rtl/>
        </w:rPr>
        <w:t>ی</w:t>
      </w:r>
      <w:r w:rsidRPr="00076C90">
        <w:rPr>
          <w:rFonts w:hint="eastAsia"/>
          <w:color w:val="000000" w:themeColor="text1"/>
          <w:sz w:val="28"/>
          <w:rtl/>
        </w:rPr>
        <w:t>ن</w:t>
      </w:r>
      <w:r w:rsidRPr="00076C90">
        <w:rPr>
          <w:color w:val="000000" w:themeColor="text1"/>
          <w:sz w:val="28"/>
          <w:rtl/>
        </w:rPr>
        <w:t xml:space="preserve"> روش‌ها با محدود</w:t>
      </w:r>
      <w:r w:rsidRPr="00076C90">
        <w:rPr>
          <w:rFonts w:hint="cs"/>
          <w:color w:val="000000" w:themeColor="text1"/>
          <w:sz w:val="28"/>
          <w:rtl/>
        </w:rPr>
        <w:t>ی</w:t>
      </w:r>
      <w:r w:rsidRPr="00076C90">
        <w:rPr>
          <w:rFonts w:hint="eastAsia"/>
          <w:color w:val="000000" w:themeColor="text1"/>
          <w:sz w:val="28"/>
          <w:rtl/>
        </w:rPr>
        <w:t>ت‌ها</w:t>
      </w:r>
      <w:r w:rsidRPr="00076C90">
        <w:rPr>
          <w:rFonts w:hint="cs"/>
          <w:color w:val="000000" w:themeColor="text1"/>
          <w:sz w:val="28"/>
          <w:rtl/>
        </w:rPr>
        <w:t>ی</w:t>
      </w:r>
      <w:r w:rsidRPr="00076C90">
        <w:rPr>
          <w:color w:val="000000" w:themeColor="text1"/>
          <w:sz w:val="28"/>
          <w:rtl/>
        </w:rPr>
        <w:t xml:space="preserve"> خود مواجه به سر م</w:t>
      </w:r>
      <w:r w:rsidRPr="00076C90">
        <w:rPr>
          <w:rFonts w:hint="cs"/>
          <w:color w:val="000000" w:themeColor="text1"/>
          <w:sz w:val="28"/>
          <w:rtl/>
        </w:rPr>
        <w:t>ی‌</w:t>
      </w:r>
      <w:r w:rsidRPr="00076C90">
        <w:rPr>
          <w:rFonts w:hint="eastAsia"/>
          <w:color w:val="000000" w:themeColor="text1"/>
          <w:sz w:val="28"/>
          <w:rtl/>
        </w:rPr>
        <w:t>برند،</w:t>
      </w:r>
      <w:r w:rsidRPr="00076C90">
        <w:rPr>
          <w:color w:val="000000" w:themeColor="text1"/>
          <w:sz w:val="28"/>
          <w:rtl/>
        </w:rPr>
        <w:t xml:space="preserve"> از جمله هز</w:t>
      </w:r>
      <w:r w:rsidRPr="00076C90">
        <w:rPr>
          <w:rFonts w:hint="cs"/>
          <w:color w:val="000000" w:themeColor="text1"/>
          <w:sz w:val="28"/>
          <w:rtl/>
        </w:rPr>
        <w:t>ی</w:t>
      </w:r>
      <w:r w:rsidRPr="00076C90">
        <w:rPr>
          <w:rFonts w:hint="eastAsia"/>
          <w:color w:val="000000" w:themeColor="text1"/>
          <w:sz w:val="28"/>
          <w:rtl/>
        </w:rPr>
        <w:t>نه</w:t>
      </w:r>
      <w:r w:rsidRPr="00076C90">
        <w:rPr>
          <w:color w:val="000000" w:themeColor="text1"/>
          <w:sz w:val="28"/>
          <w:rtl/>
        </w:rPr>
        <w:t xml:space="preserve"> بالا، عدم دقت بالا، </w:t>
      </w:r>
      <w:r w:rsidRPr="00076C90">
        <w:rPr>
          <w:rFonts w:hint="cs"/>
          <w:color w:val="000000" w:themeColor="text1"/>
          <w:sz w:val="28"/>
          <w:rtl/>
        </w:rPr>
        <w:t>ی</w:t>
      </w:r>
      <w:r w:rsidRPr="00076C90">
        <w:rPr>
          <w:rFonts w:hint="eastAsia"/>
          <w:color w:val="000000" w:themeColor="text1"/>
          <w:sz w:val="28"/>
          <w:rtl/>
        </w:rPr>
        <w:t>ا</w:t>
      </w:r>
      <w:r w:rsidRPr="00076C90">
        <w:rPr>
          <w:color w:val="000000" w:themeColor="text1"/>
          <w:sz w:val="28"/>
          <w:rtl/>
        </w:rPr>
        <w:t xml:space="preserve"> ن</w:t>
      </w:r>
      <w:r w:rsidRPr="00076C90">
        <w:rPr>
          <w:rFonts w:hint="cs"/>
          <w:color w:val="000000" w:themeColor="text1"/>
          <w:sz w:val="28"/>
          <w:rtl/>
        </w:rPr>
        <w:t>ی</w:t>
      </w:r>
      <w:r w:rsidRPr="00076C90">
        <w:rPr>
          <w:rFonts w:hint="eastAsia"/>
          <w:color w:val="000000" w:themeColor="text1"/>
          <w:sz w:val="28"/>
          <w:rtl/>
        </w:rPr>
        <w:t>از</w:t>
      </w:r>
      <w:r w:rsidRPr="00076C90">
        <w:rPr>
          <w:color w:val="000000" w:themeColor="text1"/>
          <w:sz w:val="28"/>
          <w:rtl/>
        </w:rPr>
        <w:t xml:space="preserve"> به تجربه بالا</w:t>
      </w:r>
      <w:r w:rsidRPr="00076C90">
        <w:rPr>
          <w:rFonts w:hint="cs"/>
          <w:color w:val="000000" w:themeColor="text1"/>
          <w:sz w:val="28"/>
          <w:rtl/>
        </w:rPr>
        <w:t>ی</w:t>
      </w:r>
      <w:r w:rsidRPr="00076C90">
        <w:rPr>
          <w:color w:val="000000" w:themeColor="text1"/>
          <w:sz w:val="28"/>
          <w:rtl/>
        </w:rPr>
        <w:t xml:space="preserve"> پزشکان. با توجه به همه ا</w:t>
      </w:r>
      <w:r w:rsidRPr="00076C90">
        <w:rPr>
          <w:rFonts w:hint="cs"/>
          <w:color w:val="000000" w:themeColor="text1"/>
          <w:sz w:val="28"/>
          <w:rtl/>
        </w:rPr>
        <w:t>ی</w:t>
      </w:r>
      <w:r w:rsidRPr="00076C90">
        <w:rPr>
          <w:rFonts w:hint="eastAsia"/>
          <w:color w:val="000000" w:themeColor="text1"/>
          <w:sz w:val="28"/>
          <w:rtl/>
        </w:rPr>
        <w:t>ن</w:t>
      </w:r>
      <w:r w:rsidRPr="00076C90">
        <w:rPr>
          <w:color w:val="000000" w:themeColor="text1"/>
          <w:sz w:val="28"/>
          <w:rtl/>
        </w:rPr>
        <w:t xml:space="preserve"> محدود</w:t>
      </w:r>
      <w:r w:rsidRPr="00076C90">
        <w:rPr>
          <w:rFonts w:hint="cs"/>
          <w:color w:val="000000" w:themeColor="text1"/>
          <w:sz w:val="28"/>
          <w:rtl/>
        </w:rPr>
        <w:t>ی</w:t>
      </w:r>
      <w:r w:rsidRPr="00076C90">
        <w:rPr>
          <w:rFonts w:hint="eastAsia"/>
          <w:color w:val="000000" w:themeColor="text1"/>
          <w:sz w:val="28"/>
          <w:rtl/>
        </w:rPr>
        <w:t>ت‌ها،</w:t>
      </w:r>
      <w:r w:rsidRPr="00076C90">
        <w:rPr>
          <w:color w:val="000000" w:themeColor="text1"/>
          <w:sz w:val="28"/>
          <w:rtl/>
        </w:rPr>
        <w:t xml:space="preserve"> روش‌ها</w:t>
      </w:r>
      <w:r w:rsidRPr="00076C90">
        <w:rPr>
          <w:rFonts w:hint="cs"/>
          <w:color w:val="000000" w:themeColor="text1"/>
          <w:sz w:val="28"/>
          <w:rtl/>
        </w:rPr>
        <w:t>ی</w:t>
      </w:r>
      <w:r w:rsidRPr="00076C90">
        <w:rPr>
          <w:color w:val="000000" w:themeColor="text1"/>
          <w:sz w:val="28"/>
          <w:rtl/>
        </w:rPr>
        <w:t xml:space="preserve"> جد</w:t>
      </w:r>
      <w:r w:rsidRPr="00076C90">
        <w:rPr>
          <w:rFonts w:hint="cs"/>
          <w:color w:val="000000" w:themeColor="text1"/>
          <w:sz w:val="28"/>
          <w:rtl/>
        </w:rPr>
        <w:t>ی</w:t>
      </w:r>
      <w:r w:rsidRPr="00076C90">
        <w:rPr>
          <w:rFonts w:hint="eastAsia"/>
          <w:color w:val="000000" w:themeColor="text1"/>
          <w:sz w:val="28"/>
          <w:rtl/>
        </w:rPr>
        <w:t>د</w:t>
      </w:r>
      <w:r w:rsidRPr="00076C90">
        <w:rPr>
          <w:color w:val="000000" w:themeColor="text1"/>
          <w:sz w:val="28"/>
          <w:rtl/>
        </w:rPr>
        <w:t xml:space="preserve"> برا</w:t>
      </w:r>
      <w:r w:rsidRPr="00076C90">
        <w:rPr>
          <w:rFonts w:hint="cs"/>
          <w:color w:val="000000" w:themeColor="text1"/>
          <w:sz w:val="28"/>
          <w:rtl/>
        </w:rPr>
        <w:t>ی</w:t>
      </w:r>
      <w:r w:rsidRPr="00076C90">
        <w:rPr>
          <w:color w:val="000000" w:themeColor="text1"/>
          <w:sz w:val="28"/>
          <w:rtl/>
        </w:rPr>
        <w:t xml:space="preserve"> تشخ</w:t>
      </w:r>
      <w:r w:rsidRPr="00076C90">
        <w:rPr>
          <w:rFonts w:hint="cs"/>
          <w:color w:val="000000" w:themeColor="text1"/>
          <w:sz w:val="28"/>
          <w:rtl/>
        </w:rPr>
        <w:t>ی</w:t>
      </w:r>
      <w:r w:rsidRPr="00076C90">
        <w:rPr>
          <w:rFonts w:hint="eastAsia"/>
          <w:color w:val="000000" w:themeColor="text1"/>
          <w:sz w:val="28"/>
          <w:rtl/>
        </w:rPr>
        <w:t>ص</w:t>
      </w:r>
      <w:r w:rsidRPr="00076C90">
        <w:rPr>
          <w:color w:val="000000" w:themeColor="text1"/>
          <w:sz w:val="28"/>
          <w:rtl/>
        </w:rPr>
        <w:t xml:space="preserve"> سرطان روده بزرگ به وجود آمده است، </w:t>
      </w:r>
      <w:r w:rsidRPr="00076C90">
        <w:rPr>
          <w:rFonts w:hint="eastAsia"/>
          <w:color w:val="000000" w:themeColor="text1"/>
          <w:sz w:val="28"/>
          <w:rtl/>
        </w:rPr>
        <w:t>از</w:t>
      </w:r>
      <w:r w:rsidRPr="00076C90">
        <w:rPr>
          <w:color w:val="000000" w:themeColor="text1"/>
          <w:sz w:val="28"/>
          <w:rtl/>
        </w:rPr>
        <w:t xml:space="preserve"> جمله استفاده از ب</w:t>
      </w:r>
      <w:r w:rsidRPr="00076C90">
        <w:rPr>
          <w:rFonts w:hint="cs"/>
          <w:color w:val="000000" w:themeColor="text1"/>
          <w:sz w:val="28"/>
          <w:rtl/>
        </w:rPr>
        <w:t>ی</w:t>
      </w:r>
      <w:r w:rsidRPr="00076C90">
        <w:rPr>
          <w:rFonts w:hint="eastAsia"/>
          <w:color w:val="000000" w:themeColor="text1"/>
          <w:sz w:val="28"/>
          <w:rtl/>
        </w:rPr>
        <w:t>وسنسورها</w:t>
      </w:r>
      <w:r w:rsidRPr="00076C90">
        <w:rPr>
          <w:rFonts w:hint="cs"/>
          <w:color w:val="000000" w:themeColor="text1"/>
          <w:sz w:val="28"/>
          <w:rtl/>
        </w:rPr>
        <w:t>ی</w:t>
      </w:r>
      <w:r w:rsidRPr="00076C90">
        <w:rPr>
          <w:color w:val="000000" w:themeColor="text1"/>
          <w:sz w:val="28"/>
          <w:rtl/>
        </w:rPr>
        <w:t xml:space="preserve"> نانوذره‌ا</w:t>
      </w:r>
      <w:r w:rsidRPr="00076C90">
        <w:rPr>
          <w:rFonts w:hint="cs"/>
          <w:color w:val="000000" w:themeColor="text1"/>
          <w:sz w:val="28"/>
          <w:rtl/>
        </w:rPr>
        <w:t>ی</w:t>
      </w:r>
      <w:r w:rsidRPr="00076C90">
        <w:rPr>
          <w:color w:val="000000" w:themeColor="text1"/>
          <w:sz w:val="28"/>
          <w:rtl/>
        </w:rPr>
        <w:t xml:space="preserve"> و </w:t>
      </w:r>
      <w:r w:rsidRPr="00076C90">
        <w:rPr>
          <w:rFonts w:hint="cs"/>
          <w:color w:val="000000" w:themeColor="text1"/>
          <w:sz w:val="28"/>
          <w:rtl/>
        </w:rPr>
        <w:t>ی</w:t>
      </w:r>
      <w:r w:rsidRPr="00076C90">
        <w:rPr>
          <w:rFonts w:hint="eastAsia"/>
          <w:color w:val="000000" w:themeColor="text1"/>
          <w:sz w:val="28"/>
          <w:rtl/>
        </w:rPr>
        <w:t>ادگ</w:t>
      </w:r>
      <w:r w:rsidRPr="00076C90">
        <w:rPr>
          <w:rFonts w:hint="cs"/>
          <w:color w:val="000000" w:themeColor="text1"/>
          <w:sz w:val="28"/>
          <w:rtl/>
        </w:rPr>
        <w:t>ی</w:t>
      </w:r>
      <w:r w:rsidRPr="00076C90">
        <w:rPr>
          <w:rFonts w:hint="eastAsia"/>
          <w:color w:val="000000" w:themeColor="text1"/>
          <w:sz w:val="28"/>
          <w:rtl/>
        </w:rPr>
        <w:t>ر</w:t>
      </w:r>
      <w:r w:rsidRPr="00076C90">
        <w:rPr>
          <w:rFonts w:hint="cs"/>
          <w:color w:val="000000" w:themeColor="text1"/>
          <w:sz w:val="28"/>
          <w:rtl/>
        </w:rPr>
        <w:t>ی</w:t>
      </w:r>
      <w:r w:rsidRPr="00076C90">
        <w:rPr>
          <w:color w:val="000000" w:themeColor="text1"/>
          <w:sz w:val="28"/>
          <w:rtl/>
        </w:rPr>
        <w:t xml:space="preserve"> ماش</w:t>
      </w:r>
      <w:r w:rsidRPr="00076C90">
        <w:rPr>
          <w:rFonts w:hint="cs"/>
          <w:color w:val="000000" w:themeColor="text1"/>
          <w:sz w:val="28"/>
          <w:rtl/>
        </w:rPr>
        <w:t>ی</w:t>
      </w:r>
      <w:r w:rsidRPr="00076C90">
        <w:rPr>
          <w:rFonts w:hint="eastAsia"/>
          <w:color w:val="000000" w:themeColor="text1"/>
          <w:sz w:val="28"/>
          <w:rtl/>
        </w:rPr>
        <w:t>ن</w:t>
      </w:r>
      <w:r w:rsidRPr="00076C90">
        <w:rPr>
          <w:color w:val="000000" w:themeColor="text1"/>
          <w:sz w:val="28"/>
          <w:rtl/>
        </w:rPr>
        <w:t>. در ا</w:t>
      </w:r>
      <w:r w:rsidRPr="00076C90">
        <w:rPr>
          <w:rFonts w:hint="cs"/>
          <w:color w:val="000000" w:themeColor="text1"/>
          <w:sz w:val="28"/>
          <w:rtl/>
        </w:rPr>
        <w:t>ی</w:t>
      </w:r>
      <w:r w:rsidRPr="00076C90">
        <w:rPr>
          <w:rFonts w:hint="eastAsia"/>
          <w:color w:val="000000" w:themeColor="text1"/>
          <w:sz w:val="28"/>
          <w:rtl/>
        </w:rPr>
        <w:t>نجا،</w:t>
      </w:r>
      <w:r w:rsidRPr="00076C90">
        <w:rPr>
          <w:color w:val="000000" w:themeColor="text1"/>
          <w:sz w:val="28"/>
          <w:rtl/>
        </w:rPr>
        <w:t xml:space="preserve"> </w:t>
      </w:r>
      <w:r w:rsidRPr="00076C90">
        <w:rPr>
          <w:rFonts w:hint="cs"/>
          <w:color w:val="000000" w:themeColor="text1"/>
          <w:sz w:val="28"/>
          <w:rtl/>
        </w:rPr>
        <w:t>ی</w:t>
      </w:r>
      <w:r w:rsidRPr="00076C90">
        <w:rPr>
          <w:rFonts w:hint="eastAsia"/>
          <w:color w:val="000000" w:themeColor="text1"/>
          <w:sz w:val="28"/>
          <w:rtl/>
        </w:rPr>
        <w:t>ک</w:t>
      </w:r>
      <w:r w:rsidRPr="00076C90">
        <w:rPr>
          <w:color w:val="000000" w:themeColor="text1"/>
          <w:sz w:val="28"/>
          <w:rtl/>
        </w:rPr>
        <w:t xml:space="preserve"> مدل کاربرد</w:t>
      </w:r>
      <w:r w:rsidRPr="00076C90">
        <w:rPr>
          <w:rFonts w:hint="cs"/>
          <w:color w:val="000000" w:themeColor="text1"/>
          <w:sz w:val="28"/>
          <w:rtl/>
        </w:rPr>
        <w:t>ی</w:t>
      </w:r>
      <w:r w:rsidRPr="00076C90">
        <w:rPr>
          <w:color w:val="000000" w:themeColor="text1"/>
          <w:sz w:val="28"/>
          <w:rtl/>
        </w:rPr>
        <w:t xml:space="preserve"> برا</w:t>
      </w:r>
      <w:r w:rsidRPr="00076C90">
        <w:rPr>
          <w:rFonts w:hint="cs"/>
          <w:color w:val="000000" w:themeColor="text1"/>
          <w:sz w:val="28"/>
          <w:rtl/>
        </w:rPr>
        <w:t>ی</w:t>
      </w:r>
      <w:r w:rsidRPr="00076C90">
        <w:rPr>
          <w:color w:val="000000" w:themeColor="text1"/>
          <w:sz w:val="28"/>
          <w:rtl/>
        </w:rPr>
        <w:t xml:space="preserve"> تشخ</w:t>
      </w:r>
      <w:r w:rsidRPr="00076C90">
        <w:rPr>
          <w:rFonts w:hint="cs"/>
          <w:color w:val="000000" w:themeColor="text1"/>
          <w:sz w:val="28"/>
          <w:rtl/>
        </w:rPr>
        <w:t>ی</w:t>
      </w:r>
      <w:r w:rsidRPr="00076C90">
        <w:rPr>
          <w:rFonts w:hint="eastAsia"/>
          <w:color w:val="000000" w:themeColor="text1"/>
          <w:sz w:val="28"/>
          <w:rtl/>
        </w:rPr>
        <w:t>ص</w:t>
      </w:r>
      <w:r w:rsidRPr="00076C90">
        <w:rPr>
          <w:color w:val="000000" w:themeColor="text1"/>
          <w:sz w:val="28"/>
          <w:rtl/>
        </w:rPr>
        <w:t xml:space="preserve"> سرطان روده بزرگ با ب</w:t>
      </w:r>
      <w:r w:rsidRPr="00076C90">
        <w:rPr>
          <w:rFonts w:hint="cs"/>
          <w:color w:val="000000" w:themeColor="text1"/>
          <w:sz w:val="28"/>
          <w:rtl/>
        </w:rPr>
        <w:t>ی</w:t>
      </w:r>
      <w:r w:rsidRPr="00076C90">
        <w:rPr>
          <w:rFonts w:hint="eastAsia"/>
          <w:color w:val="000000" w:themeColor="text1"/>
          <w:sz w:val="28"/>
          <w:rtl/>
        </w:rPr>
        <w:t>وسنسورها</w:t>
      </w:r>
      <w:r w:rsidRPr="00076C90">
        <w:rPr>
          <w:color w:val="000000" w:themeColor="text1"/>
          <w:sz w:val="28"/>
          <w:rtl/>
        </w:rPr>
        <w:t xml:space="preserve"> و </w:t>
      </w:r>
      <w:r w:rsidRPr="00076C90">
        <w:rPr>
          <w:rFonts w:hint="cs"/>
          <w:color w:val="000000" w:themeColor="text1"/>
          <w:sz w:val="28"/>
          <w:rtl/>
        </w:rPr>
        <w:t>ی</w:t>
      </w:r>
      <w:r w:rsidRPr="00076C90">
        <w:rPr>
          <w:rFonts w:hint="eastAsia"/>
          <w:color w:val="000000" w:themeColor="text1"/>
          <w:sz w:val="28"/>
          <w:rtl/>
        </w:rPr>
        <w:t>ادگ</w:t>
      </w:r>
      <w:r w:rsidRPr="00076C90">
        <w:rPr>
          <w:rFonts w:hint="cs"/>
          <w:color w:val="000000" w:themeColor="text1"/>
          <w:sz w:val="28"/>
          <w:rtl/>
        </w:rPr>
        <w:t>ی</w:t>
      </w:r>
      <w:r w:rsidRPr="00076C90">
        <w:rPr>
          <w:rFonts w:hint="eastAsia"/>
          <w:color w:val="000000" w:themeColor="text1"/>
          <w:sz w:val="28"/>
          <w:rtl/>
        </w:rPr>
        <w:t>ر</w:t>
      </w:r>
      <w:r w:rsidRPr="00076C90">
        <w:rPr>
          <w:rFonts w:hint="cs"/>
          <w:color w:val="000000" w:themeColor="text1"/>
          <w:sz w:val="28"/>
          <w:rtl/>
        </w:rPr>
        <w:t>ی</w:t>
      </w:r>
      <w:r w:rsidRPr="00076C90">
        <w:rPr>
          <w:color w:val="000000" w:themeColor="text1"/>
          <w:sz w:val="28"/>
          <w:rtl/>
        </w:rPr>
        <w:t xml:space="preserve"> ماش</w:t>
      </w:r>
      <w:r w:rsidRPr="00076C90">
        <w:rPr>
          <w:rFonts w:hint="cs"/>
          <w:color w:val="000000" w:themeColor="text1"/>
          <w:sz w:val="28"/>
          <w:rtl/>
        </w:rPr>
        <w:t>ی</w:t>
      </w:r>
      <w:r w:rsidRPr="00076C90">
        <w:rPr>
          <w:rFonts w:hint="eastAsia"/>
          <w:color w:val="000000" w:themeColor="text1"/>
          <w:sz w:val="28"/>
          <w:rtl/>
        </w:rPr>
        <w:t>ن</w:t>
      </w:r>
      <w:r w:rsidRPr="00076C90">
        <w:rPr>
          <w:color w:val="000000" w:themeColor="text1"/>
          <w:sz w:val="28"/>
          <w:rtl/>
        </w:rPr>
        <w:t xml:space="preserve"> ارائه م</w:t>
      </w:r>
      <w:r w:rsidRPr="00076C90">
        <w:rPr>
          <w:rFonts w:hint="cs"/>
          <w:color w:val="000000" w:themeColor="text1"/>
          <w:sz w:val="28"/>
          <w:rtl/>
        </w:rPr>
        <w:t>ی‌</w:t>
      </w:r>
      <w:r w:rsidRPr="00076C90">
        <w:rPr>
          <w:rFonts w:hint="eastAsia"/>
          <w:color w:val="000000" w:themeColor="text1"/>
          <w:sz w:val="28"/>
          <w:rtl/>
        </w:rPr>
        <w:t>شود</w:t>
      </w:r>
      <w:r w:rsidRPr="00076C90">
        <w:rPr>
          <w:color w:val="000000" w:themeColor="text1"/>
          <w:sz w:val="28"/>
          <w:rtl/>
        </w:rPr>
        <w:t xml:space="preserve"> که م</w:t>
      </w:r>
      <w:r w:rsidRPr="00076C90">
        <w:rPr>
          <w:rFonts w:hint="cs"/>
          <w:color w:val="000000" w:themeColor="text1"/>
          <w:sz w:val="28"/>
          <w:rtl/>
        </w:rPr>
        <w:t>ی‌</w:t>
      </w:r>
      <w:r w:rsidRPr="00076C90">
        <w:rPr>
          <w:rFonts w:hint="eastAsia"/>
          <w:color w:val="000000" w:themeColor="text1"/>
          <w:sz w:val="28"/>
          <w:rtl/>
        </w:rPr>
        <w:t>تواند</w:t>
      </w:r>
      <w:r w:rsidRPr="00076C90">
        <w:rPr>
          <w:color w:val="000000" w:themeColor="text1"/>
          <w:sz w:val="28"/>
          <w:rtl/>
        </w:rPr>
        <w:t xml:space="preserve"> دقت تشخ</w:t>
      </w:r>
      <w:r w:rsidRPr="00076C90">
        <w:rPr>
          <w:rFonts w:hint="cs"/>
          <w:color w:val="000000" w:themeColor="text1"/>
          <w:sz w:val="28"/>
          <w:rtl/>
        </w:rPr>
        <w:t>ی</w:t>
      </w:r>
      <w:r w:rsidRPr="00076C90">
        <w:rPr>
          <w:rFonts w:hint="eastAsia"/>
          <w:color w:val="000000" w:themeColor="text1"/>
          <w:sz w:val="28"/>
          <w:rtl/>
        </w:rPr>
        <w:t>ص</w:t>
      </w:r>
      <w:r w:rsidRPr="00076C90">
        <w:rPr>
          <w:color w:val="000000" w:themeColor="text1"/>
          <w:sz w:val="28"/>
          <w:rtl/>
        </w:rPr>
        <w:t xml:space="preserve"> بالاتر</w:t>
      </w:r>
      <w:r w:rsidRPr="00076C90">
        <w:rPr>
          <w:rFonts w:hint="cs"/>
          <w:color w:val="000000" w:themeColor="text1"/>
          <w:sz w:val="28"/>
          <w:rtl/>
        </w:rPr>
        <w:t>ی</w:t>
      </w:r>
      <w:r w:rsidRPr="00076C90">
        <w:rPr>
          <w:color w:val="000000" w:themeColor="text1"/>
          <w:sz w:val="28"/>
          <w:rtl/>
        </w:rPr>
        <w:t xml:space="preserve"> در مقا</w:t>
      </w:r>
      <w:r w:rsidRPr="00076C90">
        <w:rPr>
          <w:rFonts w:hint="cs"/>
          <w:color w:val="000000" w:themeColor="text1"/>
          <w:sz w:val="28"/>
          <w:rtl/>
        </w:rPr>
        <w:t>ی</w:t>
      </w:r>
      <w:r w:rsidRPr="00076C90">
        <w:rPr>
          <w:rFonts w:hint="eastAsia"/>
          <w:color w:val="000000" w:themeColor="text1"/>
          <w:sz w:val="28"/>
          <w:rtl/>
        </w:rPr>
        <w:t>سه</w:t>
      </w:r>
      <w:r w:rsidRPr="00076C90">
        <w:rPr>
          <w:color w:val="000000" w:themeColor="text1"/>
          <w:sz w:val="28"/>
          <w:rtl/>
        </w:rPr>
        <w:t xml:space="preserve"> با روش‌ها</w:t>
      </w:r>
      <w:r w:rsidRPr="00076C90">
        <w:rPr>
          <w:rFonts w:hint="cs"/>
          <w:color w:val="000000" w:themeColor="text1"/>
          <w:sz w:val="28"/>
          <w:rtl/>
        </w:rPr>
        <w:t>ی</w:t>
      </w:r>
      <w:r w:rsidRPr="00076C90">
        <w:rPr>
          <w:color w:val="000000" w:themeColor="text1"/>
          <w:sz w:val="28"/>
          <w:rtl/>
        </w:rPr>
        <w:t xml:space="preserve"> د</w:t>
      </w:r>
      <w:r w:rsidRPr="00076C90">
        <w:rPr>
          <w:rFonts w:hint="cs"/>
          <w:color w:val="000000" w:themeColor="text1"/>
          <w:sz w:val="28"/>
          <w:rtl/>
        </w:rPr>
        <w:t>ی</w:t>
      </w:r>
      <w:r w:rsidRPr="00076C90">
        <w:rPr>
          <w:rFonts w:hint="eastAsia"/>
          <w:color w:val="000000" w:themeColor="text1"/>
          <w:sz w:val="28"/>
          <w:rtl/>
        </w:rPr>
        <w:t>گر</w:t>
      </w:r>
      <w:r w:rsidRPr="00076C90">
        <w:rPr>
          <w:color w:val="000000" w:themeColor="text1"/>
          <w:sz w:val="28"/>
          <w:rtl/>
        </w:rPr>
        <w:t xml:space="preserve"> داشته باشد.</w:t>
      </w:r>
      <w:r w:rsidR="001C2C3A" w:rsidRPr="00750359">
        <w:rPr>
          <w:color w:val="000000" w:themeColor="text1"/>
          <w:sz w:val="28"/>
          <w:rtl/>
        </w:rPr>
        <w:t xml:space="preserve"> شبکه های عمیق نوعی از روش های یادگیری هستند که قابلیت مدل کردن روابط سطح بالای موجود در داده ها را دارند. یکی از پرکاربردترین انواع شبکه های عمیق، شبکه های پیچشی یا کانولوشنی هستند که با بهره گیری از لایه های کانولوشن بـر روی تصـاویر قادر به مدل کردن وابستگی های مکانی در آنها هستند. ارزیابی و تحلیل روش های تشخیص غیر تهاجمی و</w:t>
      </w:r>
      <w:r>
        <w:rPr>
          <w:rFonts w:hint="cs"/>
          <w:color w:val="000000" w:themeColor="text1"/>
          <w:sz w:val="28"/>
          <w:rtl/>
        </w:rPr>
        <w:t xml:space="preserve"> </w:t>
      </w:r>
      <w:r w:rsidR="001C2C3A" w:rsidRPr="00750359">
        <w:rPr>
          <w:color w:val="000000" w:themeColor="text1"/>
          <w:sz w:val="28"/>
          <w:rtl/>
        </w:rPr>
        <w:lastRenderedPageBreak/>
        <w:t xml:space="preserve">زودهنگام سرطان </w:t>
      </w:r>
      <w:r>
        <w:rPr>
          <w:rFonts w:hint="cs"/>
          <w:color w:val="000000" w:themeColor="text1"/>
          <w:sz w:val="28"/>
          <w:rtl/>
        </w:rPr>
        <w:t>زوده</w:t>
      </w:r>
      <w:r w:rsidR="001C2C3A" w:rsidRPr="00750359">
        <w:rPr>
          <w:color w:val="000000" w:themeColor="text1"/>
          <w:sz w:val="28"/>
          <w:rtl/>
        </w:rPr>
        <w:t xml:space="preserve"> و امکان ارائه یک مدل کاربردی جهت شناسایی سرطان در این مطالعه مورد مطالعه قرار گرفت.</w:t>
      </w:r>
    </w:p>
    <w:p w14:paraId="3000BC7E" w14:textId="7771E656" w:rsidR="00D24B74" w:rsidRPr="00750359" w:rsidRDefault="00D24B74" w:rsidP="001C2C3A">
      <w:pPr>
        <w:pStyle w:val="Heading2"/>
        <w:numPr>
          <w:ilvl w:val="0"/>
          <w:numId w:val="0"/>
        </w:numPr>
        <w:ind w:left="720" w:hanging="720"/>
        <w:rPr>
          <w:color w:val="000000" w:themeColor="text1"/>
          <w:rtl/>
        </w:rPr>
        <w:sectPr w:rsidR="00D24B74" w:rsidRPr="00750359" w:rsidSect="00352389">
          <w:headerReference w:type="default" r:id="rId500"/>
          <w:footnotePr>
            <w:numRestart w:val="eachPage"/>
          </w:footnotePr>
          <w:pgSz w:w="11906" w:h="16838" w:code="9"/>
          <w:pgMar w:top="1729" w:right="1729" w:bottom="1729" w:left="1440" w:header="720" w:footer="720" w:gutter="0"/>
          <w:cols w:space="720"/>
          <w:bidi/>
          <w:rtlGutter/>
          <w:docGrid w:linePitch="360"/>
        </w:sectPr>
      </w:pPr>
    </w:p>
    <w:p w14:paraId="274BFB7A" w14:textId="77777777" w:rsidR="006D780F" w:rsidRPr="00750359" w:rsidRDefault="00F91477" w:rsidP="002C1004">
      <w:pPr>
        <w:pStyle w:val="Heading1"/>
        <w:rPr>
          <w:rFonts w:hint="cs"/>
          <w:color w:val="000000" w:themeColor="text1"/>
          <w:rtl/>
        </w:rPr>
      </w:pPr>
      <w:bookmarkStart w:id="39" w:name="_Toc115553031"/>
      <w:bookmarkStart w:id="40" w:name="_Toc118681176"/>
      <w:bookmarkStart w:id="41" w:name="_Toc102074439"/>
      <w:r w:rsidRPr="00750359">
        <w:rPr>
          <w:rFonts w:hint="cs"/>
          <w:color w:val="000000" w:themeColor="text1"/>
          <w:rtl/>
        </w:rPr>
        <w:lastRenderedPageBreak/>
        <w:t xml:space="preserve">منابع و </w:t>
      </w:r>
      <w:r w:rsidR="006D780F" w:rsidRPr="00750359">
        <w:rPr>
          <w:rFonts w:hint="cs"/>
          <w:color w:val="000000" w:themeColor="text1"/>
          <w:rtl/>
        </w:rPr>
        <w:t>مراجع</w:t>
      </w:r>
      <w:bookmarkEnd w:id="39"/>
      <w:bookmarkEnd w:id="40"/>
      <w:bookmarkEnd w:id="41"/>
    </w:p>
    <w:p w14:paraId="231B0AC6" w14:textId="77777777" w:rsidR="0074224D" w:rsidRDefault="0074224D" w:rsidP="003F4617">
      <w:pPr>
        <w:pStyle w:val="Title16"/>
        <w:bidi w:val="0"/>
        <w:jc w:val="both"/>
        <w:rPr>
          <w:color w:val="000000" w:themeColor="text1"/>
          <w:sz w:val="26"/>
          <w:szCs w:val="26"/>
        </w:rPr>
      </w:pPr>
    </w:p>
    <w:p w14:paraId="5879545C" w14:textId="77777777" w:rsidR="00352389" w:rsidRPr="00352389" w:rsidRDefault="0074224D" w:rsidP="003F4617">
      <w:pPr>
        <w:pStyle w:val="EndNoteBibliography"/>
        <w:spacing w:after="0"/>
        <w:ind w:left="720" w:hanging="720"/>
        <w:jc w:val="both"/>
      </w:pPr>
      <w:r>
        <w:rPr>
          <w:color w:val="000000" w:themeColor="text1"/>
          <w:szCs w:val="30"/>
          <w:lang w:bidi="fa-IR"/>
        </w:rPr>
        <w:fldChar w:fldCharType="begin"/>
      </w:r>
      <w:r>
        <w:rPr>
          <w:color w:val="000000" w:themeColor="text1"/>
          <w:szCs w:val="30"/>
          <w:lang w:bidi="fa-IR"/>
        </w:rPr>
        <w:instrText xml:space="preserve"> ADDIN EN.REFLIST </w:instrText>
      </w:r>
      <w:r>
        <w:rPr>
          <w:color w:val="000000" w:themeColor="text1"/>
          <w:szCs w:val="30"/>
          <w:lang w:bidi="fa-IR"/>
        </w:rPr>
        <w:fldChar w:fldCharType="separate"/>
      </w:r>
      <w:r w:rsidR="00352389" w:rsidRPr="00352389">
        <w:t>1.</w:t>
      </w:r>
      <w:r w:rsidR="00352389" w:rsidRPr="00352389">
        <w:tab/>
        <w:t xml:space="preserve">Granados-Romero, J.J., et al., </w:t>
      </w:r>
      <w:r w:rsidR="00352389" w:rsidRPr="00352389">
        <w:rPr>
          <w:i/>
        </w:rPr>
        <w:t>Colorectal cancer: a review.</w:t>
      </w:r>
      <w:r w:rsidR="00352389" w:rsidRPr="00352389">
        <w:t xml:space="preserve"> International Journal of Research in Medical Sciences, 2017. </w:t>
      </w:r>
      <w:r w:rsidR="00352389" w:rsidRPr="00352389">
        <w:rPr>
          <w:b/>
        </w:rPr>
        <w:t>5</w:t>
      </w:r>
      <w:r w:rsidR="00352389" w:rsidRPr="00352389">
        <w:t>(11).</w:t>
      </w:r>
    </w:p>
    <w:p w14:paraId="21EBDC98" w14:textId="77777777" w:rsidR="00352389" w:rsidRPr="00352389" w:rsidRDefault="00352389" w:rsidP="003F4617">
      <w:pPr>
        <w:pStyle w:val="EndNoteBibliography"/>
        <w:spacing w:after="0"/>
        <w:ind w:left="720" w:hanging="720"/>
        <w:jc w:val="both"/>
      </w:pPr>
      <w:r w:rsidRPr="00352389">
        <w:t>2.</w:t>
      </w:r>
      <w:r w:rsidRPr="00352389">
        <w:tab/>
        <w:t xml:space="preserve">Siegel, R.L., et al., </w:t>
      </w:r>
      <w:r w:rsidRPr="00352389">
        <w:rPr>
          <w:i/>
        </w:rPr>
        <w:t>Colorectal cancer statistics, 2020.</w:t>
      </w:r>
      <w:r w:rsidRPr="00352389">
        <w:t xml:space="preserve"> CA Cancer J Clin, 2020. </w:t>
      </w:r>
      <w:r w:rsidRPr="00352389">
        <w:rPr>
          <w:b/>
        </w:rPr>
        <w:t>70</w:t>
      </w:r>
      <w:r w:rsidRPr="00352389">
        <w:t>(3): p. 145-164.</w:t>
      </w:r>
    </w:p>
    <w:p w14:paraId="62BA426D" w14:textId="77777777" w:rsidR="00352389" w:rsidRPr="00352389" w:rsidRDefault="00352389" w:rsidP="003F4617">
      <w:pPr>
        <w:pStyle w:val="EndNoteBibliography"/>
        <w:spacing w:after="0"/>
        <w:ind w:left="720" w:hanging="720"/>
        <w:jc w:val="both"/>
      </w:pPr>
      <w:r w:rsidRPr="00352389">
        <w:t>3.</w:t>
      </w:r>
      <w:r w:rsidRPr="00352389">
        <w:tab/>
        <w:t xml:space="preserve">Song, L.L. and Y.M. Li, </w:t>
      </w:r>
      <w:r w:rsidRPr="00352389">
        <w:rPr>
          <w:i/>
        </w:rPr>
        <w:t>Current noninvasive tests for colorectal cancer screening: An overview of colorectal cancer screening tests.</w:t>
      </w:r>
      <w:r w:rsidRPr="00352389">
        <w:t xml:space="preserve"> World J Gastrointest Oncol, 2016. </w:t>
      </w:r>
      <w:r w:rsidRPr="00352389">
        <w:rPr>
          <w:b/>
        </w:rPr>
        <w:t>8</w:t>
      </w:r>
      <w:r w:rsidRPr="00352389">
        <w:t>(11): p. 793-800.</w:t>
      </w:r>
    </w:p>
    <w:p w14:paraId="0B44A1AF" w14:textId="77777777" w:rsidR="00352389" w:rsidRPr="00352389" w:rsidRDefault="00352389" w:rsidP="003F4617">
      <w:pPr>
        <w:pStyle w:val="EndNoteBibliography"/>
        <w:spacing w:after="0"/>
        <w:ind w:left="720" w:hanging="720"/>
        <w:jc w:val="both"/>
      </w:pPr>
      <w:r w:rsidRPr="00352389">
        <w:t>4.</w:t>
      </w:r>
      <w:r w:rsidRPr="00352389">
        <w:tab/>
        <w:t xml:space="preserve">Tyagi, H., et al., </w:t>
      </w:r>
      <w:r w:rsidRPr="00352389">
        <w:rPr>
          <w:i/>
        </w:rPr>
        <w:t>Non-Invasive Detection and Staging of Colorectal Cancer Using a Portable Electronic Nose.</w:t>
      </w:r>
      <w:r w:rsidRPr="00352389">
        <w:t xml:space="preserve"> Sensors (Basel), 2021. </w:t>
      </w:r>
      <w:r w:rsidRPr="00352389">
        <w:rPr>
          <w:b/>
        </w:rPr>
        <w:t>21</w:t>
      </w:r>
      <w:r w:rsidRPr="00352389">
        <w:t>(16).</w:t>
      </w:r>
    </w:p>
    <w:p w14:paraId="6FA00854" w14:textId="77777777" w:rsidR="00352389" w:rsidRPr="00352389" w:rsidRDefault="00352389" w:rsidP="003F4617">
      <w:pPr>
        <w:pStyle w:val="EndNoteBibliography"/>
        <w:spacing w:after="0"/>
        <w:ind w:left="720" w:hanging="720"/>
        <w:jc w:val="both"/>
      </w:pPr>
      <w:r w:rsidRPr="00352389">
        <w:t>5.</w:t>
      </w:r>
      <w:r w:rsidRPr="00352389">
        <w:tab/>
        <w:t xml:space="preserve">Noothalapati, H., K. Iwasaki, and T. Yamamoto, </w:t>
      </w:r>
      <w:r w:rsidRPr="00352389">
        <w:rPr>
          <w:i/>
        </w:rPr>
        <w:t>Non-invasive diagnosis of colorectal cancer by Raman spectroscopy: Recent developments in liquid biopsy and endoscopy approaches.</w:t>
      </w:r>
      <w:r w:rsidRPr="00352389">
        <w:t xml:space="preserve"> Spectrochim Acta A Mol Biomol Spectrosc, 2021. </w:t>
      </w:r>
      <w:r w:rsidRPr="00352389">
        <w:rPr>
          <w:b/>
        </w:rPr>
        <w:t>258</w:t>
      </w:r>
      <w:r w:rsidRPr="00352389">
        <w:t>: p. 119818.</w:t>
      </w:r>
    </w:p>
    <w:p w14:paraId="016E9438" w14:textId="77777777" w:rsidR="00352389" w:rsidRPr="00352389" w:rsidRDefault="00352389" w:rsidP="003F4617">
      <w:pPr>
        <w:pStyle w:val="EndNoteBibliography"/>
        <w:spacing w:after="0"/>
        <w:ind w:left="720" w:hanging="720"/>
        <w:jc w:val="both"/>
      </w:pPr>
      <w:r w:rsidRPr="00352389">
        <w:t>6.</w:t>
      </w:r>
      <w:r w:rsidRPr="00352389">
        <w:tab/>
        <w:t xml:space="preserve">Jain, S., et al., </w:t>
      </w:r>
      <w:r w:rsidRPr="00352389">
        <w:rPr>
          <w:i/>
        </w:rPr>
        <w:t>Optimal Strategies for Colorectal Cancer Screening.</w:t>
      </w:r>
      <w:r w:rsidRPr="00352389">
        <w:t xml:space="preserve"> Curr Treat Options Oncol, 2022. </w:t>
      </w:r>
      <w:r w:rsidRPr="00352389">
        <w:rPr>
          <w:b/>
        </w:rPr>
        <w:t>23</w:t>
      </w:r>
      <w:r w:rsidRPr="00352389">
        <w:t>(4): p. 474-493.</w:t>
      </w:r>
    </w:p>
    <w:p w14:paraId="5AC4BDBE" w14:textId="77777777" w:rsidR="00352389" w:rsidRPr="00352389" w:rsidRDefault="00352389" w:rsidP="003F4617">
      <w:pPr>
        <w:pStyle w:val="EndNoteBibliography"/>
        <w:spacing w:after="0"/>
        <w:ind w:left="720" w:hanging="720"/>
        <w:jc w:val="both"/>
      </w:pPr>
      <w:r w:rsidRPr="00352389">
        <w:t>7.</w:t>
      </w:r>
      <w:r w:rsidRPr="00352389">
        <w:tab/>
        <w:t xml:space="preserve">Zhu, M., et al., </w:t>
      </w:r>
      <w:r w:rsidRPr="00352389">
        <w:rPr>
          <w:i/>
        </w:rPr>
        <w:t>Near-infrared cyanine-based sensor for Fe3+ with high sensitivity: its intracellular imaging application in colorectal cancer cells.</w:t>
      </w:r>
      <w:r w:rsidRPr="00352389">
        <w:t xml:space="preserve"> RSC Advances, 2016. </w:t>
      </w:r>
      <w:r w:rsidRPr="00352389">
        <w:rPr>
          <w:b/>
        </w:rPr>
        <w:t>6</w:t>
      </w:r>
      <w:r w:rsidRPr="00352389">
        <w:t>(103): p. 100759-100764.</w:t>
      </w:r>
    </w:p>
    <w:p w14:paraId="241BAAEA" w14:textId="77777777" w:rsidR="00352389" w:rsidRPr="00352389" w:rsidRDefault="00352389" w:rsidP="003F4617">
      <w:pPr>
        <w:pStyle w:val="EndNoteBibliography"/>
        <w:spacing w:after="0"/>
        <w:ind w:left="720" w:hanging="720"/>
        <w:jc w:val="both"/>
      </w:pPr>
      <w:r w:rsidRPr="00352389">
        <w:t>8.</w:t>
      </w:r>
      <w:r w:rsidRPr="00352389">
        <w:tab/>
        <w:t xml:space="preserve">Bachor, H.-A. and T.C. Ralph, </w:t>
      </w:r>
      <w:r w:rsidRPr="00352389">
        <w:rPr>
          <w:i/>
        </w:rPr>
        <w:t>A guide to experiments in quantum optics</w:t>
      </w:r>
      <w:r w:rsidRPr="00352389">
        <w:t>. 2019: John Wiley &amp; Sons.</w:t>
      </w:r>
    </w:p>
    <w:p w14:paraId="6BD93F51" w14:textId="77777777" w:rsidR="00352389" w:rsidRPr="00352389" w:rsidRDefault="00352389" w:rsidP="003F4617">
      <w:pPr>
        <w:pStyle w:val="EndNoteBibliography"/>
        <w:spacing w:after="0"/>
        <w:ind w:left="720" w:hanging="720"/>
        <w:jc w:val="both"/>
      </w:pPr>
      <w:r w:rsidRPr="00352389">
        <w:t>9.</w:t>
      </w:r>
      <w:r w:rsidRPr="00352389">
        <w:tab/>
        <w:t xml:space="preserve">Autere, A., et al., </w:t>
      </w:r>
      <w:r w:rsidRPr="00352389">
        <w:rPr>
          <w:i/>
        </w:rPr>
        <w:t>Nonlinear optics with 2D layered materials.</w:t>
      </w:r>
      <w:r w:rsidRPr="00352389">
        <w:t xml:space="preserve"> Advanced Materials, 2018. </w:t>
      </w:r>
      <w:r w:rsidRPr="00352389">
        <w:rPr>
          <w:b/>
        </w:rPr>
        <w:t>30</w:t>
      </w:r>
      <w:r w:rsidRPr="00352389">
        <w:t>(24): p. 1705963.</w:t>
      </w:r>
    </w:p>
    <w:p w14:paraId="3D0788D8" w14:textId="77777777" w:rsidR="00352389" w:rsidRPr="00352389" w:rsidRDefault="00352389" w:rsidP="003F4617">
      <w:pPr>
        <w:pStyle w:val="EndNoteBibliography"/>
        <w:spacing w:after="0"/>
        <w:ind w:left="720" w:hanging="720"/>
        <w:jc w:val="both"/>
      </w:pPr>
      <w:r w:rsidRPr="00352389">
        <w:t>10.</w:t>
      </w:r>
      <w:r w:rsidRPr="00352389">
        <w:tab/>
        <w:t xml:space="preserve">Zhou, Y., et al., </w:t>
      </w:r>
      <w:r w:rsidRPr="00352389">
        <w:rPr>
          <w:i/>
        </w:rPr>
        <w:t>Flat optics for image differentiation.</w:t>
      </w:r>
      <w:r w:rsidRPr="00352389">
        <w:t xml:space="preserve"> Nature Photonics, 2020. </w:t>
      </w:r>
      <w:r w:rsidRPr="00352389">
        <w:rPr>
          <w:b/>
        </w:rPr>
        <w:t>14</w:t>
      </w:r>
      <w:r w:rsidRPr="00352389">
        <w:t>(5): p. 316-323.</w:t>
      </w:r>
    </w:p>
    <w:p w14:paraId="22952EF8" w14:textId="77777777" w:rsidR="00352389" w:rsidRPr="00352389" w:rsidRDefault="00352389" w:rsidP="003F4617">
      <w:pPr>
        <w:pStyle w:val="EndNoteBibliography"/>
        <w:spacing w:after="0"/>
        <w:ind w:left="720" w:hanging="720"/>
        <w:jc w:val="both"/>
      </w:pPr>
      <w:r w:rsidRPr="00352389">
        <w:t>11.</w:t>
      </w:r>
      <w:r w:rsidRPr="00352389">
        <w:tab/>
        <w:t xml:space="preserve">Newell, A., </w:t>
      </w:r>
      <w:r w:rsidRPr="00352389">
        <w:rPr>
          <w:i/>
        </w:rPr>
        <w:t>Nonlinear optics</w:t>
      </w:r>
      <w:r w:rsidRPr="00352389">
        <w:t>. 2018: CRC Press.</w:t>
      </w:r>
    </w:p>
    <w:p w14:paraId="41151060" w14:textId="77777777" w:rsidR="00352389" w:rsidRPr="00352389" w:rsidRDefault="00352389" w:rsidP="003F4617">
      <w:pPr>
        <w:pStyle w:val="EndNoteBibliography"/>
        <w:spacing w:after="0"/>
        <w:ind w:left="720" w:hanging="720"/>
        <w:jc w:val="both"/>
      </w:pPr>
      <w:r w:rsidRPr="00352389">
        <w:t>12.</w:t>
      </w:r>
      <w:r w:rsidRPr="00352389">
        <w:tab/>
        <w:t xml:space="preserve">Lu, P., et al., </w:t>
      </w:r>
      <w:r w:rsidRPr="00352389">
        <w:rPr>
          <w:i/>
        </w:rPr>
        <w:t>Distributed optical fiber sensing: Review and perspective.</w:t>
      </w:r>
      <w:r w:rsidRPr="00352389">
        <w:t xml:space="preserve"> Applied Physics Reviews, 2019. </w:t>
      </w:r>
      <w:r w:rsidRPr="00352389">
        <w:rPr>
          <w:b/>
        </w:rPr>
        <w:t>6</w:t>
      </w:r>
      <w:r w:rsidRPr="00352389">
        <w:t>(4): p. 041302.</w:t>
      </w:r>
    </w:p>
    <w:p w14:paraId="6B55BA1A" w14:textId="77777777" w:rsidR="00352389" w:rsidRPr="00352389" w:rsidRDefault="00352389" w:rsidP="003F4617">
      <w:pPr>
        <w:pStyle w:val="EndNoteBibliography"/>
        <w:spacing w:after="0"/>
        <w:ind w:left="720" w:hanging="720"/>
        <w:jc w:val="both"/>
      </w:pPr>
      <w:r w:rsidRPr="00352389">
        <w:lastRenderedPageBreak/>
        <w:t>13.</w:t>
      </w:r>
      <w:r w:rsidRPr="00352389">
        <w:tab/>
        <w:t xml:space="preserve">Huang, C., et al., </w:t>
      </w:r>
      <w:r w:rsidRPr="00352389">
        <w:rPr>
          <w:i/>
        </w:rPr>
        <w:t>Detecting, extracting, and monitoring surface water from space using optical sensors: A review.</w:t>
      </w:r>
      <w:r w:rsidRPr="00352389">
        <w:t xml:space="preserve"> Reviews of Geophysics, 2018. </w:t>
      </w:r>
      <w:r w:rsidRPr="00352389">
        <w:rPr>
          <w:b/>
        </w:rPr>
        <w:t>56</w:t>
      </w:r>
      <w:r w:rsidRPr="00352389">
        <w:t>(2): p. 333-360.</w:t>
      </w:r>
    </w:p>
    <w:p w14:paraId="482FF554" w14:textId="77777777" w:rsidR="00352389" w:rsidRPr="00352389" w:rsidRDefault="00352389" w:rsidP="003F4617">
      <w:pPr>
        <w:pStyle w:val="EndNoteBibliography"/>
        <w:spacing w:after="0"/>
        <w:ind w:left="720" w:hanging="720"/>
        <w:jc w:val="both"/>
      </w:pPr>
      <w:r w:rsidRPr="00352389">
        <w:t>14.</w:t>
      </w:r>
      <w:r w:rsidRPr="00352389">
        <w:tab/>
        <w:t xml:space="preserve">Prabowo, B.A., A. Purwidyantri, and K.-C. Liu, </w:t>
      </w:r>
      <w:r w:rsidRPr="00352389">
        <w:rPr>
          <w:i/>
        </w:rPr>
        <w:t>Surface plasmon resonance optical sensor: A review on light source technology.</w:t>
      </w:r>
      <w:r w:rsidRPr="00352389">
        <w:t xml:space="preserve"> Biosensors, 2018. </w:t>
      </w:r>
      <w:r w:rsidRPr="00352389">
        <w:rPr>
          <w:b/>
        </w:rPr>
        <w:t>8</w:t>
      </w:r>
      <w:r w:rsidRPr="00352389">
        <w:t>(3): p. 80.</w:t>
      </w:r>
    </w:p>
    <w:p w14:paraId="1AC29EC2" w14:textId="77777777" w:rsidR="00352389" w:rsidRPr="00352389" w:rsidRDefault="00352389" w:rsidP="003F4617">
      <w:pPr>
        <w:pStyle w:val="EndNoteBibliography"/>
        <w:spacing w:after="0"/>
        <w:ind w:left="720" w:hanging="720"/>
        <w:jc w:val="both"/>
      </w:pPr>
      <w:r w:rsidRPr="00352389">
        <w:t>15.</w:t>
      </w:r>
      <w:r w:rsidRPr="00352389">
        <w:tab/>
        <w:t xml:space="preserve">Hosseini, S., et al., </w:t>
      </w:r>
      <w:r w:rsidRPr="00352389">
        <w:rPr>
          <w:i/>
        </w:rPr>
        <w:t>BioMEMS</w:t>
      </w:r>
      <w:r w:rsidRPr="00352389">
        <w:t>. 2019, Springer.</w:t>
      </w:r>
    </w:p>
    <w:p w14:paraId="56393A5E" w14:textId="77777777" w:rsidR="00352389" w:rsidRPr="00352389" w:rsidRDefault="00352389" w:rsidP="003F4617">
      <w:pPr>
        <w:pStyle w:val="EndNoteBibliography"/>
        <w:spacing w:after="0"/>
        <w:ind w:left="720" w:hanging="720"/>
        <w:jc w:val="both"/>
      </w:pPr>
      <w:r w:rsidRPr="00352389">
        <w:t>16.</w:t>
      </w:r>
      <w:r w:rsidRPr="00352389">
        <w:tab/>
        <w:t xml:space="preserve">Forbes, A., M. de Oliveira, and M.R. Dennis, </w:t>
      </w:r>
      <w:r w:rsidRPr="00352389">
        <w:rPr>
          <w:i/>
        </w:rPr>
        <w:t>Structured light.</w:t>
      </w:r>
      <w:r w:rsidRPr="00352389">
        <w:t xml:space="preserve"> Nature Photonics, 2021. </w:t>
      </w:r>
      <w:r w:rsidRPr="00352389">
        <w:rPr>
          <w:b/>
        </w:rPr>
        <w:t>15</w:t>
      </w:r>
      <w:r w:rsidRPr="00352389">
        <w:t>(4): p. 253-262.</w:t>
      </w:r>
    </w:p>
    <w:p w14:paraId="2DE8250E" w14:textId="77777777" w:rsidR="00352389" w:rsidRPr="00352389" w:rsidRDefault="00352389" w:rsidP="003F4617">
      <w:pPr>
        <w:pStyle w:val="EndNoteBibliography"/>
        <w:spacing w:after="0"/>
        <w:ind w:left="720" w:hanging="720"/>
        <w:jc w:val="both"/>
      </w:pPr>
      <w:r w:rsidRPr="00352389">
        <w:t>17.</w:t>
      </w:r>
      <w:r w:rsidRPr="00352389">
        <w:tab/>
        <w:t xml:space="preserve">Patsyk, A., et al., </w:t>
      </w:r>
      <w:r w:rsidRPr="00352389">
        <w:rPr>
          <w:i/>
        </w:rPr>
        <w:t>Observation of branched flow of light.</w:t>
      </w:r>
      <w:r w:rsidRPr="00352389">
        <w:t xml:space="preserve"> Nature, 2020. </w:t>
      </w:r>
      <w:r w:rsidRPr="00352389">
        <w:rPr>
          <w:b/>
        </w:rPr>
        <w:t>583</w:t>
      </w:r>
      <w:r w:rsidRPr="00352389">
        <w:t>(7814): p. 60-65.</w:t>
      </w:r>
    </w:p>
    <w:p w14:paraId="6AB92BDB" w14:textId="77777777" w:rsidR="00352389" w:rsidRPr="00352389" w:rsidRDefault="00352389" w:rsidP="003F4617">
      <w:pPr>
        <w:pStyle w:val="EndNoteBibliography"/>
        <w:spacing w:after="0"/>
        <w:ind w:left="720" w:hanging="720"/>
        <w:jc w:val="both"/>
      </w:pPr>
      <w:r w:rsidRPr="00352389">
        <w:t>18.</w:t>
      </w:r>
      <w:r w:rsidRPr="00352389">
        <w:tab/>
        <w:t xml:space="preserve">Sanchez de Miguel, A., et al., </w:t>
      </w:r>
      <w:r w:rsidRPr="00352389">
        <w:rPr>
          <w:i/>
        </w:rPr>
        <w:t>The nature of the diffuse light near cities detected in nighttime satellite imagery.</w:t>
      </w:r>
      <w:r w:rsidRPr="00352389">
        <w:t xml:space="preserve"> Scientific reports, 2020. </w:t>
      </w:r>
      <w:r w:rsidRPr="00352389">
        <w:rPr>
          <w:b/>
        </w:rPr>
        <w:t>10</w:t>
      </w:r>
      <w:r w:rsidRPr="00352389">
        <w:t>(1): p. 7829.</w:t>
      </w:r>
    </w:p>
    <w:p w14:paraId="5A58F8A5" w14:textId="77777777" w:rsidR="00352389" w:rsidRPr="00352389" w:rsidRDefault="00352389" w:rsidP="003F4617">
      <w:pPr>
        <w:pStyle w:val="EndNoteBibliography"/>
        <w:spacing w:after="0"/>
        <w:ind w:left="720" w:hanging="720"/>
        <w:jc w:val="both"/>
      </w:pPr>
      <w:r w:rsidRPr="00352389">
        <w:t>19.</w:t>
      </w:r>
      <w:r w:rsidRPr="00352389">
        <w:tab/>
        <w:t xml:space="preserve">Ganiev, A.G. </w:t>
      </w:r>
      <w:r w:rsidRPr="00352389">
        <w:rPr>
          <w:i/>
        </w:rPr>
        <w:t>The Corpuscular Theory of Light." The Corpuscular Nature of Light" Mind Map</w:t>
      </w:r>
      <w:r w:rsidRPr="00352389">
        <w:t xml:space="preserve">. in </w:t>
      </w:r>
      <w:r w:rsidRPr="00352389">
        <w:rPr>
          <w:i/>
        </w:rPr>
        <w:t>Педагогика И Современное Образование: Традиции, Опыт И Инновации</w:t>
      </w:r>
      <w:r w:rsidRPr="00352389">
        <w:t>. 2021.</w:t>
      </w:r>
    </w:p>
    <w:p w14:paraId="1C9ECDEC" w14:textId="77777777" w:rsidR="00352389" w:rsidRPr="00352389" w:rsidRDefault="00352389" w:rsidP="003F4617">
      <w:pPr>
        <w:pStyle w:val="EndNoteBibliography"/>
        <w:spacing w:after="0"/>
        <w:ind w:left="720" w:hanging="720"/>
        <w:jc w:val="both"/>
      </w:pPr>
      <w:r w:rsidRPr="00352389">
        <w:t>20.</w:t>
      </w:r>
      <w:r w:rsidRPr="00352389">
        <w:tab/>
        <w:t xml:space="preserve">Lamb, T. and J. Bourriau, </w:t>
      </w:r>
      <w:r w:rsidRPr="00352389">
        <w:rPr>
          <w:i/>
        </w:rPr>
        <w:t>Colour: art and science</w:t>
      </w:r>
      <w:r w:rsidRPr="00352389">
        <w:t>. Vol. 7. 2020: Cambridge University Press.</w:t>
      </w:r>
    </w:p>
    <w:p w14:paraId="4B9C974D" w14:textId="77777777" w:rsidR="00352389" w:rsidRPr="00352389" w:rsidRDefault="00352389" w:rsidP="003F4617">
      <w:pPr>
        <w:pStyle w:val="EndNoteBibliography"/>
        <w:spacing w:after="0"/>
        <w:ind w:left="720" w:hanging="720"/>
        <w:jc w:val="both"/>
      </w:pPr>
      <w:r w:rsidRPr="00352389">
        <w:t>21.</w:t>
      </w:r>
      <w:r w:rsidRPr="00352389">
        <w:tab/>
        <w:t xml:space="preserve">Lavin, S., </w:t>
      </w:r>
      <w:r w:rsidRPr="00352389">
        <w:rPr>
          <w:i/>
        </w:rPr>
        <w:t>What Color Is It Now?</w:t>
      </w:r>
      <w:r w:rsidRPr="00352389">
        <w:t xml:space="preserve"> Perspecta, 2016. </w:t>
      </w:r>
      <w:r w:rsidRPr="00352389">
        <w:rPr>
          <w:b/>
        </w:rPr>
        <w:t>35</w:t>
      </w:r>
      <w:r w:rsidRPr="00352389">
        <w:t>: p. 98-111.</w:t>
      </w:r>
    </w:p>
    <w:p w14:paraId="3308102B" w14:textId="77777777" w:rsidR="00352389" w:rsidRPr="00352389" w:rsidRDefault="00352389" w:rsidP="003F4617">
      <w:pPr>
        <w:pStyle w:val="EndNoteBibliography"/>
        <w:spacing w:after="0"/>
        <w:ind w:left="720" w:hanging="720"/>
        <w:jc w:val="both"/>
      </w:pPr>
      <w:r w:rsidRPr="00352389">
        <w:t>22.</w:t>
      </w:r>
      <w:r w:rsidRPr="00352389">
        <w:tab/>
        <w:t xml:space="preserve">Gombrich, E.H., </w:t>
      </w:r>
      <w:r w:rsidRPr="00352389">
        <w:rPr>
          <w:i/>
        </w:rPr>
        <w:t>Art and illusion</w:t>
      </w:r>
      <w:r w:rsidRPr="00352389">
        <w:t>. 2020: Pantheon Books New York.</w:t>
      </w:r>
    </w:p>
    <w:p w14:paraId="7B6E259C" w14:textId="77777777" w:rsidR="00352389" w:rsidRPr="00352389" w:rsidRDefault="00352389" w:rsidP="003F4617">
      <w:pPr>
        <w:pStyle w:val="EndNoteBibliography"/>
        <w:spacing w:after="0"/>
        <w:ind w:left="720" w:hanging="720"/>
        <w:jc w:val="both"/>
      </w:pPr>
      <w:r w:rsidRPr="00352389">
        <w:t>23.</w:t>
      </w:r>
      <w:r w:rsidRPr="00352389">
        <w:tab/>
        <w:t xml:space="preserve">Nassau, K., </w:t>
      </w:r>
      <w:r w:rsidRPr="00352389">
        <w:rPr>
          <w:i/>
        </w:rPr>
        <w:t>Color for science, art and technology</w:t>
      </w:r>
      <w:r w:rsidRPr="00352389">
        <w:t>. 2023: Elsevier.</w:t>
      </w:r>
    </w:p>
    <w:p w14:paraId="2FB41B43" w14:textId="77777777" w:rsidR="00352389" w:rsidRPr="00352389" w:rsidRDefault="00352389" w:rsidP="003F4617">
      <w:pPr>
        <w:pStyle w:val="EndNoteBibliography"/>
        <w:spacing w:after="0"/>
        <w:ind w:left="720" w:hanging="720"/>
        <w:jc w:val="both"/>
      </w:pPr>
      <w:r w:rsidRPr="00352389">
        <w:t>24.</w:t>
      </w:r>
      <w:r w:rsidRPr="00352389">
        <w:tab/>
        <w:t xml:space="preserve">Deville, B., et al., </w:t>
      </w:r>
      <w:r w:rsidRPr="00352389">
        <w:rPr>
          <w:i/>
        </w:rPr>
        <w:t>See color: Seeing colours with an orchestra.</w:t>
      </w:r>
      <w:r w:rsidRPr="00352389">
        <w:t xml:space="preserve"> Human Machine Interaction: Research Results of the MMI Program, 2019: p. 251-279.</w:t>
      </w:r>
    </w:p>
    <w:p w14:paraId="2D86411B" w14:textId="77777777" w:rsidR="00352389" w:rsidRPr="00352389" w:rsidRDefault="00352389" w:rsidP="003F4617">
      <w:pPr>
        <w:pStyle w:val="EndNoteBibliography"/>
        <w:spacing w:after="0"/>
        <w:ind w:left="720" w:hanging="720"/>
        <w:jc w:val="both"/>
      </w:pPr>
      <w:r w:rsidRPr="00352389">
        <w:t>25.</w:t>
      </w:r>
      <w:r w:rsidRPr="00352389">
        <w:tab/>
        <w:t xml:space="preserve">Ludwig, P.E., R. Jessu, and C.N. Czyz, </w:t>
      </w:r>
      <w:r w:rsidRPr="00352389">
        <w:rPr>
          <w:i/>
        </w:rPr>
        <w:t>Physiology, Eye</w:t>
      </w:r>
      <w:r w:rsidRPr="00352389">
        <w:t xml:space="preserve">, in </w:t>
      </w:r>
      <w:r w:rsidRPr="00352389">
        <w:rPr>
          <w:i/>
        </w:rPr>
        <w:t>StatPearls</w:t>
      </w:r>
      <w:r w:rsidRPr="00352389">
        <w:t>. 2022, StatPearls Publishing.</w:t>
      </w:r>
    </w:p>
    <w:p w14:paraId="49B91980" w14:textId="77777777" w:rsidR="00352389" w:rsidRPr="00352389" w:rsidRDefault="00352389" w:rsidP="003F4617">
      <w:pPr>
        <w:pStyle w:val="EndNoteBibliography"/>
        <w:spacing w:after="0"/>
        <w:ind w:left="720" w:hanging="720"/>
        <w:jc w:val="both"/>
      </w:pPr>
      <w:r w:rsidRPr="00352389">
        <w:t>26.</w:t>
      </w:r>
      <w:r w:rsidRPr="00352389">
        <w:tab/>
        <w:t xml:space="preserve">del Barrio, J. and C. Sánchez‐Somolinos, </w:t>
      </w:r>
      <w:r w:rsidRPr="00352389">
        <w:rPr>
          <w:i/>
        </w:rPr>
        <w:t>Light to shape the future: from photolithography to 4D printing.</w:t>
      </w:r>
      <w:r w:rsidRPr="00352389">
        <w:t xml:space="preserve"> Advanced Optical Materials, 2019. </w:t>
      </w:r>
      <w:r w:rsidRPr="00352389">
        <w:rPr>
          <w:b/>
        </w:rPr>
        <w:t>7</w:t>
      </w:r>
      <w:r w:rsidRPr="00352389">
        <w:t>(16): p. 1900598.</w:t>
      </w:r>
    </w:p>
    <w:p w14:paraId="6B23A055" w14:textId="77777777" w:rsidR="00352389" w:rsidRPr="00352389" w:rsidRDefault="00352389" w:rsidP="003F4617">
      <w:pPr>
        <w:pStyle w:val="EndNoteBibliography"/>
        <w:spacing w:after="0"/>
        <w:ind w:left="720" w:hanging="720"/>
        <w:jc w:val="both"/>
      </w:pPr>
      <w:r w:rsidRPr="00352389">
        <w:t>27.</w:t>
      </w:r>
      <w:r w:rsidRPr="00352389">
        <w:tab/>
        <w:t xml:space="preserve">Cox, M.A., et al., </w:t>
      </w:r>
      <w:r w:rsidRPr="00352389">
        <w:rPr>
          <w:i/>
        </w:rPr>
        <w:t>Structured light in turbulence.</w:t>
      </w:r>
      <w:r w:rsidRPr="00352389">
        <w:t xml:space="preserve"> IEEE Journal of Selected Topics in Quantum Electronics, 2020. </w:t>
      </w:r>
      <w:r w:rsidRPr="00352389">
        <w:rPr>
          <w:b/>
        </w:rPr>
        <w:t>27</w:t>
      </w:r>
      <w:r w:rsidRPr="00352389">
        <w:t>(2): p. 1-21.</w:t>
      </w:r>
    </w:p>
    <w:p w14:paraId="0FD8743E" w14:textId="77777777" w:rsidR="00352389" w:rsidRPr="00352389" w:rsidRDefault="00352389" w:rsidP="003F4617">
      <w:pPr>
        <w:pStyle w:val="EndNoteBibliography"/>
        <w:spacing w:after="0"/>
        <w:ind w:left="720" w:hanging="720"/>
        <w:jc w:val="both"/>
      </w:pPr>
      <w:r w:rsidRPr="00352389">
        <w:t>28.</w:t>
      </w:r>
      <w:r w:rsidRPr="00352389">
        <w:tab/>
        <w:t xml:space="preserve">Welleman, I.M., et al., </w:t>
      </w:r>
      <w:r w:rsidRPr="00352389">
        <w:rPr>
          <w:i/>
        </w:rPr>
        <w:t>Photoresponsive molecular tools for emerging applications of light in medicine.</w:t>
      </w:r>
      <w:r w:rsidRPr="00352389">
        <w:t xml:space="preserve"> Chemical Science, 2020. </w:t>
      </w:r>
      <w:r w:rsidRPr="00352389">
        <w:rPr>
          <w:b/>
        </w:rPr>
        <w:t>11</w:t>
      </w:r>
      <w:r w:rsidRPr="00352389">
        <w:t>(43): p. 11672-11691.</w:t>
      </w:r>
    </w:p>
    <w:p w14:paraId="6A7E28DD" w14:textId="77777777" w:rsidR="00352389" w:rsidRPr="00352389" w:rsidRDefault="00352389" w:rsidP="003F4617">
      <w:pPr>
        <w:pStyle w:val="EndNoteBibliography"/>
        <w:spacing w:after="0"/>
        <w:ind w:left="720" w:hanging="720"/>
        <w:jc w:val="both"/>
      </w:pPr>
      <w:r w:rsidRPr="00352389">
        <w:lastRenderedPageBreak/>
        <w:t>29.</w:t>
      </w:r>
      <w:r w:rsidRPr="00352389">
        <w:tab/>
        <w:t xml:space="preserve">Police, S.B., </w:t>
      </w:r>
      <w:r w:rsidRPr="00352389">
        <w:rPr>
          <w:i/>
        </w:rPr>
        <w:t>Seeing Color.</w:t>
      </w:r>
      <w:r w:rsidRPr="00352389">
        <w:t xml:space="preserve"> Academic Medicine, 2023. </w:t>
      </w:r>
      <w:r w:rsidRPr="00352389">
        <w:rPr>
          <w:b/>
        </w:rPr>
        <w:t>98</w:t>
      </w:r>
      <w:r w:rsidRPr="00352389">
        <w:t>(1): p. 56.</w:t>
      </w:r>
    </w:p>
    <w:p w14:paraId="6ADBA73D" w14:textId="77777777" w:rsidR="00352389" w:rsidRPr="00352389" w:rsidRDefault="00352389" w:rsidP="003F4617">
      <w:pPr>
        <w:pStyle w:val="EndNoteBibliography"/>
        <w:spacing w:after="0"/>
        <w:ind w:left="720" w:hanging="720"/>
        <w:jc w:val="both"/>
      </w:pPr>
      <w:r w:rsidRPr="00352389">
        <w:t>30.</w:t>
      </w:r>
      <w:r w:rsidRPr="00352389">
        <w:tab/>
        <w:t xml:space="preserve">Flotte, T.J. and L.D. Cornell, </w:t>
      </w:r>
      <w:r w:rsidRPr="00352389">
        <w:rPr>
          <w:i/>
        </w:rPr>
        <w:t>Color Vision Deficiency Survey in Anatomic Pathology.</w:t>
      </w:r>
      <w:r w:rsidRPr="00352389">
        <w:t xml:space="preserve"> American journal of clinical pathology, 2022. </w:t>
      </w:r>
      <w:r w:rsidRPr="00352389">
        <w:rPr>
          <w:b/>
        </w:rPr>
        <w:t>158</w:t>
      </w:r>
      <w:r w:rsidRPr="00352389">
        <w:t>(4): p. 516-520.</w:t>
      </w:r>
    </w:p>
    <w:p w14:paraId="227E50F0" w14:textId="77777777" w:rsidR="00352389" w:rsidRPr="00352389" w:rsidRDefault="00352389" w:rsidP="003F4617">
      <w:pPr>
        <w:pStyle w:val="EndNoteBibliography"/>
        <w:spacing w:after="0"/>
        <w:ind w:left="720" w:hanging="720"/>
        <w:jc w:val="both"/>
      </w:pPr>
      <w:r w:rsidRPr="00352389">
        <w:t>31.</w:t>
      </w:r>
      <w:r w:rsidRPr="00352389">
        <w:tab/>
        <w:t xml:space="preserve">Recio-Boiles, A. and B. Cagir, </w:t>
      </w:r>
      <w:r w:rsidRPr="00352389">
        <w:rPr>
          <w:i/>
        </w:rPr>
        <w:t>Colon cancer</w:t>
      </w:r>
      <w:r w:rsidRPr="00352389">
        <w:t xml:space="preserve">, in </w:t>
      </w:r>
      <w:r w:rsidRPr="00352389">
        <w:rPr>
          <w:i/>
        </w:rPr>
        <w:t>StatPearls [Internet]</w:t>
      </w:r>
      <w:r w:rsidRPr="00352389">
        <w:t>. 2021, StatPearls Publishing.</w:t>
      </w:r>
    </w:p>
    <w:p w14:paraId="3B699C23" w14:textId="77777777" w:rsidR="00352389" w:rsidRPr="00352389" w:rsidRDefault="00352389" w:rsidP="003F4617">
      <w:pPr>
        <w:pStyle w:val="EndNoteBibliography"/>
        <w:spacing w:after="0"/>
        <w:ind w:left="720" w:hanging="720"/>
        <w:jc w:val="both"/>
      </w:pPr>
      <w:r w:rsidRPr="00352389">
        <w:t>32.</w:t>
      </w:r>
      <w:r w:rsidRPr="00352389">
        <w:tab/>
        <w:t xml:space="preserve">Wu, C., </w:t>
      </w:r>
      <w:r w:rsidRPr="00352389">
        <w:rPr>
          <w:i/>
        </w:rPr>
        <w:t>Systemic therapy for colon cancer.</w:t>
      </w:r>
      <w:r w:rsidRPr="00352389">
        <w:t xml:space="preserve"> Surgical Oncology Clinics, 2018. </w:t>
      </w:r>
      <w:r w:rsidRPr="00352389">
        <w:rPr>
          <w:b/>
        </w:rPr>
        <w:t>27</w:t>
      </w:r>
      <w:r w:rsidRPr="00352389">
        <w:t>(2): p. 235-242.</w:t>
      </w:r>
    </w:p>
    <w:p w14:paraId="55F2832D" w14:textId="77777777" w:rsidR="00352389" w:rsidRPr="00352389" w:rsidRDefault="00352389" w:rsidP="003F4617">
      <w:pPr>
        <w:pStyle w:val="EndNoteBibliography"/>
        <w:spacing w:after="0"/>
        <w:ind w:left="720" w:hanging="720"/>
        <w:jc w:val="both"/>
      </w:pPr>
      <w:r w:rsidRPr="00352389">
        <w:t>33.</w:t>
      </w:r>
      <w:r w:rsidRPr="00352389">
        <w:tab/>
        <w:t xml:space="preserve">Garrett, W.S., </w:t>
      </w:r>
      <w:r w:rsidRPr="00352389">
        <w:rPr>
          <w:i/>
        </w:rPr>
        <w:t>The gut microbiota and colon cancer.</w:t>
      </w:r>
      <w:r w:rsidRPr="00352389">
        <w:t xml:space="preserve"> Science, 2019. </w:t>
      </w:r>
      <w:r w:rsidRPr="00352389">
        <w:rPr>
          <w:b/>
        </w:rPr>
        <w:t>364</w:t>
      </w:r>
      <w:r w:rsidRPr="00352389">
        <w:t>(6446): p. 1133-1135.</w:t>
      </w:r>
    </w:p>
    <w:p w14:paraId="1E6BE465" w14:textId="77777777" w:rsidR="00352389" w:rsidRPr="00352389" w:rsidRDefault="00352389" w:rsidP="003F4617">
      <w:pPr>
        <w:pStyle w:val="EndNoteBibliography"/>
        <w:spacing w:after="0"/>
        <w:ind w:left="720" w:hanging="720"/>
        <w:jc w:val="both"/>
      </w:pPr>
      <w:r w:rsidRPr="00352389">
        <w:t>34.</w:t>
      </w:r>
      <w:r w:rsidRPr="00352389">
        <w:tab/>
        <w:t xml:space="preserve">Buikhuisen, J.Y., A. Torang, and J.P. Medema, </w:t>
      </w:r>
      <w:r w:rsidRPr="00352389">
        <w:rPr>
          <w:i/>
        </w:rPr>
        <w:t>Exploring and modelling colon cancer inter-tumour heterogeneity: opportunities and challenges.</w:t>
      </w:r>
      <w:r w:rsidRPr="00352389">
        <w:t xml:space="preserve"> Oncogenesis, 2020. </w:t>
      </w:r>
      <w:r w:rsidRPr="00352389">
        <w:rPr>
          <w:b/>
        </w:rPr>
        <w:t>9</w:t>
      </w:r>
      <w:r w:rsidRPr="00352389">
        <w:t>(7): p. 66.</w:t>
      </w:r>
    </w:p>
    <w:p w14:paraId="7B59666F" w14:textId="77777777" w:rsidR="00352389" w:rsidRPr="00352389" w:rsidRDefault="00352389" w:rsidP="003F4617">
      <w:pPr>
        <w:pStyle w:val="EndNoteBibliography"/>
        <w:spacing w:after="0"/>
        <w:ind w:left="720" w:hanging="720"/>
        <w:jc w:val="both"/>
      </w:pPr>
      <w:r w:rsidRPr="00352389">
        <w:t>35.</w:t>
      </w:r>
      <w:r w:rsidRPr="00352389">
        <w:tab/>
        <w:t xml:space="preserve">Ahmed, M., </w:t>
      </w:r>
      <w:r w:rsidRPr="00352389">
        <w:rPr>
          <w:i/>
        </w:rPr>
        <w:t>Colon cancer: a clinician’s perspective in 2019.</w:t>
      </w:r>
      <w:r w:rsidRPr="00352389">
        <w:t xml:space="preserve"> Gastroenterology research, 2020. </w:t>
      </w:r>
      <w:r w:rsidRPr="00352389">
        <w:rPr>
          <w:b/>
        </w:rPr>
        <w:t>13</w:t>
      </w:r>
      <w:r w:rsidRPr="00352389">
        <w:t>(1): p. 1-10.</w:t>
      </w:r>
    </w:p>
    <w:p w14:paraId="4EC0792B" w14:textId="77777777" w:rsidR="00352389" w:rsidRPr="00352389" w:rsidRDefault="00352389" w:rsidP="003F4617">
      <w:pPr>
        <w:pStyle w:val="EndNoteBibliography"/>
        <w:spacing w:after="0"/>
        <w:ind w:left="720" w:hanging="720"/>
        <w:jc w:val="both"/>
      </w:pPr>
      <w:r w:rsidRPr="00352389">
        <w:t>36.</w:t>
      </w:r>
      <w:r w:rsidRPr="00352389">
        <w:tab/>
        <w:t xml:space="preserve">Sharifikia, I., et al., </w:t>
      </w:r>
      <w:r w:rsidRPr="00352389">
        <w:rPr>
          <w:i/>
        </w:rPr>
        <w:t>Health belief model-based intervention on women's knowledge and perceived beliefs about warning signs of cancer.</w:t>
      </w:r>
      <w:r w:rsidRPr="00352389">
        <w:t xml:space="preserve"> Asia-Pacific journal of oncology nursing, 2019. </w:t>
      </w:r>
      <w:r w:rsidRPr="00352389">
        <w:rPr>
          <w:b/>
        </w:rPr>
        <w:t>6</w:t>
      </w:r>
      <w:r w:rsidRPr="00352389">
        <w:t>(4): p. 431-439.</w:t>
      </w:r>
    </w:p>
    <w:p w14:paraId="55D99C72" w14:textId="77777777" w:rsidR="00352389" w:rsidRPr="00352389" w:rsidRDefault="00352389" w:rsidP="003F4617">
      <w:pPr>
        <w:pStyle w:val="EndNoteBibliography"/>
        <w:spacing w:after="0"/>
        <w:ind w:left="720" w:hanging="720"/>
        <w:jc w:val="both"/>
      </w:pPr>
      <w:r w:rsidRPr="00352389">
        <w:t>37.</w:t>
      </w:r>
      <w:r w:rsidRPr="00352389">
        <w:tab/>
        <w:t xml:space="preserve">Bhandari, V., et al., </w:t>
      </w:r>
      <w:r w:rsidRPr="00352389">
        <w:rPr>
          <w:i/>
        </w:rPr>
        <w:t>Molecular landmarks of tumor hypoxia across cancer types.</w:t>
      </w:r>
      <w:r w:rsidRPr="00352389">
        <w:t xml:space="preserve"> Nature genetics, 2019. </w:t>
      </w:r>
      <w:r w:rsidRPr="00352389">
        <w:rPr>
          <w:b/>
        </w:rPr>
        <w:t>51</w:t>
      </w:r>
      <w:r w:rsidRPr="00352389">
        <w:t>(2): p. 308-318.</w:t>
      </w:r>
    </w:p>
    <w:p w14:paraId="431AFB7B" w14:textId="77777777" w:rsidR="00352389" w:rsidRPr="00352389" w:rsidRDefault="00352389" w:rsidP="003F4617">
      <w:pPr>
        <w:pStyle w:val="EndNoteBibliography"/>
        <w:spacing w:after="0"/>
        <w:ind w:left="720" w:hanging="720"/>
        <w:jc w:val="both"/>
      </w:pPr>
      <w:r w:rsidRPr="00352389">
        <w:t>38.</w:t>
      </w:r>
      <w:r w:rsidRPr="00352389">
        <w:tab/>
        <w:t xml:space="preserve">Boddy, A.M., et al., </w:t>
      </w:r>
      <w:r w:rsidRPr="00352389">
        <w:rPr>
          <w:i/>
        </w:rPr>
        <w:t>Lifetime cancer prevalence and life history traits in mammals.</w:t>
      </w:r>
      <w:r w:rsidRPr="00352389">
        <w:t xml:space="preserve"> Evolution, medicine, and public health, 2020. </w:t>
      </w:r>
      <w:r w:rsidRPr="00352389">
        <w:rPr>
          <w:b/>
        </w:rPr>
        <w:t>2020</w:t>
      </w:r>
      <w:r w:rsidRPr="00352389">
        <w:t>(1): p. 187-195.</w:t>
      </w:r>
    </w:p>
    <w:p w14:paraId="7C07F1B3" w14:textId="77777777" w:rsidR="00352389" w:rsidRPr="00352389" w:rsidRDefault="00352389" w:rsidP="003F4617">
      <w:pPr>
        <w:pStyle w:val="EndNoteBibliography"/>
        <w:spacing w:after="0"/>
        <w:ind w:left="720" w:hanging="720"/>
        <w:jc w:val="both"/>
      </w:pPr>
      <w:r w:rsidRPr="00352389">
        <w:t>39.</w:t>
      </w:r>
      <w:r w:rsidRPr="00352389">
        <w:tab/>
        <w:t xml:space="preserve">McNeely, E., et al., </w:t>
      </w:r>
      <w:r w:rsidRPr="00352389">
        <w:rPr>
          <w:i/>
        </w:rPr>
        <w:t>Cancer prevalence among flight attendants compared to the general population.</w:t>
      </w:r>
      <w:r w:rsidRPr="00352389">
        <w:t xml:space="preserve"> Environmental Health, 2018. </w:t>
      </w:r>
      <w:r w:rsidRPr="00352389">
        <w:rPr>
          <w:b/>
        </w:rPr>
        <w:t>17</w:t>
      </w:r>
      <w:r w:rsidRPr="00352389">
        <w:t>(1): p. 1-9.</w:t>
      </w:r>
    </w:p>
    <w:p w14:paraId="5969E281" w14:textId="77777777" w:rsidR="00352389" w:rsidRPr="00352389" w:rsidRDefault="00352389" w:rsidP="003F4617">
      <w:pPr>
        <w:pStyle w:val="EndNoteBibliography"/>
        <w:spacing w:after="0"/>
        <w:ind w:left="720" w:hanging="720"/>
        <w:jc w:val="both"/>
      </w:pPr>
      <w:r w:rsidRPr="00352389">
        <w:t>40.</w:t>
      </w:r>
      <w:r w:rsidRPr="00352389">
        <w:tab/>
        <w:t xml:space="preserve">Abbas, Z. and S. Rehman, </w:t>
      </w:r>
      <w:r w:rsidRPr="00352389">
        <w:rPr>
          <w:i/>
        </w:rPr>
        <w:t>An overview of cancer treatment modalities.</w:t>
      </w:r>
      <w:r w:rsidRPr="00352389">
        <w:t xml:space="preserve"> Neoplasm, 2018. </w:t>
      </w:r>
      <w:r w:rsidRPr="00352389">
        <w:rPr>
          <w:b/>
        </w:rPr>
        <w:t>1</w:t>
      </w:r>
      <w:r w:rsidRPr="00352389">
        <w:t>: p. 139-157.</w:t>
      </w:r>
    </w:p>
    <w:p w14:paraId="3DD94E56" w14:textId="77777777" w:rsidR="00352389" w:rsidRPr="00352389" w:rsidRDefault="00352389" w:rsidP="003F4617">
      <w:pPr>
        <w:pStyle w:val="EndNoteBibliography"/>
        <w:spacing w:after="0"/>
        <w:ind w:left="720" w:hanging="720"/>
        <w:jc w:val="both"/>
      </w:pPr>
      <w:r w:rsidRPr="00352389">
        <w:t>41.</w:t>
      </w:r>
      <w:r w:rsidRPr="00352389">
        <w:tab/>
        <w:t xml:space="preserve">Miller, K.D., et al., </w:t>
      </w:r>
      <w:r w:rsidRPr="00352389">
        <w:rPr>
          <w:i/>
        </w:rPr>
        <w:t>Cancer treatment and survivorship statistics, 2019.</w:t>
      </w:r>
      <w:r w:rsidRPr="00352389">
        <w:t xml:space="preserve"> CA: a cancer journal for clinicians, 2019. </w:t>
      </w:r>
      <w:r w:rsidRPr="00352389">
        <w:rPr>
          <w:b/>
        </w:rPr>
        <w:t>69</w:t>
      </w:r>
      <w:r w:rsidRPr="00352389">
        <w:t>(5): p. 363-385.</w:t>
      </w:r>
    </w:p>
    <w:p w14:paraId="48520272" w14:textId="77777777" w:rsidR="00352389" w:rsidRPr="00352389" w:rsidRDefault="00352389" w:rsidP="003F4617">
      <w:pPr>
        <w:pStyle w:val="EndNoteBibliography"/>
        <w:spacing w:after="0"/>
        <w:ind w:left="720" w:hanging="720"/>
        <w:jc w:val="both"/>
      </w:pPr>
      <w:r w:rsidRPr="00352389">
        <w:t>42.</w:t>
      </w:r>
      <w:r w:rsidRPr="00352389">
        <w:tab/>
        <w:t xml:space="preserve">Schwingshackl, L., et al., </w:t>
      </w:r>
      <w:r w:rsidRPr="00352389">
        <w:rPr>
          <w:i/>
        </w:rPr>
        <w:t>Food groups and risk of colorectal cancer.</w:t>
      </w:r>
      <w:r w:rsidRPr="00352389">
        <w:t xml:space="preserve"> International journal of cancer, 2018. </w:t>
      </w:r>
      <w:r w:rsidRPr="00352389">
        <w:rPr>
          <w:b/>
        </w:rPr>
        <w:t>142</w:t>
      </w:r>
      <w:r w:rsidRPr="00352389">
        <w:t>(9): p. 1748-1758.</w:t>
      </w:r>
    </w:p>
    <w:p w14:paraId="38E36D90" w14:textId="77777777" w:rsidR="00352389" w:rsidRPr="00352389" w:rsidRDefault="00352389" w:rsidP="003F4617">
      <w:pPr>
        <w:pStyle w:val="EndNoteBibliography"/>
        <w:spacing w:after="0"/>
        <w:ind w:left="720" w:hanging="720"/>
        <w:jc w:val="both"/>
      </w:pPr>
      <w:r w:rsidRPr="00352389">
        <w:lastRenderedPageBreak/>
        <w:t>43.</w:t>
      </w:r>
      <w:r w:rsidRPr="00352389">
        <w:tab/>
        <w:t xml:space="preserve">Fiolet, T., et al., </w:t>
      </w:r>
      <w:r w:rsidRPr="00352389">
        <w:rPr>
          <w:i/>
        </w:rPr>
        <w:t>Consumption of ultra-processed foods and cancer risk: results from NutriNet-Santé prospective cohort.</w:t>
      </w:r>
      <w:r w:rsidRPr="00352389">
        <w:t xml:space="preserve"> bmj, 2018. </w:t>
      </w:r>
      <w:r w:rsidRPr="00352389">
        <w:rPr>
          <w:b/>
        </w:rPr>
        <w:t>360</w:t>
      </w:r>
      <w:r w:rsidRPr="00352389">
        <w:t>.</w:t>
      </w:r>
    </w:p>
    <w:p w14:paraId="51B762F4" w14:textId="77777777" w:rsidR="00352389" w:rsidRPr="00352389" w:rsidRDefault="00352389" w:rsidP="003F4617">
      <w:pPr>
        <w:pStyle w:val="EndNoteBibliography"/>
        <w:spacing w:after="0"/>
        <w:ind w:left="720" w:hanging="720"/>
        <w:jc w:val="both"/>
      </w:pPr>
      <w:r w:rsidRPr="00352389">
        <w:t>44.</w:t>
      </w:r>
      <w:r w:rsidRPr="00352389">
        <w:tab/>
        <w:t xml:space="preserve">Peters, K.M., et al., </w:t>
      </w:r>
      <w:r w:rsidRPr="00352389">
        <w:rPr>
          <w:i/>
        </w:rPr>
        <w:t>Selenoproteins in colon cancer.</w:t>
      </w:r>
      <w:r w:rsidRPr="00352389">
        <w:t xml:space="preserve"> Free Radical Biology and Medicine, 2018. </w:t>
      </w:r>
      <w:r w:rsidRPr="00352389">
        <w:rPr>
          <w:b/>
        </w:rPr>
        <w:t>127</w:t>
      </w:r>
      <w:r w:rsidRPr="00352389">
        <w:t>: p. 14-25.</w:t>
      </w:r>
    </w:p>
    <w:p w14:paraId="7A7B477E" w14:textId="77777777" w:rsidR="00352389" w:rsidRPr="00352389" w:rsidRDefault="00352389" w:rsidP="003F4617">
      <w:pPr>
        <w:pStyle w:val="EndNoteBibliography"/>
        <w:spacing w:after="0"/>
        <w:ind w:left="720" w:hanging="720"/>
        <w:jc w:val="both"/>
      </w:pPr>
      <w:r w:rsidRPr="00352389">
        <w:t>45.</w:t>
      </w:r>
      <w:r w:rsidRPr="00352389">
        <w:tab/>
        <w:t xml:space="preserve">Drago, L., </w:t>
      </w:r>
      <w:r w:rsidRPr="00352389">
        <w:rPr>
          <w:i/>
        </w:rPr>
        <w:t>Probiotics and colon cancer.</w:t>
      </w:r>
      <w:r w:rsidRPr="00352389">
        <w:t xml:space="preserve"> Microorganisms, 2019. </w:t>
      </w:r>
      <w:r w:rsidRPr="00352389">
        <w:rPr>
          <w:b/>
        </w:rPr>
        <w:t>7</w:t>
      </w:r>
      <w:r w:rsidRPr="00352389">
        <w:t>(3): p. 66.</w:t>
      </w:r>
    </w:p>
    <w:p w14:paraId="57BC0C11" w14:textId="77777777" w:rsidR="00352389" w:rsidRPr="00352389" w:rsidRDefault="00352389" w:rsidP="003F4617">
      <w:pPr>
        <w:pStyle w:val="EndNoteBibliography"/>
        <w:spacing w:after="0"/>
        <w:ind w:left="720" w:hanging="720"/>
        <w:jc w:val="both"/>
      </w:pPr>
      <w:r w:rsidRPr="00352389">
        <w:t>46.</w:t>
      </w:r>
      <w:r w:rsidRPr="00352389">
        <w:tab/>
        <w:t xml:space="preserve">Pacal, I., et al., </w:t>
      </w:r>
      <w:r w:rsidRPr="00352389">
        <w:rPr>
          <w:i/>
        </w:rPr>
        <w:t>A comprehensive review of deep learning in colon cancer.</w:t>
      </w:r>
      <w:r w:rsidRPr="00352389">
        <w:t xml:space="preserve"> Computers in Biology and Medicine, 2020. </w:t>
      </w:r>
      <w:r w:rsidRPr="00352389">
        <w:rPr>
          <w:b/>
        </w:rPr>
        <w:t>126</w:t>
      </w:r>
      <w:r w:rsidRPr="00352389">
        <w:t>: p. 104003.</w:t>
      </w:r>
    </w:p>
    <w:p w14:paraId="76A7A199" w14:textId="77777777" w:rsidR="00352389" w:rsidRPr="00352389" w:rsidRDefault="00352389" w:rsidP="003F4617">
      <w:pPr>
        <w:pStyle w:val="EndNoteBibliography"/>
        <w:spacing w:after="0"/>
        <w:ind w:left="720" w:hanging="720"/>
        <w:jc w:val="both"/>
      </w:pPr>
      <w:r w:rsidRPr="00352389">
        <w:t>47.</w:t>
      </w:r>
      <w:r w:rsidRPr="00352389">
        <w:tab/>
        <w:t xml:space="preserve">Hernández-Luna, M.A., S. Lopez-Briones, and R. Luria-Pérez, </w:t>
      </w:r>
      <w:r w:rsidRPr="00352389">
        <w:rPr>
          <w:i/>
        </w:rPr>
        <w:t>The four horsemen in colon cancer.</w:t>
      </w:r>
      <w:r w:rsidRPr="00352389">
        <w:t xml:space="preserve"> Journal of Oncology, 2019. </w:t>
      </w:r>
      <w:r w:rsidRPr="00352389">
        <w:rPr>
          <w:b/>
        </w:rPr>
        <w:t>2019</w:t>
      </w:r>
      <w:r w:rsidRPr="00352389">
        <w:t>.</w:t>
      </w:r>
    </w:p>
    <w:p w14:paraId="5525C6AE" w14:textId="77777777" w:rsidR="00352389" w:rsidRPr="00352389" w:rsidRDefault="00352389" w:rsidP="003F4617">
      <w:pPr>
        <w:pStyle w:val="EndNoteBibliography"/>
        <w:spacing w:after="0"/>
        <w:ind w:left="720" w:hanging="720"/>
        <w:jc w:val="both"/>
      </w:pPr>
      <w:r w:rsidRPr="00352389">
        <w:t>48.</w:t>
      </w:r>
      <w:r w:rsidRPr="00352389">
        <w:tab/>
        <w:t xml:space="preserve">Pan, P., J. Yu, and L.-S. Wang, </w:t>
      </w:r>
      <w:r w:rsidRPr="00352389">
        <w:rPr>
          <w:i/>
        </w:rPr>
        <w:t>Colon cancer: what we eat.</w:t>
      </w:r>
      <w:r w:rsidRPr="00352389">
        <w:t xml:space="preserve"> Surgical Oncology Clinics, 2018. </w:t>
      </w:r>
      <w:r w:rsidRPr="00352389">
        <w:rPr>
          <w:b/>
        </w:rPr>
        <w:t>27</w:t>
      </w:r>
      <w:r w:rsidRPr="00352389">
        <w:t>(2): p. 243-267.</w:t>
      </w:r>
    </w:p>
    <w:p w14:paraId="1AEC1D2D" w14:textId="77777777" w:rsidR="00352389" w:rsidRPr="00352389" w:rsidRDefault="00352389" w:rsidP="003F4617">
      <w:pPr>
        <w:pStyle w:val="EndNoteBibliography"/>
        <w:spacing w:after="0"/>
        <w:ind w:left="720" w:hanging="720"/>
        <w:jc w:val="both"/>
      </w:pPr>
      <w:r w:rsidRPr="00352389">
        <w:t>49.</w:t>
      </w:r>
      <w:r w:rsidRPr="00352389">
        <w:tab/>
        <w:t xml:space="preserve">Su, Y., et al., </w:t>
      </w:r>
      <w:r w:rsidRPr="00352389">
        <w:rPr>
          <w:i/>
        </w:rPr>
        <w:t>Colon cancer diagnosis and staging classification based on machine learning and bioinformatics analysis.</w:t>
      </w:r>
      <w:r w:rsidRPr="00352389">
        <w:t xml:space="preserve"> Computers in Biology and Medicine, 2022. </w:t>
      </w:r>
      <w:r w:rsidRPr="00352389">
        <w:rPr>
          <w:b/>
        </w:rPr>
        <w:t>145</w:t>
      </w:r>
      <w:r w:rsidRPr="00352389">
        <w:t>: p. 105409.</w:t>
      </w:r>
    </w:p>
    <w:p w14:paraId="1BAEB0E5" w14:textId="77777777" w:rsidR="00352389" w:rsidRPr="00352389" w:rsidRDefault="00352389" w:rsidP="003F4617">
      <w:pPr>
        <w:pStyle w:val="EndNoteBibliography"/>
        <w:spacing w:after="0"/>
        <w:ind w:left="720" w:hanging="720"/>
        <w:jc w:val="both"/>
      </w:pPr>
      <w:r w:rsidRPr="00352389">
        <w:t>50.</w:t>
      </w:r>
      <w:r w:rsidRPr="00352389">
        <w:tab/>
        <w:t xml:space="preserve">Malki, A., et al., </w:t>
      </w:r>
      <w:r w:rsidRPr="00352389">
        <w:rPr>
          <w:i/>
        </w:rPr>
        <w:t>Molecular mechanisms of colon cancer progression and metastasis: recent insights and advancements.</w:t>
      </w:r>
      <w:r w:rsidRPr="00352389">
        <w:t xml:space="preserve"> International journal of molecular sciences, 2020. </w:t>
      </w:r>
      <w:r w:rsidRPr="00352389">
        <w:rPr>
          <w:b/>
        </w:rPr>
        <w:t>22</w:t>
      </w:r>
      <w:r w:rsidRPr="00352389">
        <w:t>(1): p. 130.</w:t>
      </w:r>
    </w:p>
    <w:p w14:paraId="03C98DB4" w14:textId="77777777" w:rsidR="00352389" w:rsidRPr="00352389" w:rsidRDefault="00352389" w:rsidP="003F4617">
      <w:pPr>
        <w:pStyle w:val="EndNoteBibliography"/>
        <w:spacing w:after="0"/>
        <w:ind w:left="720" w:hanging="720"/>
        <w:jc w:val="both"/>
      </w:pPr>
      <w:r w:rsidRPr="00352389">
        <w:t>51.</w:t>
      </w:r>
      <w:r w:rsidRPr="00352389">
        <w:tab/>
        <w:t xml:space="preserve">Sobrero, A., et al., </w:t>
      </w:r>
      <w:r w:rsidRPr="00352389">
        <w:rPr>
          <w:i/>
        </w:rPr>
        <w:t>FOLFOX or CAPOX in stage II to III colon cancer: efficacy results of the Italian three or six colon adjuvant trial.</w:t>
      </w:r>
      <w:r w:rsidRPr="00352389">
        <w:t xml:space="preserve"> J Clin Oncol, 2018. </w:t>
      </w:r>
      <w:r w:rsidRPr="00352389">
        <w:rPr>
          <w:b/>
        </w:rPr>
        <w:t>36</w:t>
      </w:r>
      <w:r w:rsidRPr="00352389">
        <w:t>(15): p. 1478-1485.</w:t>
      </w:r>
    </w:p>
    <w:p w14:paraId="53F718A6" w14:textId="77777777" w:rsidR="00352389" w:rsidRPr="00352389" w:rsidRDefault="00352389" w:rsidP="003F4617">
      <w:pPr>
        <w:pStyle w:val="EndNoteBibliography"/>
        <w:spacing w:after="0"/>
        <w:ind w:left="720" w:hanging="720"/>
        <w:jc w:val="both"/>
      </w:pPr>
      <w:r w:rsidRPr="00352389">
        <w:t>52.</w:t>
      </w:r>
      <w:r w:rsidRPr="00352389">
        <w:tab/>
        <w:t xml:space="preserve">Wender, R.C., et al., </w:t>
      </w:r>
      <w:r w:rsidRPr="00352389">
        <w:rPr>
          <w:i/>
        </w:rPr>
        <w:t>A blueprint for cancer screening and early detection: Advancing screening’s contribution to cancer control.</w:t>
      </w:r>
      <w:r w:rsidRPr="00352389">
        <w:t xml:space="preserve"> CA: a cancer journal for clinicians, 2019. </w:t>
      </w:r>
      <w:r w:rsidRPr="00352389">
        <w:rPr>
          <w:b/>
        </w:rPr>
        <w:t>69</w:t>
      </w:r>
      <w:r w:rsidRPr="00352389">
        <w:t>(1): p. 50-79.</w:t>
      </w:r>
    </w:p>
    <w:p w14:paraId="7FF88F7E" w14:textId="77777777" w:rsidR="00352389" w:rsidRPr="00352389" w:rsidRDefault="00352389" w:rsidP="003F4617">
      <w:pPr>
        <w:pStyle w:val="EndNoteBibliography"/>
        <w:spacing w:after="0"/>
        <w:ind w:left="720" w:hanging="720"/>
        <w:jc w:val="both"/>
      </w:pPr>
      <w:r w:rsidRPr="00352389">
        <w:t>53.</w:t>
      </w:r>
      <w:r w:rsidRPr="00352389">
        <w:tab/>
        <w:t xml:space="preserve">Ginsburg, O., et al., </w:t>
      </w:r>
      <w:r w:rsidRPr="00352389">
        <w:rPr>
          <w:i/>
        </w:rPr>
        <w:t>Breast cancer early detection: A phased approach to implementation.</w:t>
      </w:r>
      <w:r w:rsidRPr="00352389">
        <w:t xml:space="preserve"> Cancer, 2020. </w:t>
      </w:r>
      <w:r w:rsidRPr="00352389">
        <w:rPr>
          <w:b/>
        </w:rPr>
        <w:t>126</w:t>
      </w:r>
      <w:r w:rsidRPr="00352389">
        <w:t>: p. 2379-2393.</w:t>
      </w:r>
    </w:p>
    <w:p w14:paraId="5BAC463A" w14:textId="77777777" w:rsidR="00352389" w:rsidRPr="00352389" w:rsidRDefault="00352389" w:rsidP="003F4617">
      <w:pPr>
        <w:pStyle w:val="EndNoteBibliography"/>
        <w:spacing w:after="0"/>
        <w:ind w:left="720" w:hanging="720"/>
        <w:jc w:val="both"/>
      </w:pPr>
      <w:r w:rsidRPr="00352389">
        <w:t>54.</w:t>
      </w:r>
      <w:r w:rsidRPr="00352389">
        <w:tab/>
        <w:t xml:space="preserve">Borkowski, A.A., et al., </w:t>
      </w:r>
      <w:r w:rsidRPr="00352389">
        <w:rPr>
          <w:i/>
        </w:rPr>
        <w:t>Lung and colon cancer histopathological image dataset (lc25000).</w:t>
      </w:r>
      <w:r w:rsidRPr="00352389">
        <w:t xml:space="preserve"> arXiv preprint arXiv:1912.12142, 2019.</w:t>
      </w:r>
    </w:p>
    <w:p w14:paraId="40E6C469" w14:textId="77777777" w:rsidR="00352389" w:rsidRPr="00352389" w:rsidRDefault="00352389" w:rsidP="003F4617">
      <w:pPr>
        <w:pStyle w:val="EndNoteBibliography"/>
        <w:spacing w:after="0"/>
        <w:ind w:left="720" w:hanging="720"/>
        <w:jc w:val="both"/>
      </w:pPr>
      <w:r w:rsidRPr="00352389">
        <w:t>55.</w:t>
      </w:r>
      <w:r w:rsidRPr="00352389">
        <w:tab/>
        <w:t xml:space="preserve">Purohit, B., et al., </w:t>
      </w:r>
      <w:r w:rsidRPr="00352389">
        <w:rPr>
          <w:i/>
        </w:rPr>
        <w:t>Biosensor nanoengineering: Design, operation, and implementation for biomolecular analysis.</w:t>
      </w:r>
      <w:r w:rsidRPr="00352389">
        <w:t xml:space="preserve"> Sensors International, 2020. </w:t>
      </w:r>
      <w:r w:rsidRPr="00352389">
        <w:rPr>
          <w:b/>
        </w:rPr>
        <w:t>1</w:t>
      </w:r>
      <w:r w:rsidRPr="00352389">
        <w:t>: p. 100040.</w:t>
      </w:r>
    </w:p>
    <w:p w14:paraId="5213439A" w14:textId="77777777" w:rsidR="00352389" w:rsidRPr="00352389" w:rsidRDefault="00352389" w:rsidP="003F4617">
      <w:pPr>
        <w:pStyle w:val="EndNoteBibliography"/>
        <w:spacing w:after="0"/>
        <w:ind w:left="720" w:hanging="720"/>
        <w:jc w:val="both"/>
      </w:pPr>
      <w:r w:rsidRPr="00352389">
        <w:t>56.</w:t>
      </w:r>
      <w:r w:rsidRPr="00352389">
        <w:tab/>
        <w:t xml:space="preserve">Sireesha, M., et al., </w:t>
      </w:r>
      <w:r w:rsidRPr="00352389">
        <w:rPr>
          <w:i/>
        </w:rPr>
        <w:t>A review on carbon nanotubes in biosensor devices and their applications in medicine.</w:t>
      </w:r>
      <w:r w:rsidRPr="00352389">
        <w:t xml:space="preserve"> Nanocomposites, 2018. </w:t>
      </w:r>
      <w:r w:rsidRPr="00352389">
        <w:rPr>
          <w:b/>
        </w:rPr>
        <w:t>4</w:t>
      </w:r>
      <w:r w:rsidRPr="00352389">
        <w:t>(2): p. 36-57.</w:t>
      </w:r>
    </w:p>
    <w:p w14:paraId="75106CC3" w14:textId="77777777" w:rsidR="00352389" w:rsidRPr="00352389" w:rsidRDefault="00352389" w:rsidP="003F4617">
      <w:pPr>
        <w:pStyle w:val="EndNoteBibliography"/>
        <w:spacing w:after="0"/>
        <w:ind w:left="720" w:hanging="720"/>
        <w:jc w:val="both"/>
      </w:pPr>
      <w:r w:rsidRPr="00352389">
        <w:lastRenderedPageBreak/>
        <w:t>57.</w:t>
      </w:r>
      <w:r w:rsidRPr="00352389">
        <w:tab/>
        <w:t xml:space="preserve">Peña-Bahamonde, J., et al., </w:t>
      </w:r>
      <w:r w:rsidRPr="00352389">
        <w:rPr>
          <w:i/>
        </w:rPr>
        <w:t>Recent advances in graphene-based biosensor technology with applications in life sciences.</w:t>
      </w:r>
      <w:r w:rsidRPr="00352389">
        <w:t xml:space="preserve"> Journal of nanobiotechnology, 2018. </w:t>
      </w:r>
      <w:r w:rsidRPr="00352389">
        <w:rPr>
          <w:b/>
        </w:rPr>
        <w:t>16</w:t>
      </w:r>
      <w:r w:rsidRPr="00352389">
        <w:t>: p. 1-17.</w:t>
      </w:r>
    </w:p>
    <w:p w14:paraId="283FB8CE" w14:textId="77777777" w:rsidR="00352389" w:rsidRPr="00352389" w:rsidRDefault="00352389" w:rsidP="003F4617">
      <w:pPr>
        <w:pStyle w:val="EndNoteBibliography"/>
        <w:spacing w:after="0"/>
        <w:ind w:left="720" w:hanging="720"/>
        <w:jc w:val="both"/>
      </w:pPr>
      <w:r w:rsidRPr="00352389">
        <w:t>58.</w:t>
      </w:r>
      <w:r w:rsidRPr="00352389">
        <w:tab/>
        <w:t xml:space="preserve">Morales, M.A. and J.M. Halpern, </w:t>
      </w:r>
      <w:r w:rsidRPr="00352389">
        <w:rPr>
          <w:i/>
        </w:rPr>
        <w:t>Guide to selecting a biorecognition element for biosensors.</w:t>
      </w:r>
      <w:r w:rsidRPr="00352389">
        <w:t xml:space="preserve"> Bioconjugate chemistry, 2018. </w:t>
      </w:r>
      <w:r w:rsidRPr="00352389">
        <w:rPr>
          <w:b/>
        </w:rPr>
        <w:t>29</w:t>
      </w:r>
      <w:r w:rsidRPr="00352389">
        <w:t>(10): p. 3231-3239.</w:t>
      </w:r>
    </w:p>
    <w:p w14:paraId="34FE7E68" w14:textId="77777777" w:rsidR="00352389" w:rsidRPr="00352389" w:rsidRDefault="00352389" w:rsidP="003F4617">
      <w:pPr>
        <w:pStyle w:val="EndNoteBibliography"/>
        <w:spacing w:after="0"/>
        <w:ind w:left="720" w:hanging="720"/>
        <w:jc w:val="both"/>
      </w:pPr>
      <w:r w:rsidRPr="00352389">
        <w:t>59.</w:t>
      </w:r>
      <w:r w:rsidRPr="00352389">
        <w:tab/>
        <w:t xml:space="preserve">Ni, J., et al., </w:t>
      </w:r>
      <w:r w:rsidRPr="00352389">
        <w:rPr>
          <w:i/>
        </w:rPr>
        <w:t>A coenzyme-free biocatalyst for the value-added utilization of lignin-derived aromatics.</w:t>
      </w:r>
      <w:r w:rsidRPr="00352389">
        <w:t xml:space="preserve"> Journal of the American Chemical Society, 2018. </w:t>
      </w:r>
      <w:r w:rsidRPr="00352389">
        <w:rPr>
          <w:b/>
        </w:rPr>
        <w:t>140</w:t>
      </w:r>
      <w:r w:rsidRPr="00352389">
        <w:t>(47): p. 16001-16005.</w:t>
      </w:r>
    </w:p>
    <w:p w14:paraId="2DBB8715" w14:textId="77777777" w:rsidR="00352389" w:rsidRPr="00352389" w:rsidRDefault="00352389" w:rsidP="003F4617">
      <w:pPr>
        <w:pStyle w:val="EndNoteBibliography"/>
        <w:spacing w:after="0"/>
        <w:ind w:left="720" w:hanging="720"/>
        <w:jc w:val="both"/>
      </w:pPr>
      <w:r w:rsidRPr="00352389">
        <w:t>60.</w:t>
      </w:r>
      <w:r w:rsidRPr="00352389">
        <w:tab/>
        <w:t xml:space="preserve">Bae, J., et al., </w:t>
      </w:r>
      <w:r w:rsidRPr="00352389">
        <w:rPr>
          <w:i/>
        </w:rPr>
        <w:t>Valorization of C1 gases to value-added chemicals using acetogenic biocatalysts.</w:t>
      </w:r>
      <w:r w:rsidRPr="00352389">
        <w:t xml:space="preserve"> Chemical Engineering Journal, 2022. </w:t>
      </w:r>
      <w:r w:rsidRPr="00352389">
        <w:rPr>
          <w:b/>
        </w:rPr>
        <w:t>428</w:t>
      </w:r>
      <w:r w:rsidRPr="00352389">
        <w:t>: p. 131325.</w:t>
      </w:r>
    </w:p>
    <w:p w14:paraId="55D2D9A9" w14:textId="77777777" w:rsidR="00352389" w:rsidRPr="00352389" w:rsidRDefault="00352389" w:rsidP="003F4617">
      <w:pPr>
        <w:pStyle w:val="EndNoteBibliography"/>
        <w:spacing w:after="0"/>
        <w:ind w:left="720" w:hanging="720"/>
        <w:jc w:val="both"/>
      </w:pPr>
      <w:r w:rsidRPr="00352389">
        <w:t>61.</w:t>
      </w:r>
      <w:r w:rsidRPr="00352389">
        <w:tab/>
        <w:t xml:space="preserve">Coulet, P.R., </w:t>
      </w:r>
      <w:r w:rsidRPr="00352389">
        <w:rPr>
          <w:i/>
        </w:rPr>
        <w:t>What is a Biosensor?</w:t>
      </w:r>
      <w:r w:rsidRPr="00352389">
        <w:t xml:space="preserve"> Biosensor principles and applications, 2019: p. 1-6.</w:t>
      </w:r>
    </w:p>
    <w:p w14:paraId="1840B401" w14:textId="77777777" w:rsidR="00352389" w:rsidRPr="00352389" w:rsidRDefault="00352389" w:rsidP="003F4617">
      <w:pPr>
        <w:pStyle w:val="EndNoteBibliography"/>
        <w:spacing w:after="0"/>
        <w:ind w:left="720" w:hanging="720"/>
        <w:jc w:val="both"/>
      </w:pPr>
      <w:r w:rsidRPr="00352389">
        <w:t>62.</w:t>
      </w:r>
      <w:r w:rsidRPr="00352389">
        <w:tab/>
        <w:t xml:space="preserve">Salek-Maghsoudi, A., et al., </w:t>
      </w:r>
      <w:r w:rsidRPr="00352389">
        <w:rPr>
          <w:i/>
        </w:rPr>
        <w:t>Recent advances in biosensor technology in assessment of early diabetes biomarkers.</w:t>
      </w:r>
      <w:r w:rsidRPr="00352389">
        <w:t xml:space="preserve"> Biosensors and Bioelectronics, 2018. </w:t>
      </w:r>
      <w:r w:rsidRPr="00352389">
        <w:rPr>
          <w:b/>
        </w:rPr>
        <w:t>99</w:t>
      </w:r>
      <w:r w:rsidRPr="00352389">
        <w:t>: p. 122-135.</w:t>
      </w:r>
    </w:p>
    <w:p w14:paraId="220CECF0" w14:textId="77777777" w:rsidR="00352389" w:rsidRPr="00352389" w:rsidRDefault="00352389" w:rsidP="003F4617">
      <w:pPr>
        <w:pStyle w:val="EndNoteBibliography"/>
        <w:spacing w:after="0"/>
        <w:ind w:left="720" w:hanging="720"/>
        <w:jc w:val="both"/>
      </w:pPr>
      <w:r w:rsidRPr="00352389">
        <w:t>63.</w:t>
      </w:r>
      <w:r w:rsidRPr="00352389">
        <w:tab/>
        <w:t xml:space="preserve">Coulet, P.R. and L.J. Blum, </w:t>
      </w:r>
      <w:r w:rsidRPr="00352389">
        <w:rPr>
          <w:i/>
        </w:rPr>
        <w:t>Biosensor principles and applications</w:t>
      </w:r>
      <w:r w:rsidRPr="00352389">
        <w:t>. 2019: CRC Press.</w:t>
      </w:r>
    </w:p>
    <w:p w14:paraId="1234799E" w14:textId="77777777" w:rsidR="00352389" w:rsidRPr="00352389" w:rsidRDefault="00352389" w:rsidP="003F4617">
      <w:pPr>
        <w:pStyle w:val="EndNoteBibliography"/>
        <w:spacing w:after="0"/>
        <w:ind w:left="720" w:hanging="720"/>
        <w:jc w:val="both"/>
      </w:pPr>
      <w:r w:rsidRPr="00352389">
        <w:t>64.</w:t>
      </w:r>
      <w:r w:rsidRPr="00352389">
        <w:tab/>
        <w:t xml:space="preserve">Knopf, G.K. and A.S. Bassi, </w:t>
      </w:r>
      <w:r w:rsidRPr="00352389">
        <w:rPr>
          <w:i/>
        </w:rPr>
        <w:t>Smart biosensor technology</w:t>
      </w:r>
      <w:r w:rsidRPr="00352389">
        <w:t>. 2018: CRC press.</w:t>
      </w:r>
    </w:p>
    <w:p w14:paraId="30691ECD" w14:textId="77777777" w:rsidR="00352389" w:rsidRPr="00352389" w:rsidRDefault="00352389" w:rsidP="003F4617">
      <w:pPr>
        <w:pStyle w:val="EndNoteBibliography"/>
        <w:spacing w:after="0"/>
        <w:ind w:left="720" w:hanging="720"/>
        <w:jc w:val="both"/>
      </w:pPr>
      <w:r w:rsidRPr="00352389">
        <w:t>65.</w:t>
      </w:r>
      <w:r w:rsidRPr="00352389">
        <w:tab/>
        <w:t xml:space="preserve">Haleem, A., et al., </w:t>
      </w:r>
      <w:r w:rsidRPr="00352389">
        <w:rPr>
          <w:i/>
        </w:rPr>
        <w:t>Biosensors applications in medical field: A brief review.</w:t>
      </w:r>
      <w:r w:rsidRPr="00352389">
        <w:t xml:space="preserve"> Sensors International, 2021. </w:t>
      </w:r>
      <w:r w:rsidRPr="00352389">
        <w:rPr>
          <w:b/>
        </w:rPr>
        <w:t>2</w:t>
      </w:r>
      <w:r w:rsidRPr="00352389">
        <w:t>: p. 100100.</w:t>
      </w:r>
    </w:p>
    <w:p w14:paraId="11D64D25" w14:textId="77777777" w:rsidR="00352389" w:rsidRPr="00352389" w:rsidRDefault="00352389" w:rsidP="003F4617">
      <w:pPr>
        <w:pStyle w:val="EndNoteBibliography"/>
        <w:spacing w:after="0"/>
        <w:ind w:left="720" w:hanging="720"/>
        <w:jc w:val="both"/>
      </w:pPr>
      <w:r w:rsidRPr="00352389">
        <w:t>66.</w:t>
      </w:r>
      <w:r w:rsidRPr="00352389">
        <w:tab/>
        <w:t xml:space="preserve">Afsahi, S., et al., </w:t>
      </w:r>
      <w:r w:rsidRPr="00352389">
        <w:rPr>
          <w:i/>
        </w:rPr>
        <w:t>Novel graphene-based biosensor for early detection of Zika virus infection.</w:t>
      </w:r>
      <w:r w:rsidRPr="00352389">
        <w:t xml:space="preserve"> Biosensors and Bioelectronics, 2018. </w:t>
      </w:r>
      <w:r w:rsidRPr="00352389">
        <w:rPr>
          <w:b/>
        </w:rPr>
        <w:t>100</w:t>
      </w:r>
      <w:r w:rsidRPr="00352389">
        <w:t>: p. 85-88.</w:t>
      </w:r>
    </w:p>
    <w:p w14:paraId="28FAFCB3" w14:textId="77777777" w:rsidR="00352389" w:rsidRPr="00352389" w:rsidRDefault="00352389" w:rsidP="003F4617">
      <w:pPr>
        <w:pStyle w:val="EndNoteBibliography"/>
        <w:spacing w:after="0"/>
        <w:ind w:left="720" w:hanging="720"/>
        <w:jc w:val="both"/>
      </w:pPr>
      <w:r w:rsidRPr="00352389">
        <w:t>67.</w:t>
      </w:r>
      <w:r w:rsidRPr="00352389">
        <w:tab/>
        <w:t xml:space="preserve">Xu, D., et al., </w:t>
      </w:r>
      <w:r w:rsidRPr="00352389">
        <w:rPr>
          <w:i/>
        </w:rPr>
        <w:t>Automatic smartphone-based microfluidic biosensor system at the point of care.</w:t>
      </w:r>
      <w:r w:rsidRPr="00352389">
        <w:t xml:space="preserve"> Biosensors and Bioelectronics, 2018. </w:t>
      </w:r>
      <w:r w:rsidRPr="00352389">
        <w:rPr>
          <w:b/>
        </w:rPr>
        <w:t>110</w:t>
      </w:r>
      <w:r w:rsidRPr="00352389">
        <w:t>: p. 78-88.</w:t>
      </w:r>
    </w:p>
    <w:p w14:paraId="56D16A20" w14:textId="77777777" w:rsidR="00352389" w:rsidRPr="00352389" w:rsidRDefault="00352389" w:rsidP="003F4617">
      <w:pPr>
        <w:pStyle w:val="EndNoteBibliography"/>
        <w:spacing w:after="0"/>
        <w:ind w:left="720" w:hanging="720"/>
        <w:jc w:val="both"/>
      </w:pPr>
      <w:r w:rsidRPr="00352389">
        <w:t>68.</w:t>
      </w:r>
      <w:r w:rsidRPr="00352389">
        <w:tab/>
        <w:t xml:space="preserve">Hosseini, S., et al., </w:t>
      </w:r>
      <w:r w:rsidRPr="00352389">
        <w:rPr>
          <w:i/>
        </w:rPr>
        <w:t>BioMEMS: Biosensing Applications</w:t>
      </w:r>
      <w:r w:rsidRPr="00352389">
        <w:t>. 2020: Springer Nature.</w:t>
      </w:r>
    </w:p>
    <w:p w14:paraId="155C2D9C" w14:textId="77777777" w:rsidR="00352389" w:rsidRPr="00352389" w:rsidRDefault="00352389" w:rsidP="003F4617">
      <w:pPr>
        <w:pStyle w:val="EndNoteBibliography"/>
        <w:spacing w:after="0"/>
        <w:ind w:left="720" w:hanging="720"/>
        <w:jc w:val="both"/>
      </w:pPr>
      <w:r w:rsidRPr="00352389">
        <w:t>69.</w:t>
      </w:r>
      <w:r w:rsidRPr="00352389">
        <w:tab/>
        <w:t xml:space="preserve">Dai, Y., et al., </w:t>
      </w:r>
      <w:r w:rsidRPr="00352389">
        <w:rPr>
          <w:i/>
        </w:rPr>
        <w:t>Exploring the trans‐cleavage activity of CRISPR‐Cas12a (cpf1) for the development of a universal electrochemical biosensor.</w:t>
      </w:r>
      <w:r w:rsidRPr="00352389">
        <w:t xml:space="preserve"> Angewandte Chemie, 2019. </w:t>
      </w:r>
      <w:r w:rsidRPr="00352389">
        <w:rPr>
          <w:b/>
        </w:rPr>
        <w:t>131</w:t>
      </w:r>
      <w:r w:rsidRPr="00352389">
        <w:t>(48): p. 17560-17566.</w:t>
      </w:r>
    </w:p>
    <w:p w14:paraId="386A94B8" w14:textId="77777777" w:rsidR="00352389" w:rsidRPr="00352389" w:rsidRDefault="00352389" w:rsidP="003F4617">
      <w:pPr>
        <w:pStyle w:val="EndNoteBibliography"/>
        <w:spacing w:after="0"/>
        <w:ind w:left="720" w:hanging="720"/>
        <w:jc w:val="both"/>
      </w:pPr>
      <w:r w:rsidRPr="00352389">
        <w:t>70.</w:t>
      </w:r>
      <w:r w:rsidRPr="00352389">
        <w:tab/>
        <w:t xml:space="preserve">Yang, F., et al., </w:t>
      </w:r>
      <w:r w:rsidRPr="00352389">
        <w:rPr>
          <w:i/>
        </w:rPr>
        <w:t>Framework-nucleic-acid-enabled biosensor development.</w:t>
      </w:r>
      <w:r w:rsidRPr="00352389">
        <w:t xml:space="preserve"> ACS sensors, 2018. </w:t>
      </w:r>
      <w:r w:rsidRPr="00352389">
        <w:rPr>
          <w:b/>
        </w:rPr>
        <w:t>3</w:t>
      </w:r>
      <w:r w:rsidRPr="00352389">
        <w:t>(5): p. 903-919.</w:t>
      </w:r>
    </w:p>
    <w:p w14:paraId="0FB82EDD" w14:textId="77777777" w:rsidR="00352389" w:rsidRPr="00352389" w:rsidRDefault="00352389" w:rsidP="003F4617">
      <w:pPr>
        <w:pStyle w:val="EndNoteBibliography"/>
        <w:spacing w:after="0"/>
        <w:ind w:left="720" w:hanging="720"/>
        <w:jc w:val="both"/>
      </w:pPr>
      <w:r w:rsidRPr="00352389">
        <w:lastRenderedPageBreak/>
        <w:t>71.</w:t>
      </w:r>
      <w:r w:rsidRPr="00352389">
        <w:tab/>
        <w:t xml:space="preserve">Hossain, G.S., et al., </w:t>
      </w:r>
      <w:r w:rsidRPr="00352389">
        <w:rPr>
          <w:i/>
        </w:rPr>
        <w:t>Genetic biosensor design for natural product biosynthesis in microorganisms.</w:t>
      </w:r>
      <w:r w:rsidRPr="00352389">
        <w:t xml:space="preserve"> Trends in biotechnology, 2020. </w:t>
      </w:r>
      <w:r w:rsidRPr="00352389">
        <w:rPr>
          <w:b/>
        </w:rPr>
        <w:t>38</w:t>
      </w:r>
      <w:r w:rsidRPr="00352389">
        <w:t>(7): p. 797-810.</w:t>
      </w:r>
    </w:p>
    <w:p w14:paraId="6DC59A39" w14:textId="77777777" w:rsidR="00352389" w:rsidRPr="00352389" w:rsidRDefault="00352389" w:rsidP="003F4617">
      <w:pPr>
        <w:pStyle w:val="EndNoteBibliography"/>
        <w:spacing w:after="0"/>
        <w:ind w:left="720" w:hanging="720"/>
        <w:jc w:val="both"/>
      </w:pPr>
      <w:r w:rsidRPr="00352389">
        <w:t>72.</w:t>
      </w:r>
      <w:r w:rsidRPr="00352389">
        <w:tab/>
        <w:t xml:space="preserve">Baronas, R., F. Ivanauskas, and J. Kulys, </w:t>
      </w:r>
      <w:r w:rsidRPr="00352389">
        <w:rPr>
          <w:i/>
        </w:rPr>
        <w:t>Mathematical modeling of biosensors</w:t>
      </w:r>
      <w:r w:rsidRPr="00352389">
        <w:t>. 2021: Springer.</w:t>
      </w:r>
    </w:p>
    <w:p w14:paraId="2BDE1CC2" w14:textId="77777777" w:rsidR="00352389" w:rsidRPr="00352389" w:rsidRDefault="00352389" w:rsidP="003F4617">
      <w:pPr>
        <w:pStyle w:val="EndNoteBibliography"/>
        <w:spacing w:after="0"/>
        <w:ind w:left="720" w:hanging="720"/>
        <w:jc w:val="both"/>
      </w:pPr>
      <w:r w:rsidRPr="00352389">
        <w:t>73.</w:t>
      </w:r>
      <w:r w:rsidRPr="00352389">
        <w:tab/>
        <w:t xml:space="preserve">Do, M.H., et al., </w:t>
      </w:r>
      <w:r w:rsidRPr="00352389">
        <w:rPr>
          <w:i/>
        </w:rPr>
        <w:t>Microbial fuel cell-based biosensor for online monitoring wastewater quality: a critical review.</w:t>
      </w:r>
      <w:r w:rsidRPr="00352389">
        <w:t xml:space="preserve"> Science of The Total Environment, 2020. </w:t>
      </w:r>
      <w:r w:rsidRPr="00352389">
        <w:rPr>
          <w:b/>
        </w:rPr>
        <w:t>712</w:t>
      </w:r>
      <w:r w:rsidRPr="00352389">
        <w:t>: p. 135612.</w:t>
      </w:r>
    </w:p>
    <w:p w14:paraId="7E721AE0" w14:textId="77777777" w:rsidR="00352389" w:rsidRPr="00352389" w:rsidRDefault="00352389" w:rsidP="003F4617">
      <w:pPr>
        <w:pStyle w:val="EndNoteBibliography"/>
        <w:spacing w:after="0"/>
        <w:ind w:left="720" w:hanging="720"/>
        <w:jc w:val="both"/>
      </w:pPr>
      <w:r w:rsidRPr="00352389">
        <w:t>74.</w:t>
      </w:r>
      <w:r w:rsidRPr="00352389">
        <w:tab/>
        <w:t xml:space="preserve">Kou, X., et al., </w:t>
      </w:r>
      <w:r w:rsidRPr="00352389">
        <w:rPr>
          <w:i/>
        </w:rPr>
        <w:t>Smartphone-assisted robust enzymes@ MOFs-based paper biosensor for point-of-care detection.</w:t>
      </w:r>
      <w:r w:rsidRPr="00352389">
        <w:t xml:space="preserve"> Biosensors and Bioelectronics, 2020. </w:t>
      </w:r>
      <w:r w:rsidRPr="00352389">
        <w:rPr>
          <w:b/>
        </w:rPr>
        <w:t>156</w:t>
      </w:r>
      <w:r w:rsidRPr="00352389">
        <w:t>: p. 112095.</w:t>
      </w:r>
    </w:p>
    <w:p w14:paraId="107B6794" w14:textId="77777777" w:rsidR="00352389" w:rsidRPr="00352389" w:rsidRDefault="00352389" w:rsidP="003F4617">
      <w:pPr>
        <w:pStyle w:val="EndNoteBibliography"/>
        <w:spacing w:after="0"/>
        <w:ind w:left="720" w:hanging="720"/>
        <w:jc w:val="both"/>
      </w:pPr>
      <w:r w:rsidRPr="00352389">
        <w:t>75.</w:t>
      </w:r>
      <w:r w:rsidRPr="00352389">
        <w:tab/>
        <w:t xml:space="preserve">Choi, R.Y., et al., </w:t>
      </w:r>
      <w:r w:rsidRPr="00352389">
        <w:rPr>
          <w:i/>
        </w:rPr>
        <w:t>Introduction to machine learning, neural networks, and deep learning.</w:t>
      </w:r>
      <w:r w:rsidRPr="00352389">
        <w:t xml:space="preserve"> Translational Vision Science &amp; Technology, 2020. </w:t>
      </w:r>
      <w:r w:rsidRPr="00352389">
        <w:rPr>
          <w:b/>
        </w:rPr>
        <w:t>9</w:t>
      </w:r>
      <w:r w:rsidRPr="00352389">
        <w:t>(2): p. 14-14.</w:t>
      </w:r>
    </w:p>
    <w:p w14:paraId="0A9EA2C3" w14:textId="77777777" w:rsidR="00352389" w:rsidRPr="00352389" w:rsidRDefault="00352389" w:rsidP="003F4617">
      <w:pPr>
        <w:pStyle w:val="EndNoteBibliography"/>
        <w:spacing w:after="0"/>
        <w:ind w:left="720" w:hanging="720"/>
        <w:jc w:val="both"/>
      </w:pPr>
      <w:r w:rsidRPr="00352389">
        <w:t>76.</w:t>
      </w:r>
      <w:r w:rsidRPr="00352389">
        <w:tab/>
        <w:t xml:space="preserve">Westphal, E. and H. Seitz, </w:t>
      </w:r>
      <w:r w:rsidRPr="00352389">
        <w:rPr>
          <w:i/>
        </w:rPr>
        <w:t>A machine learning method for defect detection and visualization in selective laser sintering based on convolutional neural networks.</w:t>
      </w:r>
      <w:r w:rsidRPr="00352389">
        <w:t xml:space="preserve"> Additive Manufacturing, 2021. </w:t>
      </w:r>
      <w:r w:rsidRPr="00352389">
        <w:rPr>
          <w:b/>
        </w:rPr>
        <w:t>41</w:t>
      </w:r>
      <w:r w:rsidRPr="00352389">
        <w:t>: p. 101965.</w:t>
      </w:r>
    </w:p>
    <w:p w14:paraId="368C326F" w14:textId="77777777" w:rsidR="00352389" w:rsidRPr="00352389" w:rsidRDefault="00352389" w:rsidP="003F4617">
      <w:pPr>
        <w:pStyle w:val="EndNoteBibliography"/>
        <w:spacing w:after="0"/>
        <w:ind w:left="720" w:hanging="720"/>
        <w:jc w:val="both"/>
      </w:pPr>
      <w:r w:rsidRPr="00352389">
        <w:t>77.</w:t>
      </w:r>
      <w:r w:rsidRPr="00352389">
        <w:tab/>
        <w:t xml:space="preserve">Sambasivam, G. and G.D. Opiyo, </w:t>
      </w:r>
      <w:r w:rsidRPr="00352389">
        <w:rPr>
          <w:i/>
        </w:rPr>
        <w:t>A predictive machine learning application in agriculture: Cassava disease detection and classification with imbalanced dataset using convolutional neural networks.</w:t>
      </w:r>
      <w:r w:rsidRPr="00352389">
        <w:t xml:space="preserve"> Egyptian informatics journal, 2021. </w:t>
      </w:r>
      <w:r w:rsidRPr="00352389">
        <w:rPr>
          <w:b/>
        </w:rPr>
        <w:t>22</w:t>
      </w:r>
      <w:r w:rsidRPr="00352389">
        <w:t>(1): p. 27-34.</w:t>
      </w:r>
    </w:p>
    <w:p w14:paraId="678C337A" w14:textId="77777777" w:rsidR="00352389" w:rsidRPr="00352389" w:rsidRDefault="00352389" w:rsidP="003F4617">
      <w:pPr>
        <w:pStyle w:val="EndNoteBibliography"/>
        <w:spacing w:after="0"/>
        <w:ind w:left="720" w:hanging="720"/>
        <w:jc w:val="both"/>
      </w:pPr>
      <w:r w:rsidRPr="00352389">
        <w:t>78.</w:t>
      </w:r>
      <w:r w:rsidRPr="00352389">
        <w:tab/>
        <w:t xml:space="preserve">Khan, W.A., et al., </w:t>
      </w:r>
      <w:r w:rsidRPr="00352389">
        <w:rPr>
          <w:i/>
        </w:rPr>
        <w:t>Machine learning facilitated business intelligence (Part I) Neural networks learning algorithms and applications.</w:t>
      </w:r>
      <w:r w:rsidRPr="00352389">
        <w:t xml:space="preserve"> Industrial Management &amp; Data Systems, 2020. </w:t>
      </w:r>
      <w:r w:rsidRPr="00352389">
        <w:rPr>
          <w:b/>
        </w:rPr>
        <w:t>120</w:t>
      </w:r>
      <w:r w:rsidRPr="00352389">
        <w:t>(1): p. 164-195.</w:t>
      </w:r>
    </w:p>
    <w:p w14:paraId="754260D9" w14:textId="77777777" w:rsidR="00352389" w:rsidRPr="00352389" w:rsidRDefault="00352389" w:rsidP="003F4617">
      <w:pPr>
        <w:pStyle w:val="EndNoteBibliography"/>
        <w:spacing w:after="0"/>
        <w:ind w:left="720" w:hanging="720"/>
        <w:jc w:val="both"/>
      </w:pPr>
      <w:r w:rsidRPr="00352389">
        <w:t>79.</w:t>
      </w:r>
      <w:r w:rsidRPr="00352389">
        <w:tab/>
        <w:t xml:space="preserve">Sirsat, M.S., E. Fermé, and J. Câmara, </w:t>
      </w:r>
      <w:r w:rsidRPr="00352389">
        <w:rPr>
          <w:i/>
        </w:rPr>
        <w:t>Machine learning for brain stroke: a review.</w:t>
      </w:r>
      <w:r w:rsidRPr="00352389">
        <w:t xml:space="preserve"> Journal of Stroke and Cerebrovascular Diseases, 2020. </w:t>
      </w:r>
      <w:r w:rsidRPr="00352389">
        <w:rPr>
          <w:b/>
        </w:rPr>
        <w:t>29</w:t>
      </w:r>
      <w:r w:rsidRPr="00352389">
        <w:t>(10): p. 105162.</w:t>
      </w:r>
    </w:p>
    <w:p w14:paraId="3A9DB991" w14:textId="77777777" w:rsidR="00352389" w:rsidRPr="00352389" w:rsidRDefault="00352389" w:rsidP="003F4617">
      <w:pPr>
        <w:pStyle w:val="EndNoteBibliography"/>
        <w:spacing w:after="0"/>
        <w:ind w:left="720" w:hanging="720"/>
        <w:jc w:val="both"/>
      </w:pPr>
      <w:r w:rsidRPr="00352389">
        <w:t>80.</w:t>
      </w:r>
      <w:r w:rsidRPr="00352389">
        <w:tab/>
        <w:t xml:space="preserve">Sakai, K. and K. Yamada, </w:t>
      </w:r>
      <w:r w:rsidRPr="00352389">
        <w:rPr>
          <w:i/>
        </w:rPr>
        <w:t>Machine learning studies on major brain diseases: 5-year trends of 2014–2018.</w:t>
      </w:r>
      <w:r w:rsidRPr="00352389">
        <w:t xml:space="preserve"> Japanese journal of radiology, 2019. </w:t>
      </w:r>
      <w:r w:rsidRPr="00352389">
        <w:rPr>
          <w:b/>
        </w:rPr>
        <w:t>37</w:t>
      </w:r>
      <w:r w:rsidRPr="00352389">
        <w:t>: p. 34-72.</w:t>
      </w:r>
    </w:p>
    <w:p w14:paraId="1547B352" w14:textId="77777777" w:rsidR="00352389" w:rsidRPr="00352389" w:rsidRDefault="00352389" w:rsidP="003F4617">
      <w:pPr>
        <w:pStyle w:val="EndNoteBibliography"/>
        <w:spacing w:after="0"/>
        <w:ind w:left="720" w:hanging="720"/>
        <w:jc w:val="both"/>
      </w:pPr>
      <w:r w:rsidRPr="00352389">
        <w:t>81.</w:t>
      </w:r>
      <w:r w:rsidRPr="00352389">
        <w:tab/>
        <w:t xml:space="preserve">Todorov, M.I., et al., </w:t>
      </w:r>
      <w:r w:rsidRPr="00352389">
        <w:rPr>
          <w:i/>
        </w:rPr>
        <w:t>Machine learning analysis of whole mouse brain vasculature.</w:t>
      </w:r>
      <w:r w:rsidRPr="00352389">
        <w:t xml:space="preserve"> Nature methods, 2020. </w:t>
      </w:r>
      <w:r w:rsidRPr="00352389">
        <w:rPr>
          <w:b/>
        </w:rPr>
        <w:t>17</w:t>
      </w:r>
      <w:r w:rsidRPr="00352389">
        <w:t>(4): p. 442-449.</w:t>
      </w:r>
    </w:p>
    <w:p w14:paraId="152A546D" w14:textId="77777777" w:rsidR="00352389" w:rsidRPr="00352389" w:rsidRDefault="00352389" w:rsidP="003F4617">
      <w:pPr>
        <w:pStyle w:val="EndNoteBibliography"/>
        <w:spacing w:after="0"/>
        <w:ind w:left="720" w:hanging="720"/>
        <w:jc w:val="both"/>
      </w:pPr>
      <w:r w:rsidRPr="00352389">
        <w:t>82.</w:t>
      </w:r>
      <w:r w:rsidRPr="00352389">
        <w:tab/>
        <w:t xml:space="preserve">Shen, L. and P.M. Thompson, </w:t>
      </w:r>
      <w:r w:rsidRPr="00352389">
        <w:rPr>
          <w:i/>
        </w:rPr>
        <w:t>Brain imaging genomics: integrated analysis and machine learning.</w:t>
      </w:r>
      <w:r w:rsidRPr="00352389">
        <w:t xml:space="preserve"> Proceedings of the IEEE, 2019. </w:t>
      </w:r>
      <w:r w:rsidRPr="00352389">
        <w:rPr>
          <w:b/>
        </w:rPr>
        <w:t>108</w:t>
      </w:r>
      <w:r w:rsidRPr="00352389">
        <w:t>(1): p. 125-162.</w:t>
      </w:r>
    </w:p>
    <w:p w14:paraId="7E185D89" w14:textId="77777777" w:rsidR="00352389" w:rsidRPr="00352389" w:rsidRDefault="00352389" w:rsidP="003F4617">
      <w:pPr>
        <w:pStyle w:val="EndNoteBibliography"/>
        <w:spacing w:after="0"/>
        <w:ind w:left="720" w:hanging="720"/>
        <w:jc w:val="both"/>
      </w:pPr>
      <w:r w:rsidRPr="00352389">
        <w:lastRenderedPageBreak/>
        <w:t>83.</w:t>
      </w:r>
      <w:r w:rsidRPr="00352389">
        <w:tab/>
        <w:t xml:space="preserve">Gilpin, W., Y. Huang, and D.B. Forger, </w:t>
      </w:r>
      <w:r w:rsidRPr="00352389">
        <w:rPr>
          <w:i/>
        </w:rPr>
        <w:t>Learning dynamics from large biological data sets: machine learning meets systems biology.</w:t>
      </w:r>
      <w:r w:rsidRPr="00352389">
        <w:t xml:space="preserve"> Current Opinion in Systems Biology, 2020. </w:t>
      </w:r>
      <w:r w:rsidRPr="00352389">
        <w:rPr>
          <w:b/>
        </w:rPr>
        <w:t>22</w:t>
      </w:r>
      <w:r w:rsidRPr="00352389">
        <w:t>: p. 1-7.</w:t>
      </w:r>
    </w:p>
    <w:p w14:paraId="4EC74E23" w14:textId="77777777" w:rsidR="00352389" w:rsidRPr="00352389" w:rsidRDefault="00352389" w:rsidP="003F4617">
      <w:pPr>
        <w:pStyle w:val="EndNoteBibliography"/>
        <w:spacing w:after="0"/>
        <w:ind w:left="720" w:hanging="720"/>
        <w:jc w:val="both"/>
      </w:pPr>
      <w:r w:rsidRPr="00352389">
        <w:t>84.</w:t>
      </w:r>
      <w:r w:rsidRPr="00352389">
        <w:tab/>
        <w:t xml:space="preserve">Vijayakumar, T., </w:t>
      </w:r>
      <w:r w:rsidRPr="00352389">
        <w:rPr>
          <w:i/>
        </w:rPr>
        <w:t>Classification of brain cancer type using machine learning.</w:t>
      </w:r>
      <w:r w:rsidRPr="00352389">
        <w:t xml:space="preserve"> Journal of Artificial Intelligence, 2019. </w:t>
      </w:r>
      <w:r w:rsidRPr="00352389">
        <w:rPr>
          <w:b/>
        </w:rPr>
        <w:t>1</w:t>
      </w:r>
      <w:r w:rsidRPr="00352389">
        <w:t>(02): p. 105-113.</w:t>
      </w:r>
    </w:p>
    <w:p w14:paraId="5A7A317B" w14:textId="77777777" w:rsidR="00352389" w:rsidRPr="00352389" w:rsidRDefault="00352389" w:rsidP="003F4617">
      <w:pPr>
        <w:pStyle w:val="EndNoteBibliography"/>
        <w:spacing w:after="0"/>
        <w:ind w:left="720" w:hanging="720"/>
        <w:jc w:val="both"/>
      </w:pPr>
      <w:r w:rsidRPr="00352389">
        <w:t>85.</w:t>
      </w:r>
      <w:r w:rsidRPr="00352389">
        <w:tab/>
        <w:t xml:space="preserve">Uzun Ozsahin, D., et al., </w:t>
      </w:r>
      <w:r w:rsidRPr="00352389">
        <w:rPr>
          <w:i/>
        </w:rPr>
        <w:t>Mathematical Assessment of Machine Learning Models Used for Brain Tumor Diagnosis.</w:t>
      </w:r>
      <w:r w:rsidRPr="00352389">
        <w:t xml:space="preserve"> Diagnostics, 2023. </w:t>
      </w:r>
      <w:r w:rsidRPr="00352389">
        <w:rPr>
          <w:b/>
        </w:rPr>
        <w:t>13</w:t>
      </w:r>
      <w:r w:rsidRPr="00352389">
        <w:t>(4): p. 618.</w:t>
      </w:r>
    </w:p>
    <w:p w14:paraId="20CB8199" w14:textId="77777777" w:rsidR="00352389" w:rsidRPr="00352389" w:rsidRDefault="00352389" w:rsidP="003F4617">
      <w:pPr>
        <w:pStyle w:val="EndNoteBibliography"/>
        <w:spacing w:after="0"/>
        <w:ind w:left="720" w:hanging="720"/>
        <w:jc w:val="both"/>
      </w:pPr>
      <w:r w:rsidRPr="00352389">
        <w:t>86.</w:t>
      </w:r>
      <w:r w:rsidRPr="00352389">
        <w:tab/>
        <w:t xml:space="preserve">Saxena, D., et al., </w:t>
      </w:r>
      <w:r w:rsidRPr="00352389">
        <w:rPr>
          <w:i/>
        </w:rPr>
        <w:t>Blood brain barrier permeability prediction using machine learning techniques: an update.</w:t>
      </w:r>
      <w:r w:rsidRPr="00352389">
        <w:t xml:space="preserve"> Current pharmaceutical biotechnology, 2019. </w:t>
      </w:r>
      <w:r w:rsidRPr="00352389">
        <w:rPr>
          <w:b/>
        </w:rPr>
        <w:t>20</w:t>
      </w:r>
      <w:r w:rsidRPr="00352389">
        <w:t>(14): p. 1163-1171.</w:t>
      </w:r>
    </w:p>
    <w:p w14:paraId="00DCF53E" w14:textId="77777777" w:rsidR="00352389" w:rsidRPr="00352389" w:rsidRDefault="00352389" w:rsidP="003F4617">
      <w:pPr>
        <w:pStyle w:val="EndNoteBibliography"/>
        <w:spacing w:after="0"/>
        <w:ind w:left="720" w:hanging="720"/>
        <w:jc w:val="both"/>
      </w:pPr>
      <w:r w:rsidRPr="00352389">
        <w:t>87.</w:t>
      </w:r>
      <w:r w:rsidRPr="00352389">
        <w:tab/>
        <w:t xml:space="preserve">Sone, D. and I. Beheshti, </w:t>
      </w:r>
      <w:r w:rsidRPr="00352389">
        <w:rPr>
          <w:i/>
        </w:rPr>
        <w:t>Clinical application of machine learning models for brain imaging in epilepsy: a review.</w:t>
      </w:r>
      <w:r w:rsidRPr="00352389">
        <w:t xml:space="preserve"> Frontiers in Neuroscience, 2021. </w:t>
      </w:r>
      <w:r w:rsidRPr="00352389">
        <w:rPr>
          <w:b/>
        </w:rPr>
        <w:t>15</w:t>
      </w:r>
      <w:r w:rsidRPr="00352389">
        <w:t>: p. 684825.</w:t>
      </w:r>
    </w:p>
    <w:p w14:paraId="7556B815" w14:textId="77777777" w:rsidR="00352389" w:rsidRPr="00352389" w:rsidRDefault="00352389" w:rsidP="003F4617">
      <w:pPr>
        <w:pStyle w:val="EndNoteBibliography"/>
        <w:spacing w:after="0"/>
        <w:ind w:left="720" w:hanging="720"/>
        <w:jc w:val="both"/>
      </w:pPr>
      <w:r w:rsidRPr="00352389">
        <w:t>88.</w:t>
      </w:r>
      <w:r w:rsidRPr="00352389">
        <w:tab/>
        <w:t xml:space="preserve">Wang, W., et al., </w:t>
      </w:r>
      <w:r w:rsidRPr="00352389">
        <w:rPr>
          <w:i/>
        </w:rPr>
        <w:t>A systematic review of machine learning models for predicting outcomes of stroke with structured data.</w:t>
      </w:r>
      <w:r w:rsidRPr="00352389">
        <w:t xml:space="preserve"> PloS one, 2020. </w:t>
      </w:r>
      <w:r w:rsidRPr="00352389">
        <w:rPr>
          <w:b/>
        </w:rPr>
        <w:t>15</w:t>
      </w:r>
      <w:r w:rsidRPr="00352389">
        <w:t>(6): p. e0234722.</w:t>
      </w:r>
    </w:p>
    <w:p w14:paraId="42C77986" w14:textId="77777777" w:rsidR="00352389" w:rsidRPr="00352389" w:rsidRDefault="00352389" w:rsidP="003F4617">
      <w:pPr>
        <w:pStyle w:val="EndNoteBibliography"/>
        <w:spacing w:after="0"/>
        <w:ind w:left="720" w:hanging="720"/>
        <w:jc w:val="both"/>
      </w:pPr>
      <w:r w:rsidRPr="00352389">
        <w:t>89.</w:t>
      </w:r>
      <w:r w:rsidRPr="00352389">
        <w:tab/>
        <w:t xml:space="preserve">Feng, R., et al., </w:t>
      </w:r>
      <w:r w:rsidRPr="00352389">
        <w:rPr>
          <w:i/>
        </w:rPr>
        <w:t>Deep learning guided stroke management: a review of clinical applications.</w:t>
      </w:r>
      <w:r w:rsidRPr="00352389">
        <w:t xml:space="preserve"> Journal of neurointerventional surgery, 2018. </w:t>
      </w:r>
      <w:r w:rsidRPr="00352389">
        <w:rPr>
          <w:b/>
        </w:rPr>
        <w:t>10</w:t>
      </w:r>
      <w:r w:rsidRPr="00352389">
        <w:t>(4): p. 358-362.</w:t>
      </w:r>
    </w:p>
    <w:p w14:paraId="56525B85" w14:textId="77777777" w:rsidR="00352389" w:rsidRPr="00352389" w:rsidRDefault="00352389" w:rsidP="003F4617">
      <w:pPr>
        <w:pStyle w:val="EndNoteBibliography"/>
        <w:spacing w:after="0"/>
        <w:ind w:left="720" w:hanging="720"/>
        <w:jc w:val="both"/>
      </w:pPr>
      <w:r w:rsidRPr="00352389">
        <w:t>90.</w:t>
      </w:r>
      <w:r w:rsidRPr="00352389">
        <w:tab/>
        <w:t xml:space="preserve">Swinburne, N.C., et al., </w:t>
      </w:r>
      <w:r w:rsidRPr="00352389">
        <w:rPr>
          <w:i/>
        </w:rPr>
        <w:t>Machine learning for semiautomated classification of glioblastoma, brain metastasis and central nervous system lymphoma using magnetic resonance advanced imaging.</w:t>
      </w:r>
      <w:r w:rsidRPr="00352389">
        <w:t xml:space="preserve"> Annals of translational medicine, 2019. </w:t>
      </w:r>
      <w:r w:rsidRPr="00352389">
        <w:rPr>
          <w:b/>
        </w:rPr>
        <w:t>7</w:t>
      </w:r>
      <w:r w:rsidRPr="00352389">
        <w:t>(11).</w:t>
      </w:r>
    </w:p>
    <w:p w14:paraId="076B78C6" w14:textId="77777777" w:rsidR="00352389" w:rsidRPr="00352389" w:rsidRDefault="00352389" w:rsidP="003F4617">
      <w:pPr>
        <w:pStyle w:val="EndNoteBibliography"/>
        <w:spacing w:after="0"/>
        <w:ind w:left="720" w:hanging="720"/>
        <w:jc w:val="both"/>
      </w:pPr>
      <w:r w:rsidRPr="00352389">
        <w:t>91.</w:t>
      </w:r>
      <w:r w:rsidRPr="00352389">
        <w:tab/>
        <w:t xml:space="preserve">Vatansever, S., et al., </w:t>
      </w:r>
      <w:r w:rsidRPr="00352389">
        <w:rPr>
          <w:i/>
        </w:rPr>
        <w:t>Artificial intelligence and machine learning‐aided drug discovery in central nervous system diseases: State‐of‐the‐arts and future directions.</w:t>
      </w:r>
      <w:r w:rsidRPr="00352389">
        <w:t xml:space="preserve"> Medicinal research reviews, 2021. </w:t>
      </w:r>
      <w:r w:rsidRPr="00352389">
        <w:rPr>
          <w:b/>
        </w:rPr>
        <w:t>41</w:t>
      </w:r>
      <w:r w:rsidRPr="00352389">
        <w:t>(3): p. 1427-1473.</w:t>
      </w:r>
    </w:p>
    <w:p w14:paraId="142EFBE9" w14:textId="77777777" w:rsidR="00352389" w:rsidRPr="00352389" w:rsidRDefault="00352389" w:rsidP="003F4617">
      <w:pPr>
        <w:pStyle w:val="EndNoteBibliography"/>
        <w:spacing w:after="0"/>
        <w:ind w:left="720" w:hanging="720"/>
        <w:jc w:val="both"/>
      </w:pPr>
      <w:r w:rsidRPr="00352389">
        <w:t>92.</w:t>
      </w:r>
      <w:r w:rsidRPr="00352389">
        <w:tab/>
        <w:t xml:space="preserve">Singh, J. and R. Banerjee. </w:t>
      </w:r>
      <w:r w:rsidRPr="00352389">
        <w:rPr>
          <w:i/>
        </w:rPr>
        <w:t>A study on single and multi-layer perceptron neural network</w:t>
      </w:r>
      <w:r w:rsidRPr="00352389">
        <w:t xml:space="preserve">. in </w:t>
      </w:r>
      <w:r w:rsidRPr="00352389">
        <w:rPr>
          <w:i/>
        </w:rPr>
        <w:t>2019 3rd International Conference on Computing Methodologies and Communication (ICCMC)</w:t>
      </w:r>
      <w:r w:rsidRPr="00352389">
        <w:t>. 2019. IEEE.</w:t>
      </w:r>
    </w:p>
    <w:p w14:paraId="16C2C9F2" w14:textId="77777777" w:rsidR="00352389" w:rsidRPr="00352389" w:rsidRDefault="00352389" w:rsidP="003F4617">
      <w:pPr>
        <w:pStyle w:val="EndNoteBibliography"/>
        <w:spacing w:after="0"/>
        <w:ind w:left="720" w:hanging="720"/>
        <w:jc w:val="both"/>
      </w:pPr>
      <w:r w:rsidRPr="00352389">
        <w:t>93.</w:t>
      </w:r>
      <w:r w:rsidRPr="00352389">
        <w:tab/>
        <w:t xml:space="preserve">Joshi, A.V., </w:t>
      </w:r>
      <w:r w:rsidRPr="00352389">
        <w:rPr>
          <w:i/>
        </w:rPr>
        <w:t>Perceptron and neural networks</w:t>
      </w:r>
      <w:r w:rsidRPr="00352389">
        <w:t xml:space="preserve">, in </w:t>
      </w:r>
      <w:r w:rsidRPr="00352389">
        <w:rPr>
          <w:i/>
        </w:rPr>
        <w:t>Machine learning and artificial intelligence</w:t>
      </w:r>
      <w:r w:rsidRPr="00352389">
        <w:t>. 2022, Springer. p. 57-72.</w:t>
      </w:r>
    </w:p>
    <w:p w14:paraId="46675DF2" w14:textId="77777777" w:rsidR="00352389" w:rsidRPr="00352389" w:rsidRDefault="00352389" w:rsidP="003F4617">
      <w:pPr>
        <w:pStyle w:val="EndNoteBibliography"/>
        <w:spacing w:after="0"/>
        <w:ind w:left="720" w:hanging="720"/>
        <w:jc w:val="both"/>
      </w:pPr>
      <w:r w:rsidRPr="00352389">
        <w:t>94.</w:t>
      </w:r>
      <w:r w:rsidRPr="00352389">
        <w:tab/>
        <w:t xml:space="preserve">Fuchs, J., R. Weigel, and M. Gardill. </w:t>
      </w:r>
      <w:r w:rsidRPr="00352389">
        <w:rPr>
          <w:i/>
        </w:rPr>
        <w:t xml:space="preserve">Single-snapshot direction-of-arrival estimation of multiple targets using a multi-layer </w:t>
      </w:r>
      <w:r w:rsidRPr="00352389">
        <w:rPr>
          <w:i/>
        </w:rPr>
        <w:lastRenderedPageBreak/>
        <w:t>perceptron</w:t>
      </w:r>
      <w:r w:rsidRPr="00352389">
        <w:t xml:space="preserve">. in </w:t>
      </w:r>
      <w:r w:rsidRPr="00352389">
        <w:rPr>
          <w:i/>
        </w:rPr>
        <w:t>2019 IEEE MTT-S International Conference on Microwaves for Intelligent Mobility (ICMIM)</w:t>
      </w:r>
      <w:r w:rsidRPr="00352389">
        <w:t>. 2019. IEEE.</w:t>
      </w:r>
    </w:p>
    <w:p w14:paraId="6EEFA719" w14:textId="77777777" w:rsidR="00352389" w:rsidRPr="00352389" w:rsidRDefault="00352389" w:rsidP="003F4617">
      <w:pPr>
        <w:pStyle w:val="EndNoteBibliography"/>
        <w:spacing w:after="0"/>
        <w:ind w:left="720" w:hanging="720"/>
        <w:jc w:val="both"/>
      </w:pPr>
      <w:r w:rsidRPr="00352389">
        <w:t>95.</w:t>
      </w:r>
      <w:r w:rsidRPr="00352389">
        <w:tab/>
        <w:t xml:space="preserve">Weissbart, L. </w:t>
      </w:r>
      <w:r w:rsidRPr="00352389">
        <w:rPr>
          <w:i/>
        </w:rPr>
        <w:t>Performance analysis of multilayer perceptron in profiling side-channel analysis</w:t>
      </w:r>
      <w:r w:rsidRPr="00352389">
        <w:t xml:space="preserve">. in </w:t>
      </w:r>
      <w:r w:rsidRPr="00352389">
        <w:rPr>
          <w:i/>
        </w:rPr>
        <w:t>Applied Cryptography and Network Security Workshops: ACNS 2020 Satellite Workshops, AIBlock, AIHWS, AIoTS, Cloud S&amp;P, SCI, SecMT, and SiMLA, Rome, Italy, October 19–22, 2020, Proceedings 18</w:t>
      </w:r>
      <w:r w:rsidRPr="00352389">
        <w:t>. 2020. Springer.</w:t>
      </w:r>
    </w:p>
    <w:p w14:paraId="00E02EA6" w14:textId="77777777" w:rsidR="00352389" w:rsidRPr="00352389" w:rsidRDefault="00352389" w:rsidP="003F4617">
      <w:pPr>
        <w:pStyle w:val="EndNoteBibliography"/>
        <w:spacing w:after="0"/>
        <w:ind w:left="720" w:hanging="720"/>
        <w:jc w:val="both"/>
      </w:pPr>
      <w:r w:rsidRPr="00352389">
        <w:t>96.</w:t>
      </w:r>
      <w:r w:rsidRPr="00352389">
        <w:tab/>
        <w:t xml:space="preserve">Singh, S., S. Kumar, and S.K. Ghosh, </w:t>
      </w:r>
      <w:r w:rsidRPr="00352389">
        <w:rPr>
          <w:i/>
        </w:rPr>
        <w:t>Development of a unique multi-layer perceptron neural architecture and mathematical model for predicting thermal conductivity of distilled water based nanofluids using experimental data.</w:t>
      </w:r>
      <w:r w:rsidRPr="00352389">
        <w:t xml:space="preserve"> Colloids and Surfaces A: Physicochemical and Engineering Aspects, 2021. </w:t>
      </w:r>
      <w:r w:rsidRPr="00352389">
        <w:rPr>
          <w:b/>
        </w:rPr>
        <w:t>627</w:t>
      </w:r>
      <w:r w:rsidRPr="00352389">
        <w:t>: p. 127184.</w:t>
      </w:r>
    </w:p>
    <w:p w14:paraId="6DB35024" w14:textId="77777777" w:rsidR="00352389" w:rsidRPr="00352389" w:rsidRDefault="00352389" w:rsidP="003F4617">
      <w:pPr>
        <w:pStyle w:val="EndNoteBibliography"/>
        <w:spacing w:after="0"/>
        <w:ind w:left="720" w:hanging="720"/>
        <w:jc w:val="both"/>
      </w:pPr>
      <w:r w:rsidRPr="00352389">
        <w:t>97.</w:t>
      </w:r>
      <w:r w:rsidRPr="00352389">
        <w:tab/>
        <w:t xml:space="preserve">Goi, E., et al., </w:t>
      </w:r>
      <w:r w:rsidRPr="00352389">
        <w:rPr>
          <w:i/>
        </w:rPr>
        <w:t>Nanoprinted high-neuron-density optical linear perceptrons performing near-infrared inference on a CMOS chip.</w:t>
      </w:r>
      <w:r w:rsidRPr="00352389">
        <w:t xml:space="preserve"> Light: Science &amp; Applications, 2021. </w:t>
      </w:r>
      <w:r w:rsidRPr="00352389">
        <w:rPr>
          <w:b/>
        </w:rPr>
        <w:t>10</w:t>
      </w:r>
      <w:r w:rsidRPr="00352389">
        <w:t>(1): p. 40.</w:t>
      </w:r>
    </w:p>
    <w:p w14:paraId="5C8350B3" w14:textId="77777777" w:rsidR="00352389" w:rsidRPr="00352389" w:rsidRDefault="00352389" w:rsidP="003F4617">
      <w:pPr>
        <w:pStyle w:val="EndNoteBibliography"/>
        <w:spacing w:after="0"/>
        <w:ind w:left="720" w:hanging="720"/>
        <w:jc w:val="both"/>
      </w:pPr>
      <w:r w:rsidRPr="00352389">
        <w:t>98.</w:t>
      </w:r>
      <w:r w:rsidRPr="00352389">
        <w:tab/>
        <w:t xml:space="preserve">Tyas, D.A., et al., </w:t>
      </w:r>
      <w:r w:rsidRPr="00352389">
        <w:rPr>
          <w:i/>
        </w:rPr>
        <w:t>Erythrocyte Classification using Multi-Layer Perceptron, Naïve Bayes Classifier, RBF Network and SVM.</w:t>
      </w:r>
      <w:r w:rsidRPr="00352389">
        <w:t xml:space="preserve"> Int. J. Eng. Advance Technol., 2019. </w:t>
      </w:r>
      <w:r w:rsidRPr="00352389">
        <w:rPr>
          <w:b/>
        </w:rPr>
        <w:t>9</w:t>
      </w:r>
      <w:r w:rsidRPr="00352389">
        <w:t>(2): p. 2024-2028.</w:t>
      </w:r>
    </w:p>
    <w:p w14:paraId="6813E141" w14:textId="77777777" w:rsidR="00352389" w:rsidRPr="00352389" w:rsidRDefault="00352389" w:rsidP="003F4617">
      <w:pPr>
        <w:pStyle w:val="EndNoteBibliography"/>
        <w:spacing w:after="0"/>
        <w:ind w:left="720" w:hanging="720"/>
        <w:jc w:val="both"/>
      </w:pPr>
      <w:r w:rsidRPr="00352389">
        <w:t>99.</w:t>
      </w:r>
      <w:r w:rsidRPr="00352389">
        <w:tab/>
        <w:t xml:space="preserve">Turkoglu, B. and E. Kaya, </w:t>
      </w:r>
      <w:r w:rsidRPr="00352389">
        <w:rPr>
          <w:i/>
        </w:rPr>
        <w:t>Training multi-layer perceptron with artificial algae algorithm.</w:t>
      </w:r>
      <w:r w:rsidRPr="00352389">
        <w:t xml:space="preserve"> Engineering Science and Technology, an International Journal, 2020. </w:t>
      </w:r>
      <w:r w:rsidRPr="00352389">
        <w:rPr>
          <w:b/>
        </w:rPr>
        <w:t>23</w:t>
      </w:r>
      <w:r w:rsidRPr="00352389">
        <w:t>(6): p. 1342-1350.</w:t>
      </w:r>
    </w:p>
    <w:p w14:paraId="1366D5EF" w14:textId="77777777" w:rsidR="00352389" w:rsidRPr="00352389" w:rsidRDefault="00352389" w:rsidP="003F4617">
      <w:pPr>
        <w:pStyle w:val="EndNoteBibliography"/>
        <w:spacing w:after="0"/>
        <w:ind w:left="720" w:hanging="720"/>
        <w:jc w:val="both"/>
      </w:pPr>
      <w:r w:rsidRPr="00352389">
        <w:t>100.</w:t>
      </w:r>
      <w:r w:rsidRPr="00352389">
        <w:tab/>
        <w:t xml:space="preserve">Silva, F., et al., </w:t>
      </w:r>
      <w:r w:rsidRPr="00352389">
        <w:rPr>
          <w:i/>
        </w:rPr>
        <w:t>Perceptrons from memristors.</w:t>
      </w:r>
      <w:r w:rsidRPr="00352389">
        <w:t xml:space="preserve"> Neural Networks, 2020. </w:t>
      </w:r>
      <w:r w:rsidRPr="00352389">
        <w:rPr>
          <w:b/>
        </w:rPr>
        <w:t>122</w:t>
      </w:r>
      <w:r w:rsidRPr="00352389">
        <w:t>: p. 273-278.</w:t>
      </w:r>
    </w:p>
    <w:p w14:paraId="0775583B" w14:textId="77777777" w:rsidR="00352389" w:rsidRPr="00352389" w:rsidRDefault="00352389" w:rsidP="003F4617">
      <w:pPr>
        <w:pStyle w:val="EndNoteBibliography"/>
        <w:spacing w:after="0"/>
        <w:ind w:left="720" w:hanging="720"/>
        <w:jc w:val="both"/>
      </w:pPr>
      <w:r w:rsidRPr="00352389">
        <w:t>101.</w:t>
      </w:r>
      <w:r w:rsidRPr="00352389">
        <w:tab/>
        <w:t xml:space="preserve">Sharma, K., et al., </w:t>
      </w:r>
      <w:r w:rsidRPr="00352389">
        <w:rPr>
          <w:i/>
        </w:rPr>
        <w:t>Trainability of dissipative perceptron-based quantum neural networks.</w:t>
      </w:r>
      <w:r w:rsidRPr="00352389">
        <w:t xml:space="preserve"> Physical Review Letters, 2022. </w:t>
      </w:r>
      <w:r w:rsidRPr="00352389">
        <w:rPr>
          <w:b/>
        </w:rPr>
        <w:t>128</w:t>
      </w:r>
      <w:r w:rsidRPr="00352389">
        <w:t>(18): p. 180505.</w:t>
      </w:r>
    </w:p>
    <w:p w14:paraId="2583812F" w14:textId="77777777" w:rsidR="00352389" w:rsidRPr="00352389" w:rsidRDefault="00352389" w:rsidP="003F4617">
      <w:pPr>
        <w:pStyle w:val="EndNoteBibliography"/>
        <w:spacing w:after="0"/>
        <w:ind w:left="720" w:hanging="720"/>
        <w:jc w:val="both"/>
      </w:pPr>
      <w:r w:rsidRPr="00352389">
        <w:t>102.</w:t>
      </w:r>
      <w:r w:rsidRPr="00352389">
        <w:tab/>
        <w:t xml:space="preserve">Shi, Y., X. Song, and G. Song, </w:t>
      </w:r>
      <w:r w:rsidRPr="00352389">
        <w:rPr>
          <w:i/>
        </w:rPr>
        <w:t>Productivity prediction of a multilateral-well geothermal system based on a long short-term memory and multi-layer perceptron combinational neural network.</w:t>
      </w:r>
      <w:r w:rsidRPr="00352389">
        <w:t xml:space="preserve"> Applied Energy, 2021. </w:t>
      </w:r>
      <w:r w:rsidRPr="00352389">
        <w:rPr>
          <w:b/>
        </w:rPr>
        <w:t>282</w:t>
      </w:r>
      <w:r w:rsidRPr="00352389">
        <w:t>: p. 116046.</w:t>
      </w:r>
    </w:p>
    <w:p w14:paraId="10C3A256" w14:textId="77777777" w:rsidR="00352389" w:rsidRPr="00352389" w:rsidRDefault="00352389" w:rsidP="003F4617">
      <w:pPr>
        <w:pStyle w:val="EndNoteBibliography"/>
        <w:spacing w:after="0"/>
        <w:ind w:left="720" w:hanging="720"/>
        <w:jc w:val="both"/>
      </w:pPr>
      <w:r w:rsidRPr="00352389">
        <w:t>103.</w:t>
      </w:r>
      <w:r w:rsidRPr="00352389">
        <w:tab/>
        <w:t xml:space="preserve">Lorencin, I., et al., </w:t>
      </w:r>
      <w:r w:rsidRPr="00352389">
        <w:rPr>
          <w:i/>
        </w:rPr>
        <w:t>Using multi-layer perceptron with Laplacian edge detector for bladder cancer diagnosis.</w:t>
      </w:r>
      <w:r w:rsidRPr="00352389">
        <w:t xml:space="preserve"> Artificial Intelligence in Medicine, 2020. </w:t>
      </w:r>
      <w:r w:rsidRPr="00352389">
        <w:rPr>
          <w:b/>
        </w:rPr>
        <w:t>102</w:t>
      </w:r>
      <w:r w:rsidRPr="00352389">
        <w:t>: p. 101746.</w:t>
      </w:r>
    </w:p>
    <w:p w14:paraId="36E06986" w14:textId="77777777" w:rsidR="00352389" w:rsidRPr="00352389" w:rsidRDefault="00352389" w:rsidP="003F4617">
      <w:pPr>
        <w:pStyle w:val="EndNoteBibliography"/>
        <w:spacing w:after="0"/>
        <w:ind w:left="720" w:hanging="720"/>
        <w:jc w:val="both"/>
      </w:pPr>
      <w:r w:rsidRPr="00352389">
        <w:t>104.</w:t>
      </w:r>
      <w:r w:rsidRPr="00352389">
        <w:tab/>
        <w:t xml:space="preserve">Ecer, F., et al., </w:t>
      </w:r>
      <w:r w:rsidRPr="00352389">
        <w:rPr>
          <w:i/>
        </w:rPr>
        <w:t>Training multilayer perceptron with genetic algorithms and particle swarm optimization for modeling stock price index prediction.</w:t>
      </w:r>
      <w:r w:rsidRPr="00352389">
        <w:t xml:space="preserve"> Entropy, 2020. </w:t>
      </w:r>
      <w:r w:rsidRPr="00352389">
        <w:rPr>
          <w:b/>
        </w:rPr>
        <w:t>22</w:t>
      </w:r>
      <w:r w:rsidRPr="00352389">
        <w:t>(11): p. 1239.</w:t>
      </w:r>
    </w:p>
    <w:p w14:paraId="7E58DF47" w14:textId="77777777" w:rsidR="00352389" w:rsidRPr="00352389" w:rsidRDefault="00352389" w:rsidP="003F4617">
      <w:pPr>
        <w:pStyle w:val="EndNoteBibliography"/>
        <w:spacing w:after="0"/>
        <w:ind w:left="720" w:hanging="720"/>
        <w:jc w:val="both"/>
      </w:pPr>
      <w:r w:rsidRPr="00352389">
        <w:lastRenderedPageBreak/>
        <w:t>105.</w:t>
      </w:r>
      <w:r w:rsidRPr="00352389">
        <w:tab/>
        <w:t xml:space="preserve">Nosratabadi, S., et al., </w:t>
      </w:r>
      <w:r w:rsidRPr="00352389">
        <w:rPr>
          <w:i/>
        </w:rPr>
        <w:t>Prediction of food production using machine learning algorithms of multilayer perceptron and ANFIS.</w:t>
      </w:r>
      <w:r w:rsidRPr="00352389">
        <w:t xml:space="preserve"> Agriculture, 2021. </w:t>
      </w:r>
      <w:r w:rsidRPr="00352389">
        <w:rPr>
          <w:b/>
        </w:rPr>
        <w:t>11</w:t>
      </w:r>
      <w:r w:rsidRPr="00352389">
        <w:t>(5): p. 408.</w:t>
      </w:r>
    </w:p>
    <w:p w14:paraId="267C7ED6" w14:textId="77777777" w:rsidR="00352389" w:rsidRPr="00352389" w:rsidRDefault="00352389" w:rsidP="003F4617">
      <w:pPr>
        <w:pStyle w:val="EndNoteBibliography"/>
        <w:spacing w:after="0"/>
        <w:ind w:left="720" w:hanging="720"/>
        <w:jc w:val="both"/>
      </w:pPr>
      <w:r w:rsidRPr="00352389">
        <w:t>106.</w:t>
      </w:r>
      <w:r w:rsidRPr="00352389">
        <w:tab/>
        <w:t xml:space="preserve">Heidari, A.A., et al., </w:t>
      </w:r>
      <w:r w:rsidRPr="00352389">
        <w:rPr>
          <w:i/>
        </w:rPr>
        <w:t>Ant lion optimizer: theory, literature review, and application in multi-layer perceptron neural networks.</w:t>
      </w:r>
      <w:r w:rsidRPr="00352389">
        <w:t xml:space="preserve"> Nature-Inspired Optimizers: Theories, Literature Reviews and Applications, 2020: p. 23-46.</w:t>
      </w:r>
    </w:p>
    <w:p w14:paraId="2F4C9333" w14:textId="77777777" w:rsidR="00352389" w:rsidRPr="00352389" w:rsidRDefault="00352389" w:rsidP="003F4617">
      <w:pPr>
        <w:pStyle w:val="EndNoteBibliography"/>
        <w:spacing w:after="0"/>
        <w:ind w:left="720" w:hanging="720"/>
        <w:jc w:val="both"/>
      </w:pPr>
      <w:r w:rsidRPr="00352389">
        <w:t>107.</w:t>
      </w:r>
      <w:r w:rsidRPr="00352389">
        <w:tab/>
        <w:t xml:space="preserve">Gevorkyan, M.N., et al., </w:t>
      </w:r>
      <w:r w:rsidRPr="00352389">
        <w:rPr>
          <w:i/>
        </w:rPr>
        <w:t>Review and comparative analysis of machine learning libraries for machine learning.</w:t>
      </w:r>
      <w:r w:rsidRPr="00352389">
        <w:t xml:space="preserve"> Discrete and Continuous Models and Applied Computational Science, 2019. </w:t>
      </w:r>
      <w:r w:rsidRPr="00352389">
        <w:rPr>
          <w:b/>
        </w:rPr>
        <w:t>27</w:t>
      </w:r>
      <w:r w:rsidRPr="00352389">
        <w:t>(4): p. 305-315.</w:t>
      </w:r>
    </w:p>
    <w:p w14:paraId="21E47157" w14:textId="77777777" w:rsidR="00352389" w:rsidRPr="00352389" w:rsidRDefault="00352389" w:rsidP="003F4617">
      <w:pPr>
        <w:pStyle w:val="EndNoteBibliography"/>
        <w:spacing w:after="0"/>
        <w:ind w:left="720" w:hanging="720"/>
        <w:jc w:val="both"/>
      </w:pPr>
      <w:r w:rsidRPr="00352389">
        <w:t>108.</w:t>
      </w:r>
      <w:r w:rsidRPr="00352389">
        <w:tab/>
        <w:t xml:space="preserve">Desai, M. and M. Shah, </w:t>
      </w:r>
      <w:r w:rsidRPr="00352389">
        <w:rPr>
          <w:i/>
        </w:rPr>
        <w:t>An anatomization on breast cancer detection and diagnosis employing multi-layer perceptron neural network (MLP) and Convolutional neural network (CNN).</w:t>
      </w:r>
      <w:r w:rsidRPr="00352389">
        <w:t xml:space="preserve"> Clinical eHealth, 2021. </w:t>
      </w:r>
      <w:r w:rsidRPr="00352389">
        <w:rPr>
          <w:b/>
        </w:rPr>
        <w:t>4</w:t>
      </w:r>
      <w:r w:rsidRPr="00352389">
        <w:t>: p. 1-11.</w:t>
      </w:r>
    </w:p>
    <w:p w14:paraId="581EDADA" w14:textId="77777777" w:rsidR="00352389" w:rsidRPr="00352389" w:rsidRDefault="00352389" w:rsidP="003F4617">
      <w:pPr>
        <w:pStyle w:val="EndNoteBibliography"/>
        <w:spacing w:after="0"/>
        <w:ind w:left="720" w:hanging="720"/>
        <w:jc w:val="both"/>
      </w:pPr>
      <w:r w:rsidRPr="00352389">
        <w:t>109.</w:t>
      </w:r>
      <w:r w:rsidRPr="00352389">
        <w:tab/>
        <w:t xml:space="preserve">Lillicrap, T.P., et al., </w:t>
      </w:r>
      <w:r w:rsidRPr="00352389">
        <w:rPr>
          <w:i/>
        </w:rPr>
        <w:t>Backpropagation and the brain.</w:t>
      </w:r>
      <w:r w:rsidRPr="00352389">
        <w:t xml:space="preserve"> Nature Reviews Neuroscience, 2020. </w:t>
      </w:r>
      <w:r w:rsidRPr="00352389">
        <w:rPr>
          <w:b/>
        </w:rPr>
        <w:t>21</w:t>
      </w:r>
      <w:r w:rsidRPr="00352389">
        <w:t>(6): p. 335-346.</w:t>
      </w:r>
    </w:p>
    <w:p w14:paraId="6279A46A" w14:textId="77777777" w:rsidR="00352389" w:rsidRPr="00352389" w:rsidRDefault="00352389" w:rsidP="003F4617">
      <w:pPr>
        <w:pStyle w:val="EndNoteBibliography"/>
        <w:spacing w:after="0"/>
        <w:ind w:left="720" w:hanging="720"/>
        <w:jc w:val="both"/>
      </w:pPr>
      <w:r w:rsidRPr="00352389">
        <w:t>110.</w:t>
      </w:r>
      <w:r w:rsidRPr="00352389">
        <w:tab/>
        <w:t xml:space="preserve">Ray, S. </w:t>
      </w:r>
      <w:r w:rsidRPr="00352389">
        <w:rPr>
          <w:i/>
        </w:rPr>
        <w:t>A quick review of machine learning algorithms</w:t>
      </w:r>
      <w:r w:rsidRPr="00352389">
        <w:t xml:space="preserve">. in </w:t>
      </w:r>
      <w:r w:rsidRPr="00352389">
        <w:rPr>
          <w:i/>
        </w:rPr>
        <w:t>2019 International conference on machine learning, big data, cloud and parallel computing (COMITCon)</w:t>
      </w:r>
      <w:r w:rsidRPr="00352389">
        <w:t>. 2019. IEEE.</w:t>
      </w:r>
    </w:p>
    <w:p w14:paraId="3483D272" w14:textId="77777777" w:rsidR="00352389" w:rsidRPr="00352389" w:rsidRDefault="00352389" w:rsidP="003F4617">
      <w:pPr>
        <w:pStyle w:val="EndNoteBibliography"/>
        <w:spacing w:after="0"/>
        <w:ind w:left="720" w:hanging="720"/>
        <w:jc w:val="both"/>
      </w:pPr>
      <w:r w:rsidRPr="00352389">
        <w:t>111.</w:t>
      </w:r>
      <w:r w:rsidRPr="00352389">
        <w:tab/>
        <w:t xml:space="preserve">Szandała, T., </w:t>
      </w:r>
      <w:r w:rsidRPr="00352389">
        <w:rPr>
          <w:i/>
        </w:rPr>
        <w:t>Review and comparison of commonly used activation functions for deep neural networks.</w:t>
      </w:r>
      <w:r w:rsidRPr="00352389">
        <w:t xml:space="preserve"> Bio-inspired neurocomputing, 2021: p. 203-224.</w:t>
      </w:r>
    </w:p>
    <w:p w14:paraId="64894D1D" w14:textId="77777777" w:rsidR="00352389" w:rsidRPr="00352389" w:rsidRDefault="00352389" w:rsidP="003F4617">
      <w:pPr>
        <w:pStyle w:val="EndNoteBibliography"/>
        <w:spacing w:after="0"/>
        <w:ind w:left="720" w:hanging="720"/>
        <w:jc w:val="both"/>
      </w:pPr>
      <w:r w:rsidRPr="00352389">
        <w:t>112.</w:t>
      </w:r>
      <w:r w:rsidRPr="00352389">
        <w:tab/>
        <w:t xml:space="preserve">Gholamalinezhad, H. and H. Khosravi, </w:t>
      </w:r>
      <w:r w:rsidRPr="00352389">
        <w:rPr>
          <w:i/>
        </w:rPr>
        <w:t>Pooling methods in deep neural networks, a review.</w:t>
      </w:r>
      <w:r w:rsidRPr="00352389">
        <w:t xml:space="preserve"> arXiv preprint arXiv:2009.07485, 2020.</w:t>
      </w:r>
    </w:p>
    <w:p w14:paraId="419A4EF3" w14:textId="77777777" w:rsidR="00352389" w:rsidRPr="00352389" w:rsidRDefault="00352389" w:rsidP="003F4617">
      <w:pPr>
        <w:pStyle w:val="EndNoteBibliography"/>
        <w:spacing w:after="0"/>
        <w:ind w:left="720" w:hanging="720"/>
        <w:jc w:val="both"/>
      </w:pPr>
      <w:r w:rsidRPr="00352389">
        <w:t>113.</w:t>
      </w:r>
      <w:r w:rsidRPr="00352389">
        <w:tab/>
        <w:t xml:space="preserve">Angelov, P.P., et al., </w:t>
      </w:r>
      <w:r w:rsidRPr="00352389">
        <w:rPr>
          <w:i/>
        </w:rPr>
        <w:t>Explainable artificial intelligence: an analytical review.</w:t>
      </w:r>
      <w:r w:rsidRPr="00352389">
        <w:t xml:space="preserve"> Wiley Interdisciplinary Reviews: Data Mining and Knowledge Discovery, 2021. </w:t>
      </w:r>
      <w:r w:rsidRPr="00352389">
        <w:rPr>
          <w:b/>
        </w:rPr>
        <w:t>11</w:t>
      </w:r>
      <w:r w:rsidRPr="00352389">
        <w:t>(5): p. e1424.</w:t>
      </w:r>
    </w:p>
    <w:p w14:paraId="696DD4DC" w14:textId="77777777" w:rsidR="00352389" w:rsidRPr="00352389" w:rsidRDefault="00352389" w:rsidP="003F4617">
      <w:pPr>
        <w:pStyle w:val="EndNoteBibliography"/>
        <w:spacing w:after="0"/>
        <w:ind w:left="720" w:hanging="720"/>
        <w:jc w:val="both"/>
      </w:pPr>
      <w:r w:rsidRPr="00352389">
        <w:t>114.</w:t>
      </w:r>
      <w:r w:rsidRPr="00352389">
        <w:tab/>
        <w:t xml:space="preserve">Saikia, P., et al., </w:t>
      </w:r>
      <w:r w:rsidRPr="00352389">
        <w:rPr>
          <w:i/>
        </w:rPr>
        <w:t>Artificial Neural Networks in the domain of reservoir characterization: A review from shallow to deep models.</w:t>
      </w:r>
      <w:r w:rsidRPr="00352389">
        <w:t xml:space="preserve"> Computers &amp; Geosciences, 2020. </w:t>
      </w:r>
      <w:r w:rsidRPr="00352389">
        <w:rPr>
          <w:b/>
        </w:rPr>
        <w:t>135</w:t>
      </w:r>
      <w:r w:rsidRPr="00352389">
        <w:t>: p. 104357.</w:t>
      </w:r>
    </w:p>
    <w:p w14:paraId="17C9DE96" w14:textId="77777777" w:rsidR="00352389" w:rsidRPr="00352389" w:rsidRDefault="00352389" w:rsidP="003F4617">
      <w:pPr>
        <w:pStyle w:val="EndNoteBibliography"/>
        <w:spacing w:after="0"/>
        <w:ind w:left="720" w:hanging="720"/>
        <w:jc w:val="both"/>
      </w:pPr>
      <w:r w:rsidRPr="00352389">
        <w:t>115.</w:t>
      </w:r>
      <w:r w:rsidRPr="00352389">
        <w:tab/>
        <w:t xml:space="preserve">Whittington, J.C. and R. Bogacz, </w:t>
      </w:r>
      <w:r w:rsidRPr="00352389">
        <w:rPr>
          <w:i/>
        </w:rPr>
        <w:t>Theories of error back-propagation in the brain.</w:t>
      </w:r>
      <w:r w:rsidRPr="00352389">
        <w:t xml:space="preserve"> Trends in cognitive sciences, 2019. </w:t>
      </w:r>
      <w:r w:rsidRPr="00352389">
        <w:rPr>
          <w:b/>
        </w:rPr>
        <w:t>23</w:t>
      </w:r>
      <w:r w:rsidRPr="00352389">
        <w:t>(3): p. 235-250.</w:t>
      </w:r>
    </w:p>
    <w:p w14:paraId="73D1FC82" w14:textId="77777777" w:rsidR="00352389" w:rsidRPr="00352389" w:rsidRDefault="00352389" w:rsidP="003F4617">
      <w:pPr>
        <w:pStyle w:val="EndNoteBibliography"/>
        <w:spacing w:after="0"/>
        <w:ind w:left="720" w:hanging="720"/>
        <w:jc w:val="both"/>
      </w:pPr>
      <w:r w:rsidRPr="00352389">
        <w:t>116.</w:t>
      </w:r>
      <w:r w:rsidRPr="00352389">
        <w:tab/>
        <w:t xml:space="preserve">Vlachas, P.R., et al., </w:t>
      </w:r>
      <w:r w:rsidRPr="00352389">
        <w:rPr>
          <w:i/>
        </w:rPr>
        <w:t xml:space="preserve">Backpropagation algorithms and reservoir computing in recurrent neural networks for the forecasting of </w:t>
      </w:r>
      <w:r w:rsidRPr="00352389">
        <w:rPr>
          <w:i/>
        </w:rPr>
        <w:lastRenderedPageBreak/>
        <w:t>complex spatiotemporal dynamics.</w:t>
      </w:r>
      <w:r w:rsidRPr="00352389">
        <w:t xml:space="preserve"> Neural Networks, 2020. </w:t>
      </w:r>
      <w:r w:rsidRPr="00352389">
        <w:rPr>
          <w:b/>
        </w:rPr>
        <w:t>126</w:t>
      </w:r>
      <w:r w:rsidRPr="00352389">
        <w:t>: p. 191-217.</w:t>
      </w:r>
    </w:p>
    <w:p w14:paraId="40FA7105" w14:textId="77777777" w:rsidR="00352389" w:rsidRPr="00352389" w:rsidRDefault="00352389" w:rsidP="003F4617">
      <w:pPr>
        <w:pStyle w:val="EndNoteBibliography"/>
        <w:spacing w:after="0"/>
        <w:ind w:left="720" w:hanging="720"/>
        <w:jc w:val="both"/>
      </w:pPr>
      <w:r w:rsidRPr="00352389">
        <w:t>117.</w:t>
      </w:r>
      <w:r w:rsidRPr="00352389">
        <w:tab/>
        <w:t xml:space="preserve">Yu, Z., et al., </w:t>
      </w:r>
      <w:r w:rsidRPr="00352389">
        <w:rPr>
          <w:i/>
        </w:rPr>
        <w:t>An overview of neuromorphic computing for artificial intelligence enabled hardware-based hopfield neural network.</w:t>
      </w:r>
      <w:r w:rsidRPr="00352389">
        <w:t xml:space="preserve"> IEEE Access, 2020. </w:t>
      </w:r>
      <w:r w:rsidRPr="00352389">
        <w:rPr>
          <w:b/>
        </w:rPr>
        <w:t>8</w:t>
      </w:r>
      <w:r w:rsidRPr="00352389">
        <w:t>: p. 67085-67099.</w:t>
      </w:r>
    </w:p>
    <w:p w14:paraId="27E6C856" w14:textId="77777777" w:rsidR="00352389" w:rsidRPr="00352389" w:rsidRDefault="00352389" w:rsidP="003F4617">
      <w:pPr>
        <w:pStyle w:val="EndNoteBibliography"/>
        <w:spacing w:after="0"/>
        <w:ind w:left="720" w:hanging="720"/>
        <w:jc w:val="both"/>
      </w:pPr>
      <w:r w:rsidRPr="00352389">
        <w:t>118.</w:t>
      </w:r>
      <w:r w:rsidRPr="00352389">
        <w:tab/>
        <w:t xml:space="preserve">Wang, X.-Y. and Z.-M. Li, </w:t>
      </w:r>
      <w:r w:rsidRPr="00352389">
        <w:rPr>
          <w:i/>
        </w:rPr>
        <w:t>A color image encryption algorithm based on Hopfield chaotic neural network.</w:t>
      </w:r>
      <w:r w:rsidRPr="00352389">
        <w:t xml:space="preserve"> Optics and Lasers in Engineering, 2019. </w:t>
      </w:r>
      <w:r w:rsidRPr="00352389">
        <w:rPr>
          <w:b/>
        </w:rPr>
        <w:t>115</w:t>
      </w:r>
      <w:r w:rsidRPr="00352389">
        <w:t>: p. 107-118.</w:t>
      </w:r>
    </w:p>
    <w:p w14:paraId="309547DC" w14:textId="77777777" w:rsidR="00352389" w:rsidRPr="00352389" w:rsidRDefault="00352389" w:rsidP="003F4617">
      <w:pPr>
        <w:pStyle w:val="EndNoteBibliography"/>
        <w:spacing w:after="0"/>
        <w:ind w:left="720" w:hanging="720"/>
        <w:jc w:val="both"/>
      </w:pPr>
      <w:r w:rsidRPr="00352389">
        <w:t>119.</w:t>
      </w:r>
      <w:r w:rsidRPr="00352389">
        <w:tab/>
        <w:t xml:space="preserve">Bazuhair, M.M., et al., </w:t>
      </w:r>
      <w:r w:rsidRPr="00352389">
        <w:rPr>
          <w:i/>
        </w:rPr>
        <w:t>Novel Hopfield neural network model with election algorithm for random 3 satisfiability.</w:t>
      </w:r>
      <w:r w:rsidRPr="00352389">
        <w:t xml:space="preserve"> Processes, 2021. </w:t>
      </w:r>
      <w:r w:rsidRPr="00352389">
        <w:rPr>
          <w:b/>
        </w:rPr>
        <w:t>9</w:t>
      </w:r>
      <w:r w:rsidRPr="00352389">
        <w:t>(8): p. 1292.</w:t>
      </w:r>
    </w:p>
    <w:p w14:paraId="4AC501CF" w14:textId="77777777" w:rsidR="00352389" w:rsidRPr="00352389" w:rsidRDefault="00352389" w:rsidP="003F4617">
      <w:pPr>
        <w:pStyle w:val="EndNoteBibliography"/>
        <w:spacing w:after="0"/>
        <w:ind w:left="720" w:hanging="720"/>
        <w:jc w:val="both"/>
      </w:pPr>
      <w:r w:rsidRPr="00352389">
        <w:t>120.</w:t>
      </w:r>
      <w:r w:rsidRPr="00352389">
        <w:tab/>
        <w:t xml:space="preserve">Abubakar, H., et al., </w:t>
      </w:r>
      <w:r w:rsidRPr="00352389">
        <w:rPr>
          <w:i/>
        </w:rPr>
        <w:t>Modified election algorithm in hopfield neural network for optimal random k satisfiability representation.</w:t>
      </w:r>
      <w:r w:rsidRPr="00352389">
        <w:t xml:space="preserve"> International Journal for Simulation and Multidisciplinary Design Optimization, 2020. </w:t>
      </w:r>
      <w:r w:rsidRPr="00352389">
        <w:rPr>
          <w:b/>
        </w:rPr>
        <w:t>11</w:t>
      </w:r>
      <w:r w:rsidRPr="00352389">
        <w:t>: p. 16.</w:t>
      </w:r>
    </w:p>
    <w:p w14:paraId="39D921E5" w14:textId="77777777" w:rsidR="00352389" w:rsidRPr="00352389" w:rsidRDefault="00352389" w:rsidP="003F4617">
      <w:pPr>
        <w:pStyle w:val="EndNoteBibliography"/>
        <w:spacing w:after="0"/>
        <w:ind w:left="720" w:hanging="720"/>
        <w:jc w:val="both"/>
      </w:pPr>
      <w:r w:rsidRPr="00352389">
        <w:t>121.</w:t>
      </w:r>
      <w:r w:rsidRPr="00352389">
        <w:tab/>
        <w:t xml:space="preserve">Liu, L., et al., </w:t>
      </w:r>
      <w:r w:rsidRPr="00352389">
        <w:rPr>
          <w:i/>
        </w:rPr>
        <w:t>A simultaneous scrambling and diffusion color image encryption algorithm based on Hopfield chaotic neural network.</w:t>
      </w:r>
      <w:r w:rsidRPr="00352389">
        <w:t xml:space="preserve"> IEEE Access, 2019. </w:t>
      </w:r>
      <w:r w:rsidRPr="00352389">
        <w:rPr>
          <w:b/>
        </w:rPr>
        <w:t>7</w:t>
      </w:r>
      <w:r w:rsidRPr="00352389">
        <w:t>: p. 185796-185810.</w:t>
      </w:r>
    </w:p>
    <w:p w14:paraId="1A57D663" w14:textId="77777777" w:rsidR="00352389" w:rsidRPr="00352389" w:rsidRDefault="00352389" w:rsidP="003F4617">
      <w:pPr>
        <w:pStyle w:val="EndNoteBibliography"/>
        <w:spacing w:after="0"/>
        <w:ind w:left="720" w:hanging="720"/>
        <w:jc w:val="both"/>
      </w:pPr>
      <w:r w:rsidRPr="00352389">
        <w:t>122.</w:t>
      </w:r>
      <w:r w:rsidRPr="00352389">
        <w:tab/>
        <w:t xml:space="preserve">Melko, R.G., et al., </w:t>
      </w:r>
      <w:r w:rsidRPr="00352389">
        <w:rPr>
          <w:i/>
        </w:rPr>
        <w:t>Restricted Boltzmann machines in quantum physics.</w:t>
      </w:r>
      <w:r w:rsidRPr="00352389">
        <w:t xml:space="preserve"> Nature Physics, 2019. </w:t>
      </w:r>
      <w:r w:rsidRPr="00352389">
        <w:rPr>
          <w:b/>
        </w:rPr>
        <w:t>15</w:t>
      </w:r>
      <w:r w:rsidRPr="00352389">
        <w:t>(9): p. 887-892.</w:t>
      </w:r>
    </w:p>
    <w:p w14:paraId="3F606995" w14:textId="77777777" w:rsidR="00352389" w:rsidRPr="00352389" w:rsidRDefault="00352389" w:rsidP="003F4617">
      <w:pPr>
        <w:pStyle w:val="EndNoteBibliography"/>
        <w:spacing w:after="0"/>
        <w:ind w:left="720" w:hanging="720"/>
        <w:jc w:val="both"/>
      </w:pPr>
      <w:r w:rsidRPr="00352389">
        <w:t>123.</w:t>
      </w:r>
      <w:r w:rsidRPr="00352389">
        <w:tab/>
        <w:t xml:space="preserve">Renard, F., et al., </w:t>
      </w:r>
      <w:r w:rsidRPr="00352389">
        <w:rPr>
          <w:i/>
        </w:rPr>
        <w:t>Improved compressible hybrid lattice Boltzmann method on standard lattice for subsonic and supersonic flows.</w:t>
      </w:r>
      <w:r w:rsidRPr="00352389">
        <w:t xml:space="preserve"> Computers &amp; Fluids, 2021. </w:t>
      </w:r>
      <w:r w:rsidRPr="00352389">
        <w:rPr>
          <w:b/>
        </w:rPr>
        <w:t>219</w:t>
      </w:r>
      <w:r w:rsidRPr="00352389">
        <w:t>: p. 104867.</w:t>
      </w:r>
    </w:p>
    <w:p w14:paraId="0313325F" w14:textId="77777777" w:rsidR="00352389" w:rsidRPr="00352389" w:rsidRDefault="00352389" w:rsidP="003F4617">
      <w:pPr>
        <w:pStyle w:val="EndNoteBibliography"/>
        <w:spacing w:after="0"/>
        <w:ind w:left="720" w:hanging="720"/>
        <w:jc w:val="both"/>
      </w:pPr>
      <w:r w:rsidRPr="00352389">
        <w:t>124.</w:t>
      </w:r>
      <w:r w:rsidRPr="00352389">
        <w:tab/>
        <w:t xml:space="preserve">Li, H., et al., </w:t>
      </w:r>
      <w:r w:rsidRPr="00352389">
        <w:rPr>
          <w:i/>
        </w:rPr>
        <w:t>A modified Boltzmann Annealing Differential Evolution algorithm for inversion of directional resistivity logging-while-drilling measurements.</w:t>
      </w:r>
      <w:r w:rsidRPr="00352389">
        <w:t xml:space="preserve"> Journal of Petroleum Science and Engineering, 2020. </w:t>
      </w:r>
      <w:r w:rsidRPr="00352389">
        <w:rPr>
          <w:b/>
        </w:rPr>
        <w:t>188</w:t>
      </w:r>
      <w:r w:rsidRPr="00352389">
        <w:t>: p. 106916.</w:t>
      </w:r>
    </w:p>
    <w:p w14:paraId="4E5ABD45" w14:textId="77777777" w:rsidR="00352389" w:rsidRPr="00352389" w:rsidRDefault="00352389" w:rsidP="003F4617">
      <w:pPr>
        <w:pStyle w:val="EndNoteBibliography"/>
        <w:spacing w:after="0"/>
        <w:ind w:left="720" w:hanging="720"/>
        <w:jc w:val="both"/>
      </w:pPr>
      <w:r w:rsidRPr="00352389">
        <w:t>125.</w:t>
      </w:r>
      <w:r w:rsidRPr="00352389">
        <w:tab/>
        <w:t xml:space="preserve">Mortier, B., M. Baelmans, and G. Samaey, </w:t>
      </w:r>
      <w:r w:rsidRPr="00352389">
        <w:rPr>
          <w:i/>
        </w:rPr>
        <w:t>A Kinetic-Diffusion Asymptotic-Preserving Monte Carlo Algorithm for the Boltzmann-BGK Model in the Diffusive Scaling.</w:t>
      </w:r>
      <w:r w:rsidRPr="00352389">
        <w:t xml:space="preserve"> SIAM Journal on Scientific Computing, 2022. </w:t>
      </w:r>
      <w:r w:rsidRPr="00352389">
        <w:rPr>
          <w:b/>
        </w:rPr>
        <w:t>44</w:t>
      </w:r>
      <w:r w:rsidRPr="00352389">
        <w:t>(2): p. A720-A744.</w:t>
      </w:r>
    </w:p>
    <w:p w14:paraId="4C8F15F6" w14:textId="77777777" w:rsidR="00352389" w:rsidRPr="00352389" w:rsidRDefault="00352389" w:rsidP="003F4617">
      <w:pPr>
        <w:pStyle w:val="EndNoteBibliography"/>
        <w:spacing w:after="0"/>
        <w:ind w:left="720" w:hanging="720"/>
        <w:jc w:val="both"/>
      </w:pPr>
      <w:r w:rsidRPr="00352389">
        <w:t>126.</w:t>
      </w:r>
      <w:r w:rsidRPr="00352389">
        <w:tab/>
        <w:t xml:space="preserve">Krishnan, K.J. and K. Mitra, </w:t>
      </w:r>
      <w:r w:rsidRPr="00352389">
        <w:rPr>
          <w:i/>
        </w:rPr>
        <w:t>A modified Kohonen map algorithm for clustering time series data.</w:t>
      </w:r>
      <w:r w:rsidRPr="00352389">
        <w:t xml:space="preserve"> Expert Systems with Applications, 2022. </w:t>
      </w:r>
      <w:r w:rsidRPr="00352389">
        <w:rPr>
          <w:b/>
        </w:rPr>
        <w:t>201</w:t>
      </w:r>
      <w:r w:rsidRPr="00352389">
        <w:t>: p. 117249.</w:t>
      </w:r>
    </w:p>
    <w:p w14:paraId="4F583421" w14:textId="77777777" w:rsidR="00352389" w:rsidRPr="00352389" w:rsidRDefault="00352389" w:rsidP="003F4617">
      <w:pPr>
        <w:pStyle w:val="EndNoteBibliography"/>
        <w:spacing w:after="0"/>
        <w:ind w:left="720" w:hanging="720"/>
        <w:jc w:val="both"/>
      </w:pPr>
      <w:r w:rsidRPr="00352389">
        <w:t>127.</w:t>
      </w:r>
      <w:r w:rsidRPr="00352389">
        <w:tab/>
        <w:t xml:space="preserve">Tatarnikova, T.M. and E.D. Poymanova. </w:t>
      </w:r>
      <w:r w:rsidRPr="00352389">
        <w:rPr>
          <w:i/>
        </w:rPr>
        <w:t>Algorithms for placing files in tiered storage using Kohonen map</w:t>
      </w:r>
      <w:r w:rsidRPr="00352389">
        <w:t xml:space="preserve">. in </w:t>
      </w:r>
      <w:r w:rsidRPr="00352389">
        <w:rPr>
          <w:i/>
        </w:rPr>
        <w:t xml:space="preserve">Selected Papers of the IV All-Russian scientific and practical conference with </w:t>
      </w:r>
      <w:r w:rsidRPr="00352389">
        <w:rPr>
          <w:i/>
        </w:rPr>
        <w:lastRenderedPageBreak/>
        <w:t>international participation" Information Systems and Technologies in Modeling and Control"(ISTMC’2019) Yalta, Crimea</w:t>
      </w:r>
      <w:r w:rsidRPr="00352389">
        <w:t>. 2019.</w:t>
      </w:r>
    </w:p>
    <w:p w14:paraId="078F587E" w14:textId="77777777" w:rsidR="00352389" w:rsidRPr="00352389" w:rsidRDefault="00352389" w:rsidP="003F4617">
      <w:pPr>
        <w:pStyle w:val="EndNoteBibliography"/>
        <w:spacing w:after="0"/>
        <w:ind w:left="720" w:hanging="720"/>
        <w:jc w:val="both"/>
      </w:pPr>
      <w:r w:rsidRPr="00352389">
        <w:t>128.</w:t>
      </w:r>
      <w:r w:rsidRPr="00352389">
        <w:tab/>
        <w:t xml:space="preserve">Li, Y., M. Niu, and Q. Zou, </w:t>
      </w:r>
      <w:r w:rsidRPr="00352389">
        <w:rPr>
          <w:i/>
        </w:rPr>
        <w:t>ELM-MHC: an improved MHC identification method with extreme learning machine algorithm.</w:t>
      </w:r>
      <w:r w:rsidRPr="00352389">
        <w:t xml:space="preserve"> Journal of proteome research, 2019. </w:t>
      </w:r>
      <w:r w:rsidRPr="00352389">
        <w:rPr>
          <w:b/>
        </w:rPr>
        <w:t>18</w:t>
      </w:r>
      <w:r w:rsidRPr="00352389">
        <w:t>(3): p. 1392-1401.</w:t>
      </w:r>
    </w:p>
    <w:p w14:paraId="0EC1DDFD" w14:textId="77777777" w:rsidR="00352389" w:rsidRPr="00352389" w:rsidRDefault="00352389" w:rsidP="003F4617">
      <w:pPr>
        <w:pStyle w:val="EndNoteBibliography"/>
        <w:spacing w:after="0"/>
        <w:ind w:left="720" w:hanging="720"/>
        <w:jc w:val="both"/>
      </w:pPr>
      <w:r w:rsidRPr="00352389">
        <w:t>129.</w:t>
      </w:r>
      <w:r w:rsidRPr="00352389">
        <w:tab/>
        <w:t xml:space="preserve">Wang, J., et al., </w:t>
      </w:r>
      <w:r w:rsidRPr="00352389">
        <w:rPr>
          <w:i/>
        </w:rPr>
        <w:t>A review on extreme learning machine.</w:t>
      </w:r>
      <w:r w:rsidRPr="00352389">
        <w:t xml:space="preserve"> Multimedia Tools and Applications, 2022. </w:t>
      </w:r>
      <w:r w:rsidRPr="00352389">
        <w:rPr>
          <w:b/>
        </w:rPr>
        <w:t>81</w:t>
      </w:r>
      <w:r w:rsidRPr="00352389">
        <w:t>(29): p. 41611-41660.</w:t>
      </w:r>
    </w:p>
    <w:p w14:paraId="3827D0E0" w14:textId="77777777" w:rsidR="00352389" w:rsidRPr="00352389" w:rsidRDefault="00352389" w:rsidP="003F4617">
      <w:pPr>
        <w:pStyle w:val="EndNoteBibliography"/>
        <w:spacing w:after="0"/>
        <w:ind w:left="720" w:hanging="720"/>
        <w:jc w:val="both"/>
      </w:pPr>
      <w:r w:rsidRPr="00352389">
        <w:t>130.</w:t>
      </w:r>
      <w:r w:rsidRPr="00352389">
        <w:tab/>
        <w:t xml:space="preserve">Bush, J.T., et al., </w:t>
      </w:r>
      <w:r w:rsidRPr="00352389">
        <w:rPr>
          <w:i/>
        </w:rPr>
        <w:t>A turing test for molecular generators.</w:t>
      </w:r>
      <w:r w:rsidRPr="00352389">
        <w:t xml:space="preserve"> Journal of Medicinal Chemistry, 2020. </w:t>
      </w:r>
      <w:r w:rsidRPr="00352389">
        <w:rPr>
          <w:b/>
        </w:rPr>
        <w:t>63</w:t>
      </w:r>
      <w:r w:rsidRPr="00352389">
        <w:t>(20): p. 11964-11971.</w:t>
      </w:r>
    </w:p>
    <w:p w14:paraId="0BBFF1FB" w14:textId="77777777" w:rsidR="00352389" w:rsidRPr="00352389" w:rsidRDefault="00352389" w:rsidP="003F4617">
      <w:pPr>
        <w:pStyle w:val="EndNoteBibliography"/>
        <w:spacing w:after="0"/>
        <w:ind w:left="720" w:hanging="720"/>
        <w:jc w:val="both"/>
      </w:pPr>
      <w:r w:rsidRPr="00352389">
        <w:t>131.</w:t>
      </w:r>
      <w:r w:rsidRPr="00352389">
        <w:tab/>
        <w:t xml:space="preserve">Malekmohamadi Faradonbe, S., F. Safi-Esfahani, and M. Karimian-Kelishadrokhi, </w:t>
      </w:r>
      <w:r w:rsidRPr="00352389">
        <w:rPr>
          <w:i/>
        </w:rPr>
        <w:t>A review on neural turing machine (NTM).</w:t>
      </w:r>
      <w:r w:rsidRPr="00352389">
        <w:t xml:space="preserve"> SN Computer Science, 2020. </w:t>
      </w:r>
      <w:r w:rsidRPr="00352389">
        <w:rPr>
          <w:b/>
        </w:rPr>
        <w:t>1</w:t>
      </w:r>
      <w:r w:rsidRPr="00352389">
        <w:t>(6): p. 333.</w:t>
      </w:r>
    </w:p>
    <w:p w14:paraId="4BEAF9C3" w14:textId="77777777" w:rsidR="00352389" w:rsidRPr="00352389" w:rsidRDefault="00352389" w:rsidP="003F4617">
      <w:pPr>
        <w:pStyle w:val="EndNoteBibliography"/>
        <w:spacing w:after="0"/>
        <w:ind w:left="720" w:hanging="720"/>
        <w:jc w:val="both"/>
      </w:pPr>
      <w:r w:rsidRPr="00352389">
        <w:t>132.</w:t>
      </w:r>
      <w:r w:rsidRPr="00352389">
        <w:tab/>
        <w:t xml:space="preserve">Wang, F., D. Jiang, and S. Qi, </w:t>
      </w:r>
      <w:r w:rsidRPr="00352389">
        <w:rPr>
          <w:i/>
        </w:rPr>
        <w:t>An adaptive routing algorithm for integrated information networks.</w:t>
      </w:r>
      <w:r w:rsidRPr="00352389">
        <w:t xml:space="preserve"> China Communications, 2019. </w:t>
      </w:r>
      <w:r w:rsidRPr="00352389">
        <w:rPr>
          <w:b/>
        </w:rPr>
        <w:t>16</w:t>
      </w:r>
      <w:r w:rsidRPr="00352389">
        <w:t>(7): p. 195-206.</w:t>
      </w:r>
    </w:p>
    <w:p w14:paraId="1470CFC2" w14:textId="77777777" w:rsidR="00352389" w:rsidRPr="00352389" w:rsidRDefault="00352389" w:rsidP="003F4617">
      <w:pPr>
        <w:pStyle w:val="EndNoteBibliography"/>
        <w:spacing w:after="0"/>
        <w:ind w:left="720" w:hanging="720"/>
        <w:jc w:val="both"/>
      </w:pPr>
      <w:r w:rsidRPr="00352389">
        <w:t>133.</w:t>
      </w:r>
      <w:r w:rsidRPr="00352389">
        <w:tab/>
        <w:t xml:space="preserve">Wang, J., et al., </w:t>
      </w:r>
      <w:r w:rsidRPr="00352389">
        <w:rPr>
          <w:i/>
        </w:rPr>
        <w:t>Energy efficient routing algorithm with mobile sink support for wireless sensor networks.</w:t>
      </w:r>
      <w:r w:rsidRPr="00352389">
        <w:t xml:space="preserve"> Sensors, 2019. </w:t>
      </w:r>
      <w:r w:rsidRPr="00352389">
        <w:rPr>
          <w:b/>
        </w:rPr>
        <w:t>19</w:t>
      </w:r>
      <w:r w:rsidRPr="00352389">
        <w:t>(7): p. 1494.</w:t>
      </w:r>
    </w:p>
    <w:p w14:paraId="53F6ED1F" w14:textId="77777777" w:rsidR="00352389" w:rsidRPr="00352389" w:rsidRDefault="00352389" w:rsidP="003F4617">
      <w:pPr>
        <w:pStyle w:val="EndNoteBibliography"/>
        <w:spacing w:after="0"/>
        <w:ind w:left="720" w:hanging="720"/>
        <w:jc w:val="both"/>
      </w:pPr>
      <w:r w:rsidRPr="00352389">
        <w:t>134.</w:t>
      </w:r>
      <w:r w:rsidRPr="00352389">
        <w:tab/>
        <w:t xml:space="preserve">Lytridis, C., et al., </w:t>
      </w:r>
      <w:r w:rsidRPr="00352389">
        <w:rPr>
          <w:i/>
        </w:rPr>
        <w:t>An overview of cooperative robotics in agriculture.</w:t>
      </w:r>
      <w:r w:rsidRPr="00352389">
        <w:t xml:space="preserve"> Agronomy, 2021. </w:t>
      </w:r>
      <w:r w:rsidRPr="00352389">
        <w:rPr>
          <w:b/>
        </w:rPr>
        <w:t>11</w:t>
      </w:r>
      <w:r w:rsidRPr="00352389">
        <w:t>(9): p. 1818.</w:t>
      </w:r>
    </w:p>
    <w:p w14:paraId="16B46865" w14:textId="77777777" w:rsidR="00352389" w:rsidRPr="00352389" w:rsidRDefault="00352389" w:rsidP="003F4617">
      <w:pPr>
        <w:pStyle w:val="EndNoteBibliography"/>
        <w:spacing w:after="0"/>
        <w:ind w:left="720" w:hanging="720"/>
        <w:jc w:val="both"/>
      </w:pPr>
      <w:r w:rsidRPr="00352389">
        <w:t>135.</w:t>
      </w:r>
      <w:r w:rsidRPr="00352389">
        <w:tab/>
        <w:t xml:space="preserve">Patle, B., et al., </w:t>
      </w:r>
      <w:r w:rsidRPr="00352389">
        <w:rPr>
          <w:i/>
        </w:rPr>
        <w:t>A review: On path planning strategies for navigation of mobile robot.</w:t>
      </w:r>
      <w:r w:rsidRPr="00352389">
        <w:t xml:space="preserve"> Defence Technology, 2019. </w:t>
      </w:r>
      <w:r w:rsidRPr="00352389">
        <w:rPr>
          <w:b/>
        </w:rPr>
        <w:t>15</w:t>
      </w:r>
      <w:r w:rsidRPr="00352389">
        <w:t>(4): p. 582-606.</w:t>
      </w:r>
    </w:p>
    <w:p w14:paraId="2451B11D" w14:textId="77777777" w:rsidR="00352389" w:rsidRPr="00352389" w:rsidRDefault="00352389" w:rsidP="003F4617">
      <w:pPr>
        <w:pStyle w:val="EndNoteBibliography"/>
        <w:spacing w:after="0"/>
        <w:ind w:left="720" w:hanging="720"/>
        <w:jc w:val="both"/>
      </w:pPr>
      <w:r w:rsidRPr="00352389">
        <w:t>136.</w:t>
      </w:r>
      <w:r w:rsidRPr="00352389">
        <w:tab/>
        <w:t xml:space="preserve">Baras, N. and M. Dasygenis. </w:t>
      </w:r>
      <w:r w:rsidRPr="00352389">
        <w:rPr>
          <w:i/>
        </w:rPr>
        <w:t>An algorithm for routing heterogeneous vehicles in robotized warehouses</w:t>
      </w:r>
      <w:r w:rsidRPr="00352389">
        <w:t xml:space="preserve">. in </w:t>
      </w:r>
      <w:r w:rsidRPr="00352389">
        <w:rPr>
          <w:i/>
        </w:rPr>
        <w:t>2019 Panhellenic Conference on Electronics &amp; Telecommunications (PACET)</w:t>
      </w:r>
      <w:r w:rsidRPr="00352389">
        <w:t>. 2019. IEEE.</w:t>
      </w:r>
    </w:p>
    <w:p w14:paraId="5EEB0AD1" w14:textId="77777777" w:rsidR="00352389" w:rsidRPr="00352389" w:rsidRDefault="00352389" w:rsidP="003F4617">
      <w:pPr>
        <w:pStyle w:val="EndNoteBibliography"/>
        <w:spacing w:after="0"/>
        <w:ind w:left="720" w:hanging="720"/>
        <w:jc w:val="both"/>
      </w:pPr>
      <w:r w:rsidRPr="00352389">
        <w:t>137.</w:t>
      </w:r>
      <w:r w:rsidRPr="00352389">
        <w:tab/>
        <w:t xml:space="preserve">Zhou, Z.-H., </w:t>
      </w:r>
      <w:r w:rsidRPr="00352389">
        <w:rPr>
          <w:i/>
        </w:rPr>
        <w:t>Machine learning</w:t>
      </w:r>
      <w:r w:rsidRPr="00352389">
        <w:t>. 2021: Springer Nature.</w:t>
      </w:r>
    </w:p>
    <w:p w14:paraId="1EE8FBFC" w14:textId="77777777" w:rsidR="00352389" w:rsidRPr="00352389" w:rsidRDefault="00352389" w:rsidP="003F4617">
      <w:pPr>
        <w:pStyle w:val="EndNoteBibliography"/>
        <w:spacing w:after="0"/>
        <w:ind w:left="720" w:hanging="720"/>
        <w:jc w:val="both"/>
      </w:pPr>
      <w:r w:rsidRPr="00352389">
        <w:t>138.</w:t>
      </w:r>
      <w:r w:rsidRPr="00352389">
        <w:tab/>
        <w:t xml:space="preserve">Carleo, G., et al., </w:t>
      </w:r>
      <w:r w:rsidRPr="00352389">
        <w:rPr>
          <w:i/>
        </w:rPr>
        <w:t>Machine learning and the physical sciences.</w:t>
      </w:r>
      <w:r w:rsidRPr="00352389">
        <w:t xml:space="preserve"> Reviews of Modern Physics, 2019. </w:t>
      </w:r>
      <w:r w:rsidRPr="00352389">
        <w:rPr>
          <w:b/>
        </w:rPr>
        <w:t>91</w:t>
      </w:r>
      <w:r w:rsidRPr="00352389">
        <w:t>(4): p. 045002.</w:t>
      </w:r>
    </w:p>
    <w:p w14:paraId="092E78FB" w14:textId="77777777" w:rsidR="00352389" w:rsidRPr="00352389" w:rsidRDefault="00352389" w:rsidP="003F4617">
      <w:pPr>
        <w:pStyle w:val="EndNoteBibliography"/>
        <w:spacing w:after="0"/>
        <w:ind w:left="720" w:hanging="720"/>
        <w:jc w:val="both"/>
      </w:pPr>
      <w:r w:rsidRPr="00352389">
        <w:t>139.</w:t>
      </w:r>
      <w:r w:rsidRPr="00352389">
        <w:tab/>
        <w:t xml:space="preserve">Mahesh, B., </w:t>
      </w:r>
      <w:r w:rsidRPr="00352389">
        <w:rPr>
          <w:i/>
        </w:rPr>
        <w:t>Machine learning algorithms-a review.</w:t>
      </w:r>
      <w:r w:rsidRPr="00352389">
        <w:t xml:space="preserve"> International Journal of Science and Research (IJSR).[Internet], 2020. </w:t>
      </w:r>
      <w:r w:rsidRPr="00352389">
        <w:rPr>
          <w:b/>
        </w:rPr>
        <w:t>9</w:t>
      </w:r>
      <w:r w:rsidRPr="00352389">
        <w:t>: p. 381-386.</w:t>
      </w:r>
    </w:p>
    <w:p w14:paraId="50799A87" w14:textId="77777777" w:rsidR="00352389" w:rsidRPr="00352389" w:rsidRDefault="00352389" w:rsidP="003F4617">
      <w:pPr>
        <w:pStyle w:val="EndNoteBibliography"/>
        <w:spacing w:after="0"/>
        <w:ind w:left="720" w:hanging="720"/>
        <w:jc w:val="both"/>
      </w:pPr>
      <w:r w:rsidRPr="00352389">
        <w:lastRenderedPageBreak/>
        <w:t>140.</w:t>
      </w:r>
      <w:r w:rsidRPr="00352389">
        <w:tab/>
        <w:t xml:space="preserve">Bi, Q., et al., </w:t>
      </w:r>
      <w:r w:rsidRPr="00352389">
        <w:rPr>
          <w:i/>
        </w:rPr>
        <w:t>What is machine learning? A primer for the epidemiologist.</w:t>
      </w:r>
      <w:r w:rsidRPr="00352389">
        <w:t xml:space="preserve"> American journal of epidemiology, 2019. </w:t>
      </w:r>
      <w:r w:rsidRPr="00352389">
        <w:rPr>
          <w:b/>
        </w:rPr>
        <w:t>188</w:t>
      </w:r>
      <w:r w:rsidRPr="00352389">
        <w:t>(12): p. 2222-2239.</w:t>
      </w:r>
    </w:p>
    <w:p w14:paraId="3CE94BAB" w14:textId="77777777" w:rsidR="00352389" w:rsidRPr="00352389" w:rsidRDefault="00352389" w:rsidP="003F4617">
      <w:pPr>
        <w:pStyle w:val="EndNoteBibliography"/>
        <w:spacing w:after="0"/>
        <w:ind w:left="720" w:hanging="720"/>
        <w:jc w:val="both"/>
      </w:pPr>
      <w:r w:rsidRPr="00352389">
        <w:t>141.</w:t>
      </w:r>
      <w:r w:rsidRPr="00352389">
        <w:tab/>
        <w:t xml:space="preserve">Wei, J., et al., </w:t>
      </w:r>
      <w:r w:rsidRPr="00352389">
        <w:rPr>
          <w:i/>
        </w:rPr>
        <w:t>Machine learning in materials science.</w:t>
      </w:r>
      <w:r w:rsidRPr="00352389">
        <w:t xml:space="preserve"> InfoMat, 2019. </w:t>
      </w:r>
      <w:r w:rsidRPr="00352389">
        <w:rPr>
          <w:b/>
        </w:rPr>
        <w:t>1</w:t>
      </w:r>
      <w:r w:rsidRPr="00352389">
        <w:t>(3): p. 338-358.</w:t>
      </w:r>
    </w:p>
    <w:p w14:paraId="6C9EA2DD" w14:textId="77777777" w:rsidR="00352389" w:rsidRPr="00352389" w:rsidRDefault="00352389" w:rsidP="003F4617">
      <w:pPr>
        <w:pStyle w:val="EndNoteBibliography"/>
        <w:spacing w:after="0"/>
        <w:ind w:left="720" w:hanging="720"/>
        <w:jc w:val="both"/>
      </w:pPr>
      <w:r w:rsidRPr="00352389">
        <w:t>142.</w:t>
      </w:r>
      <w:r w:rsidRPr="00352389">
        <w:tab/>
        <w:t xml:space="preserve">Liakos, K.G., et al., </w:t>
      </w:r>
      <w:r w:rsidRPr="00352389">
        <w:rPr>
          <w:i/>
        </w:rPr>
        <w:t>Machine learning: A review.</w:t>
      </w:r>
      <w:r w:rsidRPr="00352389">
        <w:t xml:space="preserve"> Sensors, 2018. </w:t>
      </w:r>
      <w:r w:rsidRPr="00352389">
        <w:rPr>
          <w:b/>
        </w:rPr>
        <w:t>18</w:t>
      </w:r>
      <w:r w:rsidRPr="00352389">
        <w:t>(8): p. 2674.</w:t>
      </w:r>
    </w:p>
    <w:p w14:paraId="14486A18" w14:textId="77777777" w:rsidR="00352389" w:rsidRPr="00352389" w:rsidRDefault="00352389" w:rsidP="003F4617">
      <w:pPr>
        <w:pStyle w:val="EndNoteBibliography"/>
        <w:spacing w:after="0"/>
        <w:ind w:left="720" w:hanging="720"/>
        <w:jc w:val="both"/>
      </w:pPr>
      <w:r w:rsidRPr="00352389">
        <w:t>143.</w:t>
      </w:r>
      <w:r w:rsidRPr="00352389">
        <w:tab/>
        <w:t xml:space="preserve">Alpaydin, E., </w:t>
      </w:r>
      <w:r w:rsidRPr="00352389">
        <w:rPr>
          <w:i/>
        </w:rPr>
        <w:t>Machine learning</w:t>
      </w:r>
      <w:r w:rsidRPr="00352389">
        <w:t>. 2021: Mit Press.</w:t>
      </w:r>
    </w:p>
    <w:p w14:paraId="54344809" w14:textId="77777777" w:rsidR="00352389" w:rsidRPr="00352389" w:rsidRDefault="00352389" w:rsidP="003F4617">
      <w:pPr>
        <w:pStyle w:val="EndNoteBibliography"/>
        <w:spacing w:after="0"/>
        <w:ind w:left="720" w:hanging="720"/>
        <w:jc w:val="both"/>
      </w:pPr>
      <w:r w:rsidRPr="00352389">
        <w:t>144.</w:t>
      </w:r>
      <w:r w:rsidRPr="00352389">
        <w:tab/>
        <w:t xml:space="preserve">Janiesch, C., P. Zschech, and K. Heinrich, </w:t>
      </w:r>
      <w:r w:rsidRPr="00352389">
        <w:rPr>
          <w:i/>
        </w:rPr>
        <w:t>Machine learning and deep learning.</w:t>
      </w:r>
      <w:r w:rsidRPr="00352389">
        <w:t xml:space="preserve"> Electronic Markets, 2021. </w:t>
      </w:r>
      <w:r w:rsidRPr="00352389">
        <w:rPr>
          <w:b/>
        </w:rPr>
        <w:t>31</w:t>
      </w:r>
      <w:r w:rsidRPr="00352389">
        <w:t>(3): p. 685-695.</w:t>
      </w:r>
    </w:p>
    <w:p w14:paraId="26BE7652" w14:textId="77777777" w:rsidR="00352389" w:rsidRPr="00352389" w:rsidRDefault="00352389" w:rsidP="003F4617">
      <w:pPr>
        <w:pStyle w:val="EndNoteBibliography"/>
        <w:spacing w:after="0"/>
        <w:ind w:left="720" w:hanging="720"/>
        <w:jc w:val="both"/>
      </w:pPr>
      <w:r w:rsidRPr="00352389">
        <w:t>145.</w:t>
      </w:r>
      <w:r w:rsidRPr="00352389">
        <w:tab/>
        <w:t xml:space="preserve">Graves, L., V. Nagisetty, and V. Ganesh. </w:t>
      </w:r>
      <w:r w:rsidRPr="00352389">
        <w:rPr>
          <w:i/>
        </w:rPr>
        <w:t>Amnesiac machine learning</w:t>
      </w:r>
      <w:r w:rsidRPr="00352389">
        <w:t xml:space="preserve">. in </w:t>
      </w:r>
      <w:r w:rsidRPr="00352389">
        <w:rPr>
          <w:i/>
        </w:rPr>
        <w:t>Proceedings of the AAAI Conference on Artificial Intelligence</w:t>
      </w:r>
      <w:r w:rsidRPr="00352389">
        <w:t>. 2021.</w:t>
      </w:r>
    </w:p>
    <w:p w14:paraId="40DC5244" w14:textId="77777777" w:rsidR="00352389" w:rsidRPr="00352389" w:rsidRDefault="00352389" w:rsidP="003F4617">
      <w:pPr>
        <w:pStyle w:val="EndNoteBibliography"/>
        <w:spacing w:after="0"/>
        <w:ind w:left="720" w:hanging="720"/>
        <w:jc w:val="both"/>
      </w:pPr>
      <w:r w:rsidRPr="00352389">
        <w:t>146.</w:t>
      </w:r>
      <w:r w:rsidRPr="00352389">
        <w:tab/>
        <w:t xml:space="preserve">Ij, H., </w:t>
      </w:r>
      <w:r w:rsidRPr="00352389">
        <w:rPr>
          <w:i/>
        </w:rPr>
        <w:t>Statistics versus machine learning.</w:t>
      </w:r>
      <w:r w:rsidRPr="00352389">
        <w:t xml:space="preserve"> Nat Methods, 2018. </w:t>
      </w:r>
      <w:r w:rsidRPr="00352389">
        <w:rPr>
          <w:b/>
        </w:rPr>
        <w:t>15</w:t>
      </w:r>
      <w:r w:rsidRPr="00352389">
        <w:t>(4): p. 233.</w:t>
      </w:r>
    </w:p>
    <w:p w14:paraId="68440D10" w14:textId="77777777" w:rsidR="00352389" w:rsidRPr="00352389" w:rsidRDefault="00352389" w:rsidP="003F4617">
      <w:pPr>
        <w:pStyle w:val="EndNoteBibliography"/>
        <w:spacing w:after="0"/>
        <w:ind w:left="720" w:hanging="720"/>
        <w:jc w:val="both"/>
      </w:pPr>
      <w:r w:rsidRPr="00352389">
        <w:t>147.</w:t>
      </w:r>
      <w:r w:rsidRPr="00352389">
        <w:tab/>
        <w:t xml:space="preserve">Mazaki, J., et al., </w:t>
      </w:r>
      <w:r w:rsidRPr="00352389">
        <w:rPr>
          <w:i/>
        </w:rPr>
        <w:t>A novel prediction model for colon cancer recurrence using auto-artificial intelligence.</w:t>
      </w:r>
      <w:r w:rsidRPr="00352389">
        <w:t xml:space="preserve"> Anticancer Research, 2021. </w:t>
      </w:r>
      <w:r w:rsidRPr="00352389">
        <w:rPr>
          <w:b/>
        </w:rPr>
        <w:t>41</w:t>
      </w:r>
      <w:r w:rsidRPr="00352389">
        <w:t>(9): p. 4629-4636.</w:t>
      </w:r>
    </w:p>
    <w:p w14:paraId="0D2B4E46" w14:textId="77777777" w:rsidR="00352389" w:rsidRPr="00352389" w:rsidRDefault="00352389" w:rsidP="003F4617">
      <w:pPr>
        <w:pStyle w:val="EndNoteBibliography"/>
        <w:spacing w:after="0"/>
        <w:ind w:left="720" w:hanging="720"/>
        <w:jc w:val="both"/>
      </w:pPr>
      <w:r w:rsidRPr="00352389">
        <w:t>148.</w:t>
      </w:r>
      <w:r w:rsidRPr="00352389">
        <w:tab/>
        <w:t xml:space="preserve">Masud, M., et al., </w:t>
      </w:r>
      <w:r w:rsidRPr="00352389">
        <w:rPr>
          <w:i/>
        </w:rPr>
        <w:t>A machine learning approach to diagnosing lung and colon cancer using a deep learning-based classification framework.</w:t>
      </w:r>
      <w:r w:rsidRPr="00352389">
        <w:t xml:space="preserve"> Sensors, 2021. </w:t>
      </w:r>
      <w:r w:rsidRPr="00352389">
        <w:rPr>
          <w:b/>
        </w:rPr>
        <w:t>21</w:t>
      </w:r>
      <w:r w:rsidRPr="00352389">
        <w:t>(3): p. 748.</w:t>
      </w:r>
    </w:p>
    <w:p w14:paraId="67DBE6B9" w14:textId="77777777" w:rsidR="00352389" w:rsidRPr="00352389" w:rsidRDefault="00352389" w:rsidP="003F4617">
      <w:pPr>
        <w:pStyle w:val="EndNoteBibliography"/>
        <w:spacing w:after="0"/>
        <w:ind w:left="720" w:hanging="720"/>
        <w:jc w:val="both"/>
      </w:pPr>
      <w:r w:rsidRPr="00352389">
        <w:t>149.</w:t>
      </w:r>
      <w:r w:rsidRPr="00352389">
        <w:tab/>
        <w:t xml:space="preserve">Kaur, C. and U. Garg, </w:t>
      </w:r>
      <w:r w:rsidRPr="00352389">
        <w:rPr>
          <w:i/>
        </w:rPr>
        <w:t>Artificial intelligence techniques for cancer detection in medical image processing: A review.</w:t>
      </w:r>
      <w:r w:rsidRPr="00352389">
        <w:t xml:space="preserve"> Materials Today: Proceedings, 2021.</w:t>
      </w:r>
    </w:p>
    <w:p w14:paraId="404DEBA6" w14:textId="77777777" w:rsidR="00352389" w:rsidRPr="00352389" w:rsidRDefault="00352389" w:rsidP="003F4617">
      <w:pPr>
        <w:pStyle w:val="EndNoteBibliography"/>
        <w:spacing w:after="0"/>
        <w:ind w:left="720" w:hanging="720"/>
        <w:jc w:val="both"/>
      </w:pPr>
      <w:r w:rsidRPr="00352389">
        <w:t>150.</w:t>
      </w:r>
      <w:r w:rsidRPr="00352389">
        <w:tab/>
        <w:t xml:space="preserve">Chao, W.-L., H. Manickavasagan, and S.G. Krishna, </w:t>
      </w:r>
      <w:r w:rsidRPr="00352389">
        <w:rPr>
          <w:i/>
        </w:rPr>
        <w:t>Application of artificial intelligence in the detection and differentiation of colon polyps: a technical review for physicians.</w:t>
      </w:r>
      <w:r w:rsidRPr="00352389">
        <w:t xml:space="preserve"> Diagnostics, 2019. </w:t>
      </w:r>
      <w:r w:rsidRPr="00352389">
        <w:rPr>
          <w:b/>
        </w:rPr>
        <w:t>9</w:t>
      </w:r>
      <w:r w:rsidRPr="00352389">
        <w:t>(3): p. 99.</w:t>
      </w:r>
    </w:p>
    <w:p w14:paraId="1321EBAE" w14:textId="77777777" w:rsidR="00352389" w:rsidRPr="00352389" w:rsidRDefault="00352389" w:rsidP="003F4617">
      <w:pPr>
        <w:pStyle w:val="EndNoteBibliography"/>
        <w:spacing w:after="0"/>
        <w:ind w:left="720" w:hanging="720"/>
        <w:jc w:val="both"/>
      </w:pPr>
      <w:r w:rsidRPr="00352389">
        <w:t>151.</w:t>
      </w:r>
      <w:r w:rsidRPr="00352389">
        <w:tab/>
        <w:t xml:space="preserve">Toğaçar, M., </w:t>
      </w:r>
      <w:r w:rsidRPr="00352389">
        <w:rPr>
          <w:i/>
        </w:rPr>
        <w:t>Disease type detection in lung and colon cancer images using the complement approach of inefficient sets.</w:t>
      </w:r>
      <w:r w:rsidRPr="00352389">
        <w:t xml:space="preserve"> Computers in Biology and Medicine, 2021. </w:t>
      </w:r>
      <w:r w:rsidRPr="00352389">
        <w:rPr>
          <w:b/>
        </w:rPr>
        <w:t>137</w:t>
      </w:r>
      <w:r w:rsidRPr="00352389">
        <w:t>: p. 104827.</w:t>
      </w:r>
    </w:p>
    <w:p w14:paraId="20B2EC3D" w14:textId="77777777" w:rsidR="00352389" w:rsidRPr="00352389" w:rsidRDefault="00352389" w:rsidP="003F4617">
      <w:pPr>
        <w:pStyle w:val="EndNoteBibliography"/>
        <w:spacing w:after="0"/>
        <w:ind w:left="720" w:hanging="720"/>
        <w:jc w:val="both"/>
      </w:pPr>
      <w:r w:rsidRPr="00352389">
        <w:t>152.</w:t>
      </w:r>
      <w:r w:rsidRPr="00352389">
        <w:tab/>
        <w:t xml:space="preserve">Gupta, P., et al., </w:t>
      </w:r>
      <w:r w:rsidRPr="00352389">
        <w:rPr>
          <w:i/>
        </w:rPr>
        <w:t>Prediction of colon cancer stages and survival period with machine learning approach.</w:t>
      </w:r>
      <w:r w:rsidRPr="00352389">
        <w:t xml:space="preserve"> Cancers, 2019. </w:t>
      </w:r>
      <w:r w:rsidRPr="00352389">
        <w:rPr>
          <w:b/>
        </w:rPr>
        <w:t>11</w:t>
      </w:r>
      <w:r w:rsidRPr="00352389">
        <w:t>(12): p. 2007.</w:t>
      </w:r>
    </w:p>
    <w:p w14:paraId="66996E38" w14:textId="77777777" w:rsidR="00352389" w:rsidRPr="00352389" w:rsidRDefault="00352389" w:rsidP="003F4617">
      <w:pPr>
        <w:pStyle w:val="EndNoteBibliography"/>
        <w:spacing w:after="0"/>
        <w:ind w:left="720" w:hanging="720"/>
        <w:jc w:val="both"/>
      </w:pPr>
      <w:r w:rsidRPr="00352389">
        <w:t>153.</w:t>
      </w:r>
      <w:r w:rsidRPr="00352389">
        <w:tab/>
        <w:t xml:space="preserve">Talukder, M.A., et al., </w:t>
      </w:r>
      <w:r w:rsidRPr="00352389">
        <w:rPr>
          <w:i/>
        </w:rPr>
        <w:t xml:space="preserve">Machine learning-based lung and colon cancer detection using deep feature extraction and ensemble </w:t>
      </w:r>
      <w:r w:rsidRPr="00352389">
        <w:rPr>
          <w:i/>
        </w:rPr>
        <w:lastRenderedPageBreak/>
        <w:t>learning.</w:t>
      </w:r>
      <w:r w:rsidRPr="00352389">
        <w:t xml:space="preserve"> Expert Systems with Applications, 2022. </w:t>
      </w:r>
      <w:r w:rsidRPr="00352389">
        <w:rPr>
          <w:b/>
        </w:rPr>
        <w:t>205</w:t>
      </w:r>
      <w:r w:rsidRPr="00352389">
        <w:t>: p. 117695.</w:t>
      </w:r>
    </w:p>
    <w:p w14:paraId="26A3708B" w14:textId="77777777" w:rsidR="00352389" w:rsidRPr="00352389" w:rsidRDefault="00352389" w:rsidP="003F4617">
      <w:pPr>
        <w:pStyle w:val="EndNoteBibliography"/>
        <w:ind w:left="720" w:hanging="720"/>
        <w:jc w:val="both"/>
      </w:pPr>
      <w:r w:rsidRPr="00352389">
        <w:t>154.</w:t>
      </w:r>
      <w:r w:rsidRPr="00352389">
        <w:tab/>
        <w:t xml:space="preserve">Li, Y., et al., </w:t>
      </w:r>
      <w:r w:rsidRPr="00352389">
        <w:rPr>
          <w:i/>
        </w:rPr>
        <w:t>Preoperative prediction of perineural invasion and KRAS mutation in colon cancer using machine learning.</w:t>
      </w:r>
      <w:r w:rsidRPr="00352389">
        <w:t xml:space="preserve"> Journal of Cancer Research and Clinical Oncology, 2020. </w:t>
      </w:r>
      <w:r w:rsidRPr="00352389">
        <w:rPr>
          <w:b/>
        </w:rPr>
        <w:t>146</w:t>
      </w:r>
      <w:r w:rsidRPr="00352389">
        <w:t>: p. 3165-3174.</w:t>
      </w:r>
    </w:p>
    <w:p w14:paraId="40D0D6CF" w14:textId="03CE9128" w:rsidR="005B690E" w:rsidRPr="00750359" w:rsidRDefault="0074224D" w:rsidP="003F4617">
      <w:pPr>
        <w:bidi w:val="0"/>
        <w:jc w:val="both"/>
        <w:rPr>
          <w:color w:val="000000" w:themeColor="text1"/>
          <w:rtl/>
          <w:lang w:bidi="fa-IR"/>
        </w:rPr>
      </w:pPr>
      <w:r>
        <w:rPr>
          <w:color w:val="000000" w:themeColor="text1"/>
          <w:szCs w:val="30"/>
          <w:lang w:bidi="fa-IR"/>
        </w:rPr>
        <w:fldChar w:fldCharType="end"/>
      </w:r>
    </w:p>
    <w:p w14:paraId="26CD9459" w14:textId="77777777" w:rsidR="005B690E" w:rsidRPr="00750359" w:rsidRDefault="005B690E" w:rsidP="003F4617">
      <w:pPr>
        <w:jc w:val="both"/>
        <w:rPr>
          <w:color w:val="000000" w:themeColor="text1"/>
          <w:rtl/>
          <w:lang w:bidi="fa-IR"/>
        </w:rPr>
      </w:pPr>
    </w:p>
    <w:p w14:paraId="37C0E94F" w14:textId="77777777" w:rsidR="005B690E" w:rsidRPr="00750359" w:rsidRDefault="005B690E" w:rsidP="003F4617">
      <w:pPr>
        <w:jc w:val="both"/>
        <w:rPr>
          <w:color w:val="000000" w:themeColor="text1"/>
          <w:rtl/>
          <w:lang w:bidi="fa-IR"/>
        </w:rPr>
      </w:pPr>
    </w:p>
    <w:p w14:paraId="7EC34068" w14:textId="77777777" w:rsidR="005B690E" w:rsidRPr="00750359" w:rsidRDefault="005B690E" w:rsidP="005B690E">
      <w:pPr>
        <w:rPr>
          <w:color w:val="000000" w:themeColor="text1"/>
          <w:rtl/>
          <w:lang w:bidi="fa-IR"/>
        </w:rPr>
      </w:pPr>
    </w:p>
    <w:p w14:paraId="238AC547" w14:textId="77777777" w:rsidR="005B690E" w:rsidRPr="00750359" w:rsidRDefault="005B690E" w:rsidP="005B690E">
      <w:pPr>
        <w:rPr>
          <w:color w:val="000000" w:themeColor="text1"/>
          <w:rtl/>
          <w:lang w:bidi="fa-IR"/>
        </w:rPr>
      </w:pPr>
    </w:p>
    <w:p w14:paraId="1DBEF310" w14:textId="77777777" w:rsidR="005B690E" w:rsidRPr="00750359" w:rsidRDefault="005B690E" w:rsidP="005B690E">
      <w:pPr>
        <w:rPr>
          <w:color w:val="000000" w:themeColor="text1"/>
          <w:rtl/>
          <w:lang w:bidi="fa-IR"/>
        </w:rPr>
      </w:pPr>
    </w:p>
    <w:p w14:paraId="417F5E1E" w14:textId="77777777" w:rsidR="005B690E" w:rsidRPr="00750359" w:rsidRDefault="005B690E" w:rsidP="005B690E">
      <w:pPr>
        <w:rPr>
          <w:color w:val="000000" w:themeColor="text1"/>
          <w:rtl/>
          <w:lang w:bidi="fa-IR"/>
        </w:rPr>
      </w:pPr>
    </w:p>
    <w:p w14:paraId="4E4A6C4E" w14:textId="77777777" w:rsidR="005B690E" w:rsidRPr="00750359" w:rsidRDefault="005B690E" w:rsidP="005B690E">
      <w:pPr>
        <w:rPr>
          <w:color w:val="000000" w:themeColor="text1"/>
          <w:rtl/>
          <w:lang w:bidi="fa-IR"/>
        </w:rPr>
      </w:pPr>
    </w:p>
    <w:p w14:paraId="1829CA26" w14:textId="77777777" w:rsidR="005B690E" w:rsidRPr="00750359" w:rsidRDefault="005B690E" w:rsidP="005B690E">
      <w:pPr>
        <w:rPr>
          <w:color w:val="000000" w:themeColor="text1"/>
          <w:rtl/>
          <w:lang w:bidi="fa-IR"/>
        </w:rPr>
      </w:pPr>
    </w:p>
    <w:p w14:paraId="163CD72B" w14:textId="77777777" w:rsidR="005B690E" w:rsidRPr="00750359" w:rsidRDefault="005B690E" w:rsidP="005B690E">
      <w:pPr>
        <w:rPr>
          <w:color w:val="000000" w:themeColor="text1"/>
          <w:rtl/>
          <w:lang w:bidi="fa-IR"/>
        </w:rPr>
      </w:pPr>
    </w:p>
    <w:p w14:paraId="37174B69" w14:textId="77777777" w:rsidR="005B690E" w:rsidRPr="00750359" w:rsidRDefault="005B690E" w:rsidP="005B690E">
      <w:pPr>
        <w:rPr>
          <w:color w:val="000000" w:themeColor="text1"/>
          <w:rtl/>
          <w:lang w:bidi="fa-IR"/>
        </w:rPr>
      </w:pPr>
    </w:p>
    <w:p w14:paraId="13B4DD3B" w14:textId="77777777" w:rsidR="00EB52EB" w:rsidRPr="00750359" w:rsidRDefault="00EB52EB" w:rsidP="00EB52EB">
      <w:pPr>
        <w:bidi w:val="0"/>
        <w:jc w:val="left"/>
        <w:rPr>
          <w:color w:val="000000" w:themeColor="text1"/>
          <w:lang w:bidi="fa-IR"/>
        </w:rPr>
      </w:pPr>
    </w:p>
    <w:p w14:paraId="1C97CAFF" w14:textId="77777777" w:rsidR="006D780F" w:rsidRPr="00750359" w:rsidRDefault="006D780F" w:rsidP="00556D1E">
      <w:pPr>
        <w:bidi w:val="0"/>
        <w:jc w:val="left"/>
        <w:rPr>
          <w:color w:val="000000" w:themeColor="text1"/>
          <w:rtl/>
        </w:rPr>
        <w:sectPr w:rsidR="006D780F" w:rsidRPr="00750359" w:rsidSect="00A1797B">
          <w:headerReference w:type="default" r:id="rId501"/>
          <w:pgSz w:w="11906" w:h="16838" w:code="9"/>
          <w:pgMar w:top="1729" w:right="1729" w:bottom="1729" w:left="1440" w:header="720" w:footer="720" w:gutter="0"/>
          <w:cols w:space="720"/>
          <w:bidi/>
          <w:rtlGutter/>
          <w:docGrid w:linePitch="360"/>
        </w:sectPr>
      </w:pPr>
    </w:p>
    <w:p w14:paraId="065352B6" w14:textId="77777777" w:rsidR="00353150" w:rsidRPr="00750359" w:rsidRDefault="00353150" w:rsidP="00353150">
      <w:pPr>
        <w:pStyle w:val="Equation"/>
        <w:rPr>
          <w:color w:val="000000" w:themeColor="text1"/>
        </w:rPr>
      </w:pPr>
    </w:p>
    <w:p w14:paraId="4598BAD4" w14:textId="77777777" w:rsidR="00564C33" w:rsidRPr="00750359" w:rsidRDefault="00564C33" w:rsidP="00862A85">
      <w:pPr>
        <w:pStyle w:val="Style1"/>
        <w:jc w:val="center"/>
        <w:rPr>
          <w:b/>
          <w:bCs w:val="0"/>
          <w:color w:val="000000" w:themeColor="text1"/>
          <w:sz w:val="34"/>
          <w:szCs w:val="34"/>
        </w:rPr>
      </w:pPr>
      <w:r w:rsidRPr="00750359">
        <w:rPr>
          <w:b/>
          <w:bCs w:val="0"/>
          <w:color w:val="000000" w:themeColor="text1"/>
          <w:sz w:val="36"/>
          <w:szCs w:val="36"/>
        </w:rPr>
        <w:t>Abstract</w:t>
      </w:r>
    </w:p>
    <w:p w14:paraId="562A5AEC" w14:textId="2434E39C" w:rsidR="00192293" w:rsidRDefault="00395B2C" w:rsidP="00192293">
      <w:pPr>
        <w:pStyle w:val="Style1"/>
        <w:rPr>
          <w:color w:val="000000" w:themeColor="text1"/>
          <w:rtl/>
        </w:rPr>
      </w:pPr>
      <w:r w:rsidRPr="00750359">
        <w:rPr>
          <w:color w:val="000000" w:themeColor="text1"/>
        </w:rPr>
        <w:t xml:space="preserve">           </w:t>
      </w:r>
      <w:r w:rsidR="00192293" w:rsidRPr="00192293">
        <w:rPr>
          <w:color w:val="000000" w:themeColor="text1"/>
        </w:rPr>
        <w:t>As in developed countries, colorectal cancer is increasing rapidly in developing countries. Although, in recent years, it has been observed that this disease is also increasing among young people. On the other hand, the popularity of the western diet, which is the cause of this disease, has increased concerns. However, early diagnosis of this disease not only reduces treatment costs, but can also increase the chances of survival of patients. And for this reason, some countries have considered annual screening programs for their population over 50 years old, but most of the current methods do not have enough sensitivity to detect the disease in the early stages or have serious complications. Therefore, the development of safe and low-risk methods that are available, accurate and inexpensive can help countries in implementing screening programs. And among the new methods for early detection of colorectal cancer, optical biosensors are one of the best options.</w:t>
      </w:r>
    </w:p>
    <w:p w14:paraId="1C0CB051" w14:textId="77777777" w:rsidR="00192293" w:rsidRPr="00192293" w:rsidRDefault="00192293" w:rsidP="00192293">
      <w:pPr>
        <w:bidi w:val="0"/>
      </w:pPr>
    </w:p>
    <w:p w14:paraId="31EEEE25" w14:textId="77777777" w:rsidR="00192293" w:rsidRPr="00192293" w:rsidRDefault="00192293" w:rsidP="00192293">
      <w:pPr>
        <w:pStyle w:val="Style1"/>
        <w:rPr>
          <w:color w:val="000000" w:themeColor="text1"/>
        </w:rPr>
      </w:pPr>
      <w:r w:rsidRPr="00192293">
        <w:rPr>
          <w:b/>
          <w:bCs w:val="0"/>
          <w:color w:val="000000" w:themeColor="text1"/>
        </w:rPr>
        <w:t>Keywords</w:t>
      </w:r>
      <w:r w:rsidRPr="00192293">
        <w:rPr>
          <w:color w:val="000000" w:themeColor="text1"/>
        </w:rPr>
        <w:t>:</w:t>
      </w:r>
    </w:p>
    <w:p w14:paraId="6E0014AB" w14:textId="3632D630" w:rsidR="00564C33" w:rsidRPr="00750359" w:rsidRDefault="00192293" w:rsidP="00192293">
      <w:pPr>
        <w:pStyle w:val="Style1"/>
        <w:rPr>
          <w:color w:val="000000" w:themeColor="text1"/>
          <w:kern w:val="32"/>
          <w:sz w:val="38"/>
          <w:szCs w:val="40"/>
        </w:rPr>
      </w:pPr>
      <w:r w:rsidRPr="00192293">
        <w:rPr>
          <w:color w:val="000000" w:themeColor="text1"/>
        </w:rPr>
        <w:t>Colon cancer, machine learning, network, biosensor, non-invasive, optical methods, artificial intelligence, deep machine learning, medical imaging</w:t>
      </w:r>
      <w:r w:rsidR="00564C33" w:rsidRPr="00750359">
        <w:rPr>
          <w:color w:val="000000" w:themeColor="text1"/>
        </w:rPr>
        <w:t xml:space="preserve"> </w:t>
      </w:r>
    </w:p>
    <w:p w14:paraId="1425D005" w14:textId="77777777" w:rsidR="007F5ED4" w:rsidRPr="00750359" w:rsidRDefault="007F5ED4" w:rsidP="007F5ED4">
      <w:pPr>
        <w:rPr>
          <w:color w:val="000000" w:themeColor="text1"/>
          <w:lang w:bidi="fa-IR"/>
        </w:rPr>
      </w:pPr>
    </w:p>
    <w:p w14:paraId="09AA18E0" w14:textId="77777777" w:rsidR="00AF2D97" w:rsidRPr="00750359" w:rsidRDefault="00AF2D97" w:rsidP="007F5ED4">
      <w:pPr>
        <w:rPr>
          <w:color w:val="000000" w:themeColor="text1"/>
          <w:rtl/>
          <w:lang w:bidi="fa-IR"/>
        </w:rPr>
      </w:pPr>
    </w:p>
    <w:p w14:paraId="5D8900AC" w14:textId="77777777" w:rsidR="005C57B3" w:rsidRPr="00750359" w:rsidRDefault="005C57B3" w:rsidP="007F5ED4">
      <w:pPr>
        <w:rPr>
          <w:color w:val="000000" w:themeColor="text1"/>
          <w:rtl/>
          <w:lang w:bidi="fa-IR"/>
        </w:rPr>
      </w:pPr>
    </w:p>
    <w:p w14:paraId="6BEBA245" w14:textId="77777777" w:rsidR="00D647A7" w:rsidRPr="00750359" w:rsidRDefault="00D647A7" w:rsidP="00D647A7">
      <w:pPr>
        <w:rPr>
          <w:color w:val="000000" w:themeColor="text1"/>
          <w:lang w:bidi="fa-IR"/>
        </w:rPr>
      </w:pPr>
    </w:p>
    <w:p w14:paraId="49BD1E76" w14:textId="77777777" w:rsidR="00832B29" w:rsidRPr="00750359" w:rsidRDefault="00832B29" w:rsidP="00D647A7">
      <w:pPr>
        <w:rPr>
          <w:color w:val="000000" w:themeColor="text1"/>
          <w:lang w:bidi="fa-IR"/>
        </w:rPr>
        <w:sectPr w:rsidR="00832B29" w:rsidRPr="00750359" w:rsidSect="00A1797B">
          <w:headerReference w:type="default" r:id="rId502"/>
          <w:footerReference w:type="default" r:id="rId503"/>
          <w:pgSz w:w="11906" w:h="16838" w:code="9"/>
          <w:pgMar w:top="1729" w:right="1729" w:bottom="1729" w:left="1440" w:header="720" w:footer="720" w:gutter="0"/>
          <w:cols w:space="720"/>
          <w:bidi/>
          <w:rtlGutter/>
          <w:docGrid w:linePitch="360"/>
        </w:sectPr>
      </w:pPr>
    </w:p>
    <w:p w14:paraId="77467632" w14:textId="77777777" w:rsidR="003A1D06" w:rsidRPr="00750359" w:rsidRDefault="00250542" w:rsidP="003A1D06">
      <w:pPr>
        <w:pStyle w:val="Title16"/>
        <w:rPr>
          <w:color w:val="000000" w:themeColor="text1"/>
          <w:rtl/>
          <w:lang w:bidi="fa-IR"/>
        </w:rPr>
      </w:pPr>
      <w:r w:rsidRPr="00750359">
        <w:rPr>
          <w:rFonts w:hint="cs"/>
          <w:noProof/>
          <w:color w:val="000000" w:themeColor="text1"/>
        </w:rPr>
        <w:lastRenderedPageBreak/>
        <w:drawing>
          <wp:inline distT="0" distB="0" distL="0" distR="0" wp14:anchorId="5B091AB1" wp14:editId="0751EE3E">
            <wp:extent cx="1264920" cy="1318260"/>
            <wp:effectExtent l="0" t="0" r="0" b="0"/>
            <wp:docPr id="79" name="Picture 7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4920" cy="1318260"/>
                    </a:xfrm>
                    <a:prstGeom prst="rect">
                      <a:avLst/>
                    </a:prstGeom>
                    <a:noFill/>
                    <a:ln>
                      <a:noFill/>
                    </a:ln>
                  </pic:spPr>
                </pic:pic>
              </a:graphicData>
            </a:graphic>
          </wp:inline>
        </w:drawing>
      </w:r>
    </w:p>
    <w:p w14:paraId="65315A7E" w14:textId="77777777" w:rsidR="003A1D06" w:rsidRPr="00750359" w:rsidRDefault="003F3FAE" w:rsidP="00220E39">
      <w:pPr>
        <w:pStyle w:val="Title16"/>
        <w:bidi w:val="0"/>
        <w:rPr>
          <w:color w:val="000000" w:themeColor="text1"/>
          <w:sz w:val="22"/>
          <w:szCs w:val="22"/>
          <w:lang w:bidi="fa-IR"/>
        </w:rPr>
      </w:pPr>
      <w:proofErr w:type="spellStart"/>
      <w:r w:rsidRPr="00750359">
        <w:rPr>
          <w:color w:val="000000" w:themeColor="text1"/>
          <w:sz w:val="32"/>
        </w:rPr>
        <w:t>Amirkabi</w:t>
      </w:r>
      <w:r w:rsidR="00E71A91" w:rsidRPr="00750359">
        <w:rPr>
          <w:color w:val="000000" w:themeColor="text1"/>
          <w:sz w:val="32"/>
        </w:rPr>
        <w:t>r</w:t>
      </w:r>
      <w:proofErr w:type="spellEnd"/>
      <w:r w:rsidR="00BC48CD" w:rsidRPr="00750359">
        <w:rPr>
          <w:color w:val="000000" w:themeColor="text1"/>
          <w:sz w:val="32"/>
        </w:rPr>
        <w:t xml:space="preserve"> University of T</w:t>
      </w:r>
      <w:r w:rsidR="003A1D06" w:rsidRPr="00750359">
        <w:rPr>
          <w:color w:val="000000" w:themeColor="text1"/>
          <w:sz w:val="32"/>
        </w:rPr>
        <w:t>ec</w:t>
      </w:r>
      <w:r w:rsidRPr="00750359">
        <w:rPr>
          <w:color w:val="000000" w:themeColor="text1"/>
          <w:sz w:val="32"/>
        </w:rPr>
        <w:t>h</w:t>
      </w:r>
      <w:r w:rsidR="003A1D06" w:rsidRPr="00750359">
        <w:rPr>
          <w:color w:val="000000" w:themeColor="text1"/>
          <w:sz w:val="32"/>
        </w:rPr>
        <w:t>nology</w:t>
      </w:r>
      <w:r w:rsidR="007F5ED4" w:rsidRPr="00750359">
        <w:rPr>
          <w:color w:val="000000" w:themeColor="text1"/>
          <w:sz w:val="38"/>
          <w:szCs w:val="38"/>
        </w:rPr>
        <w:br/>
      </w:r>
      <w:r w:rsidR="007F5ED4" w:rsidRPr="00750359">
        <w:rPr>
          <w:color w:val="000000" w:themeColor="text1"/>
          <w:szCs w:val="30"/>
        </w:rPr>
        <w:t>(</w:t>
      </w:r>
      <w:r w:rsidR="00220E39" w:rsidRPr="00750359">
        <w:rPr>
          <w:color w:val="000000" w:themeColor="text1"/>
        </w:rPr>
        <w:t>Tehran Polytechnic</w:t>
      </w:r>
      <w:r w:rsidR="007F5ED4" w:rsidRPr="00750359">
        <w:rPr>
          <w:color w:val="000000" w:themeColor="text1"/>
          <w:szCs w:val="30"/>
          <w:lang w:bidi="fa-IR"/>
        </w:rPr>
        <w:t>)</w:t>
      </w:r>
    </w:p>
    <w:p w14:paraId="31697734" w14:textId="77777777" w:rsidR="007F5ED4" w:rsidRPr="00750359" w:rsidRDefault="007F5ED4" w:rsidP="007F5ED4">
      <w:pPr>
        <w:pStyle w:val="Title16"/>
        <w:bidi w:val="0"/>
        <w:rPr>
          <w:color w:val="000000" w:themeColor="text1"/>
          <w:sz w:val="22"/>
          <w:szCs w:val="24"/>
          <w:rtl/>
          <w:lang w:bidi="fa-IR"/>
        </w:rPr>
      </w:pPr>
    </w:p>
    <w:p w14:paraId="360EE127" w14:textId="77777777" w:rsidR="003A1D06" w:rsidRPr="00750359" w:rsidRDefault="00BC48CD" w:rsidP="00DA0388">
      <w:pPr>
        <w:pStyle w:val="Title16"/>
        <w:rPr>
          <w:color w:val="000000" w:themeColor="text1"/>
          <w:lang w:bidi="fa-IR"/>
        </w:rPr>
      </w:pPr>
      <w:r w:rsidRPr="00750359">
        <w:rPr>
          <w:color w:val="000000" w:themeColor="text1"/>
        </w:rPr>
        <w:t xml:space="preserve"> </w:t>
      </w:r>
      <w:r w:rsidR="00DA0388" w:rsidRPr="00750359">
        <w:rPr>
          <w:color w:val="000000" w:themeColor="text1"/>
        </w:rPr>
        <w:t xml:space="preserve">Biomedical Engineering </w:t>
      </w:r>
      <w:r w:rsidRPr="00750359">
        <w:rPr>
          <w:color w:val="000000" w:themeColor="text1"/>
        </w:rPr>
        <w:t>Department</w:t>
      </w:r>
    </w:p>
    <w:p w14:paraId="73E07825" w14:textId="77777777" w:rsidR="003A1D06" w:rsidRPr="00750359" w:rsidRDefault="003A1D06" w:rsidP="003A1D06">
      <w:pPr>
        <w:pStyle w:val="Title16"/>
        <w:rPr>
          <w:color w:val="000000" w:themeColor="text1"/>
          <w:rtl/>
          <w:lang w:bidi="fa-IR"/>
        </w:rPr>
      </w:pPr>
    </w:p>
    <w:p w14:paraId="056E21A0" w14:textId="77777777" w:rsidR="003A1D06" w:rsidRPr="00750359" w:rsidRDefault="00DA0388" w:rsidP="00CA7BFD">
      <w:pPr>
        <w:pStyle w:val="Title16"/>
        <w:bidi w:val="0"/>
        <w:rPr>
          <w:color w:val="000000" w:themeColor="text1"/>
        </w:rPr>
      </w:pPr>
      <w:r w:rsidRPr="00750359">
        <w:rPr>
          <w:color w:val="000000" w:themeColor="text1"/>
        </w:rPr>
        <w:t>B</w:t>
      </w:r>
      <w:r w:rsidR="00CA7BFD" w:rsidRPr="00750359">
        <w:rPr>
          <w:color w:val="000000" w:themeColor="text1"/>
        </w:rPr>
        <w:t>Sc</w:t>
      </w:r>
      <w:r w:rsidR="003A1D06" w:rsidRPr="00750359">
        <w:rPr>
          <w:color w:val="000000" w:themeColor="text1"/>
        </w:rPr>
        <w:t xml:space="preserve"> Thesis</w:t>
      </w:r>
    </w:p>
    <w:p w14:paraId="6D0CA61A" w14:textId="77777777" w:rsidR="003A1D06" w:rsidRPr="00750359" w:rsidRDefault="003A1D06" w:rsidP="003A1D06">
      <w:pPr>
        <w:pStyle w:val="Title16"/>
        <w:rPr>
          <w:color w:val="000000" w:themeColor="text1"/>
          <w:rtl/>
          <w:lang w:bidi="fa-IR"/>
        </w:rPr>
      </w:pPr>
    </w:p>
    <w:p w14:paraId="194D2F61" w14:textId="77777777" w:rsidR="007F5ED4" w:rsidRPr="00750359" w:rsidRDefault="007F5ED4" w:rsidP="003A1D06">
      <w:pPr>
        <w:pStyle w:val="Title16"/>
        <w:rPr>
          <w:color w:val="000000" w:themeColor="text1"/>
          <w:lang w:bidi="fa-IR"/>
        </w:rPr>
      </w:pPr>
    </w:p>
    <w:p w14:paraId="411F6080" w14:textId="77777777" w:rsidR="007B0AFB" w:rsidRPr="00750359" w:rsidRDefault="007B0AFB" w:rsidP="003A1D06">
      <w:pPr>
        <w:pStyle w:val="Title16"/>
        <w:rPr>
          <w:color w:val="000000" w:themeColor="text1"/>
          <w:rtl/>
          <w:lang w:bidi="fa-IR"/>
        </w:rPr>
      </w:pPr>
    </w:p>
    <w:p w14:paraId="1F69E611" w14:textId="01ECEFE6" w:rsidR="003A1D06" w:rsidRPr="00750359" w:rsidRDefault="00192293" w:rsidP="003A1D06">
      <w:pPr>
        <w:pStyle w:val="Title18"/>
        <w:jc w:val="both"/>
        <w:rPr>
          <w:color w:val="000000" w:themeColor="text1"/>
          <w:rtl/>
          <w:lang w:bidi="fa-IR"/>
        </w:rPr>
      </w:pPr>
      <w:r w:rsidRPr="00192293">
        <w:rPr>
          <w:color w:val="000000" w:themeColor="text1"/>
          <w:sz w:val="38"/>
          <w:szCs w:val="38"/>
          <w:lang w:bidi="fa-IR"/>
        </w:rPr>
        <w:t>Evaluation and analysis of early detection methods, invasive and non-invasive, optical colon cancer disease</w:t>
      </w:r>
    </w:p>
    <w:p w14:paraId="3CABEFAB" w14:textId="77777777" w:rsidR="00063D19" w:rsidRPr="00750359" w:rsidRDefault="00063D19" w:rsidP="003A1D06">
      <w:pPr>
        <w:pStyle w:val="Title18"/>
        <w:jc w:val="both"/>
        <w:rPr>
          <w:color w:val="000000" w:themeColor="text1"/>
          <w:rtl/>
          <w:lang w:bidi="fa-IR"/>
        </w:rPr>
      </w:pPr>
    </w:p>
    <w:p w14:paraId="2B1656A1" w14:textId="77777777" w:rsidR="003A1D06" w:rsidRPr="00750359" w:rsidRDefault="003A1D06" w:rsidP="003A1D06">
      <w:pPr>
        <w:pStyle w:val="Title16"/>
        <w:bidi w:val="0"/>
        <w:rPr>
          <w:color w:val="000000" w:themeColor="text1"/>
          <w:szCs w:val="30"/>
          <w:rtl/>
        </w:rPr>
      </w:pPr>
      <w:r w:rsidRPr="00750359">
        <w:rPr>
          <w:color w:val="000000" w:themeColor="text1"/>
          <w:szCs w:val="30"/>
        </w:rPr>
        <w:t>By</w:t>
      </w:r>
    </w:p>
    <w:p w14:paraId="6C2DF3EA" w14:textId="1FA91F85" w:rsidR="003A1D06" w:rsidRDefault="0076511B" w:rsidP="003A1D06">
      <w:pPr>
        <w:pStyle w:val="Title18"/>
        <w:rPr>
          <w:color w:val="000000" w:themeColor="text1"/>
          <w:szCs w:val="34"/>
        </w:rPr>
      </w:pPr>
      <w:r>
        <w:rPr>
          <w:color w:val="000000" w:themeColor="text1"/>
          <w:szCs w:val="34"/>
        </w:rPr>
        <w:t xml:space="preserve">Ali </w:t>
      </w:r>
      <w:proofErr w:type="spellStart"/>
      <w:r>
        <w:rPr>
          <w:color w:val="000000" w:themeColor="text1"/>
          <w:szCs w:val="34"/>
        </w:rPr>
        <w:t>Arefi</w:t>
      </w:r>
      <w:proofErr w:type="spellEnd"/>
      <w:r>
        <w:rPr>
          <w:color w:val="000000" w:themeColor="text1"/>
          <w:szCs w:val="34"/>
        </w:rPr>
        <w:t xml:space="preserve"> Rad</w:t>
      </w:r>
    </w:p>
    <w:p w14:paraId="098B1489" w14:textId="77777777" w:rsidR="00192293" w:rsidRPr="00750359" w:rsidRDefault="00192293" w:rsidP="003A1D06">
      <w:pPr>
        <w:pStyle w:val="Title18"/>
        <w:rPr>
          <w:color w:val="000000" w:themeColor="text1"/>
          <w:rtl/>
          <w:lang w:bidi="fa-IR"/>
        </w:rPr>
      </w:pPr>
    </w:p>
    <w:p w14:paraId="39F35690" w14:textId="77777777" w:rsidR="003A1D06" w:rsidRPr="00750359" w:rsidRDefault="003A1D06" w:rsidP="003A1D06">
      <w:pPr>
        <w:pStyle w:val="Title16"/>
        <w:rPr>
          <w:color w:val="000000" w:themeColor="text1"/>
          <w:szCs w:val="30"/>
          <w:rtl/>
          <w:lang w:bidi="fa-IR"/>
        </w:rPr>
      </w:pPr>
      <w:r w:rsidRPr="00750359">
        <w:rPr>
          <w:color w:val="000000" w:themeColor="text1"/>
          <w:szCs w:val="30"/>
          <w:lang w:bidi="fa-IR"/>
        </w:rPr>
        <w:t>Supervisor</w:t>
      </w:r>
    </w:p>
    <w:p w14:paraId="70426B3C" w14:textId="77777777" w:rsidR="0076511B" w:rsidRPr="0076511B" w:rsidRDefault="0076511B" w:rsidP="0076511B">
      <w:pPr>
        <w:pStyle w:val="Title16"/>
        <w:rPr>
          <w:color w:val="000000" w:themeColor="text1"/>
          <w:lang w:bidi="fa-IR"/>
        </w:rPr>
      </w:pPr>
      <w:r w:rsidRPr="0076511B">
        <w:rPr>
          <w:color w:val="000000" w:themeColor="text1"/>
          <w:lang w:bidi="fa-IR"/>
        </w:rPr>
        <w:t xml:space="preserve">Dr. </w:t>
      </w:r>
      <w:proofErr w:type="spellStart"/>
      <w:r w:rsidRPr="0076511B">
        <w:rPr>
          <w:color w:val="000000" w:themeColor="text1"/>
          <w:lang w:bidi="fa-IR"/>
        </w:rPr>
        <w:t>Rabiei</w:t>
      </w:r>
      <w:proofErr w:type="spellEnd"/>
    </w:p>
    <w:p w14:paraId="6244738C" w14:textId="3C047366" w:rsidR="003A1D06" w:rsidRDefault="003A1D06" w:rsidP="003A1D06">
      <w:pPr>
        <w:pStyle w:val="Title16"/>
        <w:rPr>
          <w:color w:val="000000" w:themeColor="text1"/>
          <w:rtl/>
          <w:lang w:bidi="fa-IR"/>
        </w:rPr>
      </w:pPr>
    </w:p>
    <w:p w14:paraId="11CBE840" w14:textId="77777777" w:rsidR="00192293" w:rsidRPr="00750359" w:rsidRDefault="00192293" w:rsidP="003A1D06">
      <w:pPr>
        <w:pStyle w:val="Title16"/>
        <w:rPr>
          <w:color w:val="000000" w:themeColor="text1"/>
          <w:rtl/>
          <w:lang w:bidi="fa-IR"/>
        </w:rPr>
      </w:pPr>
    </w:p>
    <w:p w14:paraId="7711AA15" w14:textId="77777777" w:rsidR="003A1D06" w:rsidRPr="00750359" w:rsidRDefault="003A1D06" w:rsidP="003A1D06">
      <w:pPr>
        <w:pStyle w:val="Title16"/>
        <w:rPr>
          <w:color w:val="000000" w:themeColor="text1"/>
          <w:szCs w:val="30"/>
          <w:rtl/>
          <w:lang w:bidi="fa-IR"/>
        </w:rPr>
      </w:pPr>
      <w:r w:rsidRPr="00750359">
        <w:rPr>
          <w:color w:val="000000" w:themeColor="text1"/>
          <w:szCs w:val="30"/>
          <w:lang w:bidi="fa-IR"/>
        </w:rPr>
        <w:t>Advisor</w:t>
      </w:r>
    </w:p>
    <w:p w14:paraId="30F75E93" w14:textId="17239370" w:rsidR="00863CF7" w:rsidRDefault="0076511B" w:rsidP="0076511B">
      <w:pPr>
        <w:pStyle w:val="Title16"/>
        <w:bidi w:val="0"/>
        <w:rPr>
          <w:color w:val="000000" w:themeColor="text1"/>
          <w:sz w:val="28"/>
          <w:szCs w:val="28"/>
          <w:rtl/>
        </w:rPr>
      </w:pPr>
      <w:proofErr w:type="spellStart"/>
      <w:proofErr w:type="gramStart"/>
      <w:r w:rsidRPr="0076511B">
        <w:rPr>
          <w:color w:val="000000" w:themeColor="text1"/>
          <w:sz w:val="28"/>
          <w:szCs w:val="28"/>
        </w:rPr>
        <w:t>Dr.</w:t>
      </w:r>
      <w:r>
        <w:rPr>
          <w:color w:val="000000" w:themeColor="text1"/>
          <w:sz w:val="28"/>
          <w:szCs w:val="28"/>
        </w:rPr>
        <w:t>Eskandari</w:t>
      </w:r>
      <w:proofErr w:type="spellEnd"/>
      <w:proofErr w:type="gramEnd"/>
    </w:p>
    <w:p w14:paraId="07449787" w14:textId="77777777" w:rsidR="00192293" w:rsidRPr="00750359" w:rsidRDefault="00192293" w:rsidP="00192293">
      <w:pPr>
        <w:pStyle w:val="Title16"/>
        <w:bidi w:val="0"/>
        <w:jc w:val="both"/>
        <w:rPr>
          <w:color w:val="000000" w:themeColor="text1"/>
          <w:sz w:val="28"/>
          <w:szCs w:val="28"/>
        </w:rPr>
      </w:pPr>
    </w:p>
    <w:p w14:paraId="1CF404D9" w14:textId="77777777" w:rsidR="00863CF7" w:rsidRPr="00750359" w:rsidRDefault="00863CF7" w:rsidP="00863CF7">
      <w:pPr>
        <w:pStyle w:val="Title16"/>
        <w:bidi w:val="0"/>
        <w:rPr>
          <w:color w:val="000000" w:themeColor="text1"/>
          <w:sz w:val="28"/>
          <w:szCs w:val="28"/>
        </w:rPr>
      </w:pPr>
    </w:p>
    <w:p w14:paraId="586AAB55" w14:textId="77777777" w:rsidR="00863CF7" w:rsidRPr="00750359" w:rsidRDefault="00863CF7" w:rsidP="00863CF7">
      <w:pPr>
        <w:pStyle w:val="Title16"/>
        <w:bidi w:val="0"/>
        <w:rPr>
          <w:color w:val="000000" w:themeColor="text1"/>
          <w:sz w:val="28"/>
          <w:szCs w:val="28"/>
        </w:rPr>
      </w:pPr>
    </w:p>
    <w:p w14:paraId="0F3BC60E" w14:textId="77777777" w:rsidR="00063D19" w:rsidRPr="00750359" w:rsidRDefault="00063D19" w:rsidP="00063D19">
      <w:pPr>
        <w:pStyle w:val="Title16"/>
        <w:bidi w:val="0"/>
        <w:rPr>
          <w:color w:val="000000" w:themeColor="text1"/>
          <w:sz w:val="28"/>
          <w:szCs w:val="28"/>
        </w:rPr>
      </w:pPr>
    </w:p>
    <w:p w14:paraId="0329C954" w14:textId="1C83791E" w:rsidR="00D647A7" w:rsidRPr="0074224D" w:rsidRDefault="00192293" w:rsidP="0074224D">
      <w:pPr>
        <w:pStyle w:val="Title16"/>
        <w:bidi w:val="0"/>
        <w:rPr>
          <w:color w:val="000000" w:themeColor="text1"/>
          <w:sz w:val="26"/>
          <w:szCs w:val="26"/>
        </w:rPr>
      </w:pPr>
      <w:r>
        <w:rPr>
          <w:rFonts w:hint="cs"/>
          <w:color w:val="000000" w:themeColor="text1"/>
          <w:sz w:val="26"/>
          <w:szCs w:val="26"/>
          <w:rtl/>
        </w:rPr>
        <w:t>2023</w:t>
      </w:r>
    </w:p>
    <w:sectPr w:rsidR="00D647A7" w:rsidRPr="0074224D" w:rsidSect="00A1797B">
      <w:headerReference w:type="default" r:id="rId504"/>
      <w:footerReference w:type="default" r:id="rId505"/>
      <w:pgSz w:w="11906" w:h="16838" w:code="9"/>
      <w:pgMar w:top="1729" w:right="1729" w:bottom="1729"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ADACF" w14:textId="77777777" w:rsidR="00B64148" w:rsidRDefault="00B64148" w:rsidP="00DB7C7E">
      <w:r>
        <w:separator/>
      </w:r>
    </w:p>
  </w:endnote>
  <w:endnote w:type="continuationSeparator" w:id="0">
    <w:p w14:paraId="49BB6B84" w14:textId="77777777" w:rsidR="00B64148" w:rsidRDefault="00B64148" w:rsidP="00DB7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Titr">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na">
    <w:altName w:val="Courier New"/>
    <w:charset w:val="B2"/>
    <w:family w:val="auto"/>
    <w:pitch w:val="variable"/>
    <w:sig w:usb0="00006001" w:usb1="00000000" w:usb2="00000000" w:usb3="00000000" w:csb0="00000040" w:csb1="00000000"/>
  </w:font>
  <w:font w:name="Roya">
    <w:altName w:val="Courier New"/>
    <w:charset w:val="B2"/>
    <w:family w:val="auto"/>
    <w:pitch w:val="variable"/>
    <w:sig w:usb0="00002000" w:usb1="80002042" w:usb2="00000008" w:usb3="00000000" w:csb0="00000040"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80002007" w:usb1="80000000" w:usb2="00000008" w:usb3="00000000" w:csb0="000000D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EF6FE" w14:textId="77777777" w:rsidR="00D35CB3" w:rsidRDefault="00D35CB3" w:rsidP="00DB7C7E">
    <w:pPr>
      <w:rPr>
        <w:rStyle w:val="PageNumber"/>
      </w:rPr>
    </w:pPr>
    <w:r>
      <w:rPr>
        <w:rStyle w:val="PageNumber"/>
        <w:rtl/>
      </w:rPr>
      <w:fldChar w:fldCharType="begin"/>
    </w:r>
    <w:r>
      <w:rPr>
        <w:rStyle w:val="PageNumber"/>
      </w:rPr>
      <w:instrText xml:space="preserve">PAGE  </w:instrText>
    </w:r>
    <w:r>
      <w:rPr>
        <w:rStyle w:val="PageNumber"/>
        <w:rtl/>
      </w:rPr>
      <w:fldChar w:fldCharType="end"/>
    </w:r>
  </w:p>
  <w:p w14:paraId="40A62EC9" w14:textId="77777777" w:rsidR="00D35CB3" w:rsidRDefault="00D35CB3" w:rsidP="00DB7C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91340" w14:textId="33C8F472" w:rsidR="00D35CB3" w:rsidRDefault="00D35CB3">
    <w:pPr>
      <w:pStyle w:val="Footer"/>
      <w:jc w:val="center"/>
    </w:pPr>
    <w:r>
      <w:fldChar w:fldCharType="begin"/>
    </w:r>
    <w:r>
      <w:instrText xml:space="preserve"> PAGE   \* MERGEFORMAT </w:instrText>
    </w:r>
    <w:r>
      <w:fldChar w:fldCharType="separate"/>
    </w:r>
    <w:r w:rsidR="00F46BC5">
      <w:rPr>
        <w:noProof/>
        <w:rtl/>
      </w:rPr>
      <w:t>109</w:t>
    </w:r>
    <w:r>
      <w:fldChar w:fldCharType="end"/>
    </w:r>
  </w:p>
  <w:p w14:paraId="79543BEA" w14:textId="77777777" w:rsidR="00D35CB3" w:rsidRDefault="00D35CB3" w:rsidP="00381B6A">
    <w:pPr>
      <w:rPr>
        <w:rtl/>
        <w:lang w:bidi="fa-I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E19D5" w14:textId="77777777" w:rsidR="00F14D6B" w:rsidRDefault="00F14D6B">
    <w:pPr>
      <w:pStyle w:val="Footer"/>
      <w:jc w:val="center"/>
    </w:pPr>
    <w:r>
      <w:fldChar w:fldCharType="begin"/>
    </w:r>
    <w:r>
      <w:instrText xml:space="preserve"> PAGE   \* MERGEFORMAT </w:instrText>
    </w:r>
    <w:r>
      <w:fldChar w:fldCharType="separate"/>
    </w:r>
    <w:r>
      <w:rPr>
        <w:noProof/>
        <w:rtl/>
      </w:rPr>
      <w:t>10</w:t>
    </w:r>
    <w:r>
      <w:rPr>
        <w:noProof/>
        <w:rtl/>
      </w:rPr>
      <w:t>9</w:t>
    </w:r>
    <w:r>
      <w:fldChar w:fldCharType="end"/>
    </w:r>
  </w:p>
  <w:p w14:paraId="61A1F8A3" w14:textId="77777777" w:rsidR="00F14D6B" w:rsidRDefault="00F14D6B" w:rsidP="00381B6A">
    <w:pPr>
      <w:rPr>
        <w:rtl/>
        <w:lang w:bidi="fa-I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64D6" w14:textId="77777777" w:rsidR="00D35CB3" w:rsidRDefault="00D35CB3" w:rsidP="00381B6A">
    <w:pPr>
      <w:rPr>
        <w:rtl/>
        <w:lang w:bidi="fa-I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99EC" w14:textId="77777777" w:rsidR="00D35CB3" w:rsidRDefault="00D35CB3" w:rsidP="00381B6A">
    <w:pPr>
      <w:rPr>
        <w:rtl/>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90207" w14:textId="77777777" w:rsidR="00B64148" w:rsidRDefault="00B64148" w:rsidP="00DB7C7E">
      <w:pPr>
        <w:bidi w:val="0"/>
      </w:pPr>
      <w:r>
        <w:separator/>
      </w:r>
    </w:p>
  </w:footnote>
  <w:footnote w:type="continuationSeparator" w:id="0">
    <w:p w14:paraId="76C6EBD2" w14:textId="77777777" w:rsidR="00B64148" w:rsidRDefault="00B64148" w:rsidP="00DB7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1CD0" w14:textId="77777777" w:rsidR="00D35CB3" w:rsidRDefault="00D35CB3" w:rsidP="00DB7C7E"/>
  <w:p w14:paraId="47E4452F" w14:textId="77777777" w:rsidR="00D35CB3" w:rsidRDefault="00D35CB3" w:rsidP="00DB7C7E"/>
  <w:p w14:paraId="1B3EEC06" w14:textId="77777777" w:rsidR="00D35CB3" w:rsidRDefault="00D35CB3" w:rsidP="00DB7C7E"/>
  <w:p w14:paraId="57F174C0" w14:textId="77777777" w:rsidR="00D35CB3" w:rsidRDefault="00D35CB3" w:rsidP="00DB7C7E"/>
  <w:p w14:paraId="6518CA08" w14:textId="77777777" w:rsidR="00D35CB3" w:rsidRDefault="00D35CB3" w:rsidP="00DB7C7E"/>
  <w:p w14:paraId="030B7E69" w14:textId="77777777" w:rsidR="00D35CB3" w:rsidRDefault="00D35CB3" w:rsidP="00DB7C7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99E80" w14:textId="77777777" w:rsidR="00D35CB3" w:rsidRDefault="00D35CB3" w:rsidP="003330DF">
    <w:pPr>
      <w:pStyle w:val="Heade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866"/>
      <w:gridCol w:w="900"/>
    </w:tblGrid>
    <w:tr w:rsidR="00D35CB3" w:rsidRPr="001A31DB" w14:paraId="0ED9FDF4" w14:textId="77777777" w:rsidTr="001A31DB">
      <w:tc>
        <w:tcPr>
          <w:tcW w:w="7866" w:type="dxa"/>
          <w:vAlign w:val="center"/>
        </w:tcPr>
        <w:p w14:paraId="5F92729C" w14:textId="332FDE4A" w:rsidR="00D35CB3" w:rsidRPr="00E74E46" w:rsidRDefault="00D35CB3" w:rsidP="001752F1">
          <w:pPr>
            <w:pStyle w:val="HeaderRight"/>
            <w:rPr>
              <w:sz w:val="24"/>
              <w:szCs w:val="24"/>
              <w:rtl/>
              <w:lang w:val="en-US" w:eastAsia="en-US" w:bidi="fa-IR"/>
            </w:rPr>
          </w:pPr>
          <w:r w:rsidRPr="00E74E46">
            <w:rPr>
              <w:rFonts w:hint="cs"/>
              <w:rtl/>
              <w:lang w:val="en-US" w:eastAsia="en-US" w:bidi="fa-IR"/>
            </w:rPr>
            <w:t xml:space="preserve">فصل </w:t>
          </w:r>
          <w:r w:rsidR="00A371EA">
            <w:rPr>
              <w:rFonts w:hint="cs"/>
              <w:rtl/>
              <w:lang w:val="en-US" w:eastAsia="en-US" w:bidi="fa-IR"/>
            </w:rPr>
            <w:t>سوم</w:t>
          </w:r>
          <w:r w:rsidRPr="00E74E46">
            <w:rPr>
              <w:rFonts w:hint="cs"/>
              <w:rtl/>
              <w:lang w:val="en-US" w:eastAsia="en-US" w:bidi="fa-IR"/>
            </w:rPr>
            <w:t xml:space="preserve">: </w:t>
          </w:r>
          <w:r w:rsidR="00A371EA">
            <w:rPr>
              <w:rFonts w:hint="cs"/>
              <w:rtl/>
              <w:lang w:val="en-US" w:eastAsia="en-US" w:bidi="fa-IR"/>
            </w:rPr>
            <w:t>سرطان روده بزرگ</w:t>
          </w:r>
        </w:p>
      </w:tc>
      <w:tc>
        <w:tcPr>
          <w:tcW w:w="900" w:type="dxa"/>
          <w:vAlign w:val="center"/>
        </w:tcPr>
        <w:p w14:paraId="1043A9E9" w14:textId="77777777" w:rsidR="00D35CB3" w:rsidRPr="00E74E46" w:rsidRDefault="00D35CB3" w:rsidP="007945A9">
          <w:pPr>
            <w:pStyle w:val="HeaderLeft"/>
            <w:rPr>
              <w:rFonts w:cs="B Nazanin"/>
              <w:sz w:val="24"/>
              <w:szCs w:val="24"/>
              <w:rtl/>
              <w:lang w:val="en-US" w:eastAsia="en-US" w:bidi="fa-IR"/>
            </w:rPr>
          </w:pPr>
        </w:p>
      </w:tc>
    </w:tr>
  </w:tbl>
  <w:p w14:paraId="5BF036DB" w14:textId="77777777" w:rsidR="00D35CB3" w:rsidRPr="003330DF" w:rsidRDefault="00D35CB3" w:rsidP="003330DF">
    <w:pPr>
      <w:pStyle w:val="Header"/>
      <w:rPr>
        <w:szCs w:val="20"/>
        <w:rt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4C621" w14:textId="77777777" w:rsidR="00D35CB3" w:rsidRDefault="00D35CB3" w:rsidP="003330DF">
    <w:pPr>
      <w:pStyle w:val="Heade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866"/>
      <w:gridCol w:w="900"/>
    </w:tblGrid>
    <w:tr w:rsidR="00D35CB3" w:rsidRPr="001A31DB" w14:paraId="68847ABF" w14:textId="77777777" w:rsidTr="001A31DB">
      <w:tc>
        <w:tcPr>
          <w:tcW w:w="7866" w:type="dxa"/>
          <w:vAlign w:val="center"/>
        </w:tcPr>
        <w:p w14:paraId="17319CC2" w14:textId="4C008699" w:rsidR="00D35CB3" w:rsidRPr="00E74E46" w:rsidRDefault="00D35CB3" w:rsidP="001155A9">
          <w:pPr>
            <w:pStyle w:val="HeaderRight"/>
            <w:rPr>
              <w:sz w:val="24"/>
              <w:szCs w:val="24"/>
              <w:rtl/>
              <w:lang w:val="en-US" w:eastAsia="en-US" w:bidi="fa-IR"/>
            </w:rPr>
          </w:pPr>
          <w:r w:rsidRPr="00E74E46">
            <w:rPr>
              <w:rFonts w:hint="cs"/>
              <w:rtl/>
              <w:lang w:val="en-US" w:eastAsia="en-US" w:bidi="fa-IR"/>
            </w:rPr>
            <w:t xml:space="preserve">فصل </w:t>
          </w:r>
          <w:r w:rsidR="001A54B9">
            <w:rPr>
              <w:rFonts w:hint="cs"/>
              <w:rtl/>
              <w:lang w:val="en-US" w:eastAsia="en-US" w:bidi="fa-IR"/>
            </w:rPr>
            <w:t>چهارم</w:t>
          </w:r>
          <w:r w:rsidRPr="00E74E46">
            <w:rPr>
              <w:rFonts w:hint="cs"/>
              <w:rtl/>
              <w:lang w:val="en-US" w:eastAsia="en-US" w:bidi="fa-IR"/>
            </w:rPr>
            <w:t xml:space="preserve">: </w:t>
          </w:r>
          <w:r w:rsidR="001A54B9">
            <w:rPr>
              <w:rFonts w:hint="cs"/>
              <w:rtl/>
              <w:lang w:val="en-US" w:eastAsia="en-US" w:bidi="fa-IR"/>
            </w:rPr>
            <w:t>حسگر زیستی</w:t>
          </w:r>
        </w:p>
      </w:tc>
      <w:tc>
        <w:tcPr>
          <w:tcW w:w="900" w:type="dxa"/>
          <w:vAlign w:val="center"/>
        </w:tcPr>
        <w:p w14:paraId="65577DDD" w14:textId="77777777" w:rsidR="00D35CB3" w:rsidRPr="00E74E46" w:rsidRDefault="00D35CB3" w:rsidP="007945A9">
          <w:pPr>
            <w:pStyle w:val="HeaderLeft"/>
            <w:rPr>
              <w:rFonts w:cs="B Nazanin"/>
              <w:sz w:val="24"/>
              <w:szCs w:val="24"/>
              <w:rtl/>
              <w:lang w:val="en-US" w:eastAsia="en-US" w:bidi="fa-IR"/>
            </w:rPr>
          </w:pPr>
        </w:p>
      </w:tc>
    </w:tr>
  </w:tbl>
  <w:p w14:paraId="3D65EE11" w14:textId="77777777" w:rsidR="00D35CB3" w:rsidRPr="003330DF" w:rsidRDefault="00D35CB3" w:rsidP="003330DF">
    <w:pPr>
      <w:pStyle w:val="Header"/>
      <w:rPr>
        <w:szCs w:val="20"/>
        <w:rtl/>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63363" w14:textId="77777777" w:rsidR="001A54B9" w:rsidRDefault="001A54B9" w:rsidP="003330DF">
    <w:pPr>
      <w:pStyle w:val="Heade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866"/>
      <w:gridCol w:w="900"/>
    </w:tblGrid>
    <w:tr w:rsidR="001A54B9" w:rsidRPr="001A31DB" w14:paraId="32B40FD3" w14:textId="77777777" w:rsidTr="001A31DB">
      <w:tc>
        <w:tcPr>
          <w:tcW w:w="7866" w:type="dxa"/>
          <w:vAlign w:val="center"/>
        </w:tcPr>
        <w:p w14:paraId="186E3F93" w14:textId="124AA8D8" w:rsidR="001A54B9" w:rsidRPr="00E74E46" w:rsidRDefault="001A54B9" w:rsidP="001155A9">
          <w:pPr>
            <w:pStyle w:val="HeaderRight"/>
            <w:rPr>
              <w:sz w:val="24"/>
              <w:szCs w:val="24"/>
              <w:rtl/>
              <w:lang w:val="en-US" w:eastAsia="en-US" w:bidi="fa-IR"/>
            </w:rPr>
          </w:pPr>
          <w:r w:rsidRPr="00E74E46">
            <w:rPr>
              <w:rFonts w:hint="cs"/>
              <w:rtl/>
              <w:lang w:val="en-US" w:eastAsia="en-US" w:bidi="fa-IR"/>
            </w:rPr>
            <w:t xml:space="preserve">فصل </w:t>
          </w:r>
          <w:r>
            <w:rPr>
              <w:rFonts w:hint="cs"/>
              <w:rtl/>
              <w:lang w:val="en-US" w:eastAsia="en-US" w:bidi="fa-IR"/>
            </w:rPr>
            <w:t>پنجم</w:t>
          </w:r>
          <w:r w:rsidRPr="00E74E46">
            <w:rPr>
              <w:rFonts w:hint="cs"/>
              <w:rtl/>
              <w:lang w:val="en-US" w:eastAsia="en-US" w:bidi="fa-IR"/>
            </w:rPr>
            <w:t xml:space="preserve">: </w:t>
          </w:r>
          <w:r w:rsidRPr="001A54B9">
            <w:rPr>
              <w:rtl/>
              <w:lang w:val="en-US" w:eastAsia="en-US" w:bidi="fa-IR"/>
            </w:rPr>
            <w:t>هوش مصنوع</w:t>
          </w:r>
          <w:r w:rsidRPr="001A54B9">
            <w:rPr>
              <w:rFonts w:hint="cs"/>
              <w:rtl/>
              <w:lang w:val="en-US" w:eastAsia="en-US" w:bidi="fa-IR"/>
            </w:rPr>
            <w:t>ی</w:t>
          </w:r>
          <w:r w:rsidRPr="001A54B9">
            <w:rPr>
              <w:rtl/>
              <w:lang w:val="en-US" w:eastAsia="en-US" w:bidi="fa-IR"/>
            </w:rPr>
            <w:t xml:space="preserve"> و </w:t>
          </w:r>
          <w:r w:rsidRPr="001A54B9">
            <w:rPr>
              <w:rFonts w:hint="cs"/>
              <w:rtl/>
              <w:lang w:val="en-US" w:eastAsia="en-US" w:bidi="fa-IR"/>
            </w:rPr>
            <w:t>ی</w:t>
          </w:r>
          <w:r w:rsidRPr="001A54B9">
            <w:rPr>
              <w:rFonts w:hint="eastAsia"/>
              <w:rtl/>
              <w:lang w:val="en-US" w:eastAsia="en-US" w:bidi="fa-IR"/>
            </w:rPr>
            <w:t>ادگ</w:t>
          </w:r>
          <w:r w:rsidRPr="001A54B9">
            <w:rPr>
              <w:rFonts w:hint="cs"/>
              <w:rtl/>
              <w:lang w:val="en-US" w:eastAsia="en-US" w:bidi="fa-IR"/>
            </w:rPr>
            <w:t>ی</w:t>
          </w:r>
          <w:r w:rsidRPr="001A54B9">
            <w:rPr>
              <w:rFonts w:hint="eastAsia"/>
              <w:rtl/>
              <w:lang w:val="en-US" w:eastAsia="en-US" w:bidi="fa-IR"/>
            </w:rPr>
            <w:t>ر</w:t>
          </w:r>
          <w:r w:rsidRPr="001A54B9">
            <w:rPr>
              <w:rFonts w:hint="cs"/>
              <w:rtl/>
              <w:lang w:val="en-US" w:eastAsia="en-US" w:bidi="fa-IR"/>
            </w:rPr>
            <w:t>ی</w:t>
          </w:r>
          <w:r w:rsidRPr="001A54B9">
            <w:rPr>
              <w:rtl/>
              <w:lang w:val="en-US" w:eastAsia="en-US" w:bidi="fa-IR"/>
            </w:rPr>
            <w:t xml:space="preserve"> ماش</w:t>
          </w:r>
          <w:r w:rsidRPr="001A54B9">
            <w:rPr>
              <w:rFonts w:hint="cs"/>
              <w:rtl/>
              <w:lang w:val="en-US" w:eastAsia="en-US" w:bidi="fa-IR"/>
            </w:rPr>
            <w:t>ی</w:t>
          </w:r>
          <w:r w:rsidRPr="001A54B9">
            <w:rPr>
              <w:rFonts w:hint="eastAsia"/>
              <w:rtl/>
              <w:lang w:val="en-US" w:eastAsia="en-US" w:bidi="fa-IR"/>
            </w:rPr>
            <w:t>ن</w:t>
          </w:r>
        </w:p>
      </w:tc>
      <w:tc>
        <w:tcPr>
          <w:tcW w:w="900" w:type="dxa"/>
          <w:vAlign w:val="center"/>
        </w:tcPr>
        <w:p w14:paraId="58899F60" w14:textId="77777777" w:rsidR="001A54B9" w:rsidRPr="00E74E46" w:rsidRDefault="001A54B9" w:rsidP="007945A9">
          <w:pPr>
            <w:pStyle w:val="HeaderLeft"/>
            <w:rPr>
              <w:rFonts w:cs="B Nazanin"/>
              <w:sz w:val="24"/>
              <w:szCs w:val="24"/>
              <w:rtl/>
              <w:lang w:val="en-US" w:eastAsia="en-US" w:bidi="fa-IR"/>
            </w:rPr>
          </w:pPr>
        </w:p>
      </w:tc>
    </w:tr>
  </w:tbl>
  <w:p w14:paraId="40CFE559" w14:textId="77777777" w:rsidR="001A54B9" w:rsidRPr="003330DF" w:rsidRDefault="001A54B9" w:rsidP="003330DF">
    <w:pPr>
      <w:pStyle w:val="Header"/>
      <w:rPr>
        <w:szCs w:val="20"/>
        <w:rt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74692" w14:textId="77777777" w:rsidR="00D35CB3" w:rsidRDefault="00D35CB3" w:rsidP="007945A9">
    <w:pPr>
      <w:pStyle w:val="Heade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866"/>
      <w:gridCol w:w="900"/>
    </w:tblGrid>
    <w:tr w:rsidR="00D35CB3" w:rsidRPr="001A31DB" w14:paraId="53033932" w14:textId="77777777" w:rsidTr="001A31DB">
      <w:tc>
        <w:tcPr>
          <w:tcW w:w="7866" w:type="dxa"/>
          <w:vAlign w:val="center"/>
        </w:tcPr>
        <w:p w14:paraId="465B3205" w14:textId="2AAE0ABD" w:rsidR="00D35CB3" w:rsidRPr="00E74E46" w:rsidRDefault="00D35CB3" w:rsidP="00820CE4">
          <w:pPr>
            <w:pStyle w:val="HeaderRight"/>
            <w:rPr>
              <w:sz w:val="24"/>
              <w:szCs w:val="24"/>
              <w:rtl/>
              <w:lang w:val="en-US" w:eastAsia="en-US" w:bidi="fa-IR"/>
            </w:rPr>
          </w:pPr>
          <w:r>
            <w:rPr>
              <w:rFonts w:hint="cs"/>
              <w:rtl/>
              <w:lang w:val="en-US" w:eastAsia="en-US" w:bidi="fa-IR"/>
            </w:rPr>
            <w:t>فصل ششم: مطالعات مرتبط</w:t>
          </w:r>
        </w:p>
      </w:tc>
      <w:tc>
        <w:tcPr>
          <w:tcW w:w="900" w:type="dxa"/>
          <w:vAlign w:val="center"/>
        </w:tcPr>
        <w:p w14:paraId="339AC1A2" w14:textId="77777777" w:rsidR="00D35CB3" w:rsidRPr="00E74E46" w:rsidRDefault="00D35CB3" w:rsidP="007945A9">
          <w:pPr>
            <w:pStyle w:val="HeaderLeft"/>
            <w:rPr>
              <w:rFonts w:cs="B Nazanin"/>
              <w:sz w:val="24"/>
              <w:szCs w:val="24"/>
              <w:rtl/>
              <w:lang w:val="en-US" w:eastAsia="en-US" w:bidi="fa-IR"/>
            </w:rPr>
          </w:pPr>
        </w:p>
      </w:tc>
    </w:tr>
  </w:tbl>
  <w:p w14:paraId="3DB608BC" w14:textId="77777777" w:rsidR="00D35CB3" w:rsidRPr="007945A9" w:rsidRDefault="00D35CB3" w:rsidP="007945A9">
    <w:pPr>
      <w:pStyle w:val="Header"/>
      <w:rPr>
        <w:szCs w:val="20"/>
        <w:rt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16BB9" w14:textId="77777777" w:rsidR="00D35CB3" w:rsidRDefault="00D35CB3" w:rsidP="007945A9">
    <w:pPr>
      <w:pStyle w:val="Heade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866"/>
      <w:gridCol w:w="900"/>
    </w:tblGrid>
    <w:tr w:rsidR="00D35CB3" w:rsidRPr="001A31DB" w14:paraId="319AB1F6" w14:textId="77777777" w:rsidTr="001A31DB">
      <w:tc>
        <w:tcPr>
          <w:tcW w:w="7866" w:type="dxa"/>
          <w:vAlign w:val="center"/>
        </w:tcPr>
        <w:p w14:paraId="6C3E8AFF" w14:textId="0A8718B2" w:rsidR="00D35CB3" w:rsidRPr="00E74E46" w:rsidRDefault="00D35CB3" w:rsidP="00820CE4">
          <w:pPr>
            <w:pStyle w:val="HeaderRight"/>
            <w:rPr>
              <w:sz w:val="24"/>
              <w:szCs w:val="24"/>
              <w:rtl/>
              <w:lang w:val="en-US" w:eastAsia="en-US" w:bidi="fa-IR"/>
            </w:rPr>
          </w:pPr>
          <w:r>
            <w:rPr>
              <w:rFonts w:hint="cs"/>
              <w:rtl/>
              <w:lang w:val="en-US" w:eastAsia="en-US" w:bidi="fa-IR"/>
            </w:rPr>
            <w:t xml:space="preserve">فصل </w:t>
          </w:r>
          <w:r w:rsidR="00352389">
            <w:rPr>
              <w:rFonts w:hint="cs"/>
              <w:rtl/>
              <w:lang w:val="en-US" w:eastAsia="en-US" w:bidi="fa-IR"/>
            </w:rPr>
            <w:t>ششم:</w:t>
          </w:r>
          <w:r>
            <w:rPr>
              <w:rFonts w:hint="cs"/>
              <w:rtl/>
              <w:lang w:val="en-US" w:eastAsia="en-US" w:bidi="fa-IR"/>
            </w:rPr>
            <w:t xml:space="preserve"> </w:t>
          </w:r>
          <w:r w:rsidR="00352389" w:rsidRPr="00352389">
            <w:rPr>
              <w:rtl/>
              <w:lang w:val="en-US" w:eastAsia="en-US" w:bidi="fa-IR"/>
            </w:rPr>
            <w:t>مطالعات مرتبط</w:t>
          </w:r>
        </w:p>
      </w:tc>
      <w:tc>
        <w:tcPr>
          <w:tcW w:w="900" w:type="dxa"/>
          <w:vAlign w:val="center"/>
        </w:tcPr>
        <w:p w14:paraId="36673CF7" w14:textId="77777777" w:rsidR="00D35CB3" w:rsidRPr="00E74E46" w:rsidRDefault="00D35CB3" w:rsidP="007945A9">
          <w:pPr>
            <w:pStyle w:val="HeaderLeft"/>
            <w:rPr>
              <w:rFonts w:cs="B Nazanin"/>
              <w:sz w:val="24"/>
              <w:szCs w:val="24"/>
              <w:rtl/>
              <w:lang w:val="en-US" w:eastAsia="en-US" w:bidi="fa-IR"/>
            </w:rPr>
          </w:pPr>
        </w:p>
      </w:tc>
    </w:tr>
  </w:tbl>
  <w:p w14:paraId="16AA093B" w14:textId="77777777" w:rsidR="00D35CB3" w:rsidRPr="007945A9" w:rsidRDefault="00D35CB3" w:rsidP="007945A9">
    <w:pPr>
      <w:pStyle w:val="Header"/>
      <w:rPr>
        <w:szCs w:val="20"/>
        <w:rtl/>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72A5" w14:textId="77777777" w:rsidR="00352389" w:rsidRDefault="00352389" w:rsidP="007945A9">
    <w:pPr>
      <w:pStyle w:val="Heade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866"/>
      <w:gridCol w:w="900"/>
    </w:tblGrid>
    <w:tr w:rsidR="00352389" w:rsidRPr="001A31DB" w14:paraId="162AFA65" w14:textId="77777777" w:rsidTr="001A31DB">
      <w:tc>
        <w:tcPr>
          <w:tcW w:w="7866" w:type="dxa"/>
          <w:vAlign w:val="center"/>
        </w:tcPr>
        <w:p w14:paraId="45EFFF81" w14:textId="2C38372B" w:rsidR="00352389" w:rsidRPr="00E74E46" w:rsidRDefault="00352389" w:rsidP="00820CE4">
          <w:pPr>
            <w:pStyle w:val="HeaderRight"/>
            <w:rPr>
              <w:sz w:val="24"/>
              <w:szCs w:val="24"/>
              <w:rtl/>
              <w:lang w:val="en-US" w:eastAsia="en-US" w:bidi="fa-IR"/>
            </w:rPr>
          </w:pPr>
          <w:r>
            <w:rPr>
              <w:rFonts w:hint="cs"/>
              <w:rtl/>
              <w:lang w:val="en-US" w:eastAsia="en-US" w:bidi="fa-IR"/>
            </w:rPr>
            <w:t xml:space="preserve">فصل ششم: </w:t>
          </w:r>
          <w:r w:rsidRPr="00352389">
            <w:rPr>
              <w:rtl/>
              <w:lang w:val="en-US" w:eastAsia="en-US" w:bidi="fa-IR"/>
            </w:rPr>
            <w:t>جمع‌بندي و نتيجه‌گيري و پ</w:t>
          </w:r>
          <w:r w:rsidRPr="00352389">
            <w:rPr>
              <w:rFonts w:hint="cs"/>
              <w:rtl/>
              <w:lang w:val="en-US" w:eastAsia="en-US" w:bidi="fa-IR"/>
            </w:rPr>
            <w:t>ی</w:t>
          </w:r>
          <w:r w:rsidRPr="00352389">
            <w:rPr>
              <w:rFonts w:hint="eastAsia"/>
              <w:rtl/>
              <w:lang w:val="en-US" w:eastAsia="en-US" w:bidi="fa-IR"/>
            </w:rPr>
            <w:t>شنهادات</w:t>
          </w:r>
        </w:p>
      </w:tc>
      <w:tc>
        <w:tcPr>
          <w:tcW w:w="900" w:type="dxa"/>
          <w:vAlign w:val="center"/>
        </w:tcPr>
        <w:p w14:paraId="2329D05B" w14:textId="77777777" w:rsidR="00352389" w:rsidRPr="00E74E46" w:rsidRDefault="00352389" w:rsidP="007945A9">
          <w:pPr>
            <w:pStyle w:val="HeaderLeft"/>
            <w:rPr>
              <w:rFonts w:cs="B Nazanin"/>
              <w:sz w:val="24"/>
              <w:szCs w:val="24"/>
              <w:rtl/>
              <w:lang w:val="en-US" w:eastAsia="en-US" w:bidi="fa-IR"/>
            </w:rPr>
          </w:pPr>
        </w:p>
      </w:tc>
    </w:tr>
  </w:tbl>
  <w:p w14:paraId="09D4A52C" w14:textId="77777777" w:rsidR="00352389" w:rsidRPr="007945A9" w:rsidRDefault="00352389" w:rsidP="007945A9">
    <w:pPr>
      <w:pStyle w:val="Header"/>
      <w:rPr>
        <w:szCs w:val="20"/>
        <w:rtl/>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FEBE4" w14:textId="77777777" w:rsidR="00D35CB3" w:rsidRDefault="00D35CB3" w:rsidP="007945A9">
    <w:pPr>
      <w:pStyle w:val="Heade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866"/>
      <w:gridCol w:w="900"/>
    </w:tblGrid>
    <w:tr w:rsidR="00D35CB3" w:rsidRPr="001A31DB" w14:paraId="295BD544" w14:textId="77777777" w:rsidTr="001A31DB">
      <w:tc>
        <w:tcPr>
          <w:tcW w:w="7866" w:type="dxa"/>
          <w:vAlign w:val="center"/>
        </w:tcPr>
        <w:p w14:paraId="4CB96910" w14:textId="77777777" w:rsidR="00D35CB3" w:rsidRPr="00E74E46" w:rsidRDefault="00D35CB3" w:rsidP="007945A9">
          <w:pPr>
            <w:pStyle w:val="HeaderRight"/>
            <w:rPr>
              <w:sz w:val="24"/>
              <w:szCs w:val="24"/>
              <w:rtl/>
              <w:lang w:val="en-US" w:eastAsia="en-US" w:bidi="fa-IR"/>
            </w:rPr>
          </w:pPr>
          <w:r w:rsidRPr="00E74E46">
            <w:rPr>
              <w:rFonts w:hint="cs"/>
              <w:rtl/>
              <w:lang w:val="en-US" w:eastAsia="en-US" w:bidi="fa-IR"/>
            </w:rPr>
            <w:t xml:space="preserve">منابع </w:t>
          </w:r>
          <w:r w:rsidRPr="00E74E46">
            <w:rPr>
              <w:rFonts w:hint="cs"/>
              <w:rtl/>
              <w:lang w:val="en-US" w:eastAsia="en-US" w:bidi="fa-IR"/>
            </w:rPr>
            <w:t>و مراجع</w:t>
          </w:r>
        </w:p>
      </w:tc>
      <w:tc>
        <w:tcPr>
          <w:tcW w:w="900" w:type="dxa"/>
          <w:vAlign w:val="center"/>
        </w:tcPr>
        <w:p w14:paraId="00005F7C" w14:textId="77777777" w:rsidR="00D35CB3" w:rsidRPr="00E74E46" w:rsidRDefault="00D35CB3" w:rsidP="007945A9">
          <w:pPr>
            <w:pStyle w:val="HeaderLeft"/>
            <w:rPr>
              <w:rFonts w:cs="B Nazanin"/>
              <w:sz w:val="24"/>
              <w:szCs w:val="24"/>
              <w:rtl/>
              <w:lang w:val="en-US" w:eastAsia="en-US" w:bidi="fa-IR"/>
            </w:rPr>
          </w:pPr>
        </w:p>
      </w:tc>
    </w:tr>
  </w:tbl>
  <w:p w14:paraId="4311548A" w14:textId="77777777" w:rsidR="00D35CB3" w:rsidRPr="007945A9" w:rsidRDefault="00D35CB3" w:rsidP="007945A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C87C9" w14:textId="77777777" w:rsidR="00D35CB3" w:rsidRDefault="00D35CB3" w:rsidP="007945A9">
    <w:pPr>
      <w:pStyle w:val="Heade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866"/>
      <w:gridCol w:w="900"/>
    </w:tblGrid>
    <w:tr w:rsidR="00D35CB3" w:rsidRPr="001A31DB" w14:paraId="13E9284F" w14:textId="77777777" w:rsidTr="001A31DB">
      <w:tc>
        <w:tcPr>
          <w:tcW w:w="7866" w:type="dxa"/>
          <w:vAlign w:val="center"/>
        </w:tcPr>
        <w:p w14:paraId="3731DAF3" w14:textId="77777777" w:rsidR="00D35CB3" w:rsidRPr="00E74E46" w:rsidRDefault="00D35CB3" w:rsidP="00347D04">
          <w:pPr>
            <w:pStyle w:val="HeaderRight"/>
            <w:jc w:val="right"/>
            <w:rPr>
              <w:b/>
              <w:bCs/>
              <w:sz w:val="24"/>
              <w:szCs w:val="24"/>
              <w:rtl/>
              <w:lang w:val="en-US" w:eastAsia="en-US" w:bidi="fa-IR"/>
            </w:rPr>
          </w:pPr>
          <w:r w:rsidRPr="00E74E46">
            <w:rPr>
              <w:b/>
              <w:bCs/>
              <w:sz w:val="24"/>
              <w:szCs w:val="26"/>
              <w:lang w:val="en-US" w:eastAsia="en-US" w:bidi="fa-IR"/>
            </w:rPr>
            <w:t>Abstract</w:t>
          </w:r>
        </w:p>
      </w:tc>
      <w:tc>
        <w:tcPr>
          <w:tcW w:w="900" w:type="dxa"/>
          <w:vAlign w:val="center"/>
        </w:tcPr>
        <w:p w14:paraId="0EA96735" w14:textId="77777777" w:rsidR="00D35CB3" w:rsidRPr="00E74E46" w:rsidRDefault="00D35CB3" w:rsidP="007945A9">
          <w:pPr>
            <w:pStyle w:val="HeaderLeft"/>
            <w:rPr>
              <w:rFonts w:cs="B Nazanin"/>
              <w:sz w:val="24"/>
              <w:szCs w:val="24"/>
              <w:rtl/>
              <w:lang w:val="en-US" w:eastAsia="en-US" w:bidi="fa-IR"/>
            </w:rPr>
          </w:pPr>
        </w:p>
      </w:tc>
    </w:tr>
  </w:tbl>
  <w:p w14:paraId="72BC202F" w14:textId="77777777" w:rsidR="00D35CB3" w:rsidRPr="007945A9" w:rsidRDefault="00D35CB3" w:rsidP="007945A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2FC54" w14:textId="77777777" w:rsidR="00D35CB3" w:rsidRDefault="00D35CB3" w:rsidP="007945A9">
    <w:pPr>
      <w:pStyle w:val="Header"/>
      <w:rPr>
        <w:rtl/>
      </w:rPr>
    </w:pPr>
  </w:p>
  <w:p w14:paraId="6067045F" w14:textId="77777777" w:rsidR="00D35CB3" w:rsidRPr="007945A9" w:rsidRDefault="00D35CB3" w:rsidP="00832B29">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BC59A" w14:textId="179C1ACC" w:rsidR="00D35CB3" w:rsidRDefault="006A0B31">
    <w:pPr>
      <w:pStyle w:val="Header"/>
    </w:pPr>
    <w:r>
      <w:rPr>
        <w:noProof/>
      </w:rPr>
      <w:pict w14:anchorId="292DD38D">
        <v:roundrect id="AutoShape 3" o:spid="_x0000_s1025" style="position:absolute;left:0;text-align:left;margin-left:-45.1pt;margin-top:-31.65pt;width:534.35pt;height:9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" strokeweight="3pt">
          <v:stroke linestyle="thinThin"/>
          <v:shadow opacity=".5" offset="-3pt,-3pt"/>
          <v:textbox>
            <w:txbxContent>
              <w:tbl>
                <w:tblPr>
                  <w:bidiVisual/>
                  <w:tblW w:w="5000" w:type="pct"/>
                  <w:jc w:val="center"/>
                  <w:tblLook w:val="01E0" w:firstRow="1" w:lastRow="1" w:firstColumn="1" w:lastColumn="1" w:noHBand="0" w:noVBand="0"/>
                </w:tblPr>
                <w:tblGrid>
                  <w:gridCol w:w="2701"/>
                  <w:gridCol w:w="5478"/>
                  <w:gridCol w:w="2235"/>
                </w:tblGrid>
                <w:tr w:rsidR="00D35CB3" w:rsidRPr="00326DCA" w14:paraId="08207743" w14:textId="77777777" w:rsidTr="00156568">
                  <w:trPr>
                    <w:trHeight w:hRule="exact" w:val="510"/>
                    <w:jc w:val="center"/>
                  </w:trPr>
                  <w:tc>
                    <w:tcPr>
                      <w:tcW w:w="1297" w:type="pct"/>
                      <w:vMerge w:val="restart"/>
                      <w:shd w:val="clear" w:color="auto" w:fill="auto"/>
                    </w:tcPr>
                    <w:p w14:paraId="19F35D8E" w14:textId="77777777" w:rsidR="00D35CB3" w:rsidRPr="00326DCA" w:rsidRDefault="00D35CB3" w:rsidP="00156568">
                      <w:pPr>
                        <w:jc w:val="left"/>
                        <w:rPr>
                          <w:rFonts w:cs="Roya"/>
                          <w:b/>
                          <w:bCs/>
                          <w:rtl/>
                        </w:rPr>
                      </w:pPr>
                      <w:r w:rsidRPr="00326DCA">
                        <w:rPr>
                          <w:rFonts w:cs="Roya"/>
                          <w:b/>
                          <w:bCs/>
                          <w:noProof/>
                        </w:rPr>
                        <w:drawing>
                          <wp:inline distT="0" distB="0" distL="0" distR="0" wp14:anchorId="3E23CC72" wp14:editId="7E66FBE4">
                            <wp:extent cx="746760" cy="822960"/>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760" cy="822960"/>
                                    </a:xfrm>
                                    <a:prstGeom prst="rect">
                                      <a:avLst/>
                                    </a:prstGeom>
                                    <a:noFill/>
                                    <a:ln>
                                      <a:noFill/>
                                    </a:ln>
                                  </pic:spPr>
                                </pic:pic>
                              </a:graphicData>
                            </a:graphic>
                          </wp:inline>
                        </w:drawing>
                      </w:r>
                    </w:p>
                  </w:tc>
                  <w:tc>
                    <w:tcPr>
                      <w:tcW w:w="2630" w:type="pct"/>
                    </w:tcPr>
                    <w:p w14:paraId="2858D8BE" w14:textId="77777777" w:rsidR="00D35CB3" w:rsidRPr="00326DCA" w:rsidRDefault="00D35CB3" w:rsidP="00156568">
                      <w:pPr>
                        <w:jc w:val="center"/>
                        <w:rPr>
                          <w:rFonts w:cs="Roya"/>
                          <w:b/>
                          <w:bCs/>
                          <w:rtl/>
                        </w:rPr>
                      </w:pPr>
                      <w:r w:rsidRPr="00326DCA">
                        <w:rPr>
                          <w:rFonts w:cs="Roya" w:hint="cs"/>
                          <w:b/>
                          <w:bCs/>
                          <w:rtl/>
                        </w:rPr>
                        <w:t>به نام خدا</w:t>
                      </w:r>
                    </w:p>
                  </w:tc>
                  <w:tc>
                    <w:tcPr>
                      <w:tcW w:w="1073" w:type="pct"/>
                      <w:vAlign w:val="center"/>
                    </w:tcPr>
                    <w:p w14:paraId="737FC7CA" w14:textId="77777777" w:rsidR="00D35CB3" w:rsidRPr="00326DCA" w:rsidRDefault="00D35CB3" w:rsidP="005649C2">
                      <w:pPr>
                        <w:jc w:val="center"/>
                        <w:rPr>
                          <w:rFonts w:cs="Roya"/>
                          <w:b/>
                          <w:bCs/>
                          <w:rtl/>
                        </w:rPr>
                      </w:pPr>
                    </w:p>
                  </w:tc>
                </w:tr>
                <w:tr w:rsidR="00D35CB3" w:rsidRPr="00326DCA" w14:paraId="0DC6A8B8" w14:textId="77777777" w:rsidTr="00156568">
                  <w:trPr>
                    <w:trHeight w:hRule="exact" w:val="510"/>
                    <w:jc w:val="center"/>
                  </w:trPr>
                  <w:tc>
                    <w:tcPr>
                      <w:tcW w:w="1297" w:type="pct"/>
                      <w:vMerge/>
                      <w:shd w:val="clear" w:color="auto" w:fill="auto"/>
                      <w:vAlign w:val="center"/>
                    </w:tcPr>
                    <w:p w14:paraId="608C07F3" w14:textId="77777777" w:rsidR="00D35CB3" w:rsidRPr="00326DCA" w:rsidRDefault="00D35CB3" w:rsidP="005649C2">
                      <w:pPr>
                        <w:jc w:val="center"/>
                        <w:rPr>
                          <w:rFonts w:cs="Roya"/>
                          <w:b/>
                          <w:bCs/>
                          <w:rtl/>
                        </w:rPr>
                      </w:pPr>
                    </w:p>
                  </w:tc>
                  <w:tc>
                    <w:tcPr>
                      <w:tcW w:w="2630" w:type="pct"/>
                      <w:vMerge w:val="restart"/>
                    </w:tcPr>
                    <w:p w14:paraId="7719E179" w14:textId="77777777" w:rsidR="00D35CB3" w:rsidRPr="005608D1" w:rsidRDefault="00D35CB3" w:rsidP="00156568">
                      <w:pPr>
                        <w:jc w:val="center"/>
                        <w:rPr>
                          <w:rFonts w:cs="Roya"/>
                          <w:b/>
                          <w:bCs/>
                          <w:sz w:val="36"/>
                          <w:szCs w:val="36"/>
                          <w:rtl/>
                          <w:lang w:bidi="fa-IR"/>
                        </w:rPr>
                      </w:pPr>
                      <w:r w:rsidRPr="005608D1">
                        <w:rPr>
                          <w:rFonts w:cs="Roya" w:hint="cs"/>
                          <w:b/>
                          <w:bCs/>
                          <w:sz w:val="36"/>
                          <w:szCs w:val="36"/>
                          <w:rtl/>
                        </w:rPr>
                        <w:t>تعهدنامه اصالت اثر</w:t>
                      </w:r>
                    </w:p>
                  </w:tc>
                  <w:tc>
                    <w:tcPr>
                      <w:tcW w:w="1073" w:type="pct"/>
                      <w:vAlign w:val="center"/>
                    </w:tcPr>
                    <w:p w14:paraId="36EBC3E3" w14:textId="77777777" w:rsidR="00D35CB3" w:rsidRPr="005608D1" w:rsidRDefault="00D35CB3" w:rsidP="005649C2">
                      <w:pPr>
                        <w:rPr>
                          <w:rFonts w:cs="Roya"/>
                          <w:b/>
                          <w:bCs/>
                          <w:sz w:val="22"/>
                          <w:szCs w:val="22"/>
                        </w:rPr>
                      </w:pPr>
                      <w:r w:rsidRPr="005608D1">
                        <w:rPr>
                          <w:rFonts w:cs="Roya" w:hint="cs"/>
                          <w:b/>
                          <w:bCs/>
                          <w:sz w:val="22"/>
                          <w:szCs w:val="22"/>
                          <w:rtl/>
                        </w:rPr>
                        <w:t>تاريخ</w:t>
                      </w:r>
                      <w:r w:rsidRPr="005608D1">
                        <w:rPr>
                          <w:rFonts w:cs="Roya"/>
                          <w:b/>
                          <w:bCs/>
                          <w:sz w:val="22"/>
                          <w:szCs w:val="22"/>
                        </w:rPr>
                        <w:t>:</w:t>
                      </w:r>
                    </w:p>
                  </w:tc>
                </w:tr>
                <w:tr w:rsidR="00D35CB3" w:rsidRPr="00326DCA" w14:paraId="19B35F64" w14:textId="77777777" w:rsidTr="00156568">
                  <w:trPr>
                    <w:trHeight w:hRule="exact" w:val="510"/>
                    <w:jc w:val="center"/>
                  </w:trPr>
                  <w:tc>
                    <w:tcPr>
                      <w:tcW w:w="1297" w:type="pct"/>
                      <w:vMerge/>
                      <w:shd w:val="clear" w:color="auto" w:fill="auto"/>
                      <w:vAlign w:val="center"/>
                    </w:tcPr>
                    <w:p w14:paraId="194358BD" w14:textId="77777777" w:rsidR="00D35CB3" w:rsidRPr="00326DCA" w:rsidRDefault="00D35CB3" w:rsidP="00156568">
                      <w:pPr>
                        <w:jc w:val="center"/>
                        <w:rPr>
                          <w:rFonts w:cs="Roya"/>
                          <w:b/>
                          <w:bCs/>
                          <w:rtl/>
                        </w:rPr>
                      </w:pPr>
                    </w:p>
                  </w:tc>
                  <w:tc>
                    <w:tcPr>
                      <w:tcW w:w="2630" w:type="pct"/>
                      <w:vMerge/>
                      <w:vAlign w:val="center"/>
                    </w:tcPr>
                    <w:p w14:paraId="47AFFF7C" w14:textId="77777777" w:rsidR="00D35CB3" w:rsidRPr="00326DCA" w:rsidRDefault="00D35CB3" w:rsidP="005649C2">
                      <w:pPr>
                        <w:jc w:val="center"/>
                        <w:rPr>
                          <w:rFonts w:cs="Roya"/>
                          <w:b/>
                          <w:bCs/>
                          <w:rtl/>
                        </w:rPr>
                      </w:pPr>
                    </w:p>
                  </w:tc>
                  <w:tc>
                    <w:tcPr>
                      <w:tcW w:w="1073" w:type="pct"/>
                    </w:tcPr>
                    <w:p w14:paraId="45E9140F" w14:textId="77777777" w:rsidR="00D35CB3" w:rsidRPr="00326DCA" w:rsidRDefault="00D35CB3" w:rsidP="00156568">
                      <w:pPr>
                        <w:jc w:val="left"/>
                        <w:rPr>
                          <w:rFonts w:cs="Roya"/>
                          <w:b/>
                          <w:bCs/>
                          <w:rtl/>
                          <w:lang w:bidi="fa-IR"/>
                        </w:rPr>
                      </w:pPr>
                    </w:p>
                  </w:tc>
                </w:tr>
              </w:tbl>
              <w:p w14:paraId="115F2DF0" w14:textId="77777777" w:rsidR="00D35CB3" w:rsidRPr="000D31C8" w:rsidRDefault="00D35CB3" w:rsidP="00156568">
                <w:pPr>
                  <w:ind w:left="2160" w:firstLine="720"/>
                  <w:jc w:val="center"/>
                  <w:rPr>
                    <w:sz w:val="2"/>
                    <w:szCs w:val="2"/>
                  </w:rPr>
                </w:pPr>
              </w:p>
            </w:txbxContent>
          </v:textbox>
        </v:round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5CEBE" w14:textId="77777777" w:rsidR="00D35CB3" w:rsidRDefault="00D35CB3" w:rsidP="00DB7C7E">
    <w:pPr>
      <w:pStyle w:val="Heade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866"/>
      <w:gridCol w:w="900"/>
    </w:tblGrid>
    <w:tr w:rsidR="00D35CB3" w:rsidRPr="001A31DB" w14:paraId="4C8CA1AA" w14:textId="77777777" w:rsidTr="001A31DB">
      <w:tc>
        <w:tcPr>
          <w:tcW w:w="7866" w:type="dxa"/>
          <w:vAlign w:val="center"/>
        </w:tcPr>
        <w:p w14:paraId="7EE924AA" w14:textId="77777777" w:rsidR="00D35CB3" w:rsidRPr="00E74E46" w:rsidRDefault="00D35CB3" w:rsidP="006D726C">
          <w:pPr>
            <w:pStyle w:val="HeaderRight"/>
            <w:rPr>
              <w:sz w:val="24"/>
              <w:szCs w:val="24"/>
              <w:rtl/>
              <w:lang w:val="en-US" w:eastAsia="en-US" w:bidi="fa-IR"/>
            </w:rPr>
          </w:pPr>
          <w:r w:rsidRPr="00E74E46">
            <w:rPr>
              <w:rFonts w:hint="cs"/>
              <w:rtl/>
              <w:lang w:val="en-US" w:eastAsia="en-US" w:bidi="fa-IR"/>
            </w:rPr>
            <w:t>چكيده</w:t>
          </w:r>
        </w:p>
      </w:tc>
      <w:tc>
        <w:tcPr>
          <w:tcW w:w="900" w:type="dxa"/>
          <w:vAlign w:val="center"/>
        </w:tcPr>
        <w:p w14:paraId="51307F33" w14:textId="77777777" w:rsidR="00D35CB3" w:rsidRPr="00E74E46" w:rsidRDefault="00D35CB3" w:rsidP="006D726C">
          <w:pPr>
            <w:pStyle w:val="HeaderLeft"/>
            <w:rPr>
              <w:rFonts w:cs="B Nazanin"/>
              <w:sz w:val="24"/>
              <w:szCs w:val="24"/>
              <w:rtl/>
              <w:lang w:val="en-US" w:eastAsia="en-US" w:bidi="fa-IR"/>
            </w:rPr>
          </w:pPr>
        </w:p>
      </w:tc>
    </w:tr>
  </w:tbl>
  <w:p w14:paraId="4A22E44D" w14:textId="77777777" w:rsidR="00D35CB3" w:rsidRPr="006D30F6" w:rsidRDefault="00D35CB3" w:rsidP="00DB7C7E">
    <w:pPr>
      <w:pStyle w:val="Header"/>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E422D" w14:textId="77777777" w:rsidR="00F14D6B" w:rsidRDefault="00F14D6B" w:rsidP="00DB7C7E">
    <w:pPr>
      <w:pStyle w:val="Heade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866"/>
      <w:gridCol w:w="900"/>
    </w:tblGrid>
    <w:tr w:rsidR="00F14D6B" w:rsidRPr="001A31DB" w14:paraId="7B307DA1" w14:textId="77777777" w:rsidTr="001A31DB">
      <w:tc>
        <w:tcPr>
          <w:tcW w:w="7866" w:type="dxa"/>
          <w:vAlign w:val="center"/>
        </w:tcPr>
        <w:p w14:paraId="380D8261" w14:textId="77777777" w:rsidR="00F14D6B" w:rsidRPr="00E74E46" w:rsidRDefault="00F14D6B" w:rsidP="006D726C">
          <w:pPr>
            <w:pStyle w:val="HeaderRight"/>
            <w:rPr>
              <w:sz w:val="24"/>
              <w:szCs w:val="24"/>
              <w:rtl/>
              <w:lang w:val="en-US" w:eastAsia="en-US" w:bidi="fa-IR"/>
            </w:rPr>
          </w:pPr>
          <w:r w:rsidRPr="00E74E46">
            <w:rPr>
              <w:rFonts w:hint="cs"/>
              <w:rtl/>
              <w:lang w:val="en-US" w:eastAsia="en-US" w:bidi="fa-IR"/>
            </w:rPr>
            <w:t>چكيده</w:t>
          </w:r>
        </w:p>
      </w:tc>
      <w:tc>
        <w:tcPr>
          <w:tcW w:w="900" w:type="dxa"/>
          <w:vAlign w:val="center"/>
        </w:tcPr>
        <w:p w14:paraId="794F8865" w14:textId="77777777" w:rsidR="00F14D6B" w:rsidRPr="00E74E46" w:rsidRDefault="00F14D6B" w:rsidP="006D726C">
          <w:pPr>
            <w:pStyle w:val="HeaderLeft"/>
            <w:rPr>
              <w:rFonts w:cs="B Nazanin"/>
              <w:sz w:val="24"/>
              <w:szCs w:val="24"/>
              <w:rtl/>
              <w:lang w:val="en-US" w:eastAsia="en-US" w:bidi="fa-IR"/>
            </w:rPr>
          </w:pPr>
        </w:p>
      </w:tc>
    </w:tr>
  </w:tbl>
  <w:p w14:paraId="0E507BE8" w14:textId="77777777" w:rsidR="00F14D6B" w:rsidRPr="006D30F6" w:rsidRDefault="00F14D6B" w:rsidP="00DB7C7E">
    <w:pPr>
      <w:pStyle w:val="Header"/>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B0A53" w14:textId="77777777" w:rsidR="00F14D6B" w:rsidRDefault="00F14D6B" w:rsidP="00D14D92">
    <w:pPr>
      <w:pStyle w:val="Heade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866"/>
      <w:gridCol w:w="900"/>
    </w:tblGrid>
    <w:tr w:rsidR="00F14D6B" w:rsidRPr="001A31DB" w14:paraId="7F530E3B" w14:textId="77777777" w:rsidTr="001A31DB">
      <w:tc>
        <w:tcPr>
          <w:tcW w:w="7866" w:type="dxa"/>
          <w:vAlign w:val="center"/>
        </w:tcPr>
        <w:p w14:paraId="5647DAE8" w14:textId="77777777" w:rsidR="00F14D6B" w:rsidRPr="00E74E46" w:rsidRDefault="00F14D6B" w:rsidP="009D4205">
          <w:pPr>
            <w:pStyle w:val="HeaderRight"/>
            <w:rPr>
              <w:sz w:val="24"/>
              <w:szCs w:val="24"/>
              <w:rtl/>
              <w:lang w:val="en-US" w:eastAsia="en-US" w:bidi="fa-IR"/>
            </w:rPr>
          </w:pPr>
          <w:r w:rsidRPr="00E74E46">
            <w:rPr>
              <w:rFonts w:hint="cs"/>
              <w:rtl/>
              <w:lang w:val="en-US" w:eastAsia="en-US" w:bidi="fa-IR"/>
            </w:rPr>
            <w:t xml:space="preserve">فهرست </w:t>
          </w:r>
          <w:r w:rsidRPr="00E74E46">
            <w:rPr>
              <w:rFonts w:hint="cs"/>
              <w:rtl/>
              <w:lang w:val="en-US" w:eastAsia="en-US" w:bidi="fa-IR"/>
            </w:rPr>
            <w:t>مطالب</w:t>
          </w:r>
        </w:p>
      </w:tc>
      <w:tc>
        <w:tcPr>
          <w:tcW w:w="900" w:type="dxa"/>
          <w:vAlign w:val="center"/>
        </w:tcPr>
        <w:p w14:paraId="1DA5DE6F" w14:textId="77777777" w:rsidR="00F14D6B" w:rsidRPr="00E74E46" w:rsidRDefault="00F14D6B" w:rsidP="007945A9">
          <w:pPr>
            <w:pStyle w:val="HeaderLeft"/>
            <w:rPr>
              <w:rFonts w:cs="B Nazanin"/>
              <w:sz w:val="24"/>
              <w:szCs w:val="24"/>
              <w:rtl/>
              <w:lang w:val="en-US" w:eastAsia="en-US" w:bidi="fa-IR"/>
            </w:rPr>
          </w:pPr>
        </w:p>
      </w:tc>
    </w:tr>
  </w:tbl>
  <w:p w14:paraId="3055D955" w14:textId="77777777" w:rsidR="00F14D6B" w:rsidRPr="00D14D92" w:rsidRDefault="00F14D6B" w:rsidP="00D14D92">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0607B" w14:textId="77777777" w:rsidR="00F14D6B" w:rsidRDefault="00F14D6B" w:rsidP="00D14D92">
    <w:pPr>
      <w:pStyle w:val="Heade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866"/>
      <w:gridCol w:w="900"/>
    </w:tblGrid>
    <w:tr w:rsidR="00F14D6B" w:rsidRPr="001A31DB" w14:paraId="7AF8B534" w14:textId="77777777" w:rsidTr="001A31DB">
      <w:tc>
        <w:tcPr>
          <w:tcW w:w="7866" w:type="dxa"/>
          <w:vAlign w:val="center"/>
        </w:tcPr>
        <w:p w14:paraId="6D1250D5" w14:textId="77777777" w:rsidR="00F14D6B" w:rsidRPr="00E74E46" w:rsidRDefault="00F14D6B" w:rsidP="007945A9">
          <w:pPr>
            <w:pStyle w:val="HeaderRight"/>
            <w:rPr>
              <w:sz w:val="24"/>
              <w:szCs w:val="24"/>
              <w:rtl/>
              <w:lang w:val="en-US" w:eastAsia="en-US" w:bidi="fa-IR"/>
            </w:rPr>
          </w:pPr>
          <w:r w:rsidRPr="00E74E46">
            <w:rPr>
              <w:rFonts w:hint="cs"/>
              <w:rtl/>
              <w:lang w:val="en-US" w:eastAsia="en-US" w:bidi="fa-IR"/>
            </w:rPr>
            <w:t>فهرست اشكال</w:t>
          </w:r>
        </w:p>
      </w:tc>
      <w:tc>
        <w:tcPr>
          <w:tcW w:w="900" w:type="dxa"/>
          <w:vAlign w:val="center"/>
        </w:tcPr>
        <w:p w14:paraId="72B3E8D9" w14:textId="77777777" w:rsidR="00F14D6B" w:rsidRPr="00E74E46" w:rsidRDefault="00F14D6B" w:rsidP="007945A9">
          <w:pPr>
            <w:pStyle w:val="HeaderLeft"/>
            <w:rPr>
              <w:rFonts w:cs="B Nazanin"/>
              <w:sz w:val="24"/>
              <w:szCs w:val="24"/>
              <w:rtl/>
              <w:lang w:val="en-US" w:eastAsia="en-US" w:bidi="fa-IR"/>
            </w:rPr>
          </w:pPr>
        </w:p>
      </w:tc>
    </w:tr>
  </w:tbl>
  <w:p w14:paraId="324C8D25" w14:textId="77777777" w:rsidR="00F14D6B" w:rsidRPr="00D14D92" w:rsidRDefault="00F14D6B" w:rsidP="00D14D92">
    <w:pPr>
      <w:pStyle w:val="Header"/>
      <w:rPr>
        <w:szCs w:val="20"/>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28E7B" w14:textId="77777777" w:rsidR="00D35CB3" w:rsidRDefault="00D35CB3" w:rsidP="00D14D92">
    <w:pPr>
      <w:pStyle w:val="Heade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866"/>
      <w:gridCol w:w="900"/>
    </w:tblGrid>
    <w:tr w:rsidR="00D35CB3" w:rsidRPr="001A31DB" w14:paraId="0223CF39" w14:textId="77777777" w:rsidTr="001A31DB">
      <w:tc>
        <w:tcPr>
          <w:tcW w:w="7866" w:type="dxa"/>
          <w:vAlign w:val="center"/>
        </w:tcPr>
        <w:p w14:paraId="5980D169" w14:textId="77777777" w:rsidR="00D35CB3" w:rsidRPr="00E74E46" w:rsidRDefault="00D35CB3" w:rsidP="007945A9">
          <w:pPr>
            <w:pStyle w:val="HeaderRight"/>
            <w:rPr>
              <w:sz w:val="24"/>
              <w:szCs w:val="24"/>
              <w:rtl/>
              <w:lang w:val="en-US" w:eastAsia="en-US" w:bidi="fa-IR"/>
            </w:rPr>
          </w:pPr>
          <w:r w:rsidRPr="00E74E46">
            <w:rPr>
              <w:rFonts w:hint="cs"/>
              <w:rtl/>
              <w:lang w:val="en-US" w:eastAsia="en-US" w:bidi="fa-IR"/>
            </w:rPr>
            <w:t xml:space="preserve">فهرست </w:t>
          </w:r>
          <w:r w:rsidRPr="00E74E46">
            <w:rPr>
              <w:rFonts w:hint="cs"/>
              <w:rtl/>
              <w:lang w:val="en-US" w:eastAsia="en-US" w:bidi="fa-IR"/>
            </w:rPr>
            <w:t>جداول</w:t>
          </w:r>
        </w:p>
      </w:tc>
      <w:tc>
        <w:tcPr>
          <w:tcW w:w="900" w:type="dxa"/>
          <w:vAlign w:val="center"/>
        </w:tcPr>
        <w:p w14:paraId="3DEE82FC" w14:textId="77777777" w:rsidR="00D35CB3" w:rsidRPr="00E74E46" w:rsidRDefault="00D35CB3" w:rsidP="007945A9">
          <w:pPr>
            <w:pStyle w:val="HeaderLeft"/>
            <w:rPr>
              <w:rFonts w:cs="B Nazanin"/>
              <w:sz w:val="24"/>
              <w:szCs w:val="24"/>
              <w:rtl/>
              <w:lang w:val="en-US" w:eastAsia="en-US" w:bidi="fa-IR"/>
            </w:rPr>
          </w:pPr>
        </w:p>
      </w:tc>
    </w:tr>
  </w:tbl>
  <w:p w14:paraId="32D170BC" w14:textId="77777777" w:rsidR="00D35CB3" w:rsidRPr="00D14D92" w:rsidRDefault="00D35CB3" w:rsidP="00D14D92">
    <w:pPr>
      <w:pStyle w:val="Header"/>
      <w:rPr>
        <w:szCs w:val="20"/>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C3A9A" w14:textId="77777777" w:rsidR="00436423" w:rsidRDefault="00436423" w:rsidP="00D14D92">
    <w:pPr>
      <w:pStyle w:val="Heade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866"/>
      <w:gridCol w:w="900"/>
    </w:tblGrid>
    <w:tr w:rsidR="00436423" w:rsidRPr="001A31DB" w14:paraId="10890CB6" w14:textId="77777777" w:rsidTr="001A31DB">
      <w:tc>
        <w:tcPr>
          <w:tcW w:w="7866" w:type="dxa"/>
          <w:vAlign w:val="center"/>
        </w:tcPr>
        <w:p w14:paraId="6F20F0CC" w14:textId="77777777" w:rsidR="00436423" w:rsidRPr="00E74E46" w:rsidRDefault="00436423" w:rsidP="000F14E3">
          <w:pPr>
            <w:pStyle w:val="HeaderRight"/>
            <w:rPr>
              <w:sz w:val="24"/>
              <w:szCs w:val="24"/>
              <w:rtl/>
              <w:lang w:val="en-US" w:eastAsia="en-US" w:bidi="fa-IR"/>
            </w:rPr>
          </w:pPr>
          <w:r>
            <w:rPr>
              <w:rFonts w:hint="cs"/>
              <w:rtl/>
              <w:lang w:val="en-US" w:eastAsia="en-US" w:bidi="fa-IR"/>
            </w:rPr>
            <w:t xml:space="preserve">فصل </w:t>
          </w:r>
          <w:r>
            <w:rPr>
              <w:rFonts w:hint="cs"/>
              <w:rtl/>
              <w:lang w:val="en-US" w:eastAsia="en-US" w:bidi="fa-IR"/>
            </w:rPr>
            <w:t>اول: مقدمه</w:t>
          </w:r>
        </w:p>
      </w:tc>
      <w:tc>
        <w:tcPr>
          <w:tcW w:w="900" w:type="dxa"/>
          <w:vAlign w:val="center"/>
        </w:tcPr>
        <w:p w14:paraId="5DC2AD8E" w14:textId="77777777" w:rsidR="00436423" w:rsidRPr="00E74E46" w:rsidRDefault="00436423" w:rsidP="007945A9">
          <w:pPr>
            <w:pStyle w:val="HeaderLeft"/>
            <w:rPr>
              <w:rFonts w:cs="B Nazanin"/>
              <w:sz w:val="24"/>
              <w:szCs w:val="24"/>
              <w:rtl/>
              <w:lang w:val="en-US" w:eastAsia="en-US" w:bidi="fa-IR"/>
            </w:rPr>
          </w:pPr>
        </w:p>
      </w:tc>
    </w:tr>
  </w:tbl>
  <w:p w14:paraId="74B959B6" w14:textId="77777777" w:rsidR="00436423" w:rsidRPr="00D14D92" w:rsidRDefault="00436423" w:rsidP="00D14D92">
    <w:pPr>
      <w:pStyle w:val="Header"/>
      <w:rPr>
        <w:szCs w:val="20"/>
        <w:rt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EA79E" w14:textId="77777777" w:rsidR="00D35CB3" w:rsidRDefault="00D35CB3" w:rsidP="003330DF">
    <w:pPr>
      <w:rPr>
        <w:rtl/>
      </w:rPr>
    </w:pPr>
  </w:p>
  <w:tbl>
    <w:tblPr>
      <w:bidiVisual/>
      <w:tblW w:w="0" w:type="auto"/>
      <w:tblInd w:w="79" w:type="dxa"/>
      <w:tblBorders>
        <w:bottom w:val="thinThickSmallGap" w:sz="12" w:space="0" w:color="auto"/>
      </w:tblBorders>
      <w:tblLook w:val="01E0" w:firstRow="1" w:lastRow="1" w:firstColumn="1" w:lastColumn="1" w:noHBand="0" w:noVBand="0"/>
    </w:tblPr>
    <w:tblGrid>
      <w:gridCol w:w="7866"/>
      <w:gridCol w:w="900"/>
    </w:tblGrid>
    <w:tr w:rsidR="00D35CB3" w:rsidRPr="001A31DB" w14:paraId="0C268A32" w14:textId="77777777" w:rsidTr="001A31DB">
      <w:tc>
        <w:tcPr>
          <w:tcW w:w="7866" w:type="dxa"/>
          <w:vAlign w:val="center"/>
        </w:tcPr>
        <w:p w14:paraId="3D81152A" w14:textId="25491C07" w:rsidR="00D35CB3" w:rsidRPr="00663C67" w:rsidRDefault="00D35CB3" w:rsidP="000F14E3">
          <w:pPr>
            <w:pStyle w:val="ListParagraph"/>
            <w:bidi/>
            <w:rPr>
              <w:rFonts w:cs="B Nazanin"/>
              <w:sz w:val="24"/>
              <w:szCs w:val="24"/>
              <w:rtl/>
              <w:lang w:bidi="fa-IR"/>
            </w:rPr>
          </w:pPr>
          <w:r w:rsidRPr="00663C67">
            <w:rPr>
              <w:rFonts w:cs="B Nazanin" w:hint="cs"/>
              <w:rtl/>
              <w:lang w:bidi="fa-IR"/>
            </w:rPr>
            <w:t xml:space="preserve">فصل </w:t>
          </w:r>
          <w:r w:rsidRPr="00663C67">
            <w:rPr>
              <w:rFonts w:cs="B Nazanin" w:hint="cs"/>
              <w:rtl/>
              <w:lang w:bidi="fa-IR"/>
            </w:rPr>
            <w:t xml:space="preserve">دوم: </w:t>
          </w:r>
          <w:r>
            <w:rPr>
              <w:rFonts w:cs="B Nazanin" w:hint="cs"/>
              <w:rtl/>
              <w:lang w:bidi="fa-IR"/>
            </w:rPr>
            <w:t>نور و اپتیک</w:t>
          </w:r>
        </w:p>
      </w:tc>
      <w:tc>
        <w:tcPr>
          <w:tcW w:w="900" w:type="dxa"/>
          <w:vAlign w:val="center"/>
        </w:tcPr>
        <w:p w14:paraId="1C15D203" w14:textId="77777777" w:rsidR="00D35CB3" w:rsidRPr="00E74E46" w:rsidRDefault="00D35CB3" w:rsidP="007945A9">
          <w:pPr>
            <w:rPr>
              <w:sz w:val="24"/>
              <w:szCs w:val="24"/>
              <w:rtl/>
              <w:lang w:bidi="fa-IR"/>
            </w:rPr>
          </w:pPr>
        </w:p>
      </w:tc>
    </w:tr>
  </w:tbl>
  <w:p w14:paraId="3D90501E" w14:textId="77777777" w:rsidR="00D35CB3" w:rsidRPr="003330DF" w:rsidRDefault="00D35CB3" w:rsidP="003330DF">
    <w:pPr>
      <w:rPr>
        <w:szCs w:val="2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46E"/>
    <w:multiLevelType w:val="hybridMultilevel"/>
    <w:tmpl w:val="418C2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66C9C"/>
    <w:multiLevelType w:val="multilevel"/>
    <w:tmpl w:val="C192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B6C61"/>
    <w:multiLevelType w:val="hybridMultilevel"/>
    <w:tmpl w:val="302C6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752F1"/>
    <w:multiLevelType w:val="hybridMultilevel"/>
    <w:tmpl w:val="D21E8190"/>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C2471DB"/>
    <w:multiLevelType w:val="hybridMultilevel"/>
    <w:tmpl w:val="7C426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616AA"/>
    <w:multiLevelType w:val="multilevel"/>
    <w:tmpl w:val="503C957E"/>
    <w:lvl w:ilvl="0">
      <w:start w:val="4"/>
      <w:numFmt w:val="decimal"/>
      <w:lvlText w:val="%1."/>
      <w:lvlJc w:val="left"/>
      <w:pPr>
        <w:ind w:left="645" w:hanging="645"/>
      </w:pPr>
      <w:rPr>
        <w:rFonts w:hint="default"/>
      </w:rPr>
    </w:lvl>
    <w:lvl w:ilvl="1">
      <w:start w:val="7"/>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8555A8"/>
    <w:multiLevelType w:val="hybridMultilevel"/>
    <w:tmpl w:val="AF6E9E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CD3A22"/>
    <w:multiLevelType w:val="hybridMultilevel"/>
    <w:tmpl w:val="EAE62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306AA2"/>
    <w:multiLevelType w:val="multilevel"/>
    <w:tmpl w:val="4D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5D7965"/>
    <w:multiLevelType w:val="multilevel"/>
    <w:tmpl w:val="F644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792A70"/>
    <w:multiLevelType w:val="multilevel"/>
    <w:tmpl w:val="44387566"/>
    <w:styleLink w:val="Num"/>
    <w:lvl w:ilvl="0">
      <w:start w:val="1"/>
      <w:numFmt w:val="decimal"/>
      <w:lvlText w:val="%1-"/>
      <w:lvlJc w:val="left"/>
      <w:pPr>
        <w:tabs>
          <w:tab w:val="num" w:pos="567"/>
        </w:tabs>
        <w:ind w:left="567" w:hanging="397"/>
      </w:pPr>
      <w:rPr>
        <w:rFonts w:ascii="Times New Roman" w:hAnsi="Times New Roman" w:cs="B Nazanin" w:hint="default"/>
        <w:sz w:val="26"/>
        <w:szCs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1C367F57"/>
    <w:multiLevelType w:val="hybridMultilevel"/>
    <w:tmpl w:val="08C49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4B1D62"/>
    <w:multiLevelType w:val="hybridMultilevel"/>
    <w:tmpl w:val="399A35F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D18504D"/>
    <w:multiLevelType w:val="hybridMultilevel"/>
    <w:tmpl w:val="D172B48C"/>
    <w:lvl w:ilvl="0" w:tplc="FC304000">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585139"/>
    <w:multiLevelType w:val="hybridMultilevel"/>
    <w:tmpl w:val="A35CA260"/>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3D44145"/>
    <w:multiLevelType w:val="hybridMultilevel"/>
    <w:tmpl w:val="A872A62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DA55EE0"/>
    <w:multiLevelType w:val="hybridMultilevel"/>
    <w:tmpl w:val="BE508006"/>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2C26B6A"/>
    <w:multiLevelType w:val="multilevel"/>
    <w:tmpl w:val="CF7C55D2"/>
    <w:lvl w:ilvl="0">
      <w:start w:val="2"/>
      <w:numFmt w:val="decimal"/>
      <w:lvlText w:val="%1-"/>
      <w:lvlJc w:val="left"/>
      <w:pPr>
        <w:ind w:left="885" w:hanging="885"/>
      </w:pPr>
      <w:rPr>
        <w:rFonts w:hint="default"/>
      </w:rPr>
    </w:lvl>
    <w:lvl w:ilvl="1">
      <w:start w:val="3"/>
      <w:numFmt w:val="decimal"/>
      <w:lvlText w:val="%1-%2-"/>
      <w:lvlJc w:val="left"/>
      <w:pPr>
        <w:ind w:left="885" w:hanging="885"/>
      </w:pPr>
      <w:rPr>
        <w:rFonts w:hint="default"/>
      </w:rPr>
    </w:lvl>
    <w:lvl w:ilvl="2">
      <w:start w:val="1"/>
      <w:numFmt w:val="decimal"/>
      <w:pStyle w:val="Heading3"/>
      <w:lvlText w:val="%1-%2-%3-"/>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3A797EA7"/>
    <w:multiLevelType w:val="hybridMultilevel"/>
    <w:tmpl w:val="A75296EC"/>
    <w:lvl w:ilvl="0" w:tplc="D9146D7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CF136A1"/>
    <w:multiLevelType w:val="multilevel"/>
    <w:tmpl w:val="E5881796"/>
    <w:lvl w:ilvl="0">
      <w:start w:val="5"/>
      <w:numFmt w:val="decimal"/>
      <w:lvlText w:val="%1."/>
      <w:lvlJc w:val="left"/>
      <w:pPr>
        <w:ind w:left="380" w:hanging="380"/>
      </w:pPr>
      <w:rPr>
        <w:rFonts w:hint="default"/>
        <w:color w:val="000000"/>
      </w:rPr>
    </w:lvl>
    <w:lvl w:ilvl="1">
      <w:start w:val="5"/>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0" w15:restartNumberingAfterBreak="0">
    <w:nsid w:val="40AE18F5"/>
    <w:multiLevelType w:val="multilevel"/>
    <w:tmpl w:val="619AA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E64497"/>
    <w:multiLevelType w:val="hybridMultilevel"/>
    <w:tmpl w:val="20D4A6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1E64AC8"/>
    <w:multiLevelType w:val="multilevel"/>
    <w:tmpl w:val="48A68C5A"/>
    <w:lvl w:ilvl="0">
      <w:start w:val="5"/>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4077480"/>
    <w:multiLevelType w:val="hybridMultilevel"/>
    <w:tmpl w:val="3DB8111C"/>
    <w:lvl w:ilvl="0" w:tplc="884E8C6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5B0EF8"/>
    <w:multiLevelType w:val="hybridMultilevel"/>
    <w:tmpl w:val="5A2E30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31D3392"/>
    <w:multiLevelType w:val="hybridMultilevel"/>
    <w:tmpl w:val="C5CA8374"/>
    <w:lvl w:ilvl="0" w:tplc="86A61FB0">
      <w:start w:val="1"/>
      <w:numFmt w:val="bullet"/>
      <w:pStyle w:val="BuletB"/>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7C30D3"/>
    <w:multiLevelType w:val="multilevel"/>
    <w:tmpl w:val="9C72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D93C8D"/>
    <w:multiLevelType w:val="hybridMultilevel"/>
    <w:tmpl w:val="6B1ECE02"/>
    <w:lvl w:ilvl="0" w:tplc="67349EE0">
      <w:start w:val="1"/>
      <w:numFmt w:val="bullet"/>
      <w:pStyle w:val="Bulet"/>
      <w:lvlText w:val=""/>
      <w:lvlJc w:val="left"/>
      <w:pPr>
        <w:tabs>
          <w:tab w:val="num" w:pos="817"/>
        </w:tabs>
        <w:ind w:left="81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137196"/>
    <w:multiLevelType w:val="hybridMultilevel"/>
    <w:tmpl w:val="CF6A9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29420E"/>
    <w:multiLevelType w:val="hybridMultilevel"/>
    <w:tmpl w:val="7AEE7D56"/>
    <w:lvl w:ilvl="0" w:tplc="8B328F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BC15198"/>
    <w:multiLevelType w:val="multilevel"/>
    <w:tmpl w:val="7F4AAA18"/>
    <w:lvl w:ilvl="0">
      <w:start w:val="5"/>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C9C1C5C"/>
    <w:multiLevelType w:val="hybridMultilevel"/>
    <w:tmpl w:val="AAF89D68"/>
    <w:lvl w:ilvl="0" w:tplc="47C4AC5A">
      <w:start w:val="1"/>
      <w:numFmt w:val="bullet"/>
      <w:pStyle w:val="SubHedList"/>
      <w:lvlText w:val=""/>
      <w:lvlJc w:val="left"/>
      <w:pPr>
        <w:tabs>
          <w:tab w:val="num" w:pos="717"/>
        </w:tabs>
        <w:ind w:left="717"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D632B8"/>
    <w:multiLevelType w:val="multilevel"/>
    <w:tmpl w:val="F72028D4"/>
    <w:lvl w:ilvl="0">
      <w:start w:val="5"/>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0CC3B70"/>
    <w:multiLevelType w:val="hybridMultilevel"/>
    <w:tmpl w:val="01A4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890D1D"/>
    <w:multiLevelType w:val="hybridMultilevel"/>
    <w:tmpl w:val="85769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BB4996"/>
    <w:multiLevelType w:val="hybridMultilevel"/>
    <w:tmpl w:val="8F68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FB66C8"/>
    <w:multiLevelType w:val="hybridMultilevel"/>
    <w:tmpl w:val="511607F8"/>
    <w:lvl w:ilvl="0" w:tplc="D2FE06C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B7426E"/>
    <w:multiLevelType w:val="multilevel"/>
    <w:tmpl w:val="55981FF6"/>
    <w:lvl w:ilvl="0">
      <w:start w:val="2"/>
      <w:numFmt w:val="decimal"/>
      <w:lvlText w:val="%1-"/>
      <w:lvlJc w:val="left"/>
      <w:pPr>
        <w:ind w:left="660" w:hanging="660"/>
      </w:pPr>
      <w:rPr>
        <w:rFonts w:hint="default"/>
      </w:rPr>
    </w:lvl>
    <w:lvl w:ilvl="1">
      <w:start w:val="1"/>
      <w:numFmt w:val="decimal"/>
      <w:pStyle w:val="Heading2"/>
      <w:lvlText w:val="%1-%2-"/>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6F49088F"/>
    <w:multiLevelType w:val="hybridMultilevel"/>
    <w:tmpl w:val="9D74F46E"/>
    <w:lvl w:ilvl="0" w:tplc="04090001">
      <w:start w:val="1"/>
      <w:numFmt w:val="bullet"/>
      <w:lvlText w:val=""/>
      <w:lvlJc w:val="left"/>
      <w:pPr>
        <w:tabs>
          <w:tab w:val="num" w:pos="360"/>
        </w:tabs>
        <w:ind w:left="36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71EE12F9"/>
    <w:multiLevelType w:val="hybridMultilevel"/>
    <w:tmpl w:val="FE82582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22A17F8"/>
    <w:multiLevelType w:val="hybridMultilevel"/>
    <w:tmpl w:val="C988DBA4"/>
    <w:lvl w:ilvl="0" w:tplc="8FE0259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F0795A"/>
    <w:multiLevelType w:val="multilevel"/>
    <w:tmpl w:val="865CEDD8"/>
    <w:lvl w:ilvl="0">
      <w:start w:val="4"/>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6B41CEE"/>
    <w:multiLevelType w:val="hybridMultilevel"/>
    <w:tmpl w:val="09D6BF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9F46A39"/>
    <w:multiLevelType w:val="hybridMultilevel"/>
    <w:tmpl w:val="F5426C92"/>
    <w:lvl w:ilvl="0" w:tplc="D9DEC7A8">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43761E"/>
    <w:multiLevelType w:val="hybridMultilevel"/>
    <w:tmpl w:val="91840EB2"/>
    <w:lvl w:ilvl="0" w:tplc="A08E03F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E684297"/>
    <w:multiLevelType w:val="multilevel"/>
    <w:tmpl w:val="BFDE1DE2"/>
    <w:lvl w:ilvl="0">
      <w:start w:val="1"/>
      <w:numFmt w:val="decimal"/>
      <w:lvlText w:val="%1-"/>
      <w:lvlJc w:val="left"/>
      <w:pPr>
        <w:ind w:left="1020" w:hanging="1020"/>
      </w:pPr>
      <w:rPr>
        <w:rFonts w:hint="default"/>
      </w:rPr>
    </w:lvl>
    <w:lvl w:ilvl="1">
      <w:start w:val="1"/>
      <w:numFmt w:val="decimal"/>
      <w:lvlText w:val="%1-%2-"/>
      <w:lvlJc w:val="left"/>
      <w:pPr>
        <w:ind w:left="1256" w:hanging="1020"/>
      </w:pPr>
      <w:rPr>
        <w:rFonts w:hint="default"/>
      </w:rPr>
    </w:lvl>
    <w:lvl w:ilvl="2">
      <w:start w:val="1"/>
      <w:numFmt w:val="decimal"/>
      <w:lvlText w:val="%1-%2-%3-"/>
      <w:lvlJc w:val="left"/>
      <w:pPr>
        <w:ind w:left="1552" w:hanging="1080"/>
      </w:pPr>
      <w:rPr>
        <w:rFonts w:hint="default"/>
      </w:rPr>
    </w:lvl>
    <w:lvl w:ilvl="3">
      <w:start w:val="1"/>
      <w:numFmt w:val="decimal"/>
      <w:pStyle w:val="Heading4"/>
      <w:lvlText w:val="%1-%2-%3-%4-"/>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lvlText w:val="%1-%2-%3-%4-%5."/>
      <w:lvlJc w:val="left"/>
      <w:pPr>
        <w:ind w:left="2744" w:hanging="1800"/>
      </w:pPr>
      <w:rPr>
        <w:rFonts w:hint="default"/>
      </w:rPr>
    </w:lvl>
    <w:lvl w:ilvl="5">
      <w:start w:val="1"/>
      <w:numFmt w:val="decimal"/>
      <w:lvlText w:val="%1-%2-%3-%4-%5.%6."/>
      <w:lvlJc w:val="left"/>
      <w:pPr>
        <w:ind w:left="2980" w:hanging="1800"/>
      </w:pPr>
      <w:rPr>
        <w:rFonts w:hint="default"/>
      </w:rPr>
    </w:lvl>
    <w:lvl w:ilvl="6">
      <w:start w:val="1"/>
      <w:numFmt w:val="decimal"/>
      <w:lvlText w:val="%1-%2-%3-%4-%5.%6.%7."/>
      <w:lvlJc w:val="left"/>
      <w:pPr>
        <w:ind w:left="3576" w:hanging="2160"/>
      </w:pPr>
      <w:rPr>
        <w:rFonts w:hint="default"/>
      </w:rPr>
    </w:lvl>
    <w:lvl w:ilvl="7">
      <w:start w:val="1"/>
      <w:numFmt w:val="decimal"/>
      <w:lvlText w:val="%1-%2-%3-%4-%5.%6.%7.%8."/>
      <w:lvlJc w:val="left"/>
      <w:pPr>
        <w:ind w:left="4172" w:hanging="2520"/>
      </w:pPr>
      <w:rPr>
        <w:rFonts w:hint="default"/>
      </w:rPr>
    </w:lvl>
    <w:lvl w:ilvl="8">
      <w:start w:val="1"/>
      <w:numFmt w:val="decimal"/>
      <w:lvlText w:val="%1-%2-%3-%4-%5.%6.%7.%8.%9."/>
      <w:lvlJc w:val="left"/>
      <w:pPr>
        <w:ind w:left="4408" w:hanging="2520"/>
      </w:pPr>
      <w:rPr>
        <w:rFonts w:hint="default"/>
      </w:rPr>
    </w:lvl>
  </w:abstractNum>
  <w:abstractNum w:abstractNumId="46" w15:restartNumberingAfterBreak="0">
    <w:nsid w:val="7F274C37"/>
    <w:multiLevelType w:val="hybridMultilevel"/>
    <w:tmpl w:val="606A2936"/>
    <w:lvl w:ilvl="0" w:tplc="06B0059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50969577">
    <w:abstractNumId w:val="10"/>
  </w:num>
  <w:num w:numId="2" w16cid:durableId="2123187036">
    <w:abstractNumId w:val="31"/>
  </w:num>
  <w:num w:numId="3" w16cid:durableId="761267837">
    <w:abstractNumId w:val="27"/>
  </w:num>
  <w:num w:numId="4" w16cid:durableId="1430271199">
    <w:abstractNumId w:val="25"/>
  </w:num>
  <w:num w:numId="5" w16cid:durableId="655646538">
    <w:abstractNumId w:val="37"/>
  </w:num>
  <w:num w:numId="6" w16cid:durableId="667555989">
    <w:abstractNumId w:val="17"/>
  </w:num>
  <w:num w:numId="7" w16cid:durableId="222302829">
    <w:abstractNumId w:val="45"/>
  </w:num>
  <w:num w:numId="8" w16cid:durableId="1580597346">
    <w:abstractNumId w:val="1"/>
  </w:num>
  <w:num w:numId="9" w16cid:durableId="998311768">
    <w:abstractNumId w:val="20"/>
  </w:num>
  <w:num w:numId="10" w16cid:durableId="197817702">
    <w:abstractNumId w:val="26"/>
  </w:num>
  <w:num w:numId="11" w16cid:durableId="1541280937">
    <w:abstractNumId w:val="9"/>
  </w:num>
  <w:num w:numId="12" w16cid:durableId="236404276">
    <w:abstractNumId w:val="8"/>
  </w:num>
  <w:num w:numId="13" w16cid:durableId="181476733">
    <w:abstractNumId w:val="4"/>
  </w:num>
  <w:num w:numId="14" w16cid:durableId="1348673006">
    <w:abstractNumId w:val="11"/>
  </w:num>
  <w:num w:numId="15" w16cid:durableId="764113322">
    <w:abstractNumId w:val="34"/>
  </w:num>
  <w:num w:numId="16" w16cid:durableId="1521964252">
    <w:abstractNumId w:val="35"/>
  </w:num>
  <w:num w:numId="17" w16cid:durableId="353190535">
    <w:abstractNumId w:val="0"/>
  </w:num>
  <w:num w:numId="18" w16cid:durableId="1449349335">
    <w:abstractNumId w:val="7"/>
  </w:num>
  <w:num w:numId="19" w16cid:durableId="2079015250">
    <w:abstractNumId w:val="19"/>
  </w:num>
  <w:num w:numId="20" w16cid:durableId="1195075824">
    <w:abstractNumId w:val="12"/>
  </w:num>
  <w:num w:numId="21" w16cid:durableId="1819957340">
    <w:abstractNumId w:val="46"/>
  </w:num>
  <w:num w:numId="22" w16cid:durableId="418215848">
    <w:abstractNumId w:val="44"/>
  </w:num>
  <w:num w:numId="23" w16cid:durableId="364915944">
    <w:abstractNumId w:val="18"/>
  </w:num>
  <w:num w:numId="24" w16cid:durableId="1541474558">
    <w:abstractNumId w:val="42"/>
  </w:num>
  <w:num w:numId="25" w16cid:durableId="325326187">
    <w:abstractNumId w:val="6"/>
  </w:num>
  <w:num w:numId="26" w16cid:durableId="2083483079">
    <w:abstractNumId w:val="24"/>
  </w:num>
  <w:num w:numId="27" w16cid:durableId="1098254107">
    <w:abstractNumId w:val="39"/>
  </w:num>
  <w:num w:numId="28" w16cid:durableId="141698240">
    <w:abstractNumId w:val="21"/>
  </w:num>
  <w:num w:numId="29" w16cid:durableId="180440362">
    <w:abstractNumId w:val="29"/>
  </w:num>
  <w:num w:numId="30" w16cid:durableId="1860200351">
    <w:abstractNumId w:val="30"/>
  </w:num>
  <w:num w:numId="31" w16cid:durableId="1417045873">
    <w:abstractNumId w:val="32"/>
  </w:num>
  <w:num w:numId="32" w16cid:durableId="1339573455">
    <w:abstractNumId w:val="36"/>
  </w:num>
  <w:num w:numId="33" w16cid:durableId="1652366372">
    <w:abstractNumId w:val="22"/>
  </w:num>
  <w:num w:numId="34" w16cid:durableId="455297287">
    <w:abstractNumId w:val="23"/>
  </w:num>
  <w:num w:numId="35" w16cid:durableId="2079401598">
    <w:abstractNumId w:val="16"/>
  </w:num>
  <w:num w:numId="36" w16cid:durableId="719011919">
    <w:abstractNumId w:val="15"/>
  </w:num>
  <w:num w:numId="37" w16cid:durableId="743836794">
    <w:abstractNumId w:val="14"/>
  </w:num>
  <w:num w:numId="38" w16cid:durableId="880898248">
    <w:abstractNumId w:val="3"/>
  </w:num>
  <w:num w:numId="39" w16cid:durableId="2101176815">
    <w:abstractNumId w:val="38"/>
  </w:num>
  <w:num w:numId="40" w16cid:durableId="882211247">
    <w:abstractNumId w:val="2"/>
  </w:num>
  <w:num w:numId="41" w16cid:durableId="2056730889">
    <w:abstractNumId w:val="40"/>
  </w:num>
  <w:num w:numId="42" w16cid:durableId="1009865091">
    <w:abstractNumId w:val="28"/>
  </w:num>
  <w:num w:numId="43" w16cid:durableId="777724639">
    <w:abstractNumId w:val="13"/>
  </w:num>
  <w:num w:numId="44" w16cid:durableId="241380396">
    <w:abstractNumId w:val="33"/>
  </w:num>
  <w:num w:numId="45" w16cid:durableId="2128813260">
    <w:abstractNumId w:val="43"/>
  </w:num>
  <w:num w:numId="46" w16cid:durableId="1264001116">
    <w:abstractNumId w:val="5"/>
  </w:num>
  <w:num w:numId="47" w16cid:durableId="545029443">
    <w:abstractNumId w:val="4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87"/>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5&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t2fwrfsq2wtd5edxs65vz97d5v0wwps0z29&quot;&gt;r&lt;record-ids&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2&lt;/item&gt;&lt;item&gt;223&lt;/item&gt;&lt;item&gt;224&lt;/item&gt;&lt;item&gt;225&lt;/item&gt;&lt;item&gt;227&lt;/item&gt;&lt;item&gt;228&lt;/item&gt;&lt;item&gt;230&lt;/item&gt;&lt;item&gt;232&lt;/item&gt;&lt;item&gt;233&lt;/item&gt;&lt;item&gt;234&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4&lt;/item&gt;&lt;item&gt;285&lt;/item&gt;&lt;item&gt;286&lt;/item&gt;&lt;item&gt;287&lt;/item&gt;&lt;item&gt;288&lt;/item&gt;&lt;item&gt;289&lt;/item&gt;&lt;/record-ids&gt;&lt;/item&gt;&lt;/Libraries&gt;"/>
  </w:docVars>
  <w:rsids>
    <w:rsidRoot w:val="006D780F"/>
    <w:rsid w:val="00003239"/>
    <w:rsid w:val="0000407D"/>
    <w:rsid w:val="000048BE"/>
    <w:rsid w:val="00006A04"/>
    <w:rsid w:val="00007CFF"/>
    <w:rsid w:val="0001274E"/>
    <w:rsid w:val="00013E97"/>
    <w:rsid w:val="000150E2"/>
    <w:rsid w:val="000163FD"/>
    <w:rsid w:val="00020E83"/>
    <w:rsid w:val="000236AF"/>
    <w:rsid w:val="00025702"/>
    <w:rsid w:val="0002625F"/>
    <w:rsid w:val="0003266F"/>
    <w:rsid w:val="0004203A"/>
    <w:rsid w:val="000433FC"/>
    <w:rsid w:val="0004342A"/>
    <w:rsid w:val="00044A07"/>
    <w:rsid w:val="00045BF2"/>
    <w:rsid w:val="000472C9"/>
    <w:rsid w:val="00050FDA"/>
    <w:rsid w:val="0005113C"/>
    <w:rsid w:val="0005115D"/>
    <w:rsid w:val="00052CEC"/>
    <w:rsid w:val="00057C57"/>
    <w:rsid w:val="0006009F"/>
    <w:rsid w:val="00060FD9"/>
    <w:rsid w:val="00061C62"/>
    <w:rsid w:val="00063D19"/>
    <w:rsid w:val="0006421B"/>
    <w:rsid w:val="00064739"/>
    <w:rsid w:val="00064F8E"/>
    <w:rsid w:val="000656CD"/>
    <w:rsid w:val="000659CA"/>
    <w:rsid w:val="00070995"/>
    <w:rsid w:val="00072439"/>
    <w:rsid w:val="00075362"/>
    <w:rsid w:val="00075789"/>
    <w:rsid w:val="00076C90"/>
    <w:rsid w:val="00077E45"/>
    <w:rsid w:val="00077FDA"/>
    <w:rsid w:val="000834E5"/>
    <w:rsid w:val="000841F3"/>
    <w:rsid w:val="00085873"/>
    <w:rsid w:val="00086B6E"/>
    <w:rsid w:val="000878FA"/>
    <w:rsid w:val="000920EA"/>
    <w:rsid w:val="00094E04"/>
    <w:rsid w:val="00095B57"/>
    <w:rsid w:val="000973B8"/>
    <w:rsid w:val="000A04A2"/>
    <w:rsid w:val="000A6122"/>
    <w:rsid w:val="000A6281"/>
    <w:rsid w:val="000A6D0F"/>
    <w:rsid w:val="000A7662"/>
    <w:rsid w:val="000B03F6"/>
    <w:rsid w:val="000B0561"/>
    <w:rsid w:val="000B29A8"/>
    <w:rsid w:val="000B473F"/>
    <w:rsid w:val="000B78D5"/>
    <w:rsid w:val="000C0C5D"/>
    <w:rsid w:val="000C25CE"/>
    <w:rsid w:val="000C4931"/>
    <w:rsid w:val="000C5C18"/>
    <w:rsid w:val="000C63AD"/>
    <w:rsid w:val="000C657A"/>
    <w:rsid w:val="000C6E6D"/>
    <w:rsid w:val="000D0621"/>
    <w:rsid w:val="000D2569"/>
    <w:rsid w:val="000D2652"/>
    <w:rsid w:val="000D62F1"/>
    <w:rsid w:val="000D6B0C"/>
    <w:rsid w:val="000D7698"/>
    <w:rsid w:val="000D7B86"/>
    <w:rsid w:val="000D7CDD"/>
    <w:rsid w:val="000E01EF"/>
    <w:rsid w:val="000E1D1D"/>
    <w:rsid w:val="000E2435"/>
    <w:rsid w:val="000E26FD"/>
    <w:rsid w:val="000E3862"/>
    <w:rsid w:val="000E5BB7"/>
    <w:rsid w:val="000E5C3C"/>
    <w:rsid w:val="000F0421"/>
    <w:rsid w:val="000F14E3"/>
    <w:rsid w:val="000F1F3F"/>
    <w:rsid w:val="000F2522"/>
    <w:rsid w:val="000F4B1E"/>
    <w:rsid w:val="000F5A3D"/>
    <w:rsid w:val="0010076E"/>
    <w:rsid w:val="0010193F"/>
    <w:rsid w:val="001029F9"/>
    <w:rsid w:val="00103A3A"/>
    <w:rsid w:val="001072FA"/>
    <w:rsid w:val="00112899"/>
    <w:rsid w:val="001155A9"/>
    <w:rsid w:val="00117BFD"/>
    <w:rsid w:val="0012114D"/>
    <w:rsid w:val="00122AB8"/>
    <w:rsid w:val="00123145"/>
    <w:rsid w:val="0012447A"/>
    <w:rsid w:val="001265D9"/>
    <w:rsid w:val="001273ED"/>
    <w:rsid w:val="00127DE1"/>
    <w:rsid w:val="00127DFC"/>
    <w:rsid w:val="00130EEB"/>
    <w:rsid w:val="00134936"/>
    <w:rsid w:val="001358D4"/>
    <w:rsid w:val="001369F0"/>
    <w:rsid w:val="001378E3"/>
    <w:rsid w:val="00140D3A"/>
    <w:rsid w:val="00141689"/>
    <w:rsid w:val="001434EC"/>
    <w:rsid w:val="00144893"/>
    <w:rsid w:val="001459E5"/>
    <w:rsid w:val="00146B8F"/>
    <w:rsid w:val="00147529"/>
    <w:rsid w:val="00147C9E"/>
    <w:rsid w:val="00150DFD"/>
    <w:rsid w:val="001519D6"/>
    <w:rsid w:val="00154E12"/>
    <w:rsid w:val="001555E1"/>
    <w:rsid w:val="0015654A"/>
    <w:rsid w:val="00156568"/>
    <w:rsid w:val="0015685A"/>
    <w:rsid w:val="0015709B"/>
    <w:rsid w:val="001606A7"/>
    <w:rsid w:val="0016095A"/>
    <w:rsid w:val="00160B17"/>
    <w:rsid w:val="0016223D"/>
    <w:rsid w:val="00162B18"/>
    <w:rsid w:val="0016378B"/>
    <w:rsid w:val="00165028"/>
    <w:rsid w:val="0016508E"/>
    <w:rsid w:val="00165E99"/>
    <w:rsid w:val="001665E4"/>
    <w:rsid w:val="00167A32"/>
    <w:rsid w:val="00167BB8"/>
    <w:rsid w:val="00172605"/>
    <w:rsid w:val="001752F1"/>
    <w:rsid w:val="00175792"/>
    <w:rsid w:val="00177753"/>
    <w:rsid w:val="00177AFD"/>
    <w:rsid w:val="0018138A"/>
    <w:rsid w:val="00181532"/>
    <w:rsid w:val="00182D21"/>
    <w:rsid w:val="00183207"/>
    <w:rsid w:val="001847B5"/>
    <w:rsid w:val="0018486F"/>
    <w:rsid w:val="00184C4B"/>
    <w:rsid w:val="001851FC"/>
    <w:rsid w:val="00185B51"/>
    <w:rsid w:val="00190CE7"/>
    <w:rsid w:val="00192293"/>
    <w:rsid w:val="00192385"/>
    <w:rsid w:val="00192757"/>
    <w:rsid w:val="00193236"/>
    <w:rsid w:val="001947AC"/>
    <w:rsid w:val="00195ECC"/>
    <w:rsid w:val="001960B6"/>
    <w:rsid w:val="00197CF2"/>
    <w:rsid w:val="00197DF4"/>
    <w:rsid w:val="001A2CDE"/>
    <w:rsid w:val="001A31DB"/>
    <w:rsid w:val="001A4AA8"/>
    <w:rsid w:val="001A54B9"/>
    <w:rsid w:val="001A5504"/>
    <w:rsid w:val="001A63F0"/>
    <w:rsid w:val="001A6F11"/>
    <w:rsid w:val="001A7BD0"/>
    <w:rsid w:val="001B32CD"/>
    <w:rsid w:val="001B39D1"/>
    <w:rsid w:val="001B5911"/>
    <w:rsid w:val="001B5986"/>
    <w:rsid w:val="001B7155"/>
    <w:rsid w:val="001C0F19"/>
    <w:rsid w:val="001C21B3"/>
    <w:rsid w:val="001C224A"/>
    <w:rsid w:val="001C2563"/>
    <w:rsid w:val="001C2C3A"/>
    <w:rsid w:val="001C42E1"/>
    <w:rsid w:val="001D015F"/>
    <w:rsid w:val="001D0A47"/>
    <w:rsid w:val="001D0CFC"/>
    <w:rsid w:val="001D13EF"/>
    <w:rsid w:val="001D144C"/>
    <w:rsid w:val="001D3168"/>
    <w:rsid w:val="001D4300"/>
    <w:rsid w:val="001D54A6"/>
    <w:rsid w:val="001D7EEB"/>
    <w:rsid w:val="001E0881"/>
    <w:rsid w:val="001E0D1B"/>
    <w:rsid w:val="001E0F1F"/>
    <w:rsid w:val="001E3A11"/>
    <w:rsid w:val="001E5C27"/>
    <w:rsid w:val="001E61CF"/>
    <w:rsid w:val="001E7A4C"/>
    <w:rsid w:val="001F0903"/>
    <w:rsid w:val="001F224A"/>
    <w:rsid w:val="001F245B"/>
    <w:rsid w:val="001F4268"/>
    <w:rsid w:val="001F6444"/>
    <w:rsid w:val="001F6724"/>
    <w:rsid w:val="00200C16"/>
    <w:rsid w:val="00202BFE"/>
    <w:rsid w:val="002034F4"/>
    <w:rsid w:val="0021035B"/>
    <w:rsid w:val="00211144"/>
    <w:rsid w:val="00211565"/>
    <w:rsid w:val="00212054"/>
    <w:rsid w:val="00214979"/>
    <w:rsid w:val="00215AB2"/>
    <w:rsid w:val="00216675"/>
    <w:rsid w:val="00216C6F"/>
    <w:rsid w:val="00216D42"/>
    <w:rsid w:val="00216E9A"/>
    <w:rsid w:val="00220BE6"/>
    <w:rsid w:val="00220E39"/>
    <w:rsid w:val="002219F2"/>
    <w:rsid w:val="002223D5"/>
    <w:rsid w:val="00223DB9"/>
    <w:rsid w:val="00224C9B"/>
    <w:rsid w:val="00227773"/>
    <w:rsid w:val="00233B6F"/>
    <w:rsid w:val="00235782"/>
    <w:rsid w:val="00235D33"/>
    <w:rsid w:val="00236CE4"/>
    <w:rsid w:val="00236F3F"/>
    <w:rsid w:val="002404C4"/>
    <w:rsid w:val="00240505"/>
    <w:rsid w:val="00240E05"/>
    <w:rsid w:val="00242365"/>
    <w:rsid w:val="00242A8F"/>
    <w:rsid w:val="002437AD"/>
    <w:rsid w:val="00244BE1"/>
    <w:rsid w:val="00245649"/>
    <w:rsid w:val="00246A2C"/>
    <w:rsid w:val="00246CAD"/>
    <w:rsid w:val="00250542"/>
    <w:rsid w:val="0025153B"/>
    <w:rsid w:val="00257683"/>
    <w:rsid w:val="00261DE1"/>
    <w:rsid w:val="00262BB6"/>
    <w:rsid w:val="00263C24"/>
    <w:rsid w:val="00264144"/>
    <w:rsid w:val="00264CC4"/>
    <w:rsid w:val="00264D22"/>
    <w:rsid w:val="00265B4A"/>
    <w:rsid w:val="00265C2E"/>
    <w:rsid w:val="00267AB1"/>
    <w:rsid w:val="0027331A"/>
    <w:rsid w:val="00275FDB"/>
    <w:rsid w:val="00276021"/>
    <w:rsid w:val="00277A7F"/>
    <w:rsid w:val="00280A52"/>
    <w:rsid w:val="002812AF"/>
    <w:rsid w:val="002825AE"/>
    <w:rsid w:val="0028274D"/>
    <w:rsid w:val="00283F96"/>
    <w:rsid w:val="00284558"/>
    <w:rsid w:val="00285BA5"/>
    <w:rsid w:val="00285F40"/>
    <w:rsid w:val="00287656"/>
    <w:rsid w:val="00290BB2"/>
    <w:rsid w:val="00291B29"/>
    <w:rsid w:val="00295EAB"/>
    <w:rsid w:val="002965D7"/>
    <w:rsid w:val="002A1B75"/>
    <w:rsid w:val="002A6F76"/>
    <w:rsid w:val="002A7295"/>
    <w:rsid w:val="002B0946"/>
    <w:rsid w:val="002B0C5A"/>
    <w:rsid w:val="002B4102"/>
    <w:rsid w:val="002C0CE1"/>
    <w:rsid w:val="002C1004"/>
    <w:rsid w:val="002C2107"/>
    <w:rsid w:val="002C21D3"/>
    <w:rsid w:val="002C3293"/>
    <w:rsid w:val="002C33F5"/>
    <w:rsid w:val="002C6284"/>
    <w:rsid w:val="002C674D"/>
    <w:rsid w:val="002C7D28"/>
    <w:rsid w:val="002D1132"/>
    <w:rsid w:val="002D24D0"/>
    <w:rsid w:val="002D317C"/>
    <w:rsid w:val="002D556D"/>
    <w:rsid w:val="002D5FA4"/>
    <w:rsid w:val="002D6FD4"/>
    <w:rsid w:val="002E2CAD"/>
    <w:rsid w:val="002E4E6E"/>
    <w:rsid w:val="002E7C40"/>
    <w:rsid w:val="002F02DE"/>
    <w:rsid w:val="002F10A7"/>
    <w:rsid w:val="002F13F4"/>
    <w:rsid w:val="002F1C29"/>
    <w:rsid w:val="002F2849"/>
    <w:rsid w:val="002F339A"/>
    <w:rsid w:val="002F3A2E"/>
    <w:rsid w:val="002F3A95"/>
    <w:rsid w:val="002F54FE"/>
    <w:rsid w:val="002F5D77"/>
    <w:rsid w:val="0030133F"/>
    <w:rsid w:val="00301D83"/>
    <w:rsid w:val="00303F20"/>
    <w:rsid w:val="003047D1"/>
    <w:rsid w:val="00306146"/>
    <w:rsid w:val="00311502"/>
    <w:rsid w:val="00311B99"/>
    <w:rsid w:val="00312FF0"/>
    <w:rsid w:val="003131D4"/>
    <w:rsid w:val="003132FA"/>
    <w:rsid w:val="00314899"/>
    <w:rsid w:val="0031493F"/>
    <w:rsid w:val="003169D8"/>
    <w:rsid w:val="00317E08"/>
    <w:rsid w:val="00321081"/>
    <w:rsid w:val="003239F4"/>
    <w:rsid w:val="00323BBC"/>
    <w:rsid w:val="00323F56"/>
    <w:rsid w:val="00324838"/>
    <w:rsid w:val="003261C6"/>
    <w:rsid w:val="00326AC5"/>
    <w:rsid w:val="00326BA5"/>
    <w:rsid w:val="00327E72"/>
    <w:rsid w:val="0033134A"/>
    <w:rsid w:val="003316D2"/>
    <w:rsid w:val="0033256E"/>
    <w:rsid w:val="003330DF"/>
    <w:rsid w:val="00335CB9"/>
    <w:rsid w:val="003363DC"/>
    <w:rsid w:val="00336B23"/>
    <w:rsid w:val="00341570"/>
    <w:rsid w:val="0034313A"/>
    <w:rsid w:val="003446FB"/>
    <w:rsid w:val="00344753"/>
    <w:rsid w:val="00346D83"/>
    <w:rsid w:val="00347D04"/>
    <w:rsid w:val="003503FB"/>
    <w:rsid w:val="00352389"/>
    <w:rsid w:val="00352E9C"/>
    <w:rsid w:val="00353150"/>
    <w:rsid w:val="00354455"/>
    <w:rsid w:val="0035514E"/>
    <w:rsid w:val="00357635"/>
    <w:rsid w:val="003610AB"/>
    <w:rsid w:val="003615C7"/>
    <w:rsid w:val="003623BB"/>
    <w:rsid w:val="00363677"/>
    <w:rsid w:val="00364346"/>
    <w:rsid w:val="00364C22"/>
    <w:rsid w:val="003659C8"/>
    <w:rsid w:val="00365ACA"/>
    <w:rsid w:val="003661B2"/>
    <w:rsid w:val="003675B3"/>
    <w:rsid w:val="00370D67"/>
    <w:rsid w:val="00370F34"/>
    <w:rsid w:val="0037100A"/>
    <w:rsid w:val="00371783"/>
    <w:rsid w:val="003718DB"/>
    <w:rsid w:val="00373CBE"/>
    <w:rsid w:val="003746DA"/>
    <w:rsid w:val="003763F7"/>
    <w:rsid w:val="00376A07"/>
    <w:rsid w:val="00381490"/>
    <w:rsid w:val="00381B6A"/>
    <w:rsid w:val="00382FC1"/>
    <w:rsid w:val="00384304"/>
    <w:rsid w:val="00385514"/>
    <w:rsid w:val="00385660"/>
    <w:rsid w:val="00387021"/>
    <w:rsid w:val="00390D33"/>
    <w:rsid w:val="0039243C"/>
    <w:rsid w:val="00392C92"/>
    <w:rsid w:val="0039385B"/>
    <w:rsid w:val="003944A5"/>
    <w:rsid w:val="00395B2C"/>
    <w:rsid w:val="003961E6"/>
    <w:rsid w:val="0039629A"/>
    <w:rsid w:val="003976A7"/>
    <w:rsid w:val="00397DC9"/>
    <w:rsid w:val="003A1D06"/>
    <w:rsid w:val="003A205A"/>
    <w:rsid w:val="003A59DB"/>
    <w:rsid w:val="003A7451"/>
    <w:rsid w:val="003A7AC0"/>
    <w:rsid w:val="003B14F9"/>
    <w:rsid w:val="003B248D"/>
    <w:rsid w:val="003B2D60"/>
    <w:rsid w:val="003B63F2"/>
    <w:rsid w:val="003B66FD"/>
    <w:rsid w:val="003B7E50"/>
    <w:rsid w:val="003C389D"/>
    <w:rsid w:val="003C4E7B"/>
    <w:rsid w:val="003C5BC4"/>
    <w:rsid w:val="003D1A42"/>
    <w:rsid w:val="003D2C75"/>
    <w:rsid w:val="003D3663"/>
    <w:rsid w:val="003E0F39"/>
    <w:rsid w:val="003E26F1"/>
    <w:rsid w:val="003E4821"/>
    <w:rsid w:val="003E4DB0"/>
    <w:rsid w:val="003E6298"/>
    <w:rsid w:val="003F18F2"/>
    <w:rsid w:val="003F2388"/>
    <w:rsid w:val="003F26F8"/>
    <w:rsid w:val="003F2C95"/>
    <w:rsid w:val="003F315A"/>
    <w:rsid w:val="003F3FAE"/>
    <w:rsid w:val="003F4617"/>
    <w:rsid w:val="003F5C57"/>
    <w:rsid w:val="003F6F41"/>
    <w:rsid w:val="003F7064"/>
    <w:rsid w:val="003F7272"/>
    <w:rsid w:val="003F7389"/>
    <w:rsid w:val="003F7BC0"/>
    <w:rsid w:val="00400393"/>
    <w:rsid w:val="0040290A"/>
    <w:rsid w:val="004043F5"/>
    <w:rsid w:val="00404E60"/>
    <w:rsid w:val="00405F3B"/>
    <w:rsid w:val="00406660"/>
    <w:rsid w:val="00406B25"/>
    <w:rsid w:val="00407171"/>
    <w:rsid w:val="004075FD"/>
    <w:rsid w:val="00411F3F"/>
    <w:rsid w:val="0041342C"/>
    <w:rsid w:val="00417BDA"/>
    <w:rsid w:val="004207B3"/>
    <w:rsid w:val="00420D2B"/>
    <w:rsid w:val="00421086"/>
    <w:rsid w:val="00421C4D"/>
    <w:rsid w:val="004267D4"/>
    <w:rsid w:val="00430AF2"/>
    <w:rsid w:val="00431CBA"/>
    <w:rsid w:val="00435C3E"/>
    <w:rsid w:val="00436423"/>
    <w:rsid w:val="00437312"/>
    <w:rsid w:val="00442568"/>
    <w:rsid w:val="00442E46"/>
    <w:rsid w:val="004434B0"/>
    <w:rsid w:val="00443A84"/>
    <w:rsid w:val="00444932"/>
    <w:rsid w:val="00444DB3"/>
    <w:rsid w:val="00446396"/>
    <w:rsid w:val="004466B4"/>
    <w:rsid w:val="00450B10"/>
    <w:rsid w:val="00451FD0"/>
    <w:rsid w:val="004521FD"/>
    <w:rsid w:val="00453F6F"/>
    <w:rsid w:val="00454526"/>
    <w:rsid w:val="00454B42"/>
    <w:rsid w:val="004552C1"/>
    <w:rsid w:val="00457E4F"/>
    <w:rsid w:val="00460B0C"/>
    <w:rsid w:val="0046354C"/>
    <w:rsid w:val="00465C0C"/>
    <w:rsid w:val="00470CB9"/>
    <w:rsid w:val="00470EC6"/>
    <w:rsid w:val="004729D1"/>
    <w:rsid w:val="00473AAC"/>
    <w:rsid w:val="00473F1C"/>
    <w:rsid w:val="00477C26"/>
    <w:rsid w:val="00477D66"/>
    <w:rsid w:val="00481408"/>
    <w:rsid w:val="00484881"/>
    <w:rsid w:val="00485A9E"/>
    <w:rsid w:val="00486ED3"/>
    <w:rsid w:val="00490E26"/>
    <w:rsid w:val="00495ED4"/>
    <w:rsid w:val="00497A13"/>
    <w:rsid w:val="004A4347"/>
    <w:rsid w:val="004A55E4"/>
    <w:rsid w:val="004A561D"/>
    <w:rsid w:val="004A59DE"/>
    <w:rsid w:val="004A79C2"/>
    <w:rsid w:val="004A7DBA"/>
    <w:rsid w:val="004B1475"/>
    <w:rsid w:val="004B7A3A"/>
    <w:rsid w:val="004C1157"/>
    <w:rsid w:val="004C3BD9"/>
    <w:rsid w:val="004C5365"/>
    <w:rsid w:val="004C6D54"/>
    <w:rsid w:val="004C70CA"/>
    <w:rsid w:val="004C7CB5"/>
    <w:rsid w:val="004D304F"/>
    <w:rsid w:val="004D331A"/>
    <w:rsid w:val="004D34FC"/>
    <w:rsid w:val="004D6791"/>
    <w:rsid w:val="004D68E0"/>
    <w:rsid w:val="004D6EAB"/>
    <w:rsid w:val="004D7341"/>
    <w:rsid w:val="004E03E9"/>
    <w:rsid w:val="004E0888"/>
    <w:rsid w:val="004E23E6"/>
    <w:rsid w:val="004E3134"/>
    <w:rsid w:val="004E4BB2"/>
    <w:rsid w:val="004E6E2E"/>
    <w:rsid w:val="004E7E6A"/>
    <w:rsid w:val="004F014A"/>
    <w:rsid w:val="004F1655"/>
    <w:rsid w:val="004F17F2"/>
    <w:rsid w:val="004F2A99"/>
    <w:rsid w:val="004F4021"/>
    <w:rsid w:val="004F56EA"/>
    <w:rsid w:val="004F76A4"/>
    <w:rsid w:val="004F77A8"/>
    <w:rsid w:val="005013FE"/>
    <w:rsid w:val="00502783"/>
    <w:rsid w:val="0050333C"/>
    <w:rsid w:val="005036E3"/>
    <w:rsid w:val="00506232"/>
    <w:rsid w:val="00506BA6"/>
    <w:rsid w:val="00507F42"/>
    <w:rsid w:val="00510BB1"/>
    <w:rsid w:val="00511368"/>
    <w:rsid w:val="00512B21"/>
    <w:rsid w:val="00513415"/>
    <w:rsid w:val="00514405"/>
    <w:rsid w:val="00515616"/>
    <w:rsid w:val="00515834"/>
    <w:rsid w:val="00517657"/>
    <w:rsid w:val="0051789B"/>
    <w:rsid w:val="00522746"/>
    <w:rsid w:val="00522FDF"/>
    <w:rsid w:val="005238F8"/>
    <w:rsid w:val="00524C5F"/>
    <w:rsid w:val="00525035"/>
    <w:rsid w:val="005307AA"/>
    <w:rsid w:val="00531588"/>
    <w:rsid w:val="0053186E"/>
    <w:rsid w:val="00531BCA"/>
    <w:rsid w:val="00533172"/>
    <w:rsid w:val="00534D05"/>
    <w:rsid w:val="00540412"/>
    <w:rsid w:val="00543C1D"/>
    <w:rsid w:val="005472F3"/>
    <w:rsid w:val="005477E9"/>
    <w:rsid w:val="0055571A"/>
    <w:rsid w:val="00555A9C"/>
    <w:rsid w:val="00555E6A"/>
    <w:rsid w:val="00556D1E"/>
    <w:rsid w:val="00556F73"/>
    <w:rsid w:val="00557FB2"/>
    <w:rsid w:val="005608D1"/>
    <w:rsid w:val="00561068"/>
    <w:rsid w:val="005629E8"/>
    <w:rsid w:val="00563A22"/>
    <w:rsid w:val="005649C2"/>
    <w:rsid w:val="00564C33"/>
    <w:rsid w:val="00571674"/>
    <w:rsid w:val="00571E5F"/>
    <w:rsid w:val="00572B0D"/>
    <w:rsid w:val="005739BE"/>
    <w:rsid w:val="00574270"/>
    <w:rsid w:val="00574694"/>
    <w:rsid w:val="005765A7"/>
    <w:rsid w:val="00576A1A"/>
    <w:rsid w:val="005773BA"/>
    <w:rsid w:val="0057794C"/>
    <w:rsid w:val="005808A3"/>
    <w:rsid w:val="00580E24"/>
    <w:rsid w:val="00580FE8"/>
    <w:rsid w:val="005814D1"/>
    <w:rsid w:val="005816DD"/>
    <w:rsid w:val="00581BEA"/>
    <w:rsid w:val="005844F9"/>
    <w:rsid w:val="00584726"/>
    <w:rsid w:val="00585BDC"/>
    <w:rsid w:val="00587E33"/>
    <w:rsid w:val="005903AE"/>
    <w:rsid w:val="00590F7C"/>
    <w:rsid w:val="00591D2E"/>
    <w:rsid w:val="00592EBE"/>
    <w:rsid w:val="00595087"/>
    <w:rsid w:val="00596049"/>
    <w:rsid w:val="00596B01"/>
    <w:rsid w:val="0059764B"/>
    <w:rsid w:val="005A1719"/>
    <w:rsid w:val="005A3EA5"/>
    <w:rsid w:val="005A45CC"/>
    <w:rsid w:val="005A5448"/>
    <w:rsid w:val="005B08B8"/>
    <w:rsid w:val="005B0CD2"/>
    <w:rsid w:val="005B2BD5"/>
    <w:rsid w:val="005B5B14"/>
    <w:rsid w:val="005B690E"/>
    <w:rsid w:val="005C0118"/>
    <w:rsid w:val="005C0563"/>
    <w:rsid w:val="005C0D07"/>
    <w:rsid w:val="005C28CE"/>
    <w:rsid w:val="005C3090"/>
    <w:rsid w:val="005C38B1"/>
    <w:rsid w:val="005C4843"/>
    <w:rsid w:val="005C4D23"/>
    <w:rsid w:val="005C55F0"/>
    <w:rsid w:val="005C57B3"/>
    <w:rsid w:val="005C6181"/>
    <w:rsid w:val="005C67EA"/>
    <w:rsid w:val="005C72B1"/>
    <w:rsid w:val="005D3348"/>
    <w:rsid w:val="005D34C1"/>
    <w:rsid w:val="005D7D58"/>
    <w:rsid w:val="005E0A02"/>
    <w:rsid w:val="005E5A6C"/>
    <w:rsid w:val="005E5D12"/>
    <w:rsid w:val="005F09BC"/>
    <w:rsid w:val="005F1758"/>
    <w:rsid w:val="005F5C30"/>
    <w:rsid w:val="00602FED"/>
    <w:rsid w:val="006031E4"/>
    <w:rsid w:val="0060517B"/>
    <w:rsid w:val="00607751"/>
    <w:rsid w:val="0060788D"/>
    <w:rsid w:val="00610543"/>
    <w:rsid w:val="00612113"/>
    <w:rsid w:val="006138B6"/>
    <w:rsid w:val="0061464E"/>
    <w:rsid w:val="006170F8"/>
    <w:rsid w:val="006211B7"/>
    <w:rsid w:val="0062656A"/>
    <w:rsid w:val="00626683"/>
    <w:rsid w:val="00626C7A"/>
    <w:rsid w:val="00627560"/>
    <w:rsid w:val="006301E4"/>
    <w:rsid w:val="006316BA"/>
    <w:rsid w:val="006321C4"/>
    <w:rsid w:val="006327D8"/>
    <w:rsid w:val="00640702"/>
    <w:rsid w:val="00640F8B"/>
    <w:rsid w:val="00641E46"/>
    <w:rsid w:val="006457F5"/>
    <w:rsid w:val="00647673"/>
    <w:rsid w:val="0064775F"/>
    <w:rsid w:val="006478A6"/>
    <w:rsid w:val="0065096F"/>
    <w:rsid w:val="00651A06"/>
    <w:rsid w:val="00651E5E"/>
    <w:rsid w:val="006521CC"/>
    <w:rsid w:val="00654D6B"/>
    <w:rsid w:val="00655B56"/>
    <w:rsid w:val="006560BB"/>
    <w:rsid w:val="00656E7A"/>
    <w:rsid w:val="006573D8"/>
    <w:rsid w:val="00657DB3"/>
    <w:rsid w:val="006609A1"/>
    <w:rsid w:val="0066173C"/>
    <w:rsid w:val="00661C11"/>
    <w:rsid w:val="0066341C"/>
    <w:rsid w:val="00663C67"/>
    <w:rsid w:val="00666174"/>
    <w:rsid w:val="00672529"/>
    <w:rsid w:val="00672E2A"/>
    <w:rsid w:val="0067473D"/>
    <w:rsid w:val="00674BEE"/>
    <w:rsid w:val="00675A20"/>
    <w:rsid w:val="00677226"/>
    <w:rsid w:val="00681F07"/>
    <w:rsid w:val="0068252D"/>
    <w:rsid w:val="0068584E"/>
    <w:rsid w:val="006860A9"/>
    <w:rsid w:val="0068628E"/>
    <w:rsid w:val="00687FED"/>
    <w:rsid w:val="00690353"/>
    <w:rsid w:val="00690A3E"/>
    <w:rsid w:val="00694C70"/>
    <w:rsid w:val="00695A0A"/>
    <w:rsid w:val="006A0B31"/>
    <w:rsid w:val="006A0D8D"/>
    <w:rsid w:val="006A1A2F"/>
    <w:rsid w:val="006A7FD6"/>
    <w:rsid w:val="006B16B9"/>
    <w:rsid w:val="006B30CB"/>
    <w:rsid w:val="006C0D2C"/>
    <w:rsid w:val="006C334D"/>
    <w:rsid w:val="006C3B8F"/>
    <w:rsid w:val="006C445F"/>
    <w:rsid w:val="006C70CD"/>
    <w:rsid w:val="006D0B1C"/>
    <w:rsid w:val="006D30F6"/>
    <w:rsid w:val="006D4A97"/>
    <w:rsid w:val="006D726C"/>
    <w:rsid w:val="006D780F"/>
    <w:rsid w:val="006D7AFD"/>
    <w:rsid w:val="006D7B69"/>
    <w:rsid w:val="006E1B91"/>
    <w:rsid w:val="006E2700"/>
    <w:rsid w:val="006E3F7F"/>
    <w:rsid w:val="006E6262"/>
    <w:rsid w:val="006E65B1"/>
    <w:rsid w:val="006E7EF4"/>
    <w:rsid w:val="006F385E"/>
    <w:rsid w:val="006F6AE6"/>
    <w:rsid w:val="006F7A79"/>
    <w:rsid w:val="00701820"/>
    <w:rsid w:val="0070272A"/>
    <w:rsid w:val="00702BE2"/>
    <w:rsid w:val="00703BE0"/>
    <w:rsid w:val="00707E7E"/>
    <w:rsid w:val="00710434"/>
    <w:rsid w:val="00711030"/>
    <w:rsid w:val="0071151C"/>
    <w:rsid w:val="007127B7"/>
    <w:rsid w:val="0071358A"/>
    <w:rsid w:val="0071398D"/>
    <w:rsid w:val="00713D8B"/>
    <w:rsid w:val="0071760C"/>
    <w:rsid w:val="00720A0E"/>
    <w:rsid w:val="00720CA0"/>
    <w:rsid w:val="00722772"/>
    <w:rsid w:val="00723EA7"/>
    <w:rsid w:val="007241BA"/>
    <w:rsid w:val="0072601A"/>
    <w:rsid w:val="0072631C"/>
    <w:rsid w:val="00726F69"/>
    <w:rsid w:val="0072777C"/>
    <w:rsid w:val="00727F79"/>
    <w:rsid w:val="007329FB"/>
    <w:rsid w:val="00732A3B"/>
    <w:rsid w:val="00732B62"/>
    <w:rsid w:val="007357BF"/>
    <w:rsid w:val="00740276"/>
    <w:rsid w:val="00741612"/>
    <w:rsid w:val="00742160"/>
    <w:rsid w:val="0074224D"/>
    <w:rsid w:val="00742605"/>
    <w:rsid w:val="00742C4D"/>
    <w:rsid w:val="00742FF5"/>
    <w:rsid w:val="007438D1"/>
    <w:rsid w:val="007444D5"/>
    <w:rsid w:val="007452B5"/>
    <w:rsid w:val="00745A0A"/>
    <w:rsid w:val="00746944"/>
    <w:rsid w:val="00750359"/>
    <w:rsid w:val="007546B8"/>
    <w:rsid w:val="00754A43"/>
    <w:rsid w:val="00756095"/>
    <w:rsid w:val="00757C1D"/>
    <w:rsid w:val="00757D4C"/>
    <w:rsid w:val="00757FAF"/>
    <w:rsid w:val="00760037"/>
    <w:rsid w:val="0076028B"/>
    <w:rsid w:val="00760CA6"/>
    <w:rsid w:val="007636FF"/>
    <w:rsid w:val="0076511B"/>
    <w:rsid w:val="007651EB"/>
    <w:rsid w:val="00772A1B"/>
    <w:rsid w:val="007741BE"/>
    <w:rsid w:val="00774B71"/>
    <w:rsid w:val="00774BC0"/>
    <w:rsid w:val="00780D33"/>
    <w:rsid w:val="00783D0D"/>
    <w:rsid w:val="007843C6"/>
    <w:rsid w:val="0078665A"/>
    <w:rsid w:val="0078781F"/>
    <w:rsid w:val="00787B11"/>
    <w:rsid w:val="0079341D"/>
    <w:rsid w:val="007945A9"/>
    <w:rsid w:val="00794662"/>
    <w:rsid w:val="007952A2"/>
    <w:rsid w:val="00796EBE"/>
    <w:rsid w:val="00797A3B"/>
    <w:rsid w:val="00797F6A"/>
    <w:rsid w:val="007A2941"/>
    <w:rsid w:val="007A2E26"/>
    <w:rsid w:val="007A2EF4"/>
    <w:rsid w:val="007A2FA2"/>
    <w:rsid w:val="007A3522"/>
    <w:rsid w:val="007A35B0"/>
    <w:rsid w:val="007A3FCA"/>
    <w:rsid w:val="007A4582"/>
    <w:rsid w:val="007A52CF"/>
    <w:rsid w:val="007A5AF2"/>
    <w:rsid w:val="007A622A"/>
    <w:rsid w:val="007B01F8"/>
    <w:rsid w:val="007B0862"/>
    <w:rsid w:val="007B0AFB"/>
    <w:rsid w:val="007B4C72"/>
    <w:rsid w:val="007C3247"/>
    <w:rsid w:val="007C5FD2"/>
    <w:rsid w:val="007C7715"/>
    <w:rsid w:val="007C7941"/>
    <w:rsid w:val="007D0D6C"/>
    <w:rsid w:val="007D31E3"/>
    <w:rsid w:val="007D3588"/>
    <w:rsid w:val="007D5046"/>
    <w:rsid w:val="007D66B9"/>
    <w:rsid w:val="007D67C2"/>
    <w:rsid w:val="007E02AB"/>
    <w:rsid w:val="007E124E"/>
    <w:rsid w:val="007E1CAD"/>
    <w:rsid w:val="007E3746"/>
    <w:rsid w:val="007E3EBF"/>
    <w:rsid w:val="007E4F74"/>
    <w:rsid w:val="007F0E46"/>
    <w:rsid w:val="007F2524"/>
    <w:rsid w:val="007F2C15"/>
    <w:rsid w:val="007F35AD"/>
    <w:rsid w:val="007F3EC6"/>
    <w:rsid w:val="007F3FF0"/>
    <w:rsid w:val="007F5ACE"/>
    <w:rsid w:val="007F5ED4"/>
    <w:rsid w:val="007F68DB"/>
    <w:rsid w:val="007F7D51"/>
    <w:rsid w:val="00800A9D"/>
    <w:rsid w:val="008018D3"/>
    <w:rsid w:val="008048A7"/>
    <w:rsid w:val="008062ED"/>
    <w:rsid w:val="00806EFF"/>
    <w:rsid w:val="008078D8"/>
    <w:rsid w:val="0081208D"/>
    <w:rsid w:val="0081284C"/>
    <w:rsid w:val="00814CA6"/>
    <w:rsid w:val="00820CE4"/>
    <w:rsid w:val="00821A29"/>
    <w:rsid w:val="00821AE4"/>
    <w:rsid w:val="008247BE"/>
    <w:rsid w:val="00824EB0"/>
    <w:rsid w:val="008254D0"/>
    <w:rsid w:val="008259D1"/>
    <w:rsid w:val="00825A33"/>
    <w:rsid w:val="00827417"/>
    <w:rsid w:val="00831B94"/>
    <w:rsid w:val="00832B29"/>
    <w:rsid w:val="00833CAE"/>
    <w:rsid w:val="0083704E"/>
    <w:rsid w:val="00837369"/>
    <w:rsid w:val="00837A27"/>
    <w:rsid w:val="00843818"/>
    <w:rsid w:val="00843CC3"/>
    <w:rsid w:val="0084407E"/>
    <w:rsid w:val="008451AE"/>
    <w:rsid w:val="00845798"/>
    <w:rsid w:val="00846C4D"/>
    <w:rsid w:val="00846DBA"/>
    <w:rsid w:val="008474F5"/>
    <w:rsid w:val="00847735"/>
    <w:rsid w:val="0085154D"/>
    <w:rsid w:val="00854399"/>
    <w:rsid w:val="00855BC8"/>
    <w:rsid w:val="00856798"/>
    <w:rsid w:val="00856EEE"/>
    <w:rsid w:val="00862862"/>
    <w:rsid w:val="00862A85"/>
    <w:rsid w:val="00862D7B"/>
    <w:rsid w:val="00863468"/>
    <w:rsid w:val="00863CF7"/>
    <w:rsid w:val="00866BBB"/>
    <w:rsid w:val="00866EFB"/>
    <w:rsid w:val="00867E32"/>
    <w:rsid w:val="0087024D"/>
    <w:rsid w:val="00871A96"/>
    <w:rsid w:val="00875516"/>
    <w:rsid w:val="00876543"/>
    <w:rsid w:val="00876945"/>
    <w:rsid w:val="00877E3C"/>
    <w:rsid w:val="00883DFA"/>
    <w:rsid w:val="0088623F"/>
    <w:rsid w:val="00891985"/>
    <w:rsid w:val="00892F1A"/>
    <w:rsid w:val="00894A93"/>
    <w:rsid w:val="0089582A"/>
    <w:rsid w:val="0089677D"/>
    <w:rsid w:val="00896A2C"/>
    <w:rsid w:val="00897F62"/>
    <w:rsid w:val="008A1485"/>
    <w:rsid w:val="008A2130"/>
    <w:rsid w:val="008A3F0E"/>
    <w:rsid w:val="008A436A"/>
    <w:rsid w:val="008A476C"/>
    <w:rsid w:val="008B1B1C"/>
    <w:rsid w:val="008B1B49"/>
    <w:rsid w:val="008B2756"/>
    <w:rsid w:val="008B361E"/>
    <w:rsid w:val="008B528F"/>
    <w:rsid w:val="008B560B"/>
    <w:rsid w:val="008B7C90"/>
    <w:rsid w:val="008C1066"/>
    <w:rsid w:val="008C1215"/>
    <w:rsid w:val="008C21AF"/>
    <w:rsid w:val="008C2201"/>
    <w:rsid w:val="008C346B"/>
    <w:rsid w:val="008C3CC0"/>
    <w:rsid w:val="008C60E5"/>
    <w:rsid w:val="008C7B81"/>
    <w:rsid w:val="008D042A"/>
    <w:rsid w:val="008D3514"/>
    <w:rsid w:val="008D6AEA"/>
    <w:rsid w:val="008D7435"/>
    <w:rsid w:val="008D7443"/>
    <w:rsid w:val="008D7860"/>
    <w:rsid w:val="008E034A"/>
    <w:rsid w:val="008E207C"/>
    <w:rsid w:val="008E2271"/>
    <w:rsid w:val="008E3E78"/>
    <w:rsid w:val="008E42DA"/>
    <w:rsid w:val="008E607A"/>
    <w:rsid w:val="008E6D91"/>
    <w:rsid w:val="008F124B"/>
    <w:rsid w:val="008F1519"/>
    <w:rsid w:val="008F24F7"/>
    <w:rsid w:val="008F257E"/>
    <w:rsid w:val="008F35C8"/>
    <w:rsid w:val="008F434A"/>
    <w:rsid w:val="008F4ACA"/>
    <w:rsid w:val="008F6B7C"/>
    <w:rsid w:val="008F6D31"/>
    <w:rsid w:val="008F73E5"/>
    <w:rsid w:val="008F7704"/>
    <w:rsid w:val="00900A39"/>
    <w:rsid w:val="00900F9F"/>
    <w:rsid w:val="00901522"/>
    <w:rsid w:val="00901DA4"/>
    <w:rsid w:val="0090281C"/>
    <w:rsid w:val="00902997"/>
    <w:rsid w:val="00903801"/>
    <w:rsid w:val="009045DE"/>
    <w:rsid w:val="00905F2A"/>
    <w:rsid w:val="009075FA"/>
    <w:rsid w:val="00910B0D"/>
    <w:rsid w:val="009119DC"/>
    <w:rsid w:val="00913083"/>
    <w:rsid w:val="00913A28"/>
    <w:rsid w:val="00916B09"/>
    <w:rsid w:val="00922D2C"/>
    <w:rsid w:val="00924188"/>
    <w:rsid w:val="0092438D"/>
    <w:rsid w:val="00925032"/>
    <w:rsid w:val="00925319"/>
    <w:rsid w:val="00927907"/>
    <w:rsid w:val="00933109"/>
    <w:rsid w:val="00936B52"/>
    <w:rsid w:val="009400E7"/>
    <w:rsid w:val="00940CA0"/>
    <w:rsid w:val="00943B56"/>
    <w:rsid w:val="00944146"/>
    <w:rsid w:val="00944192"/>
    <w:rsid w:val="00944BA8"/>
    <w:rsid w:val="00945B27"/>
    <w:rsid w:val="00946509"/>
    <w:rsid w:val="00947050"/>
    <w:rsid w:val="0095369A"/>
    <w:rsid w:val="0095398D"/>
    <w:rsid w:val="00956B7A"/>
    <w:rsid w:val="00956EFB"/>
    <w:rsid w:val="00957422"/>
    <w:rsid w:val="00965185"/>
    <w:rsid w:val="0096783D"/>
    <w:rsid w:val="009706A1"/>
    <w:rsid w:val="009719B8"/>
    <w:rsid w:val="00971DBE"/>
    <w:rsid w:val="00972B1E"/>
    <w:rsid w:val="009738BB"/>
    <w:rsid w:val="00976E7B"/>
    <w:rsid w:val="00977991"/>
    <w:rsid w:val="00981F76"/>
    <w:rsid w:val="0098203E"/>
    <w:rsid w:val="00982416"/>
    <w:rsid w:val="00982DA6"/>
    <w:rsid w:val="009839C0"/>
    <w:rsid w:val="009843BE"/>
    <w:rsid w:val="0099676C"/>
    <w:rsid w:val="009967AF"/>
    <w:rsid w:val="009A0297"/>
    <w:rsid w:val="009A0A83"/>
    <w:rsid w:val="009A2171"/>
    <w:rsid w:val="009A2379"/>
    <w:rsid w:val="009A39F9"/>
    <w:rsid w:val="009A3D30"/>
    <w:rsid w:val="009A446D"/>
    <w:rsid w:val="009A53A9"/>
    <w:rsid w:val="009B00BE"/>
    <w:rsid w:val="009B086F"/>
    <w:rsid w:val="009B148F"/>
    <w:rsid w:val="009B3B05"/>
    <w:rsid w:val="009B5863"/>
    <w:rsid w:val="009B5986"/>
    <w:rsid w:val="009B5B22"/>
    <w:rsid w:val="009B5D2E"/>
    <w:rsid w:val="009B6006"/>
    <w:rsid w:val="009B75E6"/>
    <w:rsid w:val="009B7C80"/>
    <w:rsid w:val="009C05B5"/>
    <w:rsid w:val="009C0740"/>
    <w:rsid w:val="009C3026"/>
    <w:rsid w:val="009C4615"/>
    <w:rsid w:val="009C4E2A"/>
    <w:rsid w:val="009C7178"/>
    <w:rsid w:val="009C76F1"/>
    <w:rsid w:val="009C7B68"/>
    <w:rsid w:val="009C7F58"/>
    <w:rsid w:val="009D15FC"/>
    <w:rsid w:val="009D30E5"/>
    <w:rsid w:val="009D3CCA"/>
    <w:rsid w:val="009D4205"/>
    <w:rsid w:val="009D6362"/>
    <w:rsid w:val="009D6B69"/>
    <w:rsid w:val="009E0360"/>
    <w:rsid w:val="009E70AF"/>
    <w:rsid w:val="009F1ED8"/>
    <w:rsid w:val="009F21A8"/>
    <w:rsid w:val="009F2353"/>
    <w:rsid w:val="009F2F56"/>
    <w:rsid w:val="009F302A"/>
    <w:rsid w:val="009F3B1C"/>
    <w:rsid w:val="009F3EB1"/>
    <w:rsid w:val="009F599A"/>
    <w:rsid w:val="00A0005A"/>
    <w:rsid w:val="00A0633F"/>
    <w:rsid w:val="00A06978"/>
    <w:rsid w:val="00A10195"/>
    <w:rsid w:val="00A12076"/>
    <w:rsid w:val="00A157B5"/>
    <w:rsid w:val="00A15D78"/>
    <w:rsid w:val="00A1797B"/>
    <w:rsid w:val="00A20CE8"/>
    <w:rsid w:val="00A21ABB"/>
    <w:rsid w:val="00A22011"/>
    <w:rsid w:val="00A22360"/>
    <w:rsid w:val="00A23A38"/>
    <w:rsid w:val="00A25C21"/>
    <w:rsid w:val="00A2710E"/>
    <w:rsid w:val="00A275E6"/>
    <w:rsid w:val="00A27FE0"/>
    <w:rsid w:val="00A3156E"/>
    <w:rsid w:val="00A33212"/>
    <w:rsid w:val="00A3326F"/>
    <w:rsid w:val="00A34098"/>
    <w:rsid w:val="00A340AA"/>
    <w:rsid w:val="00A34CC9"/>
    <w:rsid w:val="00A371EA"/>
    <w:rsid w:val="00A37379"/>
    <w:rsid w:val="00A40E2B"/>
    <w:rsid w:val="00A4354C"/>
    <w:rsid w:val="00A43931"/>
    <w:rsid w:val="00A442C8"/>
    <w:rsid w:val="00A4502C"/>
    <w:rsid w:val="00A450DB"/>
    <w:rsid w:val="00A4527B"/>
    <w:rsid w:val="00A45296"/>
    <w:rsid w:val="00A47AC3"/>
    <w:rsid w:val="00A500F2"/>
    <w:rsid w:val="00A51B9B"/>
    <w:rsid w:val="00A5293F"/>
    <w:rsid w:val="00A5426A"/>
    <w:rsid w:val="00A56001"/>
    <w:rsid w:val="00A579B9"/>
    <w:rsid w:val="00A60884"/>
    <w:rsid w:val="00A62174"/>
    <w:rsid w:val="00A62CCB"/>
    <w:rsid w:val="00A63A58"/>
    <w:rsid w:val="00A63AE6"/>
    <w:rsid w:val="00A6492F"/>
    <w:rsid w:val="00A654A2"/>
    <w:rsid w:val="00A674C2"/>
    <w:rsid w:val="00A67AD8"/>
    <w:rsid w:val="00A70139"/>
    <w:rsid w:val="00A72802"/>
    <w:rsid w:val="00A72C39"/>
    <w:rsid w:val="00A74D41"/>
    <w:rsid w:val="00A77514"/>
    <w:rsid w:val="00A8090A"/>
    <w:rsid w:val="00A824EC"/>
    <w:rsid w:val="00A85220"/>
    <w:rsid w:val="00A87460"/>
    <w:rsid w:val="00A876F8"/>
    <w:rsid w:val="00A90497"/>
    <w:rsid w:val="00A913E0"/>
    <w:rsid w:val="00A91DF6"/>
    <w:rsid w:val="00A9275D"/>
    <w:rsid w:val="00A927CA"/>
    <w:rsid w:val="00A92AFB"/>
    <w:rsid w:val="00A94EE7"/>
    <w:rsid w:val="00A954D2"/>
    <w:rsid w:val="00A9645F"/>
    <w:rsid w:val="00A97120"/>
    <w:rsid w:val="00A975AA"/>
    <w:rsid w:val="00AA11C6"/>
    <w:rsid w:val="00AA1764"/>
    <w:rsid w:val="00AA26E4"/>
    <w:rsid w:val="00AA2B09"/>
    <w:rsid w:val="00AA4A49"/>
    <w:rsid w:val="00AA5AF6"/>
    <w:rsid w:val="00AA5E8C"/>
    <w:rsid w:val="00AB03BA"/>
    <w:rsid w:val="00AB16E0"/>
    <w:rsid w:val="00AB26E4"/>
    <w:rsid w:val="00AB6300"/>
    <w:rsid w:val="00AB6322"/>
    <w:rsid w:val="00AC0529"/>
    <w:rsid w:val="00AC16AE"/>
    <w:rsid w:val="00AC2E77"/>
    <w:rsid w:val="00AC3C1F"/>
    <w:rsid w:val="00AC3FCB"/>
    <w:rsid w:val="00AC4EF7"/>
    <w:rsid w:val="00AC4F6A"/>
    <w:rsid w:val="00AC531D"/>
    <w:rsid w:val="00AC5995"/>
    <w:rsid w:val="00AC7543"/>
    <w:rsid w:val="00AD08CC"/>
    <w:rsid w:val="00AD0A30"/>
    <w:rsid w:val="00AD0D34"/>
    <w:rsid w:val="00AD3948"/>
    <w:rsid w:val="00AD3EB1"/>
    <w:rsid w:val="00AD4DE5"/>
    <w:rsid w:val="00AD62C4"/>
    <w:rsid w:val="00AE2152"/>
    <w:rsid w:val="00AE52DC"/>
    <w:rsid w:val="00AE6F89"/>
    <w:rsid w:val="00AE72B1"/>
    <w:rsid w:val="00AF2917"/>
    <w:rsid w:val="00AF2D97"/>
    <w:rsid w:val="00AF4120"/>
    <w:rsid w:val="00AF4CA9"/>
    <w:rsid w:val="00AF6058"/>
    <w:rsid w:val="00B00799"/>
    <w:rsid w:val="00B00B9A"/>
    <w:rsid w:val="00B01AD3"/>
    <w:rsid w:val="00B024FD"/>
    <w:rsid w:val="00B03C55"/>
    <w:rsid w:val="00B05D52"/>
    <w:rsid w:val="00B060E4"/>
    <w:rsid w:val="00B06748"/>
    <w:rsid w:val="00B06CA8"/>
    <w:rsid w:val="00B07973"/>
    <w:rsid w:val="00B1213A"/>
    <w:rsid w:val="00B13817"/>
    <w:rsid w:val="00B13A62"/>
    <w:rsid w:val="00B15B55"/>
    <w:rsid w:val="00B1715F"/>
    <w:rsid w:val="00B22C7D"/>
    <w:rsid w:val="00B277E3"/>
    <w:rsid w:val="00B27C00"/>
    <w:rsid w:val="00B31D4A"/>
    <w:rsid w:val="00B31DA8"/>
    <w:rsid w:val="00B335AE"/>
    <w:rsid w:val="00B337E8"/>
    <w:rsid w:val="00B35D05"/>
    <w:rsid w:val="00B373B5"/>
    <w:rsid w:val="00B42FC5"/>
    <w:rsid w:val="00B43DC0"/>
    <w:rsid w:val="00B4592F"/>
    <w:rsid w:val="00B467D5"/>
    <w:rsid w:val="00B47A29"/>
    <w:rsid w:val="00B5608E"/>
    <w:rsid w:val="00B57BFF"/>
    <w:rsid w:val="00B62FFF"/>
    <w:rsid w:val="00B64148"/>
    <w:rsid w:val="00B67947"/>
    <w:rsid w:val="00B719D0"/>
    <w:rsid w:val="00B72413"/>
    <w:rsid w:val="00B739F8"/>
    <w:rsid w:val="00B7419C"/>
    <w:rsid w:val="00B746EC"/>
    <w:rsid w:val="00B755ED"/>
    <w:rsid w:val="00B76531"/>
    <w:rsid w:val="00B80577"/>
    <w:rsid w:val="00B80B3D"/>
    <w:rsid w:val="00B81BAE"/>
    <w:rsid w:val="00B8324F"/>
    <w:rsid w:val="00B838FF"/>
    <w:rsid w:val="00B841D5"/>
    <w:rsid w:val="00B864BD"/>
    <w:rsid w:val="00B86CDE"/>
    <w:rsid w:val="00B876F9"/>
    <w:rsid w:val="00B87E2A"/>
    <w:rsid w:val="00B9101D"/>
    <w:rsid w:val="00B91FE9"/>
    <w:rsid w:val="00B95375"/>
    <w:rsid w:val="00B95E10"/>
    <w:rsid w:val="00B95E41"/>
    <w:rsid w:val="00B96958"/>
    <w:rsid w:val="00BA06E1"/>
    <w:rsid w:val="00BA12D6"/>
    <w:rsid w:val="00BA1D4B"/>
    <w:rsid w:val="00BA301C"/>
    <w:rsid w:val="00BA51DD"/>
    <w:rsid w:val="00BA5332"/>
    <w:rsid w:val="00BB0041"/>
    <w:rsid w:val="00BB051C"/>
    <w:rsid w:val="00BB0643"/>
    <w:rsid w:val="00BB1796"/>
    <w:rsid w:val="00BB21B5"/>
    <w:rsid w:val="00BB24FE"/>
    <w:rsid w:val="00BB3314"/>
    <w:rsid w:val="00BB3EF6"/>
    <w:rsid w:val="00BB4966"/>
    <w:rsid w:val="00BB5EFD"/>
    <w:rsid w:val="00BB6B21"/>
    <w:rsid w:val="00BC11AE"/>
    <w:rsid w:val="00BC48CD"/>
    <w:rsid w:val="00BD1087"/>
    <w:rsid w:val="00BD26E0"/>
    <w:rsid w:val="00BD33E5"/>
    <w:rsid w:val="00BD44EA"/>
    <w:rsid w:val="00BD4864"/>
    <w:rsid w:val="00BD5006"/>
    <w:rsid w:val="00BD52DE"/>
    <w:rsid w:val="00BD5D10"/>
    <w:rsid w:val="00BD5FA3"/>
    <w:rsid w:val="00BD7CB9"/>
    <w:rsid w:val="00BE0737"/>
    <w:rsid w:val="00BE13D3"/>
    <w:rsid w:val="00BE1604"/>
    <w:rsid w:val="00BE1C31"/>
    <w:rsid w:val="00BE203A"/>
    <w:rsid w:val="00BE30B3"/>
    <w:rsid w:val="00BE381B"/>
    <w:rsid w:val="00BE71EF"/>
    <w:rsid w:val="00BF3D8E"/>
    <w:rsid w:val="00BF4846"/>
    <w:rsid w:val="00BF487A"/>
    <w:rsid w:val="00BF5E27"/>
    <w:rsid w:val="00BF5F08"/>
    <w:rsid w:val="00BF6882"/>
    <w:rsid w:val="00C05B4D"/>
    <w:rsid w:val="00C063FD"/>
    <w:rsid w:val="00C0682F"/>
    <w:rsid w:val="00C06B5B"/>
    <w:rsid w:val="00C07EBF"/>
    <w:rsid w:val="00C10B82"/>
    <w:rsid w:val="00C10B8E"/>
    <w:rsid w:val="00C11D49"/>
    <w:rsid w:val="00C1274A"/>
    <w:rsid w:val="00C1412E"/>
    <w:rsid w:val="00C1533F"/>
    <w:rsid w:val="00C159E3"/>
    <w:rsid w:val="00C21FDF"/>
    <w:rsid w:val="00C249A7"/>
    <w:rsid w:val="00C25DB6"/>
    <w:rsid w:val="00C30848"/>
    <w:rsid w:val="00C31349"/>
    <w:rsid w:val="00C31D1A"/>
    <w:rsid w:val="00C32489"/>
    <w:rsid w:val="00C33915"/>
    <w:rsid w:val="00C435B9"/>
    <w:rsid w:val="00C4465D"/>
    <w:rsid w:val="00C46245"/>
    <w:rsid w:val="00C46917"/>
    <w:rsid w:val="00C475D2"/>
    <w:rsid w:val="00C47D24"/>
    <w:rsid w:val="00C51961"/>
    <w:rsid w:val="00C526EB"/>
    <w:rsid w:val="00C5574E"/>
    <w:rsid w:val="00C57813"/>
    <w:rsid w:val="00C57933"/>
    <w:rsid w:val="00C67128"/>
    <w:rsid w:val="00C67738"/>
    <w:rsid w:val="00C72C28"/>
    <w:rsid w:val="00C734B2"/>
    <w:rsid w:val="00C752E9"/>
    <w:rsid w:val="00C757CC"/>
    <w:rsid w:val="00C7701F"/>
    <w:rsid w:val="00C77452"/>
    <w:rsid w:val="00C77ABF"/>
    <w:rsid w:val="00C80100"/>
    <w:rsid w:val="00C811A3"/>
    <w:rsid w:val="00C82DA5"/>
    <w:rsid w:val="00C84A95"/>
    <w:rsid w:val="00C86E4A"/>
    <w:rsid w:val="00C91EDD"/>
    <w:rsid w:val="00C92ACE"/>
    <w:rsid w:val="00C942F5"/>
    <w:rsid w:val="00C94AED"/>
    <w:rsid w:val="00C952A7"/>
    <w:rsid w:val="00C97663"/>
    <w:rsid w:val="00CA0140"/>
    <w:rsid w:val="00CA0F17"/>
    <w:rsid w:val="00CA1C42"/>
    <w:rsid w:val="00CA2D77"/>
    <w:rsid w:val="00CA38E9"/>
    <w:rsid w:val="00CA48BE"/>
    <w:rsid w:val="00CA4A5F"/>
    <w:rsid w:val="00CA5099"/>
    <w:rsid w:val="00CA747A"/>
    <w:rsid w:val="00CA7BFD"/>
    <w:rsid w:val="00CB0028"/>
    <w:rsid w:val="00CB04B7"/>
    <w:rsid w:val="00CB3030"/>
    <w:rsid w:val="00CC1364"/>
    <w:rsid w:val="00CC1B4C"/>
    <w:rsid w:val="00CC2B8C"/>
    <w:rsid w:val="00CC407D"/>
    <w:rsid w:val="00CC6930"/>
    <w:rsid w:val="00CC7A20"/>
    <w:rsid w:val="00CC7B80"/>
    <w:rsid w:val="00CD0676"/>
    <w:rsid w:val="00CD170F"/>
    <w:rsid w:val="00CD1774"/>
    <w:rsid w:val="00CD1DDC"/>
    <w:rsid w:val="00CD22B4"/>
    <w:rsid w:val="00CD5A8E"/>
    <w:rsid w:val="00CD62CD"/>
    <w:rsid w:val="00CD7845"/>
    <w:rsid w:val="00CD79F9"/>
    <w:rsid w:val="00CD7AC7"/>
    <w:rsid w:val="00CE0F47"/>
    <w:rsid w:val="00CE2ACF"/>
    <w:rsid w:val="00CE3831"/>
    <w:rsid w:val="00CE3DAD"/>
    <w:rsid w:val="00CE4E29"/>
    <w:rsid w:val="00CE6FDE"/>
    <w:rsid w:val="00CE76B4"/>
    <w:rsid w:val="00CF0AC0"/>
    <w:rsid w:val="00CF1B0F"/>
    <w:rsid w:val="00CF1ECE"/>
    <w:rsid w:val="00CF4F2E"/>
    <w:rsid w:val="00CF56B9"/>
    <w:rsid w:val="00CF7BB6"/>
    <w:rsid w:val="00D037A6"/>
    <w:rsid w:val="00D0566D"/>
    <w:rsid w:val="00D05702"/>
    <w:rsid w:val="00D05F8A"/>
    <w:rsid w:val="00D05FB6"/>
    <w:rsid w:val="00D11305"/>
    <w:rsid w:val="00D1144A"/>
    <w:rsid w:val="00D120E0"/>
    <w:rsid w:val="00D13501"/>
    <w:rsid w:val="00D139D9"/>
    <w:rsid w:val="00D14D92"/>
    <w:rsid w:val="00D15717"/>
    <w:rsid w:val="00D15A02"/>
    <w:rsid w:val="00D20EF0"/>
    <w:rsid w:val="00D2100B"/>
    <w:rsid w:val="00D21A1F"/>
    <w:rsid w:val="00D22C00"/>
    <w:rsid w:val="00D23628"/>
    <w:rsid w:val="00D24B74"/>
    <w:rsid w:val="00D30AF5"/>
    <w:rsid w:val="00D30F02"/>
    <w:rsid w:val="00D33AFE"/>
    <w:rsid w:val="00D34C1A"/>
    <w:rsid w:val="00D35CB3"/>
    <w:rsid w:val="00D36897"/>
    <w:rsid w:val="00D375F0"/>
    <w:rsid w:val="00D40AC0"/>
    <w:rsid w:val="00D443B1"/>
    <w:rsid w:val="00D45942"/>
    <w:rsid w:val="00D46156"/>
    <w:rsid w:val="00D46DC9"/>
    <w:rsid w:val="00D47008"/>
    <w:rsid w:val="00D57ADA"/>
    <w:rsid w:val="00D57EEF"/>
    <w:rsid w:val="00D61A55"/>
    <w:rsid w:val="00D6222F"/>
    <w:rsid w:val="00D6343E"/>
    <w:rsid w:val="00D647A7"/>
    <w:rsid w:val="00D64922"/>
    <w:rsid w:val="00D657E2"/>
    <w:rsid w:val="00D65FA9"/>
    <w:rsid w:val="00D701C3"/>
    <w:rsid w:val="00D70848"/>
    <w:rsid w:val="00D7139C"/>
    <w:rsid w:val="00D71CF0"/>
    <w:rsid w:val="00D7587F"/>
    <w:rsid w:val="00D81837"/>
    <w:rsid w:val="00D83117"/>
    <w:rsid w:val="00D83C50"/>
    <w:rsid w:val="00D84940"/>
    <w:rsid w:val="00D84A96"/>
    <w:rsid w:val="00D858BE"/>
    <w:rsid w:val="00D8677E"/>
    <w:rsid w:val="00D86C31"/>
    <w:rsid w:val="00D9399A"/>
    <w:rsid w:val="00D9567F"/>
    <w:rsid w:val="00D971B1"/>
    <w:rsid w:val="00D97F7B"/>
    <w:rsid w:val="00DA0388"/>
    <w:rsid w:val="00DA1240"/>
    <w:rsid w:val="00DA1D04"/>
    <w:rsid w:val="00DA2C13"/>
    <w:rsid w:val="00DA4529"/>
    <w:rsid w:val="00DA505B"/>
    <w:rsid w:val="00DA7299"/>
    <w:rsid w:val="00DA7592"/>
    <w:rsid w:val="00DB21CE"/>
    <w:rsid w:val="00DB3F5E"/>
    <w:rsid w:val="00DB49AE"/>
    <w:rsid w:val="00DB4C19"/>
    <w:rsid w:val="00DB5DC0"/>
    <w:rsid w:val="00DB5FE0"/>
    <w:rsid w:val="00DB68A5"/>
    <w:rsid w:val="00DB7639"/>
    <w:rsid w:val="00DB7C7E"/>
    <w:rsid w:val="00DB7FEE"/>
    <w:rsid w:val="00DC1785"/>
    <w:rsid w:val="00DC180D"/>
    <w:rsid w:val="00DC4A80"/>
    <w:rsid w:val="00DC6201"/>
    <w:rsid w:val="00DC691A"/>
    <w:rsid w:val="00DD38BA"/>
    <w:rsid w:val="00DD3C06"/>
    <w:rsid w:val="00DD3CF7"/>
    <w:rsid w:val="00DD565F"/>
    <w:rsid w:val="00DD61E6"/>
    <w:rsid w:val="00DD67C2"/>
    <w:rsid w:val="00DE10B3"/>
    <w:rsid w:val="00DF2E28"/>
    <w:rsid w:val="00DF5391"/>
    <w:rsid w:val="00DF58B1"/>
    <w:rsid w:val="00DF70C2"/>
    <w:rsid w:val="00E018D5"/>
    <w:rsid w:val="00E0358A"/>
    <w:rsid w:val="00E03B76"/>
    <w:rsid w:val="00E03D14"/>
    <w:rsid w:val="00E0583B"/>
    <w:rsid w:val="00E059A8"/>
    <w:rsid w:val="00E07D4B"/>
    <w:rsid w:val="00E10841"/>
    <w:rsid w:val="00E1158E"/>
    <w:rsid w:val="00E13757"/>
    <w:rsid w:val="00E13879"/>
    <w:rsid w:val="00E138EE"/>
    <w:rsid w:val="00E13F76"/>
    <w:rsid w:val="00E14FC6"/>
    <w:rsid w:val="00E17E84"/>
    <w:rsid w:val="00E2332F"/>
    <w:rsid w:val="00E242D6"/>
    <w:rsid w:val="00E25409"/>
    <w:rsid w:val="00E25764"/>
    <w:rsid w:val="00E26405"/>
    <w:rsid w:val="00E2717B"/>
    <w:rsid w:val="00E31348"/>
    <w:rsid w:val="00E327EE"/>
    <w:rsid w:val="00E33B30"/>
    <w:rsid w:val="00E33E6A"/>
    <w:rsid w:val="00E359D4"/>
    <w:rsid w:val="00E37839"/>
    <w:rsid w:val="00E40A77"/>
    <w:rsid w:val="00E4115A"/>
    <w:rsid w:val="00E4240C"/>
    <w:rsid w:val="00E424DB"/>
    <w:rsid w:val="00E43114"/>
    <w:rsid w:val="00E4539D"/>
    <w:rsid w:val="00E47596"/>
    <w:rsid w:val="00E479C1"/>
    <w:rsid w:val="00E5081C"/>
    <w:rsid w:val="00E50D77"/>
    <w:rsid w:val="00E5186B"/>
    <w:rsid w:val="00E51FB4"/>
    <w:rsid w:val="00E51FBD"/>
    <w:rsid w:val="00E53553"/>
    <w:rsid w:val="00E56497"/>
    <w:rsid w:val="00E6206C"/>
    <w:rsid w:val="00E62E6A"/>
    <w:rsid w:val="00E63A4E"/>
    <w:rsid w:val="00E63DC1"/>
    <w:rsid w:val="00E65389"/>
    <w:rsid w:val="00E702A4"/>
    <w:rsid w:val="00E70C8C"/>
    <w:rsid w:val="00E71A91"/>
    <w:rsid w:val="00E7247D"/>
    <w:rsid w:val="00E72540"/>
    <w:rsid w:val="00E740A1"/>
    <w:rsid w:val="00E7439B"/>
    <w:rsid w:val="00E74AC3"/>
    <w:rsid w:val="00E74E46"/>
    <w:rsid w:val="00E76AE7"/>
    <w:rsid w:val="00E818C4"/>
    <w:rsid w:val="00E82CC3"/>
    <w:rsid w:val="00E82D45"/>
    <w:rsid w:val="00E8592C"/>
    <w:rsid w:val="00E85D91"/>
    <w:rsid w:val="00E92907"/>
    <w:rsid w:val="00E93085"/>
    <w:rsid w:val="00E9323F"/>
    <w:rsid w:val="00E93BCD"/>
    <w:rsid w:val="00EA016E"/>
    <w:rsid w:val="00EA3C32"/>
    <w:rsid w:val="00EA7A3A"/>
    <w:rsid w:val="00EB2846"/>
    <w:rsid w:val="00EB4F11"/>
    <w:rsid w:val="00EB5027"/>
    <w:rsid w:val="00EB527D"/>
    <w:rsid w:val="00EB52EB"/>
    <w:rsid w:val="00EB57E4"/>
    <w:rsid w:val="00EB640A"/>
    <w:rsid w:val="00EC0563"/>
    <w:rsid w:val="00EC6734"/>
    <w:rsid w:val="00EC6EB6"/>
    <w:rsid w:val="00EC737B"/>
    <w:rsid w:val="00ED3C9E"/>
    <w:rsid w:val="00ED73E1"/>
    <w:rsid w:val="00EE20F4"/>
    <w:rsid w:val="00EE4342"/>
    <w:rsid w:val="00EE436D"/>
    <w:rsid w:val="00EE4959"/>
    <w:rsid w:val="00EE4DD9"/>
    <w:rsid w:val="00EF05F3"/>
    <w:rsid w:val="00EF06A7"/>
    <w:rsid w:val="00EF1199"/>
    <w:rsid w:val="00EF1BA5"/>
    <w:rsid w:val="00EF2401"/>
    <w:rsid w:val="00EF4BA6"/>
    <w:rsid w:val="00EF53C4"/>
    <w:rsid w:val="00EF5D0F"/>
    <w:rsid w:val="00EF688F"/>
    <w:rsid w:val="00EF6B78"/>
    <w:rsid w:val="00EF6F83"/>
    <w:rsid w:val="00F021BD"/>
    <w:rsid w:val="00F02494"/>
    <w:rsid w:val="00F040D9"/>
    <w:rsid w:val="00F05920"/>
    <w:rsid w:val="00F118D7"/>
    <w:rsid w:val="00F1404D"/>
    <w:rsid w:val="00F14D6B"/>
    <w:rsid w:val="00F150C5"/>
    <w:rsid w:val="00F15CB4"/>
    <w:rsid w:val="00F16651"/>
    <w:rsid w:val="00F22CEF"/>
    <w:rsid w:val="00F242E3"/>
    <w:rsid w:val="00F264F3"/>
    <w:rsid w:val="00F2665F"/>
    <w:rsid w:val="00F303FB"/>
    <w:rsid w:val="00F320F7"/>
    <w:rsid w:val="00F33536"/>
    <w:rsid w:val="00F336D4"/>
    <w:rsid w:val="00F34F04"/>
    <w:rsid w:val="00F379C2"/>
    <w:rsid w:val="00F401C9"/>
    <w:rsid w:val="00F41050"/>
    <w:rsid w:val="00F41B12"/>
    <w:rsid w:val="00F421ED"/>
    <w:rsid w:val="00F4362A"/>
    <w:rsid w:val="00F43983"/>
    <w:rsid w:val="00F46BC5"/>
    <w:rsid w:val="00F46E97"/>
    <w:rsid w:val="00F5164A"/>
    <w:rsid w:val="00F53CBA"/>
    <w:rsid w:val="00F5462A"/>
    <w:rsid w:val="00F56316"/>
    <w:rsid w:val="00F57255"/>
    <w:rsid w:val="00F62A31"/>
    <w:rsid w:val="00F6391C"/>
    <w:rsid w:val="00F64418"/>
    <w:rsid w:val="00F656B1"/>
    <w:rsid w:val="00F66477"/>
    <w:rsid w:val="00F67037"/>
    <w:rsid w:val="00F6708C"/>
    <w:rsid w:val="00F72086"/>
    <w:rsid w:val="00F7365B"/>
    <w:rsid w:val="00F73E55"/>
    <w:rsid w:val="00F75E25"/>
    <w:rsid w:val="00F77C1F"/>
    <w:rsid w:val="00F77EE9"/>
    <w:rsid w:val="00F80461"/>
    <w:rsid w:val="00F812EF"/>
    <w:rsid w:val="00F828F9"/>
    <w:rsid w:val="00F85717"/>
    <w:rsid w:val="00F85DF2"/>
    <w:rsid w:val="00F86227"/>
    <w:rsid w:val="00F86469"/>
    <w:rsid w:val="00F86AD7"/>
    <w:rsid w:val="00F875DC"/>
    <w:rsid w:val="00F87878"/>
    <w:rsid w:val="00F91477"/>
    <w:rsid w:val="00F91EC1"/>
    <w:rsid w:val="00F93B99"/>
    <w:rsid w:val="00F94427"/>
    <w:rsid w:val="00F95452"/>
    <w:rsid w:val="00F95E8A"/>
    <w:rsid w:val="00F97361"/>
    <w:rsid w:val="00FA01BC"/>
    <w:rsid w:val="00FA0917"/>
    <w:rsid w:val="00FA0A81"/>
    <w:rsid w:val="00FA3661"/>
    <w:rsid w:val="00FA40D3"/>
    <w:rsid w:val="00FA416D"/>
    <w:rsid w:val="00FA4882"/>
    <w:rsid w:val="00FA4FF0"/>
    <w:rsid w:val="00FA5B90"/>
    <w:rsid w:val="00FA6810"/>
    <w:rsid w:val="00FA6FF1"/>
    <w:rsid w:val="00FA74C5"/>
    <w:rsid w:val="00FA7664"/>
    <w:rsid w:val="00FA7ADB"/>
    <w:rsid w:val="00FB060D"/>
    <w:rsid w:val="00FB21FD"/>
    <w:rsid w:val="00FB311E"/>
    <w:rsid w:val="00FC031A"/>
    <w:rsid w:val="00FC1C22"/>
    <w:rsid w:val="00FC2D7C"/>
    <w:rsid w:val="00FC71A0"/>
    <w:rsid w:val="00FC74BC"/>
    <w:rsid w:val="00FC7E75"/>
    <w:rsid w:val="00FD060D"/>
    <w:rsid w:val="00FD0907"/>
    <w:rsid w:val="00FD2A24"/>
    <w:rsid w:val="00FD3B63"/>
    <w:rsid w:val="00FD3C6F"/>
    <w:rsid w:val="00FD4467"/>
    <w:rsid w:val="00FD4618"/>
    <w:rsid w:val="00FD4655"/>
    <w:rsid w:val="00FD4FEE"/>
    <w:rsid w:val="00FD55CA"/>
    <w:rsid w:val="00FE2BCD"/>
    <w:rsid w:val="00FE2CE2"/>
    <w:rsid w:val="00FE3896"/>
    <w:rsid w:val="00FE5996"/>
    <w:rsid w:val="00FE69C9"/>
    <w:rsid w:val="00FF0916"/>
    <w:rsid w:val="00FF107B"/>
    <w:rsid w:val="00FF1104"/>
    <w:rsid w:val="00FF1C05"/>
    <w:rsid w:val="00FF1F7B"/>
    <w:rsid w:val="00FF23EA"/>
    <w:rsid w:val="00FF61C7"/>
    <w:rsid w:val="00FF694D"/>
    <w:rsid w:val="00FF6CDB"/>
    <w:rsid w:val="00FF7328"/>
    <w:rsid w:val="00FF7C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87"/>
    <o:shapelayout v:ext="edit">
      <o:idmap v:ext="edit" data="2"/>
    </o:shapelayout>
  </w:shapeDefaults>
  <w:decimalSymbol w:val="/"/>
  <w:listSeparator w:val="؛"/>
  <w14:docId w14:val="04279467"/>
  <w15:docId w15:val="{A29E14AA-0845-48D1-A594-D11EAB9D7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Title" w:qFormat="1"/>
    <w:lsdException w:name="Subtitle" w:uiPriority="11"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FC6"/>
    <w:pPr>
      <w:bidi/>
      <w:spacing w:before="120" w:line="288" w:lineRule="auto"/>
      <w:jc w:val="lowKashida"/>
    </w:pPr>
    <w:rPr>
      <w:rFonts w:cs="B Nazanin"/>
      <w:sz w:val="26"/>
      <w:szCs w:val="28"/>
    </w:rPr>
  </w:style>
  <w:style w:type="paragraph" w:styleId="Heading1">
    <w:name w:val="heading 1"/>
    <w:basedOn w:val="Normal"/>
    <w:next w:val="Normal"/>
    <w:link w:val="Heading1Char"/>
    <w:qFormat/>
    <w:rsid w:val="002C1004"/>
    <w:pPr>
      <w:keepNext/>
      <w:spacing w:before="960"/>
      <w:ind w:left="-52"/>
      <w:jc w:val="left"/>
      <w:outlineLvl w:val="0"/>
    </w:pPr>
    <w:rPr>
      <w:b/>
      <w:bCs/>
      <w:kern w:val="32"/>
      <w:sz w:val="36"/>
      <w:szCs w:val="36"/>
      <w:lang w:bidi="fa-IR"/>
    </w:rPr>
  </w:style>
  <w:style w:type="paragraph" w:styleId="Heading2">
    <w:name w:val="heading 2"/>
    <w:basedOn w:val="Normal"/>
    <w:next w:val="Normal"/>
    <w:link w:val="Heading2Char"/>
    <w:qFormat/>
    <w:rsid w:val="00E13879"/>
    <w:pPr>
      <w:keepNext/>
      <w:numPr>
        <w:ilvl w:val="1"/>
        <w:numId w:val="5"/>
      </w:numPr>
      <w:spacing w:before="540"/>
      <w:ind w:left="720"/>
      <w:outlineLvl w:val="1"/>
    </w:pPr>
    <w:rPr>
      <w:b/>
      <w:bCs/>
      <w:szCs w:val="36"/>
      <w:lang w:val="x-none" w:eastAsia="x-none" w:bidi="fa-IR"/>
    </w:rPr>
  </w:style>
  <w:style w:type="paragraph" w:styleId="Heading3">
    <w:name w:val="heading 3"/>
    <w:basedOn w:val="Normal"/>
    <w:next w:val="Normal"/>
    <w:link w:val="Heading3Char"/>
    <w:qFormat/>
    <w:rsid w:val="003E6298"/>
    <w:pPr>
      <w:keepNext/>
      <w:numPr>
        <w:ilvl w:val="2"/>
        <w:numId w:val="6"/>
      </w:numPr>
      <w:spacing w:before="400"/>
      <w:outlineLvl w:val="2"/>
    </w:pPr>
    <w:rPr>
      <w:b/>
      <w:bCs/>
      <w:sz w:val="24"/>
      <w:szCs w:val="32"/>
      <w:lang w:val="x-none" w:eastAsia="x-none" w:bidi="fa-IR"/>
    </w:rPr>
  </w:style>
  <w:style w:type="paragraph" w:styleId="Heading4">
    <w:name w:val="heading 4"/>
    <w:basedOn w:val="Heading3"/>
    <w:next w:val="Normal"/>
    <w:autoRedefine/>
    <w:qFormat/>
    <w:rsid w:val="008E207C"/>
    <w:pPr>
      <w:numPr>
        <w:ilvl w:val="3"/>
        <w:numId w:val="7"/>
      </w:numPr>
      <w:outlineLvl w:val="3"/>
    </w:pPr>
  </w:style>
  <w:style w:type="paragraph" w:styleId="Heading5">
    <w:name w:val="heading 5"/>
    <w:basedOn w:val="Normal"/>
    <w:next w:val="Normal"/>
    <w:qFormat/>
    <w:rsid w:val="006D780F"/>
    <w:pPr>
      <w:tabs>
        <w:tab w:val="num" w:pos="1800"/>
      </w:tabs>
      <w:spacing w:before="240" w:after="60"/>
      <w:ind w:left="1800" w:hanging="360"/>
      <w:outlineLvl w:val="4"/>
    </w:pPr>
    <w:rPr>
      <w:rFonts w:cs="Titr"/>
      <w:b/>
      <w:bCs/>
      <w:i/>
      <w:iCs/>
      <w:sz w:val="24"/>
      <w:szCs w:val="24"/>
    </w:rPr>
  </w:style>
  <w:style w:type="paragraph" w:styleId="Heading6">
    <w:name w:val="heading 6"/>
    <w:basedOn w:val="Normal"/>
    <w:next w:val="Normal"/>
    <w:qFormat/>
    <w:rsid w:val="006D780F"/>
    <w:pPr>
      <w:tabs>
        <w:tab w:val="num" w:pos="2232"/>
      </w:tabs>
      <w:spacing w:before="240" w:after="60"/>
      <w:ind w:left="2232" w:hanging="1152"/>
      <w:outlineLvl w:val="5"/>
    </w:pPr>
    <w:rPr>
      <w:rFonts w:cs="Times New Roman"/>
      <w:b/>
      <w:bCs/>
      <w:sz w:val="22"/>
      <w:szCs w:val="22"/>
    </w:rPr>
  </w:style>
  <w:style w:type="paragraph" w:styleId="Heading7">
    <w:name w:val="heading 7"/>
    <w:basedOn w:val="Normal"/>
    <w:next w:val="Normal"/>
    <w:qFormat/>
    <w:rsid w:val="006D780F"/>
    <w:pPr>
      <w:tabs>
        <w:tab w:val="num" w:pos="2376"/>
      </w:tabs>
      <w:spacing w:before="240" w:after="60"/>
      <w:ind w:left="2376" w:hanging="1296"/>
      <w:outlineLvl w:val="6"/>
    </w:pPr>
    <w:rPr>
      <w:rFonts w:cs="Times New Roman"/>
      <w:szCs w:val="24"/>
    </w:rPr>
  </w:style>
  <w:style w:type="paragraph" w:styleId="Heading8">
    <w:name w:val="heading 8"/>
    <w:basedOn w:val="Normal"/>
    <w:next w:val="Normal"/>
    <w:qFormat/>
    <w:rsid w:val="006D780F"/>
    <w:pPr>
      <w:tabs>
        <w:tab w:val="num" w:pos="2520"/>
      </w:tabs>
      <w:spacing w:before="240" w:after="60"/>
      <w:ind w:left="2520" w:hanging="1440"/>
      <w:outlineLvl w:val="7"/>
    </w:pPr>
    <w:rPr>
      <w:rFonts w:cs="Times New Roman"/>
      <w:i/>
      <w:iCs/>
      <w:szCs w:val="24"/>
    </w:rPr>
  </w:style>
  <w:style w:type="paragraph" w:styleId="Heading9">
    <w:name w:val="heading 9"/>
    <w:basedOn w:val="Normal"/>
    <w:next w:val="Normal"/>
    <w:qFormat/>
    <w:rsid w:val="006D780F"/>
    <w:pPr>
      <w:tabs>
        <w:tab w:val="num" w:pos="2664"/>
      </w:tabs>
      <w:spacing w:before="240" w:after="60"/>
      <w:ind w:left="2664" w:hanging="1584"/>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itle">
    <w:name w:val="AbsTitle*"/>
    <w:basedOn w:val="Normal"/>
    <w:rsid w:val="00A9275D"/>
    <w:pPr>
      <w:spacing w:before="240"/>
    </w:pPr>
    <w:rPr>
      <w:b/>
      <w:bCs/>
      <w:sz w:val="30"/>
      <w:szCs w:val="36"/>
    </w:rPr>
  </w:style>
  <w:style w:type="numbering" w:customStyle="1" w:styleId="Num">
    <w:name w:val="Num*"/>
    <w:basedOn w:val="NoList"/>
    <w:rsid w:val="00C57813"/>
    <w:pPr>
      <w:numPr>
        <w:numId w:val="1"/>
      </w:numPr>
    </w:pPr>
  </w:style>
  <w:style w:type="paragraph" w:customStyle="1" w:styleId="EnRef">
    <w:name w:val="EnRef*"/>
    <w:basedOn w:val="Normal"/>
    <w:rsid w:val="000C4931"/>
    <w:pPr>
      <w:widowControl w:val="0"/>
      <w:bidi w:val="0"/>
      <w:spacing w:before="0" w:line="240" w:lineRule="auto"/>
    </w:pPr>
    <w:rPr>
      <w:rFonts w:cs="Times New Roman"/>
      <w:sz w:val="24"/>
      <w:szCs w:val="26"/>
      <w:lang w:bidi="fa-IR"/>
    </w:rPr>
  </w:style>
  <w:style w:type="paragraph" w:customStyle="1" w:styleId="Equation">
    <w:name w:val="Equation*"/>
    <w:basedOn w:val="Normal"/>
    <w:rsid w:val="000C4931"/>
    <w:pPr>
      <w:widowControl w:val="0"/>
      <w:tabs>
        <w:tab w:val="center" w:pos="4536"/>
      </w:tabs>
      <w:spacing w:before="180" w:after="180"/>
      <w:jc w:val="both"/>
    </w:pPr>
    <w:rPr>
      <w:lang w:bidi="fa-IR"/>
    </w:rPr>
  </w:style>
  <w:style w:type="paragraph" w:customStyle="1" w:styleId="FarsiRef">
    <w:name w:val="FarsiRef*"/>
    <w:basedOn w:val="Normal"/>
    <w:rsid w:val="000C4931"/>
    <w:pPr>
      <w:spacing w:before="0"/>
    </w:pPr>
    <w:rPr>
      <w:sz w:val="24"/>
      <w:szCs w:val="26"/>
    </w:rPr>
  </w:style>
  <w:style w:type="paragraph" w:styleId="Header">
    <w:name w:val="header"/>
    <w:basedOn w:val="Normal"/>
    <w:link w:val="HeaderChar"/>
    <w:rsid w:val="008F6B7C"/>
    <w:pPr>
      <w:tabs>
        <w:tab w:val="center" w:pos="4153"/>
        <w:tab w:val="right" w:pos="9026"/>
      </w:tabs>
      <w:spacing w:line="240" w:lineRule="auto"/>
      <w:jc w:val="center"/>
    </w:pPr>
    <w:rPr>
      <w:rFonts w:cs="Times New Roman"/>
      <w:sz w:val="20"/>
      <w:szCs w:val="22"/>
      <w:lang w:val="x-none" w:eastAsia="x-none"/>
    </w:rPr>
  </w:style>
  <w:style w:type="paragraph" w:customStyle="1" w:styleId="HeaderLeft">
    <w:name w:val="HeaderLeft*"/>
    <w:basedOn w:val="Header"/>
    <w:rsid w:val="007329FB"/>
    <w:pPr>
      <w:jc w:val="right"/>
    </w:pPr>
  </w:style>
  <w:style w:type="paragraph" w:customStyle="1" w:styleId="HeaderRight">
    <w:name w:val="HeaderRight*"/>
    <w:basedOn w:val="Header"/>
    <w:rsid w:val="002F02DE"/>
    <w:pPr>
      <w:jc w:val="left"/>
    </w:pPr>
    <w:rPr>
      <w:rFonts w:cs="B Nazanin"/>
    </w:rPr>
  </w:style>
  <w:style w:type="paragraph" w:styleId="Footer">
    <w:name w:val="footer"/>
    <w:basedOn w:val="Normal"/>
    <w:link w:val="FooterChar"/>
    <w:rsid w:val="0061464E"/>
    <w:pPr>
      <w:tabs>
        <w:tab w:val="center" w:pos="4153"/>
        <w:tab w:val="right" w:pos="8306"/>
      </w:tabs>
    </w:pPr>
    <w:rPr>
      <w:sz w:val="22"/>
      <w:szCs w:val="24"/>
      <w:lang w:val="x-none" w:eastAsia="x-none"/>
    </w:rPr>
  </w:style>
  <w:style w:type="paragraph" w:customStyle="1" w:styleId="Title24">
    <w:name w:val="Title 24*"/>
    <w:basedOn w:val="Title18"/>
    <w:rsid w:val="002C2107"/>
    <w:rPr>
      <w:sz w:val="44"/>
      <w:szCs w:val="48"/>
    </w:rPr>
  </w:style>
  <w:style w:type="paragraph" w:customStyle="1" w:styleId="NormalB">
    <w:name w:val="NormalB*"/>
    <w:basedOn w:val="Normal"/>
    <w:link w:val="NormalBCharChar"/>
    <w:rsid w:val="00FE5996"/>
    <w:rPr>
      <w:b/>
      <w:bCs/>
    </w:rPr>
  </w:style>
  <w:style w:type="paragraph" w:customStyle="1" w:styleId="EquaEnd">
    <w:name w:val="EquaEnd*"/>
    <w:basedOn w:val="Equation"/>
    <w:rsid w:val="00D037A6"/>
    <w:pPr>
      <w:tabs>
        <w:tab w:val="clear" w:pos="4536"/>
        <w:tab w:val="center" w:pos="4253"/>
      </w:tabs>
      <w:spacing w:before="0" w:after="240"/>
    </w:pPr>
  </w:style>
  <w:style w:type="character" w:styleId="PageNumber">
    <w:name w:val="page number"/>
    <w:basedOn w:val="DefaultParagraphFont"/>
    <w:rsid w:val="00B72413"/>
  </w:style>
  <w:style w:type="paragraph" w:customStyle="1" w:styleId="RefB">
    <w:name w:val="RefB*"/>
    <w:basedOn w:val="Normal"/>
    <w:rsid w:val="00FE5996"/>
    <w:pPr>
      <w:spacing w:before="0"/>
    </w:pPr>
    <w:rPr>
      <w:b/>
      <w:bCs/>
      <w:sz w:val="24"/>
      <w:szCs w:val="26"/>
    </w:rPr>
  </w:style>
  <w:style w:type="paragraph" w:styleId="TOC4">
    <w:name w:val="toc 4"/>
    <w:basedOn w:val="Normal"/>
    <w:next w:val="Normal"/>
    <w:autoRedefine/>
    <w:uiPriority w:val="39"/>
    <w:rsid w:val="00013E97"/>
    <w:pPr>
      <w:tabs>
        <w:tab w:val="left" w:pos="1361"/>
        <w:tab w:val="right" w:leader="dot" w:pos="8737"/>
      </w:tabs>
      <w:spacing w:before="0" w:line="240" w:lineRule="auto"/>
      <w:ind w:firstLine="680"/>
    </w:pPr>
    <w:rPr>
      <w:sz w:val="20"/>
      <w:szCs w:val="22"/>
    </w:rPr>
  </w:style>
  <w:style w:type="paragraph" w:customStyle="1" w:styleId="EquaMid">
    <w:name w:val="EquaMid*"/>
    <w:basedOn w:val="Equation"/>
    <w:rsid w:val="00D037A6"/>
    <w:pPr>
      <w:tabs>
        <w:tab w:val="clear" w:pos="4536"/>
        <w:tab w:val="center" w:pos="4253"/>
      </w:tabs>
      <w:spacing w:before="0" w:after="0"/>
    </w:pPr>
  </w:style>
  <w:style w:type="paragraph" w:customStyle="1" w:styleId="EquaStart">
    <w:name w:val="EquaStart*"/>
    <w:basedOn w:val="Equation"/>
    <w:rsid w:val="00D037A6"/>
    <w:pPr>
      <w:tabs>
        <w:tab w:val="clear" w:pos="4536"/>
        <w:tab w:val="center" w:pos="4253"/>
      </w:tabs>
      <w:spacing w:before="240" w:after="0"/>
    </w:pPr>
  </w:style>
  <w:style w:type="paragraph" w:customStyle="1" w:styleId="TableTitle">
    <w:name w:val="Table Title*"/>
    <w:basedOn w:val="Normal"/>
    <w:rsid w:val="000B473F"/>
    <w:pPr>
      <w:spacing w:before="180"/>
      <w:jc w:val="center"/>
    </w:pPr>
    <w:rPr>
      <w:b/>
      <w:bCs/>
      <w:sz w:val="24"/>
      <w:szCs w:val="26"/>
      <w:lang w:bidi="fa-IR"/>
    </w:rPr>
  </w:style>
  <w:style w:type="paragraph" w:customStyle="1" w:styleId="PicTitle">
    <w:name w:val="Pic Title*"/>
    <w:basedOn w:val="Normal"/>
    <w:rsid w:val="00FE5996"/>
    <w:pPr>
      <w:spacing w:before="0" w:after="180"/>
      <w:jc w:val="center"/>
    </w:pPr>
    <w:rPr>
      <w:b/>
      <w:bCs/>
      <w:color w:val="000000"/>
      <w:sz w:val="24"/>
      <w:szCs w:val="26"/>
      <w:lang w:bidi="fa-IR"/>
    </w:rPr>
  </w:style>
  <w:style w:type="paragraph" w:customStyle="1" w:styleId="InPicture">
    <w:name w:val="In Picture*"/>
    <w:basedOn w:val="Normal"/>
    <w:rsid w:val="00FE5996"/>
    <w:pPr>
      <w:jc w:val="center"/>
    </w:pPr>
    <w:rPr>
      <w:sz w:val="24"/>
      <w:szCs w:val="26"/>
    </w:rPr>
  </w:style>
  <w:style w:type="paragraph" w:customStyle="1" w:styleId="InTable">
    <w:name w:val="In Table*"/>
    <w:basedOn w:val="Normal"/>
    <w:rsid w:val="00FE5996"/>
    <w:pPr>
      <w:spacing w:before="0"/>
      <w:jc w:val="center"/>
    </w:pPr>
    <w:rPr>
      <w:sz w:val="24"/>
      <w:szCs w:val="26"/>
    </w:rPr>
  </w:style>
  <w:style w:type="paragraph" w:customStyle="1" w:styleId="BuletB">
    <w:name w:val="BuletB*"/>
    <w:basedOn w:val="NormalB"/>
    <w:rsid w:val="005C3090"/>
    <w:pPr>
      <w:numPr>
        <w:numId w:val="4"/>
      </w:numPr>
      <w:tabs>
        <w:tab w:val="clear" w:pos="720"/>
        <w:tab w:val="num" w:pos="457"/>
      </w:tabs>
      <w:spacing w:before="240" w:line="240" w:lineRule="auto"/>
      <w:ind w:left="0" w:firstLine="0"/>
    </w:pPr>
  </w:style>
  <w:style w:type="paragraph" w:styleId="NormalWeb">
    <w:name w:val="Normal (Web)"/>
    <w:basedOn w:val="Normal"/>
    <w:rsid w:val="00574270"/>
    <w:pPr>
      <w:bidi w:val="0"/>
    </w:pPr>
    <w:rPr>
      <w:rFonts w:cs="Times New Roman"/>
      <w:color w:val="000000"/>
    </w:rPr>
  </w:style>
  <w:style w:type="paragraph" w:styleId="TOC1">
    <w:name w:val="toc 1"/>
    <w:basedOn w:val="Normal"/>
    <w:next w:val="Normal"/>
    <w:autoRedefine/>
    <w:uiPriority w:val="39"/>
    <w:rsid w:val="008F6D31"/>
    <w:pPr>
      <w:tabs>
        <w:tab w:val="left" w:pos="340"/>
        <w:tab w:val="right" w:leader="dot" w:pos="8737"/>
      </w:tabs>
      <w:spacing w:line="240" w:lineRule="auto"/>
      <w:jc w:val="left"/>
    </w:pPr>
    <w:rPr>
      <w:b/>
      <w:bCs/>
    </w:rPr>
  </w:style>
  <w:style w:type="paragraph" w:styleId="TOC2">
    <w:name w:val="toc 2"/>
    <w:basedOn w:val="Normal"/>
    <w:next w:val="Normal"/>
    <w:autoRedefine/>
    <w:uiPriority w:val="39"/>
    <w:rsid w:val="00D15A02"/>
    <w:pPr>
      <w:tabs>
        <w:tab w:val="left" w:pos="799"/>
        <w:tab w:val="right" w:pos="940"/>
        <w:tab w:val="right" w:leader="dot" w:pos="8737"/>
      </w:tabs>
      <w:spacing w:before="0" w:line="240" w:lineRule="auto"/>
      <w:ind w:firstLine="261"/>
    </w:pPr>
    <w:rPr>
      <w:noProof/>
      <w:sz w:val="24"/>
      <w:szCs w:val="26"/>
      <w:lang w:bidi="fa-IR"/>
    </w:rPr>
  </w:style>
  <w:style w:type="paragraph" w:styleId="TOC3">
    <w:name w:val="toc 3"/>
    <w:basedOn w:val="Normal"/>
    <w:next w:val="Normal"/>
    <w:autoRedefine/>
    <w:uiPriority w:val="39"/>
    <w:rsid w:val="00283F96"/>
    <w:pPr>
      <w:tabs>
        <w:tab w:val="left" w:pos="1224"/>
        <w:tab w:val="left" w:pos="1357"/>
        <w:tab w:val="right" w:leader="dot" w:pos="8737"/>
      </w:tabs>
      <w:spacing w:before="0" w:line="240" w:lineRule="auto"/>
      <w:ind w:firstLine="522"/>
    </w:pPr>
    <w:rPr>
      <w:noProof/>
      <w:sz w:val="22"/>
      <w:szCs w:val="24"/>
      <w:lang w:bidi="fa-IR"/>
    </w:rPr>
  </w:style>
  <w:style w:type="paragraph" w:customStyle="1" w:styleId="Title14">
    <w:name w:val="Title 14*"/>
    <w:basedOn w:val="Title16"/>
    <w:rsid w:val="002C2107"/>
    <w:rPr>
      <w:sz w:val="26"/>
      <w:szCs w:val="28"/>
    </w:rPr>
  </w:style>
  <w:style w:type="character" w:customStyle="1" w:styleId="Heading3Char">
    <w:name w:val="Heading 3 Char"/>
    <w:link w:val="Heading3"/>
    <w:rsid w:val="003E6298"/>
    <w:rPr>
      <w:rFonts w:cs="B Nazanin"/>
      <w:b/>
      <w:bCs/>
      <w:sz w:val="24"/>
      <w:szCs w:val="32"/>
      <w:lang w:val="x-none" w:eastAsia="x-none" w:bidi="fa-IR"/>
    </w:rPr>
  </w:style>
  <w:style w:type="character" w:customStyle="1" w:styleId="Heading2Char">
    <w:name w:val="Heading 2 Char"/>
    <w:link w:val="Heading2"/>
    <w:rsid w:val="00E13879"/>
    <w:rPr>
      <w:rFonts w:cs="B Nazanin"/>
      <w:b/>
      <w:bCs/>
      <w:sz w:val="26"/>
      <w:szCs w:val="36"/>
      <w:lang w:val="x-none" w:eastAsia="x-none" w:bidi="fa-IR"/>
    </w:rPr>
  </w:style>
  <w:style w:type="paragraph" w:styleId="FootnoteText">
    <w:name w:val="footnote text"/>
    <w:basedOn w:val="Normal"/>
    <w:link w:val="FootnoteTextChar"/>
    <w:uiPriority w:val="99"/>
    <w:semiHidden/>
    <w:rsid w:val="006D780F"/>
    <w:pPr>
      <w:ind w:left="-14"/>
      <w:jc w:val="left"/>
    </w:pPr>
    <w:rPr>
      <w:rFonts w:cs="Traditional Arabic"/>
      <w:sz w:val="20"/>
      <w:szCs w:val="20"/>
    </w:rPr>
  </w:style>
  <w:style w:type="paragraph" w:styleId="Caption">
    <w:name w:val="caption"/>
    <w:basedOn w:val="Normal"/>
    <w:next w:val="Normal"/>
    <w:qFormat/>
    <w:rsid w:val="006D780F"/>
    <w:pPr>
      <w:ind w:left="-14"/>
    </w:pPr>
    <w:rPr>
      <w:b/>
      <w:bCs/>
      <w:sz w:val="20"/>
      <w:szCs w:val="20"/>
    </w:rPr>
  </w:style>
  <w:style w:type="paragraph" w:customStyle="1" w:styleId="SubHedList">
    <w:name w:val="SubHedList*"/>
    <w:basedOn w:val="Normal"/>
    <w:rsid w:val="004267D4"/>
    <w:pPr>
      <w:numPr>
        <w:numId w:val="2"/>
      </w:numPr>
      <w:tabs>
        <w:tab w:val="clear" w:pos="717"/>
        <w:tab w:val="num" w:pos="432"/>
      </w:tabs>
      <w:spacing w:before="60" w:after="60" w:line="240" w:lineRule="auto"/>
      <w:ind w:left="431" w:hanging="431"/>
    </w:pPr>
    <w:rPr>
      <w:lang w:bidi="fa-IR"/>
    </w:rPr>
  </w:style>
  <w:style w:type="paragraph" w:customStyle="1" w:styleId="NormalLeftB">
    <w:name w:val="NormalLeftB*"/>
    <w:basedOn w:val="Normal"/>
    <w:rsid w:val="00FE5996"/>
    <w:pPr>
      <w:spacing w:before="0"/>
      <w:jc w:val="right"/>
    </w:pPr>
    <w:rPr>
      <w:b/>
      <w:bCs/>
    </w:rPr>
  </w:style>
  <w:style w:type="character" w:styleId="FootnoteReference">
    <w:name w:val="footnote reference"/>
    <w:uiPriority w:val="99"/>
    <w:semiHidden/>
    <w:rsid w:val="006D780F"/>
    <w:rPr>
      <w:vertAlign w:val="superscript"/>
    </w:rPr>
  </w:style>
  <w:style w:type="character" w:customStyle="1" w:styleId="FooterChar">
    <w:name w:val="Footer Char"/>
    <w:link w:val="Footer"/>
    <w:rsid w:val="00064F8E"/>
    <w:rPr>
      <w:rFonts w:cs="B Nazanin"/>
      <w:sz w:val="22"/>
      <w:szCs w:val="24"/>
      <w:lang w:bidi="ar-SA"/>
    </w:rPr>
  </w:style>
  <w:style w:type="character" w:styleId="Hyperlink">
    <w:name w:val="Hyperlink"/>
    <w:rsid w:val="006D780F"/>
    <w:rPr>
      <w:color w:val="0000FF"/>
      <w:u w:val="single"/>
    </w:rPr>
  </w:style>
  <w:style w:type="paragraph" w:styleId="NoSpacing">
    <w:name w:val="No Spacing"/>
    <w:link w:val="NoSpacingChar"/>
    <w:uiPriority w:val="1"/>
    <w:qFormat/>
    <w:rsid w:val="00064F8E"/>
    <w:rPr>
      <w:rFonts w:ascii="Calibri" w:hAnsi="Calibri" w:cs="Arial"/>
      <w:sz w:val="22"/>
      <w:szCs w:val="22"/>
    </w:rPr>
  </w:style>
  <w:style w:type="paragraph" w:styleId="TableofFigures">
    <w:name w:val="table of figures"/>
    <w:basedOn w:val="Normal"/>
    <w:next w:val="Normal"/>
    <w:uiPriority w:val="99"/>
    <w:rsid w:val="00F67037"/>
    <w:pPr>
      <w:spacing w:before="0" w:line="240" w:lineRule="auto"/>
    </w:pPr>
    <w:rPr>
      <w:sz w:val="24"/>
      <w:szCs w:val="26"/>
    </w:rPr>
  </w:style>
  <w:style w:type="paragraph" w:customStyle="1" w:styleId="RefItalic">
    <w:name w:val="RefItalic*"/>
    <w:basedOn w:val="Normal"/>
    <w:link w:val="RefItalicCharChar"/>
    <w:rsid w:val="006D780F"/>
    <w:rPr>
      <w:i/>
      <w:iCs/>
      <w:sz w:val="24"/>
      <w:szCs w:val="26"/>
    </w:rPr>
  </w:style>
  <w:style w:type="character" w:customStyle="1" w:styleId="RefItalicCharChar">
    <w:name w:val="RefItalic* Char Char"/>
    <w:link w:val="RefItalic"/>
    <w:rsid w:val="006D780F"/>
    <w:rPr>
      <w:rFonts w:cs="B Nazanin"/>
      <w:i/>
      <w:iCs/>
      <w:sz w:val="24"/>
      <w:szCs w:val="26"/>
      <w:lang w:val="en-US" w:eastAsia="en-US" w:bidi="ar-SA"/>
    </w:rPr>
  </w:style>
  <w:style w:type="character" w:customStyle="1" w:styleId="NormalBCharChar">
    <w:name w:val="NormalB* Char Char"/>
    <w:link w:val="NormalB"/>
    <w:rsid w:val="00FE5996"/>
    <w:rPr>
      <w:rFonts w:cs="B Nazanin"/>
      <w:b/>
      <w:bCs/>
      <w:sz w:val="26"/>
      <w:szCs w:val="28"/>
      <w:lang w:val="en-US" w:eastAsia="en-US" w:bidi="ar-SA"/>
    </w:rPr>
  </w:style>
  <w:style w:type="table" w:styleId="TableGrid">
    <w:name w:val="Table Grid"/>
    <w:basedOn w:val="TableNormal"/>
    <w:rsid w:val="00435C3E"/>
    <w:pPr>
      <w:bidi/>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6">
    <w:name w:val="Title 16*"/>
    <w:basedOn w:val="Normal"/>
    <w:rsid w:val="00902997"/>
    <w:pPr>
      <w:spacing w:before="0" w:line="240" w:lineRule="auto"/>
      <w:jc w:val="center"/>
    </w:pPr>
    <w:rPr>
      <w:b/>
      <w:bCs/>
      <w:sz w:val="30"/>
      <w:szCs w:val="32"/>
    </w:rPr>
  </w:style>
  <w:style w:type="paragraph" w:customStyle="1" w:styleId="InTableR">
    <w:name w:val="In Table R*"/>
    <w:basedOn w:val="InTable"/>
    <w:rsid w:val="00A94EE7"/>
    <w:pPr>
      <w:framePr w:hSpace="180" w:wrap="around" w:vAnchor="page" w:hAnchor="margin" w:y="1910"/>
      <w:jc w:val="both"/>
    </w:pPr>
    <w:rPr>
      <w:rFonts w:eastAsia="SimSun"/>
    </w:rPr>
  </w:style>
  <w:style w:type="paragraph" w:customStyle="1" w:styleId="Bulet">
    <w:name w:val="Bulet*"/>
    <w:basedOn w:val="Normal"/>
    <w:rsid w:val="00E0583B"/>
    <w:pPr>
      <w:numPr>
        <w:numId w:val="3"/>
      </w:numPr>
      <w:spacing w:before="0"/>
    </w:pPr>
  </w:style>
  <w:style w:type="paragraph" w:customStyle="1" w:styleId="Code">
    <w:name w:val="Code*"/>
    <w:basedOn w:val="NormalWeb"/>
    <w:link w:val="CodeCharChar"/>
    <w:rsid w:val="00C952A7"/>
    <w:pPr>
      <w:spacing w:before="0" w:line="240" w:lineRule="auto"/>
      <w:jc w:val="left"/>
    </w:pPr>
    <w:rPr>
      <w:rFonts w:ascii="Courier New" w:hAnsi="Courier New" w:cs="B Nazanin"/>
      <w:sz w:val="20"/>
      <w:szCs w:val="22"/>
      <w:lang w:bidi="fa-IR"/>
    </w:rPr>
  </w:style>
  <w:style w:type="paragraph" w:customStyle="1" w:styleId="CodeBold">
    <w:name w:val="CodeBold*"/>
    <w:basedOn w:val="Code"/>
    <w:link w:val="CodeBoldCharChar"/>
    <w:rsid w:val="00C952A7"/>
    <w:rPr>
      <w:rFonts w:eastAsia="SimSun"/>
      <w:b/>
    </w:rPr>
  </w:style>
  <w:style w:type="paragraph" w:customStyle="1" w:styleId="CodeComment">
    <w:name w:val="CodeComment*"/>
    <w:basedOn w:val="Code"/>
    <w:rsid w:val="00C952A7"/>
    <w:pPr>
      <w:bidi/>
      <w:jc w:val="lowKashida"/>
    </w:pPr>
  </w:style>
  <w:style w:type="character" w:styleId="CommentReference">
    <w:name w:val="annotation reference"/>
    <w:semiHidden/>
    <w:rsid w:val="00FA6FF1"/>
    <w:rPr>
      <w:sz w:val="16"/>
      <w:szCs w:val="16"/>
    </w:rPr>
  </w:style>
  <w:style w:type="paragraph" w:styleId="TOC5">
    <w:name w:val="toc 5"/>
    <w:basedOn w:val="Normal"/>
    <w:next w:val="Normal"/>
    <w:autoRedefine/>
    <w:uiPriority w:val="39"/>
    <w:rsid w:val="00324838"/>
    <w:pPr>
      <w:bidi w:val="0"/>
      <w:spacing w:before="0" w:line="240" w:lineRule="auto"/>
      <w:ind w:left="960"/>
      <w:jc w:val="left"/>
    </w:pPr>
    <w:rPr>
      <w:rFonts w:cs="Times New Roman"/>
      <w:sz w:val="24"/>
      <w:szCs w:val="24"/>
    </w:rPr>
  </w:style>
  <w:style w:type="paragraph" w:styleId="TOC6">
    <w:name w:val="toc 6"/>
    <w:basedOn w:val="Normal"/>
    <w:next w:val="Normal"/>
    <w:autoRedefine/>
    <w:uiPriority w:val="39"/>
    <w:rsid w:val="00324838"/>
    <w:pPr>
      <w:bidi w:val="0"/>
      <w:spacing w:before="0" w:line="240" w:lineRule="auto"/>
      <w:ind w:left="1200"/>
      <w:jc w:val="left"/>
    </w:pPr>
    <w:rPr>
      <w:rFonts w:cs="Times New Roman"/>
      <w:sz w:val="24"/>
      <w:szCs w:val="24"/>
    </w:rPr>
  </w:style>
  <w:style w:type="paragraph" w:styleId="CommentText">
    <w:name w:val="annotation text"/>
    <w:basedOn w:val="Normal"/>
    <w:link w:val="CommentTextChar"/>
    <w:semiHidden/>
    <w:rsid w:val="00FA6FF1"/>
    <w:rPr>
      <w:sz w:val="20"/>
      <w:szCs w:val="20"/>
    </w:rPr>
  </w:style>
  <w:style w:type="paragraph" w:customStyle="1" w:styleId="Bulet0">
    <w:name w:val="Bulet"/>
    <w:basedOn w:val="Normal"/>
    <w:rsid w:val="009D3CCA"/>
    <w:pPr>
      <w:tabs>
        <w:tab w:val="num" w:pos="432"/>
      </w:tabs>
      <w:spacing w:before="240" w:line="240" w:lineRule="auto"/>
      <w:ind w:left="431" w:hanging="431"/>
    </w:pPr>
  </w:style>
  <w:style w:type="paragraph" w:styleId="CommentSubject">
    <w:name w:val="annotation subject"/>
    <w:basedOn w:val="CommentText"/>
    <w:next w:val="CommentText"/>
    <w:semiHidden/>
    <w:rsid w:val="00FA6FF1"/>
    <w:rPr>
      <w:b/>
      <w:bCs/>
    </w:rPr>
  </w:style>
  <w:style w:type="character" w:customStyle="1" w:styleId="CodeCharChar">
    <w:name w:val="Code* Char Char"/>
    <w:link w:val="Code"/>
    <w:rsid w:val="00510BB1"/>
    <w:rPr>
      <w:rFonts w:ascii="Courier New" w:hAnsi="Courier New" w:cs="B Nazanin"/>
      <w:color w:val="000000"/>
      <w:szCs w:val="22"/>
      <w:lang w:val="en-US" w:eastAsia="en-US" w:bidi="fa-IR"/>
    </w:rPr>
  </w:style>
  <w:style w:type="character" w:customStyle="1" w:styleId="CodeBoldCharChar">
    <w:name w:val="CodeBold* Char Char"/>
    <w:link w:val="CodeBold"/>
    <w:rsid w:val="00510BB1"/>
    <w:rPr>
      <w:rFonts w:ascii="Courier New" w:eastAsia="SimSun" w:hAnsi="Courier New" w:cs="B Nazanin"/>
      <w:b/>
      <w:color w:val="000000"/>
      <w:szCs w:val="22"/>
      <w:lang w:val="en-US" w:eastAsia="en-US" w:bidi="fa-IR"/>
    </w:rPr>
  </w:style>
  <w:style w:type="paragraph" w:styleId="TOC7">
    <w:name w:val="toc 7"/>
    <w:basedOn w:val="Normal"/>
    <w:next w:val="Normal"/>
    <w:autoRedefine/>
    <w:uiPriority w:val="39"/>
    <w:rsid w:val="00324838"/>
    <w:pPr>
      <w:bidi w:val="0"/>
      <w:spacing w:before="0" w:line="240" w:lineRule="auto"/>
      <w:ind w:left="1440"/>
      <w:jc w:val="left"/>
    </w:pPr>
    <w:rPr>
      <w:rFonts w:cs="Times New Roman"/>
      <w:sz w:val="24"/>
      <w:szCs w:val="24"/>
    </w:rPr>
  </w:style>
  <w:style w:type="paragraph" w:styleId="TOC8">
    <w:name w:val="toc 8"/>
    <w:basedOn w:val="Normal"/>
    <w:next w:val="Normal"/>
    <w:autoRedefine/>
    <w:uiPriority w:val="39"/>
    <w:rsid w:val="00324838"/>
    <w:pPr>
      <w:bidi w:val="0"/>
      <w:spacing w:before="0" w:line="240" w:lineRule="auto"/>
      <w:ind w:left="1680"/>
      <w:jc w:val="left"/>
    </w:pPr>
    <w:rPr>
      <w:rFonts w:cs="Times New Roman"/>
      <w:sz w:val="24"/>
      <w:szCs w:val="24"/>
    </w:rPr>
  </w:style>
  <w:style w:type="paragraph" w:styleId="TOC9">
    <w:name w:val="toc 9"/>
    <w:basedOn w:val="Normal"/>
    <w:next w:val="Normal"/>
    <w:autoRedefine/>
    <w:uiPriority w:val="39"/>
    <w:rsid w:val="00324838"/>
    <w:pPr>
      <w:bidi w:val="0"/>
      <w:spacing w:before="0" w:line="240" w:lineRule="auto"/>
      <w:ind w:left="1920"/>
      <w:jc w:val="left"/>
    </w:pPr>
    <w:rPr>
      <w:rFonts w:cs="Times New Roman"/>
      <w:sz w:val="24"/>
      <w:szCs w:val="24"/>
    </w:rPr>
  </w:style>
  <w:style w:type="paragraph" w:styleId="BalloonText">
    <w:name w:val="Balloon Text"/>
    <w:basedOn w:val="Normal"/>
    <w:semiHidden/>
    <w:rsid w:val="00FA6FF1"/>
    <w:rPr>
      <w:rFonts w:ascii="Tahoma" w:hAnsi="Tahoma" w:cs="Tahoma"/>
      <w:sz w:val="16"/>
      <w:szCs w:val="16"/>
    </w:rPr>
  </w:style>
  <w:style w:type="paragraph" w:customStyle="1" w:styleId="Title18">
    <w:name w:val="Title 18*"/>
    <w:basedOn w:val="Title16"/>
    <w:rsid w:val="00902997"/>
    <w:rPr>
      <w:sz w:val="34"/>
      <w:szCs w:val="36"/>
    </w:rPr>
  </w:style>
  <w:style w:type="character" w:customStyle="1" w:styleId="NoSpacingChar">
    <w:name w:val="No Spacing Char"/>
    <w:link w:val="NoSpacing"/>
    <w:uiPriority w:val="1"/>
    <w:rsid w:val="00064F8E"/>
    <w:rPr>
      <w:rFonts w:ascii="Calibri" w:hAnsi="Calibri" w:cs="Arial"/>
      <w:sz w:val="22"/>
      <w:szCs w:val="22"/>
      <w:lang w:val="en-US" w:eastAsia="en-US" w:bidi="ar-SA"/>
    </w:rPr>
  </w:style>
  <w:style w:type="character" w:customStyle="1" w:styleId="HeaderChar">
    <w:name w:val="Header Char"/>
    <w:link w:val="Header"/>
    <w:rsid w:val="00064F8E"/>
    <w:rPr>
      <w:rFonts w:cs="B Nazanin"/>
      <w:szCs w:val="22"/>
    </w:rPr>
  </w:style>
  <w:style w:type="paragraph" w:customStyle="1" w:styleId="Style1">
    <w:name w:val="Style1"/>
    <w:basedOn w:val="Normal"/>
    <w:next w:val="Normal"/>
    <w:qFormat/>
    <w:rsid w:val="00564C33"/>
    <w:pPr>
      <w:bidi w:val="0"/>
      <w:jc w:val="both"/>
    </w:pPr>
    <w:rPr>
      <w:rFonts w:cs="Times New Roman"/>
      <w:bCs/>
      <w:szCs w:val="32"/>
    </w:rPr>
  </w:style>
  <w:style w:type="paragraph" w:customStyle="1" w:styleId="Style2">
    <w:name w:val="Style2"/>
    <w:basedOn w:val="Heading2"/>
    <w:link w:val="Style2Char"/>
    <w:rsid w:val="003E6298"/>
    <w:pPr>
      <w:ind w:left="1440"/>
    </w:pPr>
    <w:rPr>
      <w:sz w:val="22"/>
      <w:szCs w:val="32"/>
    </w:rPr>
  </w:style>
  <w:style w:type="paragraph" w:customStyle="1" w:styleId="Style3">
    <w:name w:val="Style3"/>
    <w:basedOn w:val="Heading3"/>
    <w:link w:val="Style3Char"/>
    <w:rsid w:val="003E6298"/>
    <w:rPr>
      <w:sz w:val="20"/>
      <w:szCs w:val="28"/>
    </w:rPr>
  </w:style>
  <w:style w:type="character" w:customStyle="1" w:styleId="Style2Char">
    <w:name w:val="Style2 Char"/>
    <w:link w:val="Style2"/>
    <w:rsid w:val="003E6298"/>
    <w:rPr>
      <w:rFonts w:cs="B Nazanin"/>
      <w:b/>
      <w:bCs/>
      <w:sz w:val="22"/>
      <w:szCs w:val="32"/>
      <w:lang w:val="x-none" w:eastAsia="x-none" w:bidi="fa-IR"/>
    </w:rPr>
  </w:style>
  <w:style w:type="paragraph" w:customStyle="1" w:styleId="Style4">
    <w:name w:val="Style4"/>
    <w:basedOn w:val="Heading3"/>
    <w:link w:val="Style4Char"/>
    <w:rsid w:val="003E6298"/>
    <w:rPr>
      <w:sz w:val="20"/>
      <w:szCs w:val="28"/>
    </w:rPr>
  </w:style>
  <w:style w:type="character" w:customStyle="1" w:styleId="Style3Char">
    <w:name w:val="Style3 Char"/>
    <w:link w:val="Style3"/>
    <w:rsid w:val="003E6298"/>
    <w:rPr>
      <w:rFonts w:cs="B Nazanin"/>
      <w:b/>
      <w:bCs/>
      <w:szCs w:val="28"/>
      <w:lang w:val="x-none" w:eastAsia="x-none" w:bidi="fa-IR"/>
    </w:rPr>
  </w:style>
  <w:style w:type="character" w:customStyle="1" w:styleId="Heading1Char">
    <w:name w:val="Heading 1 Char"/>
    <w:link w:val="Heading1"/>
    <w:rsid w:val="00070995"/>
    <w:rPr>
      <w:rFonts w:cs="B Nazanin"/>
      <w:b/>
      <w:bCs/>
      <w:kern w:val="32"/>
      <w:sz w:val="36"/>
      <w:szCs w:val="36"/>
      <w:lang w:bidi="fa-IR"/>
    </w:rPr>
  </w:style>
  <w:style w:type="character" w:customStyle="1" w:styleId="Style4Char">
    <w:name w:val="Style4 Char"/>
    <w:link w:val="Style4"/>
    <w:rsid w:val="003E6298"/>
    <w:rPr>
      <w:rFonts w:cs="B Nazanin"/>
      <w:b/>
      <w:bCs/>
      <w:szCs w:val="28"/>
      <w:lang w:val="x-none" w:eastAsia="x-none" w:bidi="fa-IR"/>
    </w:rPr>
  </w:style>
  <w:style w:type="paragraph" w:customStyle="1" w:styleId="EndNoteBibliographyTitle">
    <w:name w:val="EndNote Bibliography Title"/>
    <w:basedOn w:val="Normal"/>
    <w:link w:val="EndNoteBibliographyTitleChar"/>
    <w:rsid w:val="00070995"/>
    <w:pPr>
      <w:bidi w:val="0"/>
      <w:spacing w:before="0" w:line="259" w:lineRule="auto"/>
      <w:jc w:val="center"/>
    </w:pPr>
    <w:rPr>
      <w:rFonts w:eastAsia="Calibri" w:cs="Times New Roman"/>
      <w:noProof/>
      <w:sz w:val="30"/>
      <w:szCs w:val="22"/>
    </w:rPr>
  </w:style>
  <w:style w:type="character" w:customStyle="1" w:styleId="EndNoteBibliographyTitleChar">
    <w:name w:val="EndNote Bibliography Title Char"/>
    <w:link w:val="EndNoteBibliographyTitle"/>
    <w:rsid w:val="00070995"/>
    <w:rPr>
      <w:rFonts w:eastAsia="Calibri"/>
      <w:noProof/>
      <w:sz w:val="30"/>
      <w:szCs w:val="22"/>
    </w:rPr>
  </w:style>
  <w:style w:type="paragraph" w:customStyle="1" w:styleId="EndNoteBibliography">
    <w:name w:val="EndNote Bibliography"/>
    <w:basedOn w:val="Normal"/>
    <w:link w:val="EndNoteBibliographyChar"/>
    <w:rsid w:val="00070995"/>
    <w:pPr>
      <w:bidi w:val="0"/>
      <w:spacing w:before="0" w:after="160" w:line="240" w:lineRule="auto"/>
      <w:jc w:val="left"/>
    </w:pPr>
    <w:rPr>
      <w:rFonts w:eastAsia="Calibri" w:cs="Times New Roman"/>
      <w:noProof/>
      <w:sz w:val="30"/>
      <w:szCs w:val="22"/>
    </w:rPr>
  </w:style>
  <w:style w:type="character" w:customStyle="1" w:styleId="EndNoteBibliographyChar">
    <w:name w:val="EndNote Bibliography Char"/>
    <w:link w:val="EndNoteBibliography"/>
    <w:rsid w:val="00070995"/>
    <w:rPr>
      <w:rFonts w:eastAsia="Calibri"/>
      <w:noProof/>
      <w:sz w:val="30"/>
      <w:szCs w:val="22"/>
    </w:rPr>
  </w:style>
  <w:style w:type="character" w:styleId="PlaceholderText">
    <w:name w:val="Placeholder Text"/>
    <w:uiPriority w:val="99"/>
    <w:semiHidden/>
    <w:rsid w:val="00070995"/>
    <w:rPr>
      <w:color w:val="808080"/>
    </w:rPr>
  </w:style>
  <w:style w:type="paragraph" w:styleId="ListParagraph">
    <w:name w:val="List Paragraph"/>
    <w:basedOn w:val="Normal"/>
    <w:uiPriority w:val="34"/>
    <w:qFormat/>
    <w:rsid w:val="00070995"/>
    <w:pPr>
      <w:bidi w:val="0"/>
      <w:spacing w:before="0" w:after="160" w:line="259" w:lineRule="auto"/>
      <w:ind w:left="720"/>
      <w:contextualSpacing/>
      <w:jc w:val="left"/>
    </w:pPr>
    <w:rPr>
      <w:rFonts w:ascii="Calibri" w:eastAsia="Calibri" w:hAnsi="Calibri" w:cs="Arial"/>
      <w:sz w:val="22"/>
      <w:szCs w:val="22"/>
    </w:rPr>
  </w:style>
  <w:style w:type="character" w:customStyle="1" w:styleId="FootnoteTextChar">
    <w:name w:val="Footnote Text Char"/>
    <w:link w:val="FootnoteText"/>
    <w:uiPriority w:val="99"/>
    <w:semiHidden/>
    <w:rsid w:val="000E1D1D"/>
    <w:rPr>
      <w:rFonts w:cs="Traditional Arabic"/>
    </w:rPr>
  </w:style>
  <w:style w:type="paragraph" w:styleId="Subtitle">
    <w:name w:val="Subtitle"/>
    <w:basedOn w:val="Normal"/>
    <w:next w:val="Normal"/>
    <w:link w:val="SubtitleChar"/>
    <w:uiPriority w:val="11"/>
    <w:qFormat/>
    <w:rsid w:val="00F80461"/>
    <w:pPr>
      <w:numPr>
        <w:ilvl w:val="1"/>
      </w:numPr>
      <w:bidi w:val="0"/>
      <w:spacing w:before="0" w:after="160" w:line="259" w:lineRule="auto"/>
      <w:jc w:val="left"/>
    </w:pPr>
    <w:rPr>
      <w:rFonts w:ascii="Calibri" w:hAnsi="Calibri" w:cs="Arial"/>
      <w:color w:val="5A5A5A"/>
      <w:spacing w:val="15"/>
      <w:sz w:val="22"/>
      <w:szCs w:val="22"/>
    </w:rPr>
  </w:style>
  <w:style w:type="character" w:customStyle="1" w:styleId="SubtitleChar">
    <w:name w:val="Subtitle Char"/>
    <w:link w:val="Subtitle"/>
    <w:uiPriority w:val="11"/>
    <w:rsid w:val="00F80461"/>
    <w:rPr>
      <w:rFonts w:ascii="Calibri" w:hAnsi="Calibri" w:cs="Arial"/>
      <w:color w:val="5A5A5A"/>
      <w:spacing w:val="15"/>
      <w:sz w:val="22"/>
      <w:szCs w:val="22"/>
    </w:rPr>
  </w:style>
  <w:style w:type="numbering" w:customStyle="1" w:styleId="NoList1">
    <w:name w:val="No List1"/>
    <w:next w:val="NoList"/>
    <w:semiHidden/>
    <w:rsid w:val="00794662"/>
  </w:style>
  <w:style w:type="paragraph" w:styleId="BodyText">
    <w:name w:val="Body Text"/>
    <w:basedOn w:val="Normal"/>
    <w:link w:val="BodyTextChar"/>
    <w:rsid w:val="00794662"/>
    <w:pPr>
      <w:spacing w:before="0" w:line="240" w:lineRule="auto"/>
      <w:jc w:val="center"/>
    </w:pPr>
    <w:rPr>
      <w:rFonts w:cs="Sina"/>
      <w:sz w:val="20"/>
    </w:rPr>
  </w:style>
  <w:style w:type="character" w:customStyle="1" w:styleId="BodyTextChar">
    <w:name w:val="Body Text Char"/>
    <w:basedOn w:val="DefaultParagraphFont"/>
    <w:link w:val="BodyText"/>
    <w:rsid w:val="00794662"/>
    <w:rPr>
      <w:rFonts w:cs="Sina"/>
      <w:szCs w:val="28"/>
    </w:rPr>
  </w:style>
  <w:style w:type="table" w:customStyle="1" w:styleId="TableGrid1">
    <w:name w:val="Table Grid1"/>
    <w:basedOn w:val="TableNormal"/>
    <w:next w:val="TableGrid"/>
    <w:rsid w:val="0079466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9C4615"/>
    <w:rPr>
      <w:b/>
      <w:bCs/>
    </w:rPr>
  </w:style>
  <w:style w:type="character" w:customStyle="1" w:styleId="CommentTextChar">
    <w:name w:val="Comment Text Char"/>
    <w:basedOn w:val="DefaultParagraphFont"/>
    <w:link w:val="CommentText"/>
    <w:semiHidden/>
    <w:rsid w:val="009C4615"/>
    <w:rPr>
      <w:rFonts w:cs="B Nazanin"/>
    </w:rPr>
  </w:style>
  <w:style w:type="character" w:styleId="UnresolvedMention">
    <w:name w:val="Unresolved Mention"/>
    <w:basedOn w:val="DefaultParagraphFont"/>
    <w:uiPriority w:val="99"/>
    <w:semiHidden/>
    <w:unhideWhenUsed/>
    <w:rsid w:val="003870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1398">
      <w:bodyDiv w:val="1"/>
      <w:marLeft w:val="0"/>
      <w:marRight w:val="0"/>
      <w:marTop w:val="0"/>
      <w:marBottom w:val="0"/>
      <w:divBdr>
        <w:top w:val="none" w:sz="0" w:space="0" w:color="auto"/>
        <w:left w:val="none" w:sz="0" w:space="0" w:color="auto"/>
        <w:bottom w:val="none" w:sz="0" w:space="0" w:color="auto"/>
        <w:right w:val="none" w:sz="0" w:space="0" w:color="auto"/>
      </w:divBdr>
      <w:divsChild>
        <w:div w:id="195778549">
          <w:marLeft w:val="0"/>
          <w:marRight w:val="0"/>
          <w:marTop w:val="0"/>
          <w:marBottom w:val="0"/>
          <w:divBdr>
            <w:top w:val="none" w:sz="0" w:space="0" w:color="auto"/>
            <w:left w:val="none" w:sz="0" w:space="0" w:color="auto"/>
            <w:bottom w:val="none" w:sz="0" w:space="0" w:color="auto"/>
            <w:right w:val="none" w:sz="0" w:space="0" w:color="auto"/>
          </w:divBdr>
          <w:divsChild>
            <w:div w:id="581767376">
              <w:marLeft w:val="0"/>
              <w:marRight w:val="0"/>
              <w:marTop w:val="225"/>
              <w:marBottom w:val="225"/>
              <w:divBdr>
                <w:top w:val="none" w:sz="0" w:space="0" w:color="auto"/>
                <w:left w:val="none" w:sz="0" w:space="0" w:color="auto"/>
                <w:bottom w:val="none" w:sz="0" w:space="0" w:color="auto"/>
                <w:right w:val="none" w:sz="0" w:space="0" w:color="auto"/>
              </w:divBdr>
            </w:div>
          </w:divsChild>
        </w:div>
        <w:div w:id="313990571">
          <w:marLeft w:val="0"/>
          <w:marRight w:val="0"/>
          <w:marTop w:val="0"/>
          <w:marBottom w:val="0"/>
          <w:divBdr>
            <w:top w:val="none" w:sz="0" w:space="0" w:color="auto"/>
            <w:left w:val="none" w:sz="0" w:space="0" w:color="auto"/>
            <w:bottom w:val="none" w:sz="0" w:space="0" w:color="auto"/>
            <w:right w:val="none" w:sz="0" w:space="0" w:color="auto"/>
          </w:divBdr>
          <w:divsChild>
            <w:div w:id="1033071804">
              <w:marLeft w:val="0"/>
              <w:marRight w:val="0"/>
              <w:marTop w:val="225"/>
              <w:marBottom w:val="225"/>
              <w:divBdr>
                <w:top w:val="none" w:sz="0" w:space="0" w:color="auto"/>
                <w:left w:val="none" w:sz="0" w:space="0" w:color="auto"/>
                <w:bottom w:val="none" w:sz="0" w:space="0" w:color="auto"/>
                <w:right w:val="none" w:sz="0" w:space="0" w:color="auto"/>
              </w:divBdr>
            </w:div>
          </w:divsChild>
        </w:div>
        <w:div w:id="349919859">
          <w:marLeft w:val="0"/>
          <w:marRight w:val="0"/>
          <w:marTop w:val="0"/>
          <w:marBottom w:val="0"/>
          <w:divBdr>
            <w:top w:val="none" w:sz="0" w:space="0" w:color="auto"/>
            <w:left w:val="none" w:sz="0" w:space="0" w:color="auto"/>
            <w:bottom w:val="none" w:sz="0" w:space="0" w:color="auto"/>
            <w:right w:val="none" w:sz="0" w:space="0" w:color="auto"/>
          </w:divBdr>
          <w:divsChild>
            <w:div w:id="1144665976">
              <w:marLeft w:val="0"/>
              <w:marRight w:val="0"/>
              <w:marTop w:val="225"/>
              <w:marBottom w:val="225"/>
              <w:divBdr>
                <w:top w:val="none" w:sz="0" w:space="0" w:color="auto"/>
                <w:left w:val="none" w:sz="0" w:space="0" w:color="auto"/>
                <w:bottom w:val="none" w:sz="0" w:space="0" w:color="auto"/>
                <w:right w:val="none" w:sz="0" w:space="0" w:color="auto"/>
              </w:divBdr>
            </w:div>
          </w:divsChild>
        </w:div>
        <w:div w:id="723018963">
          <w:marLeft w:val="0"/>
          <w:marRight w:val="0"/>
          <w:marTop w:val="0"/>
          <w:marBottom w:val="900"/>
          <w:divBdr>
            <w:top w:val="none" w:sz="0" w:space="0" w:color="auto"/>
            <w:left w:val="none" w:sz="0" w:space="0" w:color="auto"/>
            <w:bottom w:val="none" w:sz="0" w:space="0" w:color="auto"/>
            <w:right w:val="none" w:sz="0" w:space="0" w:color="auto"/>
          </w:divBdr>
          <w:divsChild>
            <w:div w:id="233394500">
              <w:marLeft w:val="0"/>
              <w:marRight w:val="0"/>
              <w:marTop w:val="0"/>
              <w:marBottom w:val="0"/>
              <w:divBdr>
                <w:top w:val="none" w:sz="0" w:space="0" w:color="auto"/>
                <w:left w:val="none" w:sz="0" w:space="0" w:color="auto"/>
                <w:bottom w:val="none" w:sz="0" w:space="0" w:color="auto"/>
                <w:right w:val="none" w:sz="0" w:space="0" w:color="auto"/>
              </w:divBdr>
              <w:divsChild>
                <w:div w:id="607783303">
                  <w:marLeft w:val="0"/>
                  <w:marRight w:val="0"/>
                  <w:marTop w:val="0"/>
                  <w:marBottom w:val="0"/>
                  <w:divBdr>
                    <w:top w:val="none" w:sz="0" w:space="0" w:color="auto"/>
                    <w:left w:val="none" w:sz="0" w:space="0" w:color="auto"/>
                    <w:bottom w:val="none" w:sz="0" w:space="0" w:color="auto"/>
                    <w:right w:val="none" w:sz="0" w:space="0" w:color="auto"/>
                  </w:divBdr>
                </w:div>
                <w:div w:id="210633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4775">
          <w:marLeft w:val="0"/>
          <w:marRight w:val="0"/>
          <w:marTop w:val="0"/>
          <w:marBottom w:val="0"/>
          <w:divBdr>
            <w:top w:val="none" w:sz="0" w:space="0" w:color="auto"/>
            <w:left w:val="none" w:sz="0" w:space="0" w:color="auto"/>
            <w:bottom w:val="none" w:sz="0" w:space="0" w:color="auto"/>
            <w:right w:val="none" w:sz="0" w:space="0" w:color="auto"/>
          </w:divBdr>
          <w:divsChild>
            <w:div w:id="678969968">
              <w:marLeft w:val="0"/>
              <w:marRight w:val="0"/>
              <w:marTop w:val="225"/>
              <w:marBottom w:val="225"/>
              <w:divBdr>
                <w:top w:val="none" w:sz="0" w:space="0" w:color="auto"/>
                <w:left w:val="none" w:sz="0" w:space="0" w:color="auto"/>
                <w:bottom w:val="none" w:sz="0" w:space="0" w:color="auto"/>
                <w:right w:val="none" w:sz="0" w:space="0" w:color="auto"/>
              </w:divBdr>
            </w:div>
          </w:divsChild>
        </w:div>
        <w:div w:id="2112512108">
          <w:marLeft w:val="0"/>
          <w:marRight w:val="0"/>
          <w:marTop w:val="0"/>
          <w:marBottom w:val="0"/>
          <w:divBdr>
            <w:top w:val="none" w:sz="0" w:space="0" w:color="auto"/>
            <w:left w:val="none" w:sz="0" w:space="0" w:color="auto"/>
            <w:bottom w:val="none" w:sz="0" w:space="0" w:color="auto"/>
            <w:right w:val="none" w:sz="0" w:space="0" w:color="auto"/>
          </w:divBdr>
        </w:div>
      </w:divsChild>
    </w:div>
    <w:div w:id="101733125">
      <w:bodyDiv w:val="1"/>
      <w:marLeft w:val="0"/>
      <w:marRight w:val="0"/>
      <w:marTop w:val="0"/>
      <w:marBottom w:val="0"/>
      <w:divBdr>
        <w:top w:val="none" w:sz="0" w:space="0" w:color="auto"/>
        <w:left w:val="none" w:sz="0" w:space="0" w:color="auto"/>
        <w:bottom w:val="none" w:sz="0" w:space="0" w:color="auto"/>
        <w:right w:val="none" w:sz="0" w:space="0" w:color="auto"/>
      </w:divBdr>
      <w:divsChild>
        <w:div w:id="202597225">
          <w:marLeft w:val="0"/>
          <w:marRight w:val="0"/>
          <w:marTop w:val="0"/>
          <w:marBottom w:val="0"/>
          <w:divBdr>
            <w:top w:val="none" w:sz="0" w:space="0" w:color="auto"/>
            <w:left w:val="none" w:sz="0" w:space="0" w:color="auto"/>
            <w:bottom w:val="none" w:sz="0" w:space="0" w:color="auto"/>
            <w:right w:val="none" w:sz="0" w:space="0" w:color="auto"/>
          </w:divBdr>
          <w:divsChild>
            <w:div w:id="11228243">
              <w:marLeft w:val="0"/>
              <w:marRight w:val="0"/>
              <w:marTop w:val="225"/>
              <w:marBottom w:val="225"/>
              <w:divBdr>
                <w:top w:val="none" w:sz="0" w:space="0" w:color="auto"/>
                <w:left w:val="none" w:sz="0" w:space="0" w:color="auto"/>
                <w:bottom w:val="none" w:sz="0" w:space="0" w:color="auto"/>
                <w:right w:val="none" w:sz="0" w:space="0" w:color="auto"/>
              </w:divBdr>
            </w:div>
          </w:divsChild>
        </w:div>
        <w:div w:id="223489147">
          <w:marLeft w:val="0"/>
          <w:marRight w:val="0"/>
          <w:marTop w:val="0"/>
          <w:marBottom w:val="0"/>
          <w:divBdr>
            <w:top w:val="none" w:sz="0" w:space="0" w:color="auto"/>
            <w:left w:val="none" w:sz="0" w:space="0" w:color="auto"/>
            <w:bottom w:val="none" w:sz="0" w:space="0" w:color="auto"/>
            <w:right w:val="none" w:sz="0" w:space="0" w:color="auto"/>
          </w:divBdr>
          <w:divsChild>
            <w:div w:id="1956133962">
              <w:marLeft w:val="0"/>
              <w:marRight w:val="0"/>
              <w:marTop w:val="225"/>
              <w:marBottom w:val="225"/>
              <w:divBdr>
                <w:top w:val="none" w:sz="0" w:space="0" w:color="auto"/>
                <w:left w:val="none" w:sz="0" w:space="0" w:color="auto"/>
                <w:bottom w:val="none" w:sz="0" w:space="0" w:color="auto"/>
                <w:right w:val="none" w:sz="0" w:space="0" w:color="auto"/>
              </w:divBdr>
            </w:div>
          </w:divsChild>
        </w:div>
        <w:div w:id="352001129">
          <w:marLeft w:val="0"/>
          <w:marRight w:val="0"/>
          <w:marTop w:val="0"/>
          <w:marBottom w:val="0"/>
          <w:divBdr>
            <w:top w:val="none" w:sz="0" w:space="0" w:color="auto"/>
            <w:left w:val="none" w:sz="0" w:space="0" w:color="auto"/>
            <w:bottom w:val="none" w:sz="0" w:space="0" w:color="auto"/>
            <w:right w:val="none" w:sz="0" w:space="0" w:color="auto"/>
          </w:divBdr>
        </w:div>
        <w:div w:id="1118573806">
          <w:marLeft w:val="0"/>
          <w:marRight w:val="0"/>
          <w:marTop w:val="0"/>
          <w:marBottom w:val="900"/>
          <w:divBdr>
            <w:top w:val="none" w:sz="0" w:space="0" w:color="auto"/>
            <w:left w:val="none" w:sz="0" w:space="0" w:color="auto"/>
            <w:bottom w:val="none" w:sz="0" w:space="0" w:color="auto"/>
            <w:right w:val="none" w:sz="0" w:space="0" w:color="auto"/>
          </w:divBdr>
          <w:divsChild>
            <w:div w:id="1065447700">
              <w:marLeft w:val="0"/>
              <w:marRight w:val="0"/>
              <w:marTop w:val="0"/>
              <w:marBottom w:val="0"/>
              <w:divBdr>
                <w:top w:val="none" w:sz="0" w:space="0" w:color="auto"/>
                <w:left w:val="none" w:sz="0" w:space="0" w:color="auto"/>
                <w:bottom w:val="none" w:sz="0" w:space="0" w:color="auto"/>
                <w:right w:val="none" w:sz="0" w:space="0" w:color="auto"/>
              </w:divBdr>
              <w:divsChild>
                <w:div w:id="747969603">
                  <w:marLeft w:val="0"/>
                  <w:marRight w:val="0"/>
                  <w:marTop w:val="0"/>
                  <w:marBottom w:val="0"/>
                  <w:divBdr>
                    <w:top w:val="none" w:sz="0" w:space="0" w:color="auto"/>
                    <w:left w:val="none" w:sz="0" w:space="0" w:color="auto"/>
                    <w:bottom w:val="none" w:sz="0" w:space="0" w:color="auto"/>
                    <w:right w:val="none" w:sz="0" w:space="0" w:color="auto"/>
                  </w:divBdr>
                </w:div>
                <w:div w:id="106066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89136">
          <w:marLeft w:val="0"/>
          <w:marRight w:val="0"/>
          <w:marTop w:val="0"/>
          <w:marBottom w:val="0"/>
          <w:divBdr>
            <w:top w:val="none" w:sz="0" w:space="0" w:color="auto"/>
            <w:left w:val="none" w:sz="0" w:space="0" w:color="auto"/>
            <w:bottom w:val="none" w:sz="0" w:space="0" w:color="auto"/>
            <w:right w:val="none" w:sz="0" w:space="0" w:color="auto"/>
          </w:divBdr>
          <w:divsChild>
            <w:div w:id="64838708">
              <w:marLeft w:val="0"/>
              <w:marRight w:val="0"/>
              <w:marTop w:val="225"/>
              <w:marBottom w:val="225"/>
              <w:divBdr>
                <w:top w:val="none" w:sz="0" w:space="0" w:color="auto"/>
                <w:left w:val="none" w:sz="0" w:space="0" w:color="auto"/>
                <w:bottom w:val="none" w:sz="0" w:space="0" w:color="auto"/>
                <w:right w:val="none" w:sz="0" w:space="0" w:color="auto"/>
              </w:divBdr>
            </w:div>
          </w:divsChild>
        </w:div>
        <w:div w:id="2013334122">
          <w:marLeft w:val="0"/>
          <w:marRight w:val="0"/>
          <w:marTop w:val="0"/>
          <w:marBottom w:val="0"/>
          <w:divBdr>
            <w:top w:val="none" w:sz="0" w:space="0" w:color="auto"/>
            <w:left w:val="none" w:sz="0" w:space="0" w:color="auto"/>
            <w:bottom w:val="none" w:sz="0" w:space="0" w:color="auto"/>
            <w:right w:val="none" w:sz="0" w:space="0" w:color="auto"/>
          </w:divBdr>
          <w:divsChild>
            <w:div w:id="47456725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319043288">
      <w:bodyDiv w:val="1"/>
      <w:marLeft w:val="0"/>
      <w:marRight w:val="0"/>
      <w:marTop w:val="0"/>
      <w:marBottom w:val="0"/>
      <w:divBdr>
        <w:top w:val="none" w:sz="0" w:space="0" w:color="auto"/>
        <w:left w:val="none" w:sz="0" w:space="0" w:color="auto"/>
        <w:bottom w:val="none" w:sz="0" w:space="0" w:color="auto"/>
        <w:right w:val="none" w:sz="0" w:space="0" w:color="auto"/>
      </w:divBdr>
      <w:divsChild>
        <w:div w:id="1883983724">
          <w:marLeft w:val="0"/>
          <w:marRight w:val="0"/>
          <w:marTop w:val="0"/>
          <w:marBottom w:val="0"/>
          <w:divBdr>
            <w:top w:val="none" w:sz="0" w:space="0" w:color="auto"/>
            <w:left w:val="none" w:sz="0" w:space="0" w:color="auto"/>
            <w:bottom w:val="none" w:sz="0" w:space="0" w:color="auto"/>
            <w:right w:val="none" w:sz="0" w:space="0" w:color="auto"/>
          </w:divBdr>
        </w:div>
      </w:divsChild>
    </w:div>
    <w:div w:id="387799866">
      <w:bodyDiv w:val="1"/>
      <w:marLeft w:val="0"/>
      <w:marRight w:val="0"/>
      <w:marTop w:val="0"/>
      <w:marBottom w:val="0"/>
      <w:divBdr>
        <w:top w:val="none" w:sz="0" w:space="0" w:color="auto"/>
        <w:left w:val="none" w:sz="0" w:space="0" w:color="auto"/>
        <w:bottom w:val="none" w:sz="0" w:space="0" w:color="auto"/>
        <w:right w:val="none" w:sz="0" w:space="0" w:color="auto"/>
      </w:divBdr>
    </w:div>
    <w:div w:id="935213971">
      <w:bodyDiv w:val="1"/>
      <w:marLeft w:val="0"/>
      <w:marRight w:val="0"/>
      <w:marTop w:val="0"/>
      <w:marBottom w:val="0"/>
      <w:divBdr>
        <w:top w:val="none" w:sz="0" w:space="0" w:color="auto"/>
        <w:left w:val="none" w:sz="0" w:space="0" w:color="auto"/>
        <w:bottom w:val="none" w:sz="0" w:space="0" w:color="auto"/>
        <w:right w:val="none" w:sz="0" w:space="0" w:color="auto"/>
      </w:divBdr>
    </w:div>
    <w:div w:id="960503198">
      <w:bodyDiv w:val="1"/>
      <w:marLeft w:val="0"/>
      <w:marRight w:val="0"/>
      <w:marTop w:val="0"/>
      <w:marBottom w:val="0"/>
      <w:divBdr>
        <w:top w:val="none" w:sz="0" w:space="0" w:color="auto"/>
        <w:left w:val="none" w:sz="0" w:space="0" w:color="auto"/>
        <w:bottom w:val="none" w:sz="0" w:space="0" w:color="auto"/>
        <w:right w:val="none" w:sz="0" w:space="0" w:color="auto"/>
      </w:divBdr>
    </w:div>
    <w:div w:id="966163307">
      <w:bodyDiv w:val="1"/>
      <w:marLeft w:val="0"/>
      <w:marRight w:val="0"/>
      <w:marTop w:val="0"/>
      <w:marBottom w:val="0"/>
      <w:divBdr>
        <w:top w:val="none" w:sz="0" w:space="0" w:color="auto"/>
        <w:left w:val="none" w:sz="0" w:space="0" w:color="auto"/>
        <w:bottom w:val="none" w:sz="0" w:space="0" w:color="auto"/>
        <w:right w:val="none" w:sz="0" w:space="0" w:color="auto"/>
      </w:divBdr>
    </w:div>
    <w:div w:id="1346710409">
      <w:bodyDiv w:val="1"/>
      <w:marLeft w:val="0"/>
      <w:marRight w:val="0"/>
      <w:marTop w:val="0"/>
      <w:marBottom w:val="0"/>
      <w:divBdr>
        <w:top w:val="none" w:sz="0" w:space="0" w:color="auto"/>
        <w:left w:val="none" w:sz="0" w:space="0" w:color="auto"/>
        <w:bottom w:val="none" w:sz="0" w:space="0" w:color="auto"/>
        <w:right w:val="none" w:sz="0" w:space="0" w:color="auto"/>
      </w:divBdr>
    </w:div>
    <w:div w:id="1361205877">
      <w:bodyDiv w:val="1"/>
      <w:marLeft w:val="0"/>
      <w:marRight w:val="0"/>
      <w:marTop w:val="0"/>
      <w:marBottom w:val="0"/>
      <w:divBdr>
        <w:top w:val="none" w:sz="0" w:space="0" w:color="auto"/>
        <w:left w:val="none" w:sz="0" w:space="0" w:color="auto"/>
        <w:bottom w:val="none" w:sz="0" w:space="0" w:color="auto"/>
        <w:right w:val="none" w:sz="0" w:space="0" w:color="auto"/>
      </w:divBdr>
    </w:div>
    <w:div w:id="1632514751">
      <w:bodyDiv w:val="1"/>
      <w:marLeft w:val="0"/>
      <w:marRight w:val="0"/>
      <w:marTop w:val="0"/>
      <w:marBottom w:val="0"/>
      <w:divBdr>
        <w:top w:val="none" w:sz="0" w:space="0" w:color="auto"/>
        <w:left w:val="none" w:sz="0" w:space="0" w:color="auto"/>
        <w:bottom w:val="none" w:sz="0" w:space="0" w:color="auto"/>
        <w:right w:val="none" w:sz="0" w:space="0" w:color="auto"/>
      </w:divBdr>
    </w:div>
    <w:div w:id="1684089368">
      <w:bodyDiv w:val="1"/>
      <w:marLeft w:val="0"/>
      <w:marRight w:val="0"/>
      <w:marTop w:val="0"/>
      <w:marBottom w:val="0"/>
      <w:divBdr>
        <w:top w:val="none" w:sz="0" w:space="0" w:color="auto"/>
        <w:left w:val="none" w:sz="0" w:space="0" w:color="auto"/>
        <w:bottom w:val="none" w:sz="0" w:space="0" w:color="auto"/>
        <w:right w:val="none" w:sz="0" w:space="0" w:color="auto"/>
      </w:divBdr>
    </w:div>
    <w:div w:id="2046442351">
      <w:bodyDiv w:val="1"/>
      <w:marLeft w:val="0"/>
      <w:marRight w:val="0"/>
      <w:marTop w:val="0"/>
      <w:marBottom w:val="0"/>
      <w:divBdr>
        <w:top w:val="none" w:sz="0" w:space="0" w:color="auto"/>
        <w:left w:val="none" w:sz="0" w:space="0" w:color="auto"/>
        <w:bottom w:val="none" w:sz="0" w:space="0" w:color="auto"/>
        <w:right w:val="none" w:sz="0" w:space="0" w:color="auto"/>
      </w:divBdr>
    </w:div>
    <w:div w:id="2093357655">
      <w:bodyDiv w:val="1"/>
      <w:marLeft w:val="0"/>
      <w:marRight w:val="0"/>
      <w:marTop w:val="0"/>
      <w:marBottom w:val="0"/>
      <w:divBdr>
        <w:top w:val="none" w:sz="0" w:space="0" w:color="auto"/>
        <w:left w:val="none" w:sz="0" w:space="0" w:color="auto"/>
        <w:bottom w:val="none" w:sz="0" w:space="0" w:color="auto"/>
        <w:right w:val="none" w:sz="0" w:space="0" w:color="auto"/>
      </w:divBdr>
    </w:div>
    <w:div w:id="2108378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99" Type="http://schemas.openxmlformats.org/officeDocument/2006/relationships/image" Target="media/image150.wmf"/><Relationship Id="rId21" Type="http://schemas.openxmlformats.org/officeDocument/2006/relationships/hyperlink" Target="http://daneshnameh.roshd.ir/mavara/mavara-index.php?page=%D8%A7%D8%B3%D8%AA%D8%AE%D9%88%D8%A7%D9%86" TargetMode="External"/><Relationship Id="rId63" Type="http://schemas.openxmlformats.org/officeDocument/2006/relationships/image" Target="media/image32.wmf"/><Relationship Id="rId159" Type="http://schemas.openxmlformats.org/officeDocument/2006/relationships/image" Target="media/image83.wmf"/><Relationship Id="rId324" Type="http://schemas.openxmlformats.org/officeDocument/2006/relationships/image" Target="media/image162.wmf"/><Relationship Id="rId366" Type="http://schemas.openxmlformats.org/officeDocument/2006/relationships/image" Target="media/image183.wmf"/><Relationship Id="rId170" Type="http://schemas.openxmlformats.org/officeDocument/2006/relationships/oleObject" Target="embeddings/oleObject50.bin"/><Relationship Id="rId226" Type="http://schemas.openxmlformats.org/officeDocument/2006/relationships/image" Target="media/image116.wmf"/><Relationship Id="rId433" Type="http://schemas.openxmlformats.org/officeDocument/2006/relationships/image" Target="media/image216.wmf"/><Relationship Id="rId268" Type="http://schemas.openxmlformats.org/officeDocument/2006/relationships/oleObject" Target="embeddings/oleObject102.bin"/><Relationship Id="rId475" Type="http://schemas.openxmlformats.org/officeDocument/2006/relationships/image" Target="media/image237.wmf"/><Relationship Id="rId32" Type="http://schemas.openxmlformats.org/officeDocument/2006/relationships/hyperlink" Target="http://daneshnameh.roshd.ir/mavara/mavara-index.php?page=%D8%B4%DB%8C%D9%85%DB%8C+%D8%AF%D8%B1%D9%85%D8%A7%D9%86%DB%8C" TargetMode="External"/><Relationship Id="rId74" Type="http://schemas.openxmlformats.org/officeDocument/2006/relationships/oleObject" Target="embeddings/oleObject1.bin"/><Relationship Id="rId128" Type="http://schemas.openxmlformats.org/officeDocument/2006/relationships/oleObject" Target="embeddings/oleObject28.bin"/><Relationship Id="rId335" Type="http://schemas.openxmlformats.org/officeDocument/2006/relationships/oleObject" Target="embeddings/oleObject136.bin"/><Relationship Id="rId377" Type="http://schemas.openxmlformats.org/officeDocument/2006/relationships/image" Target="media/image188.wmf"/><Relationship Id="rId500" Type="http://schemas.openxmlformats.org/officeDocument/2006/relationships/header" Target="header15.xml"/><Relationship Id="rId5" Type="http://schemas.openxmlformats.org/officeDocument/2006/relationships/webSettings" Target="webSettings.xml"/><Relationship Id="rId181" Type="http://schemas.openxmlformats.org/officeDocument/2006/relationships/image" Target="media/image94.wmf"/><Relationship Id="rId237" Type="http://schemas.openxmlformats.org/officeDocument/2006/relationships/oleObject" Target="embeddings/oleObject84.bin"/><Relationship Id="rId402" Type="http://schemas.openxmlformats.org/officeDocument/2006/relationships/oleObject" Target="embeddings/oleObject170.bin"/><Relationship Id="rId279" Type="http://schemas.openxmlformats.org/officeDocument/2006/relationships/image" Target="media/image140.wmf"/><Relationship Id="rId444" Type="http://schemas.openxmlformats.org/officeDocument/2006/relationships/oleObject" Target="embeddings/oleObject191.bin"/><Relationship Id="rId486" Type="http://schemas.openxmlformats.org/officeDocument/2006/relationships/hyperlink" Target="https://karboom.io/mag/articles/%D8%A7%D9%84%DA%AF%D9%88%D8%B1%DB%8C%D8%AA%D9%85-%DA%86%DB%8C%D8%B3%D8%AA" TargetMode="External"/><Relationship Id="rId43" Type="http://schemas.openxmlformats.org/officeDocument/2006/relationships/image" Target="media/image12.wmf"/><Relationship Id="rId139" Type="http://schemas.openxmlformats.org/officeDocument/2006/relationships/oleObject" Target="embeddings/oleObject34.bin"/><Relationship Id="rId290" Type="http://schemas.openxmlformats.org/officeDocument/2006/relationships/oleObject" Target="embeddings/oleObject113.bin"/><Relationship Id="rId304" Type="http://schemas.openxmlformats.org/officeDocument/2006/relationships/oleObject" Target="embeddings/oleObject120.bin"/><Relationship Id="rId346" Type="http://schemas.openxmlformats.org/officeDocument/2006/relationships/image" Target="media/image173.wmf"/><Relationship Id="rId388" Type="http://schemas.openxmlformats.org/officeDocument/2006/relationships/oleObject" Target="embeddings/oleObject163.bin"/><Relationship Id="rId85" Type="http://schemas.openxmlformats.org/officeDocument/2006/relationships/image" Target="media/image49.wmf"/><Relationship Id="rId150" Type="http://schemas.openxmlformats.org/officeDocument/2006/relationships/image" Target="media/image79.wmf"/><Relationship Id="rId192" Type="http://schemas.openxmlformats.org/officeDocument/2006/relationships/oleObject" Target="embeddings/oleObject61.bin"/><Relationship Id="rId206" Type="http://schemas.openxmlformats.org/officeDocument/2006/relationships/oleObject" Target="embeddings/oleObject68.bin"/><Relationship Id="rId413" Type="http://schemas.openxmlformats.org/officeDocument/2006/relationships/image" Target="media/image206.wmf"/><Relationship Id="rId248" Type="http://schemas.openxmlformats.org/officeDocument/2006/relationships/image" Target="media/image127.wmf"/><Relationship Id="rId455" Type="http://schemas.openxmlformats.org/officeDocument/2006/relationships/image" Target="media/image227.wmf"/><Relationship Id="rId497" Type="http://schemas.openxmlformats.org/officeDocument/2006/relationships/image" Target="media/image244.png"/><Relationship Id="rId12" Type="http://schemas.openxmlformats.org/officeDocument/2006/relationships/header" Target="header3.xml"/><Relationship Id="rId108" Type="http://schemas.openxmlformats.org/officeDocument/2006/relationships/oleObject" Target="embeddings/oleObject17.bin"/><Relationship Id="rId315" Type="http://schemas.openxmlformats.org/officeDocument/2006/relationships/image" Target="media/image158.wmf"/><Relationship Id="rId357" Type="http://schemas.openxmlformats.org/officeDocument/2006/relationships/oleObject" Target="embeddings/oleObject147.bin"/><Relationship Id="rId54" Type="http://schemas.openxmlformats.org/officeDocument/2006/relationships/image" Target="media/image23.wmf"/><Relationship Id="rId96" Type="http://schemas.openxmlformats.org/officeDocument/2006/relationships/oleObject" Target="embeddings/oleObject10.bin"/><Relationship Id="rId161" Type="http://schemas.openxmlformats.org/officeDocument/2006/relationships/image" Target="media/image84.wmf"/><Relationship Id="rId217" Type="http://schemas.openxmlformats.org/officeDocument/2006/relationships/image" Target="media/image112.wmf"/><Relationship Id="rId399" Type="http://schemas.openxmlformats.org/officeDocument/2006/relationships/image" Target="media/image199.wmf"/><Relationship Id="rId259" Type="http://schemas.openxmlformats.org/officeDocument/2006/relationships/oleObject" Target="embeddings/oleObject96.bin"/><Relationship Id="rId424" Type="http://schemas.openxmlformats.org/officeDocument/2006/relationships/oleObject" Target="embeddings/oleObject181.bin"/><Relationship Id="rId466" Type="http://schemas.openxmlformats.org/officeDocument/2006/relationships/oleObject" Target="embeddings/oleObject202.bin"/><Relationship Id="rId23" Type="http://schemas.openxmlformats.org/officeDocument/2006/relationships/hyperlink" Target="http://daneshnameh.roshd.ir/mavara/mavara-index.php?page=%D9%85%D9%88%D8%A7%D8%AF+%D9%85%D8%AE%D8%AF%D8%B1" TargetMode="External"/><Relationship Id="rId119" Type="http://schemas.openxmlformats.org/officeDocument/2006/relationships/image" Target="media/image65.wmf"/><Relationship Id="rId270" Type="http://schemas.openxmlformats.org/officeDocument/2006/relationships/oleObject" Target="embeddings/oleObject103.bin"/><Relationship Id="rId326" Type="http://schemas.openxmlformats.org/officeDocument/2006/relationships/image" Target="media/image163.wmf"/><Relationship Id="rId65" Type="http://schemas.openxmlformats.org/officeDocument/2006/relationships/image" Target="media/image34.wmf"/><Relationship Id="rId130" Type="http://schemas.openxmlformats.org/officeDocument/2006/relationships/oleObject" Target="embeddings/oleObject29.bin"/><Relationship Id="rId368" Type="http://schemas.openxmlformats.org/officeDocument/2006/relationships/image" Target="media/image184.wmf"/><Relationship Id="rId172" Type="http://schemas.openxmlformats.org/officeDocument/2006/relationships/oleObject" Target="embeddings/oleObject51.bin"/><Relationship Id="rId228" Type="http://schemas.openxmlformats.org/officeDocument/2006/relationships/image" Target="media/image117.wmf"/><Relationship Id="rId435" Type="http://schemas.openxmlformats.org/officeDocument/2006/relationships/image" Target="media/image217.wmf"/><Relationship Id="rId477" Type="http://schemas.openxmlformats.org/officeDocument/2006/relationships/image" Target="media/image238.wmf"/><Relationship Id="rId281" Type="http://schemas.openxmlformats.org/officeDocument/2006/relationships/image" Target="media/image141.wmf"/><Relationship Id="rId337" Type="http://schemas.openxmlformats.org/officeDocument/2006/relationships/oleObject" Target="embeddings/oleObject137.bin"/><Relationship Id="rId502" Type="http://schemas.openxmlformats.org/officeDocument/2006/relationships/header" Target="header17.xml"/><Relationship Id="rId34" Type="http://schemas.openxmlformats.org/officeDocument/2006/relationships/image" Target="media/image4.png"/><Relationship Id="rId76" Type="http://schemas.openxmlformats.org/officeDocument/2006/relationships/oleObject" Target="embeddings/oleObject2.bin"/><Relationship Id="rId141" Type="http://schemas.openxmlformats.org/officeDocument/2006/relationships/oleObject" Target="embeddings/oleObject35.bin"/><Relationship Id="rId379" Type="http://schemas.openxmlformats.org/officeDocument/2006/relationships/image" Target="media/image189.wmf"/><Relationship Id="rId7" Type="http://schemas.openxmlformats.org/officeDocument/2006/relationships/endnotes" Target="endnotes.xml"/><Relationship Id="rId183" Type="http://schemas.openxmlformats.org/officeDocument/2006/relationships/image" Target="media/image95.wmf"/><Relationship Id="rId239" Type="http://schemas.openxmlformats.org/officeDocument/2006/relationships/oleObject" Target="embeddings/oleObject85.bin"/><Relationship Id="rId390" Type="http://schemas.openxmlformats.org/officeDocument/2006/relationships/oleObject" Target="embeddings/oleObject164.bin"/><Relationship Id="rId404" Type="http://schemas.openxmlformats.org/officeDocument/2006/relationships/oleObject" Target="embeddings/oleObject171.bin"/><Relationship Id="rId446" Type="http://schemas.openxmlformats.org/officeDocument/2006/relationships/oleObject" Target="embeddings/oleObject192.bin"/><Relationship Id="rId250" Type="http://schemas.openxmlformats.org/officeDocument/2006/relationships/image" Target="media/image128.wmf"/><Relationship Id="rId292" Type="http://schemas.openxmlformats.org/officeDocument/2006/relationships/oleObject" Target="embeddings/oleObject114.bin"/><Relationship Id="rId306" Type="http://schemas.openxmlformats.org/officeDocument/2006/relationships/oleObject" Target="embeddings/oleObject121.bin"/><Relationship Id="rId488" Type="http://schemas.openxmlformats.org/officeDocument/2006/relationships/hyperlink" Target="https://karboom.io/mag/articles/%D9%87%D8%AF%D9%81-%DA%86%DB%8C%D8%B3%D8%AA" TargetMode="External"/><Relationship Id="rId45" Type="http://schemas.openxmlformats.org/officeDocument/2006/relationships/image" Target="media/image14.wmf"/><Relationship Id="rId87" Type="http://schemas.openxmlformats.org/officeDocument/2006/relationships/image" Target="media/image50.wmf"/><Relationship Id="rId110" Type="http://schemas.openxmlformats.org/officeDocument/2006/relationships/oleObject" Target="embeddings/oleObject18.bin"/><Relationship Id="rId348" Type="http://schemas.openxmlformats.org/officeDocument/2006/relationships/image" Target="media/image174.wmf"/><Relationship Id="rId152" Type="http://schemas.openxmlformats.org/officeDocument/2006/relationships/image" Target="media/image80.wmf"/><Relationship Id="rId194" Type="http://schemas.openxmlformats.org/officeDocument/2006/relationships/oleObject" Target="embeddings/oleObject62.bin"/><Relationship Id="rId208" Type="http://schemas.openxmlformats.org/officeDocument/2006/relationships/oleObject" Target="embeddings/oleObject69.bin"/><Relationship Id="rId415" Type="http://schemas.openxmlformats.org/officeDocument/2006/relationships/image" Target="media/image207.wmf"/><Relationship Id="rId457" Type="http://schemas.openxmlformats.org/officeDocument/2006/relationships/image" Target="media/image228.wmf"/><Relationship Id="rId261" Type="http://schemas.openxmlformats.org/officeDocument/2006/relationships/oleObject" Target="embeddings/oleObject97.bin"/><Relationship Id="rId499" Type="http://schemas.openxmlformats.org/officeDocument/2006/relationships/header" Target="header14.xml"/><Relationship Id="rId14" Type="http://schemas.openxmlformats.org/officeDocument/2006/relationships/header" Target="header4.xml"/><Relationship Id="rId56" Type="http://schemas.openxmlformats.org/officeDocument/2006/relationships/image" Target="media/image25.wmf"/><Relationship Id="rId317" Type="http://schemas.openxmlformats.org/officeDocument/2006/relationships/image" Target="media/image159.wmf"/><Relationship Id="rId359" Type="http://schemas.openxmlformats.org/officeDocument/2006/relationships/oleObject" Target="embeddings/oleObject148.bin"/><Relationship Id="rId98" Type="http://schemas.openxmlformats.org/officeDocument/2006/relationships/oleObject" Target="embeddings/oleObject11.bin"/><Relationship Id="rId121" Type="http://schemas.openxmlformats.org/officeDocument/2006/relationships/image" Target="media/image66.wmf"/><Relationship Id="rId163" Type="http://schemas.openxmlformats.org/officeDocument/2006/relationships/image" Target="media/image85.wmf"/><Relationship Id="rId219" Type="http://schemas.openxmlformats.org/officeDocument/2006/relationships/oleObject" Target="embeddings/oleObject75.bin"/><Relationship Id="rId370" Type="http://schemas.openxmlformats.org/officeDocument/2006/relationships/image" Target="media/image185.wmf"/><Relationship Id="rId426" Type="http://schemas.openxmlformats.org/officeDocument/2006/relationships/oleObject" Target="embeddings/oleObject182.bin"/><Relationship Id="rId230" Type="http://schemas.openxmlformats.org/officeDocument/2006/relationships/image" Target="media/image118.wmf"/><Relationship Id="rId468" Type="http://schemas.openxmlformats.org/officeDocument/2006/relationships/oleObject" Target="embeddings/oleObject203.bin"/><Relationship Id="rId25" Type="http://schemas.openxmlformats.org/officeDocument/2006/relationships/hyperlink" Target="http://daneshnameh.roshd.ir/mavara/mavara-index.php?page=%D8%AA%D9%88%D9%85%D9%88%D8%B1" TargetMode="External"/><Relationship Id="rId67" Type="http://schemas.openxmlformats.org/officeDocument/2006/relationships/image" Target="media/image36.wmf"/><Relationship Id="rId272" Type="http://schemas.openxmlformats.org/officeDocument/2006/relationships/oleObject" Target="embeddings/oleObject104.bin"/><Relationship Id="rId328" Type="http://schemas.openxmlformats.org/officeDocument/2006/relationships/image" Target="media/image164.wmf"/><Relationship Id="rId132" Type="http://schemas.openxmlformats.org/officeDocument/2006/relationships/oleObject" Target="embeddings/oleObject30.bin"/><Relationship Id="rId174" Type="http://schemas.openxmlformats.org/officeDocument/2006/relationships/oleObject" Target="embeddings/oleObject52.bin"/><Relationship Id="rId381" Type="http://schemas.openxmlformats.org/officeDocument/2006/relationships/image" Target="media/image190.wmf"/><Relationship Id="rId241" Type="http://schemas.openxmlformats.org/officeDocument/2006/relationships/oleObject" Target="embeddings/oleObject86.bin"/><Relationship Id="rId437" Type="http://schemas.openxmlformats.org/officeDocument/2006/relationships/image" Target="media/image218.wmf"/><Relationship Id="rId479" Type="http://schemas.openxmlformats.org/officeDocument/2006/relationships/image" Target="media/image239.wmf"/><Relationship Id="rId36" Type="http://schemas.openxmlformats.org/officeDocument/2006/relationships/image" Target="media/image5.png"/><Relationship Id="rId283" Type="http://schemas.openxmlformats.org/officeDocument/2006/relationships/image" Target="media/image142.wmf"/><Relationship Id="rId339" Type="http://schemas.openxmlformats.org/officeDocument/2006/relationships/oleObject" Target="embeddings/oleObject138.bin"/><Relationship Id="rId490" Type="http://schemas.openxmlformats.org/officeDocument/2006/relationships/hyperlink" Target="https://karboom.io/mag/articles/crm-%DA%86%DB%8C%D8%B3%D8%AA" TargetMode="External"/><Relationship Id="rId504" Type="http://schemas.openxmlformats.org/officeDocument/2006/relationships/header" Target="header18.xml"/><Relationship Id="rId78" Type="http://schemas.openxmlformats.org/officeDocument/2006/relationships/image" Target="media/image44.png"/><Relationship Id="rId101" Type="http://schemas.openxmlformats.org/officeDocument/2006/relationships/image" Target="media/image57.wmf"/><Relationship Id="rId143" Type="http://schemas.openxmlformats.org/officeDocument/2006/relationships/oleObject" Target="embeddings/oleObject36.bin"/><Relationship Id="rId185" Type="http://schemas.openxmlformats.org/officeDocument/2006/relationships/image" Target="media/image96.wmf"/><Relationship Id="rId350" Type="http://schemas.openxmlformats.org/officeDocument/2006/relationships/image" Target="media/image175.wmf"/><Relationship Id="rId406" Type="http://schemas.openxmlformats.org/officeDocument/2006/relationships/oleObject" Target="embeddings/oleObject172.bin"/><Relationship Id="rId9" Type="http://schemas.openxmlformats.org/officeDocument/2006/relationships/header" Target="header1.xml"/><Relationship Id="rId210" Type="http://schemas.openxmlformats.org/officeDocument/2006/relationships/oleObject" Target="embeddings/oleObject70.bin"/><Relationship Id="rId392" Type="http://schemas.openxmlformats.org/officeDocument/2006/relationships/oleObject" Target="embeddings/oleObject165.bin"/><Relationship Id="rId448" Type="http://schemas.openxmlformats.org/officeDocument/2006/relationships/oleObject" Target="embeddings/oleObject193.bin"/><Relationship Id="rId252" Type="http://schemas.openxmlformats.org/officeDocument/2006/relationships/oleObject" Target="embeddings/oleObject92.bin"/><Relationship Id="rId294" Type="http://schemas.openxmlformats.org/officeDocument/2006/relationships/oleObject" Target="embeddings/oleObject115.bin"/><Relationship Id="rId308" Type="http://schemas.openxmlformats.org/officeDocument/2006/relationships/oleObject" Target="embeddings/oleObject122.bin"/><Relationship Id="rId47" Type="http://schemas.openxmlformats.org/officeDocument/2006/relationships/image" Target="media/image16.png"/><Relationship Id="rId89" Type="http://schemas.openxmlformats.org/officeDocument/2006/relationships/image" Target="media/image51.wmf"/><Relationship Id="rId112" Type="http://schemas.openxmlformats.org/officeDocument/2006/relationships/oleObject" Target="embeddings/oleObject19.bin"/><Relationship Id="rId154" Type="http://schemas.openxmlformats.org/officeDocument/2006/relationships/image" Target="media/image81.wmf"/><Relationship Id="rId361" Type="http://schemas.openxmlformats.org/officeDocument/2006/relationships/oleObject" Target="embeddings/oleObject149.bin"/><Relationship Id="rId196" Type="http://schemas.openxmlformats.org/officeDocument/2006/relationships/oleObject" Target="embeddings/oleObject63.bin"/><Relationship Id="rId417" Type="http://schemas.openxmlformats.org/officeDocument/2006/relationships/image" Target="media/image208.wmf"/><Relationship Id="rId459" Type="http://schemas.openxmlformats.org/officeDocument/2006/relationships/image" Target="media/image229.wmf"/><Relationship Id="rId16" Type="http://schemas.openxmlformats.org/officeDocument/2006/relationships/header" Target="header5.xml"/><Relationship Id="rId221" Type="http://schemas.openxmlformats.org/officeDocument/2006/relationships/oleObject" Target="embeddings/oleObject76.bin"/><Relationship Id="rId263" Type="http://schemas.openxmlformats.org/officeDocument/2006/relationships/oleObject" Target="embeddings/oleObject99.bin"/><Relationship Id="rId319" Type="http://schemas.openxmlformats.org/officeDocument/2006/relationships/image" Target="media/image160.wmf"/><Relationship Id="rId470" Type="http://schemas.openxmlformats.org/officeDocument/2006/relationships/oleObject" Target="embeddings/oleObject204.bin"/><Relationship Id="rId58" Type="http://schemas.openxmlformats.org/officeDocument/2006/relationships/image" Target="media/image27.wmf"/><Relationship Id="rId123" Type="http://schemas.openxmlformats.org/officeDocument/2006/relationships/image" Target="media/image67.wmf"/><Relationship Id="rId330" Type="http://schemas.openxmlformats.org/officeDocument/2006/relationships/image" Target="media/image165.wmf"/><Relationship Id="rId165" Type="http://schemas.openxmlformats.org/officeDocument/2006/relationships/image" Target="media/image86.wmf"/><Relationship Id="rId372" Type="http://schemas.openxmlformats.org/officeDocument/2006/relationships/image" Target="media/image186.wmf"/><Relationship Id="rId428" Type="http://schemas.openxmlformats.org/officeDocument/2006/relationships/oleObject" Target="embeddings/oleObject183.bin"/><Relationship Id="rId232" Type="http://schemas.openxmlformats.org/officeDocument/2006/relationships/image" Target="media/image119.wmf"/><Relationship Id="rId274" Type="http://schemas.openxmlformats.org/officeDocument/2006/relationships/oleObject" Target="embeddings/oleObject105.bin"/><Relationship Id="rId481" Type="http://schemas.openxmlformats.org/officeDocument/2006/relationships/image" Target="media/image240.wmf"/><Relationship Id="rId27" Type="http://schemas.openxmlformats.org/officeDocument/2006/relationships/hyperlink" Target="http://daneshnameh.roshd.ir/mavara/mavara-index.php?page=%D8%B2%DA%AF%DB%8C%D9%84" TargetMode="External"/><Relationship Id="rId69" Type="http://schemas.openxmlformats.org/officeDocument/2006/relationships/image" Target="media/image38.wmf"/><Relationship Id="rId134" Type="http://schemas.openxmlformats.org/officeDocument/2006/relationships/oleObject" Target="embeddings/oleObject31.bin"/><Relationship Id="rId80" Type="http://schemas.openxmlformats.org/officeDocument/2006/relationships/oleObject" Target="embeddings/oleObject3.bin"/><Relationship Id="rId176" Type="http://schemas.openxmlformats.org/officeDocument/2006/relationships/oleObject" Target="embeddings/oleObject53.bin"/><Relationship Id="rId341" Type="http://schemas.openxmlformats.org/officeDocument/2006/relationships/oleObject" Target="embeddings/oleObject139.bin"/><Relationship Id="rId383" Type="http://schemas.openxmlformats.org/officeDocument/2006/relationships/image" Target="media/image191.wmf"/><Relationship Id="rId439" Type="http://schemas.openxmlformats.org/officeDocument/2006/relationships/image" Target="media/image219.wmf"/><Relationship Id="rId201" Type="http://schemas.openxmlformats.org/officeDocument/2006/relationships/image" Target="media/image104.wmf"/><Relationship Id="rId243" Type="http://schemas.openxmlformats.org/officeDocument/2006/relationships/oleObject" Target="embeddings/oleObject87.bin"/><Relationship Id="rId285" Type="http://schemas.openxmlformats.org/officeDocument/2006/relationships/image" Target="media/image143.wmf"/><Relationship Id="rId450" Type="http://schemas.openxmlformats.org/officeDocument/2006/relationships/oleObject" Target="embeddings/oleObject194.bin"/><Relationship Id="rId506" Type="http://schemas.openxmlformats.org/officeDocument/2006/relationships/fontTable" Target="fontTable.xml"/><Relationship Id="rId38" Type="http://schemas.openxmlformats.org/officeDocument/2006/relationships/image" Target="media/image7.wmf"/><Relationship Id="rId103" Type="http://schemas.openxmlformats.org/officeDocument/2006/relationships/image" Target="media/image58.wmf"/><Relationship Id="rId310" Type="http://schemas.openxmlformats.org/officeDocument/2006/relationships/oleObject" Target="embeddings/oleObject123.bin"/><Relationship Id="rId492" Type="http://schemas.openxmlformats.org/officeDocument/2006/relationships/hyperlink" Target="https://karboom.io/mag/articles/%D9%85%D8%B4%D8%AA%D8%B1%DB%8C-%DA%A9%DB%8C%D8%B3%D8%AA" TargetMode="External"/><Relationship Id="rId91" Type="http://schemas.openxmlformats.org/officeDocument/2006/relationships/image" Target="media/image52.wmf"/><Relationship Id="rId145" Type="http://schemas.openxmlformats.org/officeDocument/2006/relationships/oleObject" Target="embeddings/oleObject37.bin"/><Relationship Id="rId187" Type="http://schemas.openxmlformats.org/officeDocument/2006/relationships/image" Target="media/image97.wmf"/><Relationship Id="rId352" Type="http://schemas.openxmlformats.org/officeDocument/2006/relationships/image" Target="media/image176.wmf"/><Relationship Id="rId394" Type="http://schemas.openxmlformats.org/officeDocument/2006/relationships/oleObject" Target="embeddings/oleObject166.bin"/><Relationship Id="rId408" Type="http://schemas.openxmlformats.org/officeDocument/2006/relationships/oleObject" Target="embeddings/oleObject173.bin"/><Relationship Id="rId212" Type="http://schemas.openxmlformats.org/officeDocument/2006/relationships/oleObject" Target="embeddings/oleObject71.bin"/><Relationship Id="rId254" Type="http://schemas.openxmlformats.org/officeDocument/2006/relationships/oleObject" Target="embeddings/oleObject93.bin"/><Relationship Id="rId49" Type="http://schemas.openxmlformats.org/officeDocument/2006/relationships/image" Target="media/image18.wmf"/><Relationship Id="rId114" Type="http://schemas.openxmlformats.org/officeDocument/2006/relationships/oleObject" Target="embeddings/oleObject20.bin"/><Relationship Id="rId296" Type="http://schemas.openxmlformats.org/officeDocument/2006/relationships/oleObject" Target="embeddings/oleObject116.bin"/><Relationship Id="rId461" Type="http://schemas.openxmlformats.org/officeDocument/2006/relationships/image" Target="media/image230.wmf"/><Relationship Id="rId60" Type="http://schemas.openxmlformats.org/officeDocument/2006/relationships/image" Target="media/image29.wmf"/><Relationship Id="rId156" Type="http://schemas.openxmlformats.org/officeDocument/2006/relationships/oleObject" Target="embeddings/oleObject43.bin"/><Relationship Id="rId198" Type="http://schemas.openxmlformats.org/officeDocument/2006/relationships/oleObject" Target="embeddings/oleObject64.bin"/><Relationship Id="rId321" Type="http://schemas.openxmlformats.org/officeDocument/2006/relationships/image" Target="media/image161.wmf"/><Relationship Id="rId363" Type="http://schemas.openxmlformats.org/officeDocument/2006/relationships/oleObject" Target="embeddings/oleObject150.bin"/><Relationship Id="rId419" Type="http://schemas.openxmlformats.org/officeDocument/2006/relationships/image" Target="media/image209.wmf"/><Relationship Id="rId223" Type="http://schemas.openxmlformats.org/officeDocument/2006/relationships/oleObject" Target="embeddings/oleObject77.bin"/><Relationship Id="rId430" Type="http://schemas.openxmlformats.org/officeDocument/2006/relationships/oleObject" Target="embeddings/oleObject184.bin"/><Relationship Id="rId18" Type="http://schemas.openxmlformats.org/officeDocument/2006/relationships/header" Target="header7.xml"/><Relationship Id="rId265" Type="http://schemas.openxmlformats.org/officeDocument/2006/relationships/image" Target="media/image133.wmf"/><Relationship Id="rId472" Type="http://schemas.openxmlformats.org/officeDocument/2006/relationships/oleObject" Target="embeddings/oleObject205.bin"/><Relationship Id="rId125" Type="http://schemas.openxmlformats.org/officeDocument/2006/relationships/oleObject" Target="embeddings/oleObject26.bin"/><Relationship Id="rId167" Type="http://schemas.openxmlformats.org/officeDocument/2006/relationships/image" Target="media/image87.wmf"/><Relationship Id="rId332" Type="http://schemas.openxmlformats.org/officeDocument/2006/relationships/image" Target="media/image166.wmf"/><Relationship Id="rId374" Type="http://schemas.openxmlformats.org/officeDocument/2006/relationships/image" Target="media/image187.wmf"/><Relationship Id="rId71" Type="http://schemas.openxmlformats.org/officeDocument/2006/relationships/image" Target="media/image40.wmf"/><Relationship Id="rId234" Type="http://schemas.openxmlformats.org/officeDocument/2006/relationships/image" Target="media/image120.wmf"/><Relationship Id="rId2" Type="http://schemas.openxmlformats.org/officeDocument/2006/relationships/numbering" Target="numbering.xml"/><Relationship Id="rId29" Type="http://schemas.openxmlformats.org/officeDocument/2006/relationships/hyperlink" Target="http://daneshnameh.roshd.ir/mavara/mavara-index.php?page=%D8%B3%D8%B1%D8%B7%D8%A7%D9%86+%D9%BE%D9%88%D8%B3%D8%AA" TargetMode="External"/><Relationship Id="rId276" Type="http://schemas.openxmlformats.org/officeDocument/2006/relationships/oleObject" Target="embeddings/oleObject106.bin"/><Relationship Id="rId441" Type="http://schemas.openxmlformats.org/officeDocument/2006/relationships/image" Target="media/image220.wmf"/><Relationship Id="rId483" Type="http://schemas.openxmlformats.org/officeDocument/2006/relationships/oleObject" Target="embeddings/oleObject211.bin"/><Relationship Id="rId40" Type="http://schemas.openxmlformats.org/officeDocument/2006/relationships/image" Target="media/image9.wmf"/><Relationship Id="rId136" Type="http://schemas.openxmlformats.org/officeDocument/2006/relationships/image" Target="media/image72.wmf"/><Relationship Id="rId178" Type="http://schemas.openxmlformats.org/officeDocument/2006/relationships/oleObject" Target="embeddings/oleObject54.bin"/><Relationship Id="rId301" Type="http://schemas.openxmlformats.org/officeDocument/2006/relationships/image" Target="media/image151.wmf"/><Relationship Id="rId343" Type="http://schemas.openxmlformats.org/officeDocument/2006/relationships/oleObject" Target="embeddings/oleObject140.bin"/><Relationship Id="rId82" Type="http://schemas.openxmlformats.org/officeDocument/2006/relationships/image" Target="media/image47.png"/><Relationship Id="rId203" Type="http://schemas.openxmlformats.org/officeDocument/2006/relationships/image" Target="media/image105.wmf"/><Relationship Id="rId385" Type="http://schemas.openxmlformats.org/officeDocument/2006/relationships/image" Target="media/image192.wmf"/><Relationship Id="rId245" Type="http://schemas.openxmlformats.org/officeDocument/2006/relationships/oleObject" Target="embeddings/oleObject88.bin"/><Relationship Id="rId287" Type="http://schemas.openxmlformats.org/officeDocument/2006/relationships/image" Target="media/image144.wmf"/><Relationship Id="rId410" Type="http://schemas.openxmlformats.org/officeDocument/2006/relationships/oleObject" Target="embeddings/oleObject174.bin"/><Relationship Id="rId452" Type="http://schemas.openxmlformats.org/officeDocument/2006/relationships/oleObject" Target="embeddings/oleObject195.bin"/><Relationship Id="rId494" Type="http://schemas.openxmlformats.org/officeDocument/2006/relationships/header" Target="header12.xml"/><Relationship Id="rId105" Type="http://schemas.openxmlformats.org/officeDocument/2006/relationships/image" Target="media/image59.wmf"/><Relationship Id="rId147" Type="http://schemas.openxmlformats.org/officeDocument/2006/relationships/oleObject" Target="embeddings/oleObject38.bin"/><Relationship Id="rId312" Type="http://schemas.openxmlformats.org/officeDocument/2006/relationships/oleObject" Target="embeddings/oleObject124.bin"/><Relationship Id="rId354" Type="http://schemas.openxmlformats.org/officeDocument/2006/relationships/image" Target="media/image177.wmf"/><Relationship Id="rId51" Type="http://schemas.openxmlformats.org/officeDocument/2006/relationships/image" Target="media/image20.wmf"/><Relationship Id="rId93" Type="http://schemas.openxmlformats.org/officeDocument/2006/relationships/image" Target="media/image53.wmf"/><Relationship Id="rId189" Type="http://schemas.openxmlformats.org/officeDocument/2006/relationships/image" Target="media/image98.wmf"/><Relationship Id="rId396" Type="http://schemas.openxmlformats.org/officeDocument/2006/relationships/oleObject" Target="embeddings/oleObject167.bin"/><Relationship Id="rId214" Type="http://schemas.openxmlformats.org/officeDocument/2006/relationships/oleObject" Target="embeddings/oleObject72.bin"/><Relationship Id="rId256" Type="http://schemas.openxmlformats.org/officeDocument/2006/relationships/oleObject" Target="embeddings/oleObject94.bin"/><Relationship Id="rId298" Type="http://schemas.openxmlformats.org/officeDocument/2006/relationships/oleObject" Target="embeddings/oleObject117.bin"/><Relationship Id="rId421" Type="http://schemas.openxmlformats.org/officeDocument/2006/relationships/image" Target="media/image210.wmf"/><Relationship Id="rId463" Type="http://schemas.openxmlformats.org/officeDocument/2006/relationships/image" Target="media/image231.wmf"/><Relationship Id="rId116" Type="http://schemas.openxmlformats.org/officeDocument/2006/relationships/oleObject" Target="embeddings/oleObject21.bin"/><Relationship Id="rId158" Type="http://schemas.openxmlformats.org/officeDocument/2006/relationships/oleObject" Target="embeddings/oleObject44.bin"/><Relationship Id="rId323" Type="http://schemas.openxmlformats.org/officeDocument/2006/relationships/oleObject" Target="embeddings/oleObject130.bin"/><Relationship Id="rId20" Type="http://schemas.openxmlformats.org/officeDocument/2006/relationships/header" Target="header9.xml"/><Relationship Id="rId62" Type="http://schemas.openxmlformats.org/officeDocument/2006/relationships/image" Target="media/image31.wmf"/><Relationship Id="rId365" Type="http://schemas.openxmlformats.org/officeDocument/2006/relationships/oleObject" Target="embeddings/oleObject151.bin"/><Relationship Id="rId225" Type="http://schemas.openxmlformats.org/officeDocument/2006/relationships/oleObject" Target="embeddings/oleObject78.bin"/><Relationship Id="rId267" Type="http://schemas.openxmlformats.org/officeDocument/2006/relationships/image" Target="media/image134.wmf"/><Relationship Id="rId432" Type="http://schemas.openxmlformats.org/officeDocument/2006/relationships/oleObject" Target="embeddings/oleObject185.bin"/><Relationship Id="rId474" Type="http://schemas.openxmlformats.org/officeDocument/2006/relationships/oleObject" Target="embeddings/oleObject206.bin"/><Relationship Id="rId127" Type="http://schemas.openxmlformats.org/officeDocument/2006/relationships/image" Target="media/image68.wmf"/><Relationship Id="rId31" Type="http://schemas.openxmlformats.org/officeDocument/2006/relationships/hyperlink" Target="http://daneshnameh.roshd.ir/mavara/mavara-index.php?page=%D8%B3%D8%B1%D8%B7%D8%A7%D9%86+%D9%BE%D8%B1%D9%88%D8%B3%D8%AA%D8%A7%D8%AA" TargetMode="External"/><Relationship Id="rId73" Type="http://schemas.openxmlformats.org/officeDocument/2006/relationships/image" Target="media/image41.wmf"/><Relationship Id="rId169" Type="http://schemas.openxmlformats.org/officeDocument/2006/relationships/image" Target="media/image88.wmf"/><Relationship Id="rId334" Type="http://schemas.openxmlformats.org/officeDocument/2006/relationships/image" Target="media/image167.wmf"/><Relationship Id="rId376" Type="http://schemas.openxmlformats.org/officeDocument/2006/relationships/oleObject" Target="embeddings/oleObject157.bin"/><Relationship Id="rId4" Type="http://schemas.openxmlformats.org/officeDocument/2006/relationships/settings" Target="settings.xml"/><Relationship Id="rId180" Type="http://schemas.openxmlformats.org/officeDocument/2006/relationships/oleObject" Target="embeddings/oleObject55.bin"/><Relationship Id="rId215" Type="http://schemas.openxmlformats.org/officeDocument/2006/relationships/image" Target="media/image111.wmf"/><Relationship Id="rId236" Type="http://schemas.openxmlformats.org/officeDocument/2006/relationships/image" Target="media/image121.wmf"/><Relationship Id="rId257" Type="http://schemas.openxmlformats.org/officeDocument/2006/relationships/image" Target="media/image131.wmf"/><Relationship Id="rId278" Type="http://schemas.openxmlformats.org/officeDocument/2006/relationships/oleObject" Target="embeddings/oleObject107.bin"/><Relationship Id="rId401" Type="http://schemas.openxmlformats.org/officeDocument/2006/relationships/image" Target="media/image200.wmf"/><Relationship Id="rId422" Type="http://schemas.openxmlformats.org/officeDocument/2006/relationships/oleObject" Target="embeddings/oleObject180.bin"/><Relationship Id="rId443" Type="http://schemas.openxmlformats.org/officeDocument/2006/relationships/image" Target="media/image221.wmf"/><Relationship Id="rId464" Type="http://schemas.openxmlformats.org/officeDocument/2006/relationships/oleObject" Target="embeddings/oleObject201.bin"/><Relationship Id="rId303" Type="http://schemas.openxmlformats.org/officeDocument/2006/relationships/image" Target="media/image152.wmf"/><Relationship Id="rId485" Type="http://schemas.openxmlformats.org/officeDocument/2006/relationships/hyperlink" Target="https://karboom.io/mag/articles/%D9%85%D8%B2%DB%8C%D8%AA-%D8%B1%D9%82%D8%A7%D8%A8%D8%AA%DB%8C-%DA%86%DB%8C%D8%B3%D8%AA" TargetMode="External"/><Relationship Id="rId42" Type="http://schemas.openxmlformats.org/officeDocument/2006/relationships/image" Target="media/image11.wmf"/><Relationship Id="rId84" Type="http://schemas.openxmlformats.org/officeDocument/2006/relationships/oleObject" Target="embeddings/oleObject4.bin"/><Relationship Id="rId138" Type="http://schemas.openxmlformats.org/officeDocument/2006/relationships/image" Target="media/image73.wmf"/><Relationship Id="rId345" Type="http://schemas.openxmlformats.org/officeDocument/2006/relationships/oleObject" Target="embeddings/oleObject141.bin"/><Relationship Id="rId387" Type="http://schemas.openxmlformats.org/officeDocument/2006/relationships/image" Target="media/image193.wmf"/><Relationship Id="rId191" Type="http://schemas.openxmlformats.org/officeDocument/2006/relationships/image" Target="media/image99.wmf"/><Relationship Id="rId205" Type="http://schemas.openxmlformats.org/officeDocument/2006/relationships/image" Target="media/image106.wmf"/><Relationship Id="rId247" Type="http://schemas.openxmlformats.org/officeDocument/2006/relationships/oleObject" Target="embeddings/oleObject89.bin"/><Relationship Id="rId412" Type="http://schemas.openxmlformats.org/officeDocument/2006/relationships/oleObject" Target="embeddings/oleObject175.bin"/><Relationship Id="rId107" Type="http://schemas.openxmlformats.org/officeDocument/2006/relationships/oleObject" Target="embeddings/oleObject16.bin"/><Relationship Id="rId289" Type="http://schemas.openxmlformats.org/officeDocument/2006/relationships/image" Target="media/image145.wmf"/><Relationship Id="rId454" Type="http://schemas.openxmlformats.org/officeDocument/2006/relationships/oleObject" Target="embeddings/oleObject196.bin"/><Relationship Id="rId496" Type="http://schemas.openxmlformats.org/officeDocument/2006/relationships/image" Target="media/image243.png"/><Relationship Id="rId11" Type="http://schemas.openxmlformats.org/officeDocument/2006/relationships/header" Target="header2.xml"/><Relationship Id="rId53" Type="http://schemas.openxmlformats.org/officeDocument/2006/relationships/image" Target="media/image22.png"/><Relationship Id="rId149" Type="http://schemas.openxmlformats.org/officeDocument/2006/relationships/oleObject" Target="embeddings/oleObject39.bin"/><Relationship Id="rId314" Type="http://schemas.openxmlformats.org/officeDocument/2006/relationships/oleObject" Target="embeddings/oleObject125.bin"/><Relationship Id="rId356" Type="http://schemas.openxmlformats.org/officeDocument/2006/relationships/image" Target="media/image178.wmf"/><Relationship Id="rId398" Type="http://schemas.openxmlformats.org/officeDocument/2006/relationships/oleObject" Target="embeddings/oleObject168.bin"/><Relationship Id="rId95" Type="http://schemas.openxmlformats.org/officeDocument/2006/relationships/image" Target="media/image54.wmf"/><Relationship Id="rId160" Type="http://schemas.openxmlformats.org/officeDocument/2006/relationships/oleObject" Target="embeddings/oleObject45.bin"/><Relationship Id="rId216" Type="http://schemas.openxmlformats.org/officeDocument/2006/relationships/oleObject" Target="embeddings/oleObject73.bin"/><Relationship Id="rId423" Type="http://schemas.openxmlformats.org/officeDocument/2006/relationships/image" Target="media/image211.wmf"/><Relationship Id="rId258" Type="http://schemas.openxmlformats.org/officeDocument/2006/relationships/oleObject" Target="embeddings/oleObject95.bin"/><Relationship Id="rId465" Type="http://schemas.openxmlformats.org/officeDocument/2006/relationships/image" Target="media/image232.wmf"/><Relationship Id="rId22" Type="http://schemas.openxmlformats.org/officeDocument/2006/relationships/hyperlink" Target="http://daneshnameh.roshd.ir/mavara/mavara-index.php?page=%D8%A7%D9%84%DA%A9%D9%84" TargetMode="External"/><Relationship Id="rId64" Type="http://schemas.openxmlformats.org/officeDocument/2006/relationships/image" Target="media/image33.wmf"/><Relationship Id="rId118" Type="http://schemas.openxmlformats.org/officeDocument/2006/relationships/oleObject" Target="embeddings/oleObject22.bin"/><Relationship Id="rId325" Type="http://schemas.openxmlformats.org/officeDocument/2006/relationships/oleObject" Target="embeddings/oleObject131.bin"/><Relationship Id="rId367" Type="http://schemas.openxmlformats.org/officeDocument/2006/relationships/oleObject" Target="embeddings/oleObject152.bin"/><Relationship Id="rId171" Type="http://schemas.openxmlformats.org/officeDocument/2006/relationships/image" Target="media/image89.wmf"/><Relationship Id="rId227" Type="http://schemas.openxmlformats.org/officeDocument/2006/relationships/oleObject" Target="embeddings/oleObject79.bin"/><Relationship Id="rId269" Type="http://schemas.openxmlformats.org/officeDocument/2006/relationships/image" Target="media/image135.wmf"/><Relationship Id="rId434" Type="http://schemas.openxmlformats.org/officeDocument/2006/relationships/oleObject" Target="embeddings/oleObject186.bin"/><Relationship Id="rId476" Type="http://schemas.openxmlformats.org/officeDocument/2006/relationships/oleObject" Target="embeddings/oleObject207.bin"/><Relationship Id="rId33" Type="http://schemas.openxmlformats.org/officeDocument/2006/relationships/image" Target="media/image3.jpeg"/><Relationship Id="rId129" Type="http://schemas.openxmlformats.org/officeDocument/2006/relationships/image" Target="media/image69.wmf"/><Relationship Id="rId280" Type="http://schemas.openxmlformats.org/officeDocument/2006/relationships/oleObject" Target="embeddings/oleObject108.bin"/><Relationship Id="rId336" Type="http://schemas.openxmlformats.org/officeDocument/2006/relationships/image" Target="media/image168.wmf"/><Relationship Id="rId501" Type="http://schemas.openxmlformats.org/officeDocument/2006/relationships/header" Target="header16.xml"/><Relationship Id="rId75" Type="http://schemas.openxmlformats.org/officeDocument/2006/relationships/image" Target="media/image42.wmf"/><Relationship Id="rId140" Type="http://schemas.openxmlformats.org/officeDocument/2006/relationships/image" Target="media/image74.wmf"/><Relationship Id="rId182" Type="http://schemas.openxmlformats.org/officeDocument/2006/relationships/oleObject" Target="embeddings/oleObject56.bin"/><Relationship Id="rId378" Type="http://schemas.openxmlformats.org/officeDocument/2006/relationships/oleObject" Target="embeddings/oleObject158.bin"/><Relationship Id="rId403" Type="http://schemas.openxmlformats.org/officeDocument/2006/relationships/image" Target="media/image201.wmf"/><Relationship Id="rId6" Type="http://schemas.openxmlformats.org/officeDocument/2006/relationships/footnotes" Target="footnotes.xml"/><Relationship Id="rId238" Type="http://schemas.openxmlformats.org/officeDocument/2006/relationships/image" Target="media/image122.wmf"/><Relationship Id="rId445" Type="http://schemas.openxmlformats.org/officeDocument/2006/relationships/image" Target="media/image222.wmf"/><Relationship Id="rId487" Type="http://schemas.openxmlformats.org/officeDocument/2006/relationships/hyperlink" Target="https://karboom.io/mag/articles/%DA%A9%D8%A7%D8%B1%D8%A7%DB%8C%DB%8C-%DA%86%DB%8C%D8%B3%D8%AA" TargetMode="External"/><Relationship Id="rId291" Type="http://schemas.openxmlformats.org/officeDocument/2006/relationships/image" Target="media/image146.wmf"/><Relationship Id="rId305" Type="http://schemas.openxmlformats.org/officeDocument/2006/relationships/image" Target="media/image153.wmf"/><Relationship Id="rId347" Type="http://schemas.openxmlformats.org/officeDocument/2006/relationships/oleObject" Target="embeddings/oleObject142.bin"/><Relationship Id="rId44" Type="http://schemas.openxmlformats.org/officeDocument/2006/relationships/image" Target="media/image13.wmf"/><Relationship Id="rId86" Type="http://schemas.openxmlformats.org/officeDocument/2006/relationships/oleObject" Target="embeddings/oleObject5.bin"/><Relationship Id="rId151" Type="http://schemas.openxmlformats.org/officeDocument/2006/relationships/oleObject" Target="embeddings/oleObject40.bin"/><Relationship Id="rId389" Type="http://schemas.openxmlformats.org/officeDocument/2006/relationships/image" Target="media/image194.wmf"/><Relationship Id="rId193" Type="http://schemas.openxmlformats.org/officeDocument/2006/relationships/image" Target="media/image100.wmf"/><Relationship Id="rId207" Type="http://schemas.openxmlformats.org/officeDocument/2006/relationships/image" Target="media/image107.wmf"/><Relationship Id="rId249" Type="http://schemas.openxmlformats.org/officeDocument/2006/relationships/oleObject" Target="embeddings/oleObject90.bin"/><Relationship Id="rId414" Type="http://schemas.openxmlformats.org/officeDocument/2006/relationships/oleObject" Target="embeddings/oleObject176.bin"/><Relationship Id="rId456" Type="http://schemas.openxmlformats.org/officeDocument/2006/relationships/oleObject" Target="embeddings/oleObject197.bin"/><Relationship Id="rId498" Type="http://schemas.openxmlformats.org/officeDocument/2006/relationships/header" Target="header13.xml"/><Relationship Id="rId13" Type="http://schemas.openxmlformats.org/officeDocument/2006/relationships/footer" Target="footer2.xml"/><Relationship Id="rId109" Type="http://schemas.openxmlformats.org/officeDocument/2006/relationships/image" Target="media/image60.wmf"/><Relationship Id="rId260" Type="http://schemas.openxmlformats.org/officeDocument/2006/relationships/image" Target="media/image132.wmf"/><Relationship Id="rId316" Type="http://schemas.openxmlformats.org/officeDocument/2006/relationships/oleObject" Target="embeddings/oleObject126.bin"/><Relationship Id="rId55" Type="http://schemas.openxmlformats.org/officeDocument/2006/relationships/image" Target="media/image24.wmf"/><Relationship Id="rId97" Type="http://schemas.openxmlformats.org/officeDocument/2006/relationships/image" Target="media/image55.wmf"/><Relationship Id="rId120" Type="http://schemas.openxmlformats.org/officeDocument/2006/relationships/oleObject" Target="embeddings/oleObject23.bin"/><Relationship Id="rId358" Type="http://schemas.openxmlformats.org/officeDocument/2006/relationships/image" Target="media/image179.wmf"/><Relationship Id="rId162" Type="http://schemas.openxmlformats.org/officeDocument/2006/relationships/oleObject" Target="embeddings/oleObject46.bin"/><Relationship Id="rId218" Type="http://schemas.openxmlformats.org/officeDocument/2006/relationships/oleObject" Target="embeddings/oleObject74.bin"/><Relationship Id="rId425" Type="http://schemas.openxmlformats.org/officeDocument/2006/relationships/image" Target="media/image212.wmf"/><Relationship Id="rId467" Type="http://schemas.openxmlformats.org/officeDocument/2006/relationships/image" Target="media/image233.wmf"/><Relationship Id="rId271" Type="http://schemas.openxmlformats.org/officeDocument/2006/relationships/image" Target="media/image136.wmf"/><Relationship Id="rId24" Type="http://schemas.openxmlformats.org/officeDocument/2006/relationships/hyperlink" Target="http://daneshnameh.roshd.ir/mavara/mavara-index.php?page=%D8%B3%D8%A7%D8%AE%D8%AA%D9%85%D8%A7%D9%86+DNA" TargetMode="External"/><Relationship Id="rId66" Type="http://schemas.openxmlformats.org/officeDocument/2006/relationships/image" Target="media/image35.wmf"/><Relationship Id="rId131" Type="http://schemas.openxmlformats.org/officeDocument/2006/relationships/image" Target="media/image70.wmf"/><Relationship Id="rId327" Type="http://schemas.openxmlformats.org/officeDocument/2006/relationships/oleObject" Target="embeddings/oleObject132.bin"/><Relationship Id="rId369" Type="http://schemas.openxmlformats.org/officeDocument/2006/relationships/oleObject" Target="embeddings/oleObject153.bin"/><Relationship Id="rId173" Type="http://schemas.openxmlformats.org/officeDocument/2006/relationships/image" Target="media/image90.wmf"/><Relationship Id="rId229" Type="http://schemas.openxmlformats.org/officeDocument/2006/relationships/oleObject" Target="embeddings/oleObject80.bin"/><Relationship Id="rId380" Type="http://schemas.openxmlformats.org/officeDocument/2006/relationships/oleObject" Target="embeddings/oleObject159.bin"/><Relationship Id="rId436" Type="http://schemas.openxmlformats.org/officeDocument/2006/relationships/oleObject" Target="embeddings/oleObject187.bin"/><Relationship Id="rId240" Type="http://schemas.openxmlformats.org/officeDocument/2006/relationships/image" Target="media/image123.wmf"/><Relationship Id="rId478" Type="http://schemas.openxmlformats.org/officeDocument/2006/relationships/oleObject" Target="embeddings/oleObject208.bin"/><Relationship Id="rId35" Type="http://schemas.openxmlformats.org/officeDocument/2006/relationships/header" Target="header10.xml"/><Relationship Id="rId77" Type="http://schemas.openxmlformats.org/officeDocument/2006/relationships/image" Target="media/image43.jpeg"/><Relationship Id="rId100" Type="http://schemas.openxmlformats.org/officeDocument/2006/relationships/oleObject" Target="embeddings/oleObject12.bin"/><Relationship Id="rId282" Type="http://schemas.openxmlformats.org/officeDocument/2006/relationships/oleObject" Target="embeddings/oleObject109.bin"/><Relationship Id="rId338" Type="http://schemas.openxmlformats.org/officeDocument/2006/relationships/image" Target="media/image169.wmf"/><Relationship Id="rId503" Type="http://schemas.openxmlformats.org/officeDocument/2006/relationships/footer" Target="footer4.xml"/><Relationship Id="rId8" Type="http://schemas.openxmlformats.org/officeDocument/2006/relationships/image" Target="media/image1.jpeg"/><Relationship Id="rId142" Type="http://schemas.openxmlformats.org/officeDocument/2006/relationships/image" Target="media/image75.wmf"/><Relationship Id="rId184" Type="http://schemas.openxmlformats.org/officeDocument/2006/relationships/oleObject" Target="embeddings/oleObject57.bin"/><Relationship Id="rId391" Type="http://schemas.openxmlformats.org/officeDocument/2006/relationships/image" Target="media/image195.wmf"/><Relationship Id="rId405" Type="http://schemas.openxmlformats.org/officeDocument/2006/relationships/image" Target="media/image202.wmf"/><Relationship Id="rId447" Type="http://schemas.openxmlformats.org/officeDocument/2006/relationships/image" Target="media/image223.wmf"/><Relationship Id="rId251" Type="http://schemas.openxmlformats.org/officeDocument/2006/relationships/oleObject" Target="embeddings/oleObject91.bin"/><Relationship Id="rId489" Type="http://schemas.openxmlformats.org/officeDocument/2006/relationships/hyperlink" Target="https://karboom.io/mag/articles/%D9%85%D8%AF%DB%8C%D8%B1%DB%8C%D8%AA-%D9%85%D9%86%D8%A7%D8%A8%D8%B9" TargetMode="External"/><Relationship Id="rId46" Type="http://schemas.openxmlformats.org/officeDocument/2006/relationships/image" Target="media/image15.png"/><Relationship Id="rId293" Type="http://schemas.openxmlformats.org/officeDocument/2006/relationships/image" Target="media/image147.wmf"/><Relationship Id="rId307" Type="http://schemas.openxmlformats.org/officeDocument/2006/relationships/image" Target="media/image154.wmf"/><Relationship Id="rId349" Type="http://schemas.openxmlformats.org/officeDocument/2006/relationships/oleObject" Target="embeddings/oleObject143.bin"/><Relationship Id="rId88" Type="http://schemas.openxmlformats.org/officeDocument/2006/relationships/oleObject" Target="embeddings/oleObject6.bin"/><Relationship Id="rId111" Type="http://schemas.openxmlformats.org/officeDocument/2006/relationships/image" Target="media/image61.wmf"/><Relationship Id="rId153" Type="http://schemas.openxmlformats.org/officeDocument/2006/relationships/oleObject" Target="embeddings/oleObject41.bin"/><Relationship Id="rId195" Type="http://schemas.openxmlformats.org/officeDocument/2006/relationships/image" Target="media/image101.wmf"/><Relationship Id="rId209" Type="http://schemas.openxmlformats.org/officeDocument/2006/relationships/image" Target="media/image108.wmf"/><Relationship Id="rId360" Type="http://schemas.openxmlformats.org/officeDocument/2006/relationships/image" Target="media/image180.wmf"/><Relationship Id="rId416" Type="http://schemas.openxmlformats.org/officeDocument/2006/relationships/oleObject" Target="embeddings/oleObject177.bin"/><Relationship Id="rId220" Type="http://schemas.openxmlformats.org/officeDocument/2006/relationships/image" Target="media/image113.wmf"/><Relationship Id="rId458" Type="http://schemas.openxmlformats.org/officeDocument/2006/relationships/oleObject" Target="embeddings/oleObject198.bin"/><Relationship Id="rId15" Type="http://schemas.openxmlformats.org/officeDocument/2006/relationships/footer" Target="footer3.xml"/><Relationship Id="rId57" Type="http://schemas.openxmlformats.org/officeDocument/2006/relationships/image" Target="media/image26.wmf"/><Relationship Id="rId262" Type="http://schemas.openxmlformats.org/officeDocument/2006/relationships/oleObject" Target="embeddings/oleObject98.bin"/><Relationship Id="rId318" Type="http://schemas.openxmlformats.org/officeDocument/2006/relationships/oleObject" Target="embeddings/oleObject127.bin"/><Relationship Id="rId99" Type="http://schemas.openxmlformats.org/officeDocument/2006/relationships/image" Target="media/image56.wmf"/><Relationship Id="rId122" Type="http://schemas.openxmlformats.org/officeDocument/2006/relationships/oleObject" Target="embeddings/oleObject24.bin"/><Relationship Id="rId164" Type="http://schemas.openxmlformats.org/officeDocument/2006/relationships/oleObject" Target="embeddings/oleObject47.bin"/><Relationship Id="rId371" Type="http://schemas.openxmlformats.org/officeDocument/2006/relationships/oleObject" Target="embeddings/oleObject154.bin"/><Relationship Id="rId427" Type="http://schemas.openxmlformats.org/officeDocument/2006/relationships/image" Target="media/image213.wmf"/><Relationship Id="rId469" Type="http://schemas.openxmlformats.org/officeDocument/2006/relationships/image" Target="media/image234.wmf"/><Relationship Id="rId26" Type="http://schemas.openxmlformats.org/officeDocument/2006/relationships/hyperlink" Target="http://daneshnameh.roshd.ir/mavara/mavara-index.php?page=%D8%A7%DA%A9%D8%B3%DB%8C%DA%98%D9%86" TargetMode="External"/><Relationship Id="rId231" Type="http://schemas.openxmlformats.org/officeDocument/2006/relationships/oleObject" Target="embeddings/oleObject81.bin"/><Relationship Id="rId273" Type="http://schemas.openxmlformats.org/officeDocument/2006/relationships/image" Target="media/image137.wmf"/><Relationship Id="rId329" Type="http://schemas.openxmlformats.org/officeDocument/2006/relationships/oleObject" Target="embeddings/oleObject133.bin"/><Relationship Id="rId480" Type="http://schemas.openxmlformats.org/officeDocument/2006/relationships/oleObject" Target="embeddings/oleObject209.bin"/><Relationship Id="rId68" Type="http://schemas.openxmlformats.org/officeDocument/2006/relationships/image" Target="media/image37.wmf"/><Relationship Id="rId133" Type="http://schemas.openxmlformats.org/officeDocument/2006/relationships/image" Target="media/image71.wmf"/><Relationship Id="rId175" Type="http://schemas.openxmlformats.org/officeDocument/2006/relationships/image" Target="media/image91.wmf"/><Relationship Id="rId340" Type="http://schemas.openxmlformats.org/officeDocument/2006/relationships/image" Target="media/image170.wmf"/><Relationship Id="rId200" Type="http://schemas.openxmlformats.org/officeDocument/2006/relationships/oleObject" Target="embeddings/oleObject65.bin"/><Relationship Id="rId382" Type="http://schemas.openxmlformats.org/officeDocument/2006/relationships/oleObject" Target="embeddings/oleObject160.bin"/><Relationship Id="rId438" Type="http://schemas.openxmlformats.org/officeDocument/2006/relationships/oleObject" Target="embeddings/oleObject188.bin"/><Relationship Id="rId242" Type="http://schemas.openxmlformats.org/officeDocument/2006/relationships/image" Target="media/image124.wmf"/><Relationship Id="rId284" Type="http://schemas.openxmlformats.org/officeDocument/2006/relationships/oleObject" Target="embeddings/oleObject110.bin"/><Relationship Id="rId491" Type="http://schemas.openxmlformats.org/officeDocument/2006/relationships/hyperlink" Target="https://karboom.io/mag/articles/%D9%87%D9%88%D8%B4-%D8%AA%D8%AC%D8%A7%D8%B1%DB%8C" TargetMode="External"/><Relationship Id="rId505" Type="http://schemas.openxmlformats.org/officeDocument/2006/relationships/footer" Target="footer5.xml"/><Relationship Id="rId37" Type="http://schemas.openxmlformats.org/officeDocument/2006/relationships/image" Target="media/image6.png"/><Relationship Id="rId79" Type="http://schemas.openxmlformats.org/officeDocument/2006/relationships/image" Target="media/image45.wmf"/><Relationship Id="rId102" Type="http://schemas.openxmlformats.org/officeDocument/2006/relationships/oleObject" Target="embeddings/oleObject13.bin"/><Relationship Id="rId144" Type="http://schemas.openxmlformats.org/officeDocument/2006/relationships/image" Target="media/image76.wmf"/><Relationship Id="rId90" Type="http://schemas.openxmlformats.org/officeDocument/2006/relationships/oleObject" Target="embeddings/oleObject7.bin"/><Relationship Id="rId186" Type="http://schemas.openxmlformats.org/officeDocument/2006/relationships/oleObject" Target="embeddings/oleObject58.bin"/><Relationship Id="rId351" Type="http://schemas.openxmlformats.org/officeDocument/2006/relationships/oleObject" Target="embeddings/oleObject144.bin"/><Relationship Id="rId393" Type="http://schemas.openxmlformats.org/officeDocument/2006/relationships/image" Target="media/image196.wmf"/><Relationship Id="rId407" Type="http://schemas.openxmlformats.org/officeDocument/2006/relationships/image" Target="media/image203.wmf"/><Relationship Id="rId449" Type="http://schemas.openxmlformats.org/officeDocument/2006/relationships/image" Target="media/image224.wmf"/><Relationship Id="rId211" Type="http://schemas.openxmlformats.org/officeDocument/2006/relationships/image" Target="media/image109.wmf"/><Relationship Id="rId253" Type="http://schemas.openxmlformats.org/officeDocument/2006/relationships/image" Target="media/image129.wmf"/><Relationship Id="rId295" Type="http://schemas.openxmlformats.org/officeDocument/2006/relationships/image" Target="media/image148.wmf"/><Relationship Id="rId309" Type="http://schemas.openxmlformats.org/officeDocument/2006/relationships/image" Target="media/image155.wmf"/><Relationship Id="rId460" Type="http://schemas.openxmlformats.org/officeDocument/2006/relationships/oleObject" Target="embeddings/oleObject199.bin"/><Relationship Id="rId48" Type="http://schemas.openxmlformats.org/officeDocument/2006/relationships/image" Target="media/image17.png"/><Relationship Id="rId113" Type="http://schemas.openxmlformats.org/officeDocument/2006/relationships/image" Target="media/image62.wmf"/><Relationship Id="rId320" Type="http://schemas.openxmlformats.org/officeDocument/2006/relationships/oleObject" Target="embeddings/oleObject128.bin"/><Relationship Id="rId155" Type="http://schemas.openxmlformats.org/officeDocument/2006/relationships/oleObject" Target="embeddings/oleObject42.bin"/><Relationship Id="rId197" Type="http://schemas.openxmlformats.org/officeDocument/2006/relationships/image" Target="media/image102.wmf"/><Relationship Id="rId362" Type="http://schemas.openxmlformats.org/officeDocument/2006/relationships/image" Target="media/image181.wmf"/><Relationship Id="rId418" Type="http://schemas.openxmlformats.org/officeDocument/2006/relationships/oleObject" Target="embeddings/oleObject178.bin"/><Relationship Id="rId222" Type="http://schemas.openxmlformats.org/officeDocument/2006/relationships/image" Target="media/image114.wmf"/><Relationship Id="rId264" Type="http://schemas.openxmlformats.org/officeDocument/2006/relationships/oleObject" Target="embeddings/oleObject100.bin"/><Relationship Id="rId471" Type="http://schemas.openxmlformats.org/officeDocument/2006/relationships/image" Target="media/image235.wmf"/><Relationship Id="rId17" Type="http://schemas.openxmlformats.org/officeDocument/2006/relationships/header" Target="header6.xml"/><Relationship Id="rId59" Type="http://schemas.openxmlformats.org/officeDocument/2006/relationships/image" Target="media/image28.wmf"/><Relationship Id="rId124" Type="http://schemas.openxmlformats.org/officeDocument/2006/relationships/oleObject" Target="embeddings/oleObject25.bin"/><Relationship Id="rId70" Type="http://schemas.openxmlformats.org/officeDocument/2006/relationships/image" Target="media/image39.wmf"/><Relationship Id="rId166" Type="http://schemas.openxmlformats.org/officeDocument/2006/relationships/oleObject" Target="embeddings/oleObject48.bin"/><Relationship Id="rId331" Type="http://schemas.openxmlformats.org/officeDocument/2006/relationships/oleObject" Target="embeddings/oleObject134.bin"/><Relationship Id="rId373" Type="http://schemas.openxmlformats.org/officeDocument/2006/relationships/oleObject" Target="embeddings/oleObject155.bin"/><Relationship Id="rId429" Type="http://schemas.openxmlformats.org/officeDocument/2006/relationships/image" Target="media/image214.wmf"/><Relationship Id="rId1" Type="http://schemas.openxmlformats.org/officeDocument/2006/relationships/customXml" Target="../customXml/item1.xml"/><Relationship Id="rId233" Type="http://schemas.openxmlformats.org/officeDocument/2006/relationships/oleObject" Target="embeddings/oleObject82.bin"/><Relationship Id="rId440" Type="http://schemas.openxmlformats.org/officeDocument/2006/relationships/oleObject" Target="embeddings/oleObject189.bin"/><Relationship Id="rId28" Type="http://schemas.openxmlformats.org/officeDocument/2006/relationships/hyperlink" Target="http://daneshnameh.roshd.ir/mavara/mavara-index.php?page=%D8%B3%D8%B1%D9%81%D9%87" TargetMode="External"/><Relationship Id="rId275" Type="http://schemas.openxmlformats.org/officeDocument/2006/relationships/image" Target="media/image138.wmf"/><Relationship Id="rId300" Type="http://schemas.openxmlformats.org/officeDocument/2006/relationships/oleObject" Target="embeddings/oleObject118.bin"/><Relationship Id="rId482" Type="http://schemas.openxmlformats.org/officeDocument/2006/relationships/oleObject" Target="embeddings/oleObject210.bin"/><Relationship Id="rId81" Type="http://schemas.openxmlformats.org/officeDocument/2006/relationships/image" Target="media/image46.png"/><Relationship Id="rId135" Type="http://schemas.openxmlformats.org/officeDocument/2006/relationships/oleObject" Target="embeddings/oleObject32.bin"/><Relationship Id="rId177" Type="http://schemas.openxmlformats.org/officeDocument/2006/relationships/image" Target="media/image92.wmf"/><Relationship Id="rId342" Type="http://schemas.openxmlformats.org/officeDocument/2006/relationships/image" Target="media/image171.wmf"/><Relationship Id="rId384" Type="http://schemas.openxmlformats.org/officeDocument/2006/relationships/oleObject" Target="embeddings/oleObject161.bin"/><Relationship Id="rId202" Type="http://schemas.openxmlformats.org/officeDocument/2006/relationships/oleObject" Target="embeddings/oleObject66.bin"/><Relationship Id="rId244" Type="http://schemas.openxmlformats.org/officeDocument/2006/relationships/image" Target="media/image125.wmf"/><Relationship Id="rId39" Type="http://schemas.openxmlformats.org/officeDocument/2006/relationships/image" Target="media/image8.wmf"/><Relationship Id="rId286" Type="http://schemas.openxmlformats.org/officeDocument/2006/relationships/oleObject" Target="embeddings/oleObject111.bin"/><Relationship Id="rId451" Type="http://schemas.openxmlformats.org/officeDocument/2006/relationships/image" Target="media/image225.wmf"/><Relationship Id="rId493" Type="http://schemas.openxmlformats.org/officeDocument/2006/relationships/hyperlink" Target="https://karboom.io/mag/articles/%D8%A8%D8%A7%D8%B2%D8%AE%D9%88%D8%B1%D8%AF-%DA%86%DB%8C%D8%B3%D8%AA" TargetMode="External"/><Relationship Id="rId507" Type="http://schemas.openxmlformats.org/officeDocument/2006/relationships/theme" Target="theme/theme1.xml"/><Relationship Id="rId50" Type="http://schemas.openxmlformats.org/officeDocument/2006/relationships/image" Target="media/image19.png"/><Relationship Id="rId104" Type="http://schemas.openxmlformats.org/officeDocument/2006/relationships/oleObject" Target="embeddings/oleObject14.bin"/><Relationship Id="rId146" Type="http://schemas.openxmlformats.org/officeDocument/2006/relationships/image" Target="media/image77.wmf"/><Relationship Id="rId188" Type="http://schemas.openxmlformats.org/officeDocument/2006/relationships/oleObject" Target="embeddings/oleObject59.bin"/><Relationship Id="rId311" Type="http://schemas.openxmlformats.org/officeDocument/2006/relationships/image" Target="media/image156.wmf"/><Relationship Id="rId353" Type="http://schemas.openxmlformats.org/officeDocument/2006/relationships/oleObject" Target="embeddings/oleObject145.bin"/><Relationship Id="rId395" Type="http://schemas.openxmlformats.org/officeDocument/2006/relationships/image" Target="media/image197.wmf"/><Relationship Id="rId409" Type="http://schemas.openxmlformats.org/officeDocument/2006/relationships/image" Target="media/image204.wmf"/><Relationship Id="rId92" Type="http://schemas.openxmlformats.org/officeDocument/2006/relationships/oleObject" Target="embeddings/oleObject8.bin"/><Relationship Id="rId213" Type="http://schemas.openxmlformats.org/officeDocument/2006/relationships/image" Target="media/image110.wmf"/><Relationship Id="rId420" Type="http://schemas.openxmlformats.org/officeDocument/2006/relationships/oleObject" Target="embeddings/oleObject179.bin"/><Relationship Id="rId255" Type="http://schemas.openxmlformats.org/officeDocument/2006/relationships/image" Target="media/image130.wmf"/><Relationship Id="rId297" Type="http://schemas.openxmlformats.org/officeDocument/2006/relationships/image" Target="media/image149.wmf"/><Relationship Id="rId462" Type="http://schemas.openxmlformats.org/officeDocument/2006/relationships/oleObject" Target="embeddings/oleObject200.bin"/><Relationship Id="rId115" Type="http://schemas.openxmlformats.org/officeDocument/2006/relationships/image" Target="media/image63.wmf"/><Relationship Id="rId157" Type="http://schemas.openxmlformats.org/officeDocument/2006/relationships/image" Target="media/image82.wmf"/><Relationship Id="rId322" Type="http://schemas.openxmlformats.org/officeDocument/2006/relationships/oleObject" Target="embeddings/oleObject129.bin"/><Relationship Id="rId364" Type="http://schemas.openxmlformats.org/officeDocument/2006/relationships/image" Target="media/image182.wmf"/><Relationship Id="rId61" Type="http://schemas.openxmlformats.org/officeDocument/2006/relationships/image" Target="media/image30.wmf"/><Relationship Id="rId199" Type="http://schemas.openxmlformats.org/officeDocument/2006/relationships/image" Target="media/image103.wmf"/><Relationship Id="rId19" Type="http://schemas.openxmlformats.org/officeDocument/2006/relationships/header" Target="header8.xml"/><Relationship Id="rId224" Type="http://schemas.openxmlformats.org/officeDocument/2006/relationships/image" Target="media/image115.wmf"/><Relationship Id="rId266" Type="http://schemas.openxmlformats.org/officeDocument/2006/relationships/oleObject" Target="embeddings/oleObject101.bin"/><Relationship Id="rId431" Type="http://schemas.openxmlformats.org/officeDocument/2006/relationships/image" Target="media/image215.wmf"/><Relationship Id="rId473" Type="http://schemas.openxmlformats.org/officeDocument/2006/relationships/image" Target="media/image236.wmf"/><Relationship Id="rId30" Type="http://schemas.openxmlformats.org/officeDocument/2006/relationships/hyperlink" Target="http://daneshnameh.roshd.ir/mavara/mavara-index.php?page=%D8%BA%D8%B6%D8%B1%D9%88%D9%81" TargetMode="External"/><Relationship Id="rId126" Type="http://schemas.openxmlformats.org/officeDocument/2006/relationships/oleObject" Target="embeddings/oleObject27.bin"/><Relationship Id="rId168" Type="http://schemas.openxmlformats.org/officeDocument/2006/relationships/oleObject" Target="embeddings/oleObject49.bin"/><Relationship Id="rId333" Type="http://schemas.openxmlformats.org/officeDocument/2006/relationships/oleObject" Target="embeddings/oleObject135.bin"/><Relationship Id="rId72" Type="http://schemas.openxmlformats.org/officeDocument/2006/relationships/header" Target="header11.xml"/><Relationship Id="rId375" Type="http://schemas.openxmlformats.org/officeDocument/2006/relationships/oleObject" Target="embeddings/oleObject156.bin"/><Relationship Id="rId3" Type="http://schemas.openxmlformats.org/officeDocument/2006/relationships/styles" Target="styles.xml"/><Relationship Id="rId235" Type="http://schemas.openxmlformats.org/officeDocument/2006/relationships/oleObject" Target="embeddings/oleObject83.bin"/><Relationship Id="rId277" Type="http://schemas.openxmlformats.org/officeDocument/2006/relationships/image" Target="media/image139.wmf"/><Relationship Id="rId400" Type="http://schemas.openxmlformats.org/officeDocument/2006/relationships/oleObject" Target="embeddings/oleObject169.bin"/><Relationship Id="rId442" Type="http://schemas.openxmlformats.org/officeDocument/2006/relationships/oleObject" Target="embeddings/oleObject190.bin"/><Relationship Id="rId484" Type="http://schemas.openxmlformats.org/officeDocument/2006/relationships/image" Target="media/image241.png"/><Relationship Id="rId137" Type="http://schemas.openxmlformats.org/officeDocument/2006/relationships/oleObject" Target="embeddings/oleObject33.bin"/><Relationship Id="rId302" Type="http://schemas.openxmlformats.org/officeDocument/2006/relationships/oleObject" Target="embeddings/oleObject119.bin"/><Relationship Id="rId344" Type="http://schemas.openxmlformats.org/officeDocument/2006/relationships/image" Target="media/image172.wmf"/><Relationship Id="rId41" Type="http://schemas.openxmlformats.org/officeDocument/2006/relationships/image" Target="media/image10.wmf"/><Relationship Id="rId83" Type="http://schemas.openxmlformats.org/officeDocument/2006/relationships/image" Target="media/image48.wmf"/><Relationship Id="rId179" Type="http://schemas.openxmlformats.org/officeDocument/2006/relationships/image" Target="media/image93.wmf"/><Relationship Id="rId386" Type="http://schemas.openxmlformats.org/officeDocument/2006/relationships/oleObject" Target="embeddings/oleObject162.bin"/><Relationship Id="rId190" Type="http://schemas.openxmlformats.org/officeDocument/2006/relationships/oleObject" Target="embeddings/oleObject60.bin"/><Relationship Id="rId204" Type="http://schemas.openxmlformats.org/officeDocument/2006/relationships/oleObject" Target="embeddings/oleObject67.bin"/><Relationship Id="rId246" Type="http://schemas.openxmlformats.org/officeDocument/2006/relationships/image" Target="media/image126.wmf"/><Relationship Id="rId288" Type="http://schemas.openxmlformats.org/officeDocument/2006/relationships/oleObject" Target="embeddings/oleObject112.bin"/><Relationship Id="rId411" Type="http://schemas.openxmlformats.org/officeDocument/2006/relationships/image" Target="media/image205.wmf"/><Relationship Id="rId453" Type="http://schemas.openxmlformats.org/officeDocument/2006/relationships/image" Target="media/image226.wmf"/><Relationship Id="rId106" Type="http://schemas.openxmlformats.org/officeDocument/2006/relationships/oleObject" Target="embeddings/oleObject15.bin"/><Relationship Id="rId313" Type="http://schemas.openxmlformats.org/officeDocument/2006/relationships/image" Target="media/image157.wmf"/><Relationship Id="rId495" Type="http://schemas.openxmlformats.org/officeDocument/2006/relationships/image" Target="media/image242.png"/><Relationship Id="rId10" Type="http://schemas.openxmlformats.org/officeDocument/2006/relationships/footer" Target="footer1.xml"/><Relationship Id="rId52" Type="http://schemas.openxmlformats.org/officeDocument/2006/relationships/image" Target="media/image21.png"/><Relationship Id="rId94" Type="http://schemas.openxmlformats.org/officeDocument/2006/relationships/oleObject" Target="embeddings/oleObject9.bin"/><Relationship Id="rId148" Type="http://schemas.openxmlformats.org/officeDocument/2006/relationships/image" Target="media/image78.wmf"/><Relationship Id="rId355" Type="http://schemas.openxmlformats.org/officeDocument/2006/relationships/oleObject" Target="embeddings/oleObject146.bin"/><Relationship Id="rId397" Type="http://schemas.openxmlformats.org/officeDocument/2006/relationships/image" Target="media/image198.w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0BE9E-D266-4039-A5C4-D68950220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210</Pages>
  <Words>55553</Words>
  <Characters>316653</Characters>
  <Application>Microsoft Office Word</Application>
  <DocSecurity>0</DocSecurity>
  <Lines>2638</Lines>
  <Paragraphs>742</Paragraphs>
  <ScaleCrop>false</ScaleCrop>
  <HeadingPairs>
    <vt:vector size="2" baseType="variant">
      <vt:variant>
        <vt:lpstr>Title</vt:lpstr>
      </vt:variant>
      <vt:variant>
        <vt:i4>1</vt:i4>
      </vt:variant>
    </vt:vector>
  </HeadingPairs>
  <TitlesOfParts>
    <vt:vector size="1" baseType="lpstr">
      <vt:lpstr>Project Tamplate</vt:lpstr>
    </vt:vector>
  </TitlesOfParts>
  <Company/>
  <LinksUpToDate>false</LinksUpToDate>
  <CharactersWithSpaces>371464</CharactersWithSpaces>
  <SharedDoc>false</SharedDoc>
  <HLinks>
    <vt:vector size="456" baseType="variant">
      <vt:variant>
        <vt:i4>1114166</vt:i4>
      </vt:variant>
      <vt:variant>
        <vt:i4>452</vt:i4>
      </vt:variant>
      <vt:variant>
        <vt:i4>0</vt:i4>
      </vt:variant>
      <vt:variant>
        <vt:i4>5</vt:i4>
      </vt:variant>
      <vt:variant>
        <vt:lpwstr/>
      </vt:variant>
      <vt:variant>
        <vt:lpwstr>_Toc102071273</vt:lpwstr>
      </vt:variant>
      <vt:variant>
        <vt:i4>1114166</vt:i4>
      </vt:variant>
      <vt:variant>
        <vt:i4>446</vt:i4>
      </vt:variant>
      <vt:variant>
        <vt:i4>0</vt:i4>
      </vt:variant>
      <vt:variant>
        <vt:i4>5</vt:i4>
      </vt:variant>
      <vt:variant>
        <vt:lpwstr/>
      </vt:variant>
      <vt:variant>
        <vt:lpwstr>_Toc102071272</vt:lpwstr>
      </vt:variant>
      <vt:variant>
        <vt:i4>1114166</vt:i4>
      </vt:variant>
      <vt:variant>
        <vt:i4>440</vt:i4>
      </vt:variant>
      <vt:variant>
        <vt:i4>0</vt:i4>
      </vt:variant>
      <vt:variant>
        <vt:i4>5</vt:i4>
      </vt:variant>
      <vt:variant>
        <vt:lpwstr/>
      </vt:variant>
      <vt:variant>
        <vt:lpwstr>_Toc102071271</vt:lpwstr>
      </vt:variant>
      <vt:variant>
        <vt:i4>1114166</vt:i4>
      </vt:variant>
      <vt:variant>
        <vt:i4>434</vt:i4>
      </vt:variant>
      <vt:variant>
        <vt:i4>0</vt:i4>
      </vt:variant>
      <vt:variant>
        <vt:i4>5</vt:i4>
      </vt:variant>
      <vt:variant>
        <vt:lpwstr/>
      </vt:variant>
      <vt:variant>
        <vt:lpwstr>_Toc102071270</vt:lpwstr>
      </vt:variant>
      <vt:variant>
        <vt:i4>1048630</vt:i4>
      </vt:variant>
      <vt:variant>
        <vt:i4>428</vt:i4>
      </vt:variant>
      <vt:variant>
        <vt:i4>0</vt:i4>
      </vt:variant>
      <vt:variant>
        <vt:i4>5</vt:i4>
      </vt:variant>
      <vt:variant>
        <vt:lpwstr/>
      </vt:variant>
      <vt:variant>
        <vt:lpwstr>_Toc102071269</vt:lpwstr>
      </vt:variant>
      <vt:variant>
        <vt:i4>1048630</vt:i4>
      </vt:variant>
      <vt:variant>
        <vt:i4>422</vt:i4>
      </vt:variant>
      <vt:variant>
        <vt:i4>0</vt:i4>
      </vt:variant>
      <vt:variant>
        <vt:i4>5</vt:i4>
      </vt:variant>
      <vt:variant>
        <vt:lpwstr/>
      </vt:variant>
      <vt:variant>
        <vt:lpwstr>_Toc102071268</vt:lpwstr>
      </vt:variant>
      <vt:variant>
        <vt:i4>1048630</vt:i4>
      </vt:variant>
      <vt:variant>
        <vt:i4>416</vt:i4>
      </vt:variant>
      <vt:variant>
        <vt:i4>0</vt:i4>
      </vt:variant>
      <vt:variant>
        <vt:i4>5</vt:i4>
      </vt:variant>
      <vt:variant>
        <vt:lpwstr/>
      </vt:variant>
      <vt:variant>
        <vt:lpwstr>_Toc102071267</vt:lpwstr>
      </vt:variant>
      <vt:variant>
        <vt:i4>1048630</vt:i4>
      </vt:variant>
      <vt:variant>
        <vt:i4>410</vt:i4>
      </vt:variant>
      <vt:variant>
        <vt:i4>0</vt:i4>
      </vt:variant>
      <vt:variant>
        <vt:i4>5</vt:i4>
      </vt:variant>
      <vt:variant>
        <vt:lpwstr/>
      </vt:variant>
      <vt:variant>
        <vt:lpwstr>_Toc102071266</vt:lpwstr>
      </vt:variant>
      <vt:variant>
        <vt:i4>1048630</vt:i4>
      </vt:variant>
      <vt:variant>
        <vt:i4>404</vt:i4>
      </vt:variant>
      <vt:variant>
        <vt:i4>0</vt:i4>
      </vt:variant>
      <vt:variant>
        <vt:i4>5</vt:i4>
      </vt:variant>
      <vt:variant>
        <vt:lpwstr/>
      </vt:variant>
      <vt:variant>
        <vt:lpwstr>_Toc102071265</vt:lpwstr>
      </vt:variant>
      <vt:variant>
        <vt:i4>1048630</vt:i4>
      </vt:variant>
      <vt:variant>
        <vt:i4>398</vt:i4>
      </vt:variant>
      <vt:variant>
        <vt:i4>0</vt:i4>
      </vt:variant>
      <vt:variant>
        <vt:i4>5</vt:i4>
      </vt:variant>
      <vt:variant>
        <vt:lpwstr/>
      </vt:variant>
      <vt:variant>
        <vt:lpwstr>_Toc102071264</vt:lpwstr>
      </vt:variant>
      <vt:variant>
        <vt:i4>1048630</vt:i4>
      </vt:variant>
      <vt:variant>
        <vt:i4>389</vt:i4>
      </vt:variant>
      <vt:variant>
        <vt:i4>0</vt:i4>
      </vt:variant>
      <vt:variant>
        <vt:i4>5</vt:i4>
      </vt:variant>
      <vt:variant>
        <vt:lpwstr/>
      </vt:variant>
      <vt:variant>
        <vt:lpwstr>_Toc102071263</vt:lpwstr>
      </vt:variant>
      <vt:variant>
        <vt:i4>1048630</vt:i4>
      </vt:variant>
      <vt:variant>
        <vt:i4>383</vt:i4>
      </vt:variant>
      <vt:variant>
        <vt:i4>0</vt:i4>
      </vt:variant>
      <vt:variant>
        <vt:i4>5</vt:i4>
      </vt:variant>
      <vt:variant>
        <vt:lpwstr/>
      </vt:variant>
      <vt:variant>
        <vt:lpwstr>_Toc102071262</vt:lpwstr>
      </vt:variant>
      <vt:variant>
        <vt:i4>1048630</vt:i4>
      </vt:variant>
      <vt:variant>
        <vt:i4>377</vt:i4>
      </vt:variant>
      <vt:variant>
        <vt:i4>0</vt:i4>
      </vt:variant>
      <vt:variant>
        <vt:i4>5</vt:i4>
      </vt:variant>
      <vt:variant>
        <vt:lpwstr/>
      </vt:variant>
      <vt:variant>
        <vt:lpwstr>_Toc102071261</vt:lpwstr>
      </vt:variant>
      <vt:variant>
        <vt:i4>1048630</vt:i4>
      </vt:variant>
      <vt:variant>
        <vt:i4>371</vt:i4>
      </vt:variant>
      <vt:variant>
        <vt:i4>0</vt:i4>
      </vt:variant>
      <vt:variant>
        <vt:i4>5</vt:i4>
      </vt:variant>
      <vt:variant>
        <vt:lpwstr/>
      </vt:variant>
      <vt:variant>
        <vt:lpwstr>_Toc102071260</vt:lpwstr>
      </vt:variant>
      <vt:variant>
        <vt:i4>1245238</vt:i4>
      </vt:variant>
      <vt:variant>
        <vt:i4>365</vt:i4>
      </vt:variant>
      <vt:variant>
        <vt:i4>0</vt:i4>
      </vt:variant>
      <vt:variant>
        <vt:i4>5</vt:i4>
      </vt:variant>
      <vt:variant>
        <vt:lpwstr/>
      </vt:variant>
      <vt:variant>
        <vt:lpwstr>_Toc102071259</vt:lpwstr>
      </vt:variant>
      <vt:variant>
        <vt:i4>1245238</vt:i4>
      </vt:variant>
      <vt:variant>
        <vt:i4>359</vt:i4>
      </vt:variant>
      <vt:variant>
        <vt:i4>0</vt:i4>
      </vt:variant>
      <vt:variant>
        <vt:i4>5</vt:i4>
      </vt:variant>
      <vt:variant>
        <vt:lpwstr/>
      </vt:variant>
      <vt:variant>
        <vt:lpwstr>_Toc102071258</vt:lpwstr>
      </vt:variant>
      <vt:variant>
        <vt:i4>1245238</vt:i4>
      </vt:variant>
      <vt:variant>
        <vt:i4>353</vt:i4>
      </vt:variant>
      <vt:variant>
        <vt:i4>0</vt:i4>
      </vt:variant>
      <vt:variant>
        <vt:i4>5</vt:i4>
      </vt:variant>
      <vt:variant>
        <vt:lpwstr/>
      </vt:variant>
      <vt:variant>
        <vt:lpwstr>_Toc102071257</vt:lpwstr>
      </vt:variant>
      <vt:variant>
        <vt:i4>1245238</vt:i4>
      </vt:variant>
      <vt:variant>
        <vt:i4>347</vt:i4>
      </vt:variant>
      <vt:variant>
        <vt:i4>0</vt:i4>
      </vt:variant>
      <vt:variant>
        <vt:i4>5</vt:i4>
      </vt:variant>
      <vt:variant>
        <vt:lpwstr/>
      </vt:variant>
      <vt:variant>
        <vt:lpwstr>_Toc102071256</vt:lpwstr>
      </vt:variant>
      <vt:variant>
        <vt:i4>1245238</vt:i4>
      </vt:variant>
      <vt:variant>
        <vt:i4>341</vt:i4>
      </vt:variant>
      <vt:variant>
        <vt:i4>0</vt:i4>
      </vt:variant>
      <vt:variant>
        <vt:i4>5</vt:i4>
      </vt:variant>
      <vt:variant>
        <vt:lpwstr/>
      </vt:variant>
      <vt:variant>
        <vt:lpwstr>_Toc102071255</vt:lpwstr>
      </vt:variant>
      <vt:variant>
        <vt:i4>1245238</vt:i4>
      </vt:variant>
      <vt:variant>
        <vt:i4>335</vt:i4>
      </vt:variant>
      <vt:variant>
        <vt:i4>0</vt:i4>
      </vt:variant>
      <vt:variant>
        <vt:i4>5</vt:i4>
      </vt:variant>
      <vt:variant>
        <vt:lpwstr/>
      </vt:variant>
      <vt:variant>
        <vt:lpwstr>_Toc102071254</vt:lpwstr>
      </vt:variant>
      <vt:variant>
        <vt:i4>1245238</vt:i4>
      </vt:variant>
      <vt:variant>
        <vt:i4>329</vt:i4>
      </vt:variant>
      <vt:variant>
        <vt:i4>0</vt:i4>
      </vt:variant>
      <vt:variant>
        <vt:i4>5</vt:i4>
      </vt:variant>
      <vt:variant>
        <vt:lpwstr/>
      </vt:variant>
      <vt:variant>
        <vt:lpwstr>_Toc102071253</vt:lpwstr>
      </vt:variant>
      <vt:variant>
        <vt:i4>1245238</vt:i4>
      </vt:variant>
      <vt:variant>
        <vt:i4>323</vt:i4>
      </vt:variant>
      <vt:variant>
        <vt:i4>0</vt:i4>
      </vt:variant>
      <vt:variant>
        <vt:i4>5</vt:i4>
      </vt:variant>
      <vt:variant>
        <vt:lpwstr/>
      </vt:variant>
      <vt:variant>
        <vt:lpwstr>_Toc102071252</vt:lpwstr>
      </vt:variant>
      <vt:variant>
        <vt:i4>1245238</vt:i4>
      </vt:variant>
      <vt:variant>
        <vt:i4>317</vt:i4>
      </vt:variant>
      <vt:variant>
        <vt:i4>0</vt:i4>
      </vt:variant>
      <vt:variant>
        <vt:i4>5</vt:i4>
      </vt:variant>
      <vt:variant>
        <vt:lpwstr/>
      </vt:variant>
      <vt:variant>
        <vt:lpwstr>_Toc102071251</vt:lpwstr>
      </vt:variant>
      <vt:variant>
        <vt:i4>1245238</vt:i4>
      </vt:variant>
      <vt:variant>
        <vt:i4>311</vt:i4>
      </vt:variant>
      <vt:variant>
        <vt:i4>0</vt:i4>
      </vt:variant>
      <vt:variant>
        <vt:i4>5</vt:i4>
      </vt:variant>
      <vt:variant>
        <vt:lpwstr/>
      </vt:variant>
      <vt:variant>
        <vt:lpwstr>_Toc102071250</vt:lpwstr>
      </vt:variant>
      <vt:variant>
        <vt:i4>1179702</vt:i4>
      </vt:variant>
      <vt:variant>
        <vt:i4>305</vt:i4>
      </vt:variant>
      <vt:variant>
        <vt:i4>0</vt:i4>
      </vt:variant>
      <vt:variant>
        <vt:i4>5</vt:i4>
      </vt:variant>
      <vt:variant>
        <vt:lpwstr/>
      </vt:variant>
      <vt:variant>
        <vt:lpwstr>_Toc102071249</vt:lpwstr>
      </vt:variant>
      <vt:variant>
        <vt:i4>1179702</vt:i4>
      </vt:variant>
      <vt:variant>
        <vt:i4>299</vt:i4>
      </vt:variant>
      <vt:variant>
        <vt:i4>0</vt:i4>
      </vt:variant>
      <vt:variant>
        <vt:i4>5</vt:i4>
      </vt:variant>
      <vt:variant>
        <vt:lpwstr/>
      </vt:variant>
      <vt:variant>
        <vt:lpwstr>_Toc102071248</vt:lpwstr>
      </vt:variant>
      <vt:variant>
        <vt:i4>1179702</vt:i4>
      </vt:variant>
      <vt:variant>
        <vt:i4>293</vt:i4>
      </vt:variant>
      <vt:variant>
        <vt:i4>0</vt:i4>
      </vt:variant>
      <vt:variant>
        <vt:i4>5</vt:i4>
      </vt:variant>
      <vt:variant>
        <vt:lpwstr/>
      </vt:variant>
      <vt:variant>
        <vt:lpwstr>_Toc102071247</vt:lpwstr>
      </vt:variant>
      <vt:variant>
        <vt:i4>1179702</vt:i4>
      </vt:variant>
      <vt:variant>
        <vt:i4>287</vt:i4>
      </vt:variant>
      <vt:variant>
        <vt:i4>0</vt:i4>
      </vt:variant>
      <vt:variant>
        <vt:i4>5</vt:i4>
      </vt:variant>
      <vt:variant>
        <vt:lpwstr/>
      </vt:variant>
      <vt:variant>
        <vt:lpwstr>_Toc102071246</vt:lpwstr>
      </vt:variant>
      <vt:variant>
        <vt:i4>1179702</vt:i4>
      </vt:variant>
      <vt:variant>
        <vt:i4>281</vt:i4>
      </vt:variant>
      <vt:variant>
        <vt:i4>0</vt:i4>
      </vt:variant>
      <vt:variant>
        <vt:i4>5</vt:i4>
      </vt:variant>
      <vt:variant>
        <vt:lpwstr/>
      </vt:variant>
      <vt:variant>
        <vt:lpwstr>_Toc102071245</vt:lpwstr>
      </vt:variant>
      <vt:variant>
        <vt:i4>1179702</vt:i4>
      </vt:variant>
      <vt:variant>
        <vt:i4>275</vt:i4>
      </vt:variant>
      <vt:variant>
        <vt:i4>0</vt:i4>
      </vt:variant>
      <vt:variant>
        <vt:i4>5</vt:i4>
      </vt:variant>
      <vt:variant>
        <vt:lpwstr/>
      </vt:variant>
      <vt:variant>
        <vt:lpwstr>_Toc102071244</vt:lpwstr>
      </vt:variant>
      <vt:variant>
        <vt:i4>1179702</vt:i4>
      </vt:variant>
      <vt:variant>
        <vt:i4>269</vt:i4>
      </vt:variant>
      <vt:variant>
        <vt:i4>0</vt:i4>
      </vt:variant>
      <vt:variant>
        <vt:i4>5</vt:i4>
      </vt:variant>
      <vt:variant>
        <vt:lpwstr/>
      </vt:variant>
      <vt:variant>
        <vt:lpwstr>_Toc102071243</vt:lpwstr>
      </vt:variant>
      <vt:variant>
        <vt:i4>1179702</vt:i4>
      </vt:variant>
      <vt:variant>
        <vt:i4>263</vt:i4>
      </vt:variant>
      <vt:variant>
        <vt:i4>0</vt:i4>
      </vt:variant>
      <vt:variant>
        <vt:i4>5</vt:i4>
      </vt:variant>
      <vt:variant>
        <vt:lpwstr/>
      </vt:variant>
      <vt:variant>
        <vt:lpwstr>_Toc102071242</vt:lpwstr>
      </vt:variant>
      <vt:variant>
        <vt:i4>1179702</vt:i4>
      </vt:variant>
      <vt:variant>
        <vt:i4>257</vt:i4>
      </vt:variant>
      <vt:variant>
        <vt:i4>0</vt:i4>
      </vt:variant>
      <vt:variant>
        <vt:i4>5</vt:i4>
      </vt:variant>
      <vt:variant>
        <vt:lpwstr/>
      </vt:variant>
      <vt:variant>
        <vt:lpwstr>_Toc102071241</vt:lpwstr>
      </vt:variant>
      <vt:variant>
        <vt:i4>1179702</vt:i4>
      </vt:variant>
      <vt:variant>
        <vt:i4>251</vt:i4>
      </vt:variant>
      <vt:variant>
        <vt:i4>0</vt:i4>
      </vt:variant>
      <vt:variant>
        <vt:i4>5</vt:i4>
      </vt:variant>
      <vt:variant>
        <vt:lpwstr/>
      </vt:variant>
      <vt:variant>
        <vt:lpwstr>_Toc102071240</vt:lpwstr>
      </vt:variant>
      <vt:variant>
        <vt:i4>1376310</vt:i4>
      </vt:variant>
      <vt:variant>
        <vt:i4>245</vt:i4>
      </vt:variant>
      <vt:variant>
        <vt:i4>0</vt:i4>
      </vt:variant>
      <vt:variant>
        <vt:i4>5</vt:i4>
      </vt:variant>
      <vt:variant>
        <vt:lpwstr/>
      </vt:variant>
      <vt:variant>
        <vt:lpwstr>_Toc102071239</vt:lpwstr>
      </vt:variant>
      <vt:variant>
        <vt:i4>1376310</vt:i4>
      </vt:variant>
      <vt:variant>
        <vt:i4>239</vt:i4>
      </vt:variant>
      <vt:variant>
        <vt:i4>0</vt:i4>
      </vt:variant>
      <vt:variant>
        <vt:i4>5</vt:i4>
      </vt:variant>
      <vt:variant>
        <vt:lpwstr/>
      </vt:variant>
      <vt:variant>
        <vt:lpwstr>_Toc102071238</vt:lpwstr>
      </vt:variant>
      <vt:variant>
        <vt:i4>1376310</vt:i4>
      </vt:variant>
      <vt:variant>
        <vt:i4>233</vt:i4>
      </vt:variant>
      <vt:variant>
        <vt:i4>0</vt:i4>
      </vt:variant>
      <vt:variant>
        <vt:i4>5</vt:i4>
      </vt:variant>
      <vt:variant>
        <vt:lpwstr/>
      </vt:variant>
      <vt:variant>
        <vt:lpwstr>_Toc102071237</vt:lpwstr>
      </vt:variant>
      <vt:variant>
        <vt:i4>1376310</vt:i4>
      </vt:variant>
      <vt:variant>
        <vt:i4>227</vt:i4>
      </vt:variant>
      <vt:variant>
        <vt:i4>0</vt:i4>
      </vt:variant>
      <vt:variant>
        <vt:i4>5</vt:i4>
      </vt:variant>
      <vt:variant>
        <vt:lpwstr/>
      </vt:variant>
      <vt:variant>
        <vt:lpwstr>_Toc102071236</vt:lpwstr>
      </vt:variant>
      <vt:variant>
        <vt:i4>1376310</vt:i4>
      </vt:variant>
      <vt:variant>
        <vt:i4>221</vt:i4>
      </vt:variant>
      <vt:variant>
        <vt:i4>0</vt:i4>
      </vt:variant>
      <vt:variant>
        <vt:i4>5</vt:i4>
      </vt:variant>
      <vt:variant>
        <vt:lpwstr/>
      </vt:variant>
      <vt:variant>
        <vt:lpwstr>_Toc102071235</vt:lpwstr>
      </vt:variant>
      <vt:variant>
        <vt:i4>1376310</vt:i4>
      </vt:variant>
      <vt:variant>
        <vt:i4>215</vt:i4>
      </vt:variant>
      <vt:variant>
        <vt:i4>0</vt:i4>
      </vt:variant>
      <vt:variant>
        <vt:i4>5</vt:i4>
      </vt:variant>
      <vt:variant>
        <vt:lpwstr/>
      </vt:variant>
      <vt:variant>
        <vt:lpwstr>_Toc102071234</vt:lpwstr>
      </vt:variant>
      <vt:variant>
        <vt:i4>1376310</vt:i4>
      </vt:variant>
      <vt:variant>
        <vt:i4>209</vt:i4>
      </vt:variant>
      <vt:variant>
        <vt:i4>0</vt:i4>
      </vt:variant>
      <vt:variant>
        <vt:i4>5</vt:i4>
      </vt:variant>
      <vt:variant>
        <vt:lpwstr/>
      </vt:variant>
      <vt:variant>
        <vt:lpwstr>_Toc102071233</vt:lpwstr>
      </vt:variant>
      <vt:variant>
        <vt:i4>1376310</vt:i4>
      </vt:variant>
      <vt:variant>
        <vt:i4>203</vt:i4>
      </vt:variant>
      <vt:variant>
        <vt:i4>0</vt:i4>
      </vt:variant>
      <vt:variant>
        <vt:i4>5</vt:i4>
      </vt:variant>
      <vt:variant>
        <vt:lpwstr/>
      </vt:variant>
      <vt:variant>
        <vt:lpwstr>_Toc102071232</vt:lpwstr>
      </vt:variant>
      <vt:variant>
        <vt:i4>1310774</vt:i4>
      </vt:variant>
      <vt:variant>
        <vt:i4>194</vt:i4>
      </vt:variant>
      <vt:variant>
        <vt:i4>0</vt:i4>
      </vt:variant>
      <vt:variant>
        <vt:i4>5</vt:i4>
      </vt:variant>
      <vt:variant>
        <vt:lpwstr/>
      </vt:variant>
      <vt:variant>
        <vt:lpwstr>_Toc102071228</vt:lpwstr>
      </vt:variant>
      <vt:variant>
        <vt:i4>1310774</vt:i4>
      </vt:variant>
      <vt:variant>
        <vt:i4>188</vt:i4>
      </vt:variant>
      <vt:variant>
        <vt:i4>0</vt:i4>
      </vt:variant>
      <vt:variant>
        <vt:i4>5</vt:i4>
      </vt:variant>
      <vt:variant>
        <vt:lpwstr/>
      </vt:variant>
      <vt:variant>
        <vt:lpwstr>_Toc102071227</vt:lpwstr>
      </vt:variant>
      <vt:variant>
        <vt:i4>1310774</vt:i4>
      </vt:variant>
      <vt:variant>
        <vt:i4>182</vt:i4>
      </vt:variant>
      <vt:variant>
        <vt:i4>0</vt:i4>
      </vt:variant>
      <vt:variant>
        <vt:i4>5</vt:i4>
      </vt:variant>
      <vt:variant>
        <vt:lpwstr/>
      </vt:variant>
      <vt:variant>
        <vt:lpwstr>_Toc102071226</vt:lpwstr>
      </vt:variant>
      <vt:variant>
        <vt:i4>1310774</vt:i4>
      </vt:variant>
      <vt:variant>
        <vt:i4>176</vt:i4>
      </vt:variant>
      <vt:variant>
        <vt:i4>0</vt:i4>
      </vt:variant>
      <vt:variant>
        <vt:i4>5</vt:i4>
      </vt:variant>
      <vt:variant>
        <vt:lpwstr/>
      </vt:variant>
      <vt:variant>
        <vt:lpwstr>_Toc102071225</vt:lpwstr>
      </vt:variant>
      <vt:variant>
        <vt:i4>1310774</vt:i4>
      </vt:variant>
      <vt:variant>
        <vt:i4>170</vt:i4>
      </vt:variant>
      <vt:variant>
        <vt:i4>0</vt:i4>
      </vt:variant>
      <vt:variant>
        <vt:i4>5</vt:i4>
      </vt:variant>
      <vt:variant>
        <vt:lpwstr/>
      </vt:variant>
      <vt:variant>
        <vt:lpwstr>_Toc102071224</vt:lpwstr>
      </vt:variant>
      <vt:variant>
        <vt:i4>1310774</vt:i4>
      </vt:variant>
      <vt:variant>
        <vt:i4>164</vt:i4>
      </vt:variant>
      <vt:variant>
        <vt:i4>0</vt:i4>
      </vt:variant>
      <vt:variant>
        <vt:i4>5</vt:i4>
      </vt:variant>
      <vt:variant>
        <vt:lpwstr/>
      </vt:variant>
      <vt:variant>
        <vt:lpwstr>_Toc102071223</vt:lpwstr>
      </vt:variant>
      <vt:variant>
        <vt:i4>1310774</vt:i4>
      </vt:variant>
      <vt:variant>
        <vt:i4>158</vt:i4>
      </vt:variant>
      <vt:variant>
        <vt:i4>0</vt:i4>
      </vt:variant>
      <vt:variant>
        <vt:i4>5</vt:i4>
      </vt:variant>
      <vt:variant>
        <vt:lpwstr/>
      </vt:variant>
      <vt:variant>
        <vt:lpwstr>_Toc102071222</vt:lpwstr>
      </vt:variant>
      <vt:variant>
        <vt:i4>1310774</vt:i4>
      </vt:variant>
      <vt:variant>
        <vt:i4>152</vt:i4>
      </vt:variant>
      <vt:variant>
        <vt:i4>0</vt:i4>
      </vt:variant>
      <vt:variant>
        <vt:i4>5</vt:i4>
      </vt:variant>
      <vt:variant>
        <vt:lpwstr/>
      </vt:variant>
      <vt:variant>
        <vt:lpwstr>_Toc102071221</vt:lpwstr>
      </vt:variant>
      <vt:variant>
        <vt:i4>1310774</vt:i4>
      </vt:variant>
      <vt:variant>
        <vt:i4>146</vt:i4>
      </vt:variant>
      <vt:variant>
        <vt:i4>0</vt:i4>
      </vt:variant>
      <vt:variant>
        <vt:i4>5</vt:i4>
      </vt:variant>
      <vt:variant>
        <vt:lpwstr/>
      </vt:variant>
      <vt:variant>
        <vt:lpwstr>_Toc102071220</vt:lpwstr>
      </vt:variant>
      <vt:variant>
        <vt:i4>1507382</vt:i4>
      </vt:variant>
      <vt:variant>
        <vt:i4>140</vt:i4>
      </vt:variant>
      <vt:variant>
        <vt:i4>0</vt:i4>
      </vt:variant>
      <vt:variant>
        <vt:i4>5</vt:i4>
      </vt:variant>
      <vt:variant>
        <vt:lpwstr/>
      </vt:variant>
      <vt:variant>
        <vt:lpwstr>_Toc102071219</vt:lpwstr>
      </vt:variant>
      <vt:variant>
        <vt:i4>1507382</vt:i4>
      </vt:variant>
      <vt:variant>
        <vt:i4>134</vt:i4>
      </vt:variant>
      <vt:variant>
        <vt:i4>0</vt:i4>
      </vt:variant>
      <vt:variant>
        <vt:i4>5</vt:i4>
      </vt:variant>
      <vt:variant>
        <vt:lpwstr/>
      </vt:variant>
      <vt:variant>
        <vt:lpwstr>_Toc102071218</vt:lpwstr>
      </vt:variant>
      <vt:variant>
        <vt:i4>1507382</vt:i4>
      </vt:variant>
      <vt:variant>
        <vt:i4>128</vt:i4>
      </vt:variant>
      <vt:variant>
        <vt:i4>0</vt:i4>
      </vt:variant>
      <vt:variant>
        <vt:i4>5</vt:i4>
      </vt:variant>
      <vt:variant>
        <vt:lpwstr/>
      </vt:variant>
      <vt:variant>
        <vt:lpwstr>_Toc102071217</vt:lpwstr>
      </vt:variant>
      <vt:variant>
        <vt:i4>1507382</vt:i4>
      </vt:variant>
      <vt:variant>
        <vt:i4>122</vt:i4>
      </vt:variant>
      <vt:variant>
        <vt:i4>0</vt:i4>
      </vt:variant>
      <vt:variant>
        <vt:i4>5</vt:i4>
      </vt:variant>
      <vt:variant>
        <vt:lpwstr/>
      </vt:variant>
      <vt:variant>
        <vt:lpwstr>_Toc102071216</vt:lpwstr>
      </vt:variant>
      <vt:variant>
        <vt:i4>1507382</vt:i4>
      </vt:variant>
      <vt:variant>
        <vt:i4>116</vt:i4>
      </vt:variant>
      <vt:variant>
        <vt:i4>0</vt:i4>
      </vt:variant>
      <vt:variant>
        <vt:i4>5</vt:i4>
      </vt:variant>
      <vt:variant>
        <vt:lpwstr/>
      </vt:variant>
      <vt:variant>
        <vt:lpwstr>_Toc102071215</vt:lpwstr>
      </vt:variant>
      <vt:variant>
        <vt:i4>1507382</vt:i4>
      </vt:variant>
      <vt:variant>
        <vt:i4>110</vt:i4>
      </vt:variant>
      <vt:variant>
        <vt:i4>0</vt:i4>
      </vt:variant>
      <vt:variant>
        <vt:i4>5</vt:i4>
      </vt:variant>
      <vt:variant>
        <vt:lpwstr/>
      </vt:variant>
      <vt:variant>
        <vt:lpwstr>_Toc102071214</vt:lpwstr>
      </vt:variant>
      <vt:variant>
        <vt:i4>1507382</vt:i4>
      </vt:variant>
      <vt:variant>
        <vt:i4>104</vt:i4>
      </vt:variant>
      <vt:variant>
        <vt:i4>0</vt:i4>
      </vt:variant>
      <vt:variant>
        <vt:i4>5</vt:i4>
      </vt:variant>
      <vt:variant>
        <vt:lpwstr/>
      </vt:variant>
      <vt:variant>
        <vt:lpwstr>_Toc102071213</vt:lpwstr>
      </vt:variant>
      <vt:variant>
        <vt:i4>1507382</vt:i4>
      </vt:variant>
      <vt:variant>
        <vt:i4>98</vt:i4>
      </vt:variant>
      <vt:variant>
        <vt:i4>0</vt:i4>
      </vt:variant>
      <vt:variant>
        <vt:i4>5</vt:i4>
      </vt:variant>
      <vt:variant>
        <vt:lpwstr/>
      </vt:variant>
      <vt:variant>
        <vt:lpwstr>_Toc102071212</vt:lpwstr>
      </vt:variant>
      <vt:variant>
        <vt:i4>1507382</vt:i4>
      </vt:variant>
      <vt:variant>
        <vt:i4>92</vt:i4>
      </vt:variant>
      <vt:variant>
        <vt:i4>0</vt:i4>
      </vt:variant>
      <vt:variant>
        <vt:i4>5</vt:i4>
      </vt:variant>
      <vt:variant>
        <vt:lpwstr/>
      </vt:variant>
      <vt:variant>
        <vt:lpwstr>_Toc102071211</vt:lpwstr>
      </vt:variant>
      <vt:variant>
        <vt:i4>1507382</vt:i4>
      </vt:variant>
      <vt:variant>
        <vt:i4>86</vt:i4>
      </vt:variant>
      <vt:variant>
        <vt:i4>0</vt:i4>
      </vt:variant>
      <vt:variant>
        <vt:i4>5</vt:i4>
      </vt:variant>
      <vt:variant>
        <vt:lpwstr/>
      </vt:variant>
      <vt:variant>
        <vt:lpwstr>_Toc102071210</vt:lpwstr>
      </vt:variant>
      <vt:variant>
        <vt:i4>1441846</vt:i4>
      </vt:variant>
      <vt:variant>
        <vt:i4>80</vt:i4>
      </vt:variant>
      <vt:variant>
        <vt:i4>0</vt:i4>
      </vt:variant>
      <vt:variant>
        <vt:i4>5</vt:i4>
      </vt:variant>
      <vt:variant>
        <vt:lpwstr/>
      </vt:variant>
      <vt:variant>
        <vt:lpwstr>_Toc102071209</vt:lpwstr>
      </vt:variant>
      <vt:variant>
        <vt:i4>1441846</vt:i4>
      </vt:variant>
      <vt:variant>
        <vt:i4>74</vt:i4>
      </vt:variant>
      <vt:variant>
        <vt:i4>0</vt:i4>
      </vt:variant>
      <vt:variant>
        <vt:i4>5</vt:i4>
      </vt:variant>
      <vt:variant>
        <vt:lpwstr/>
      </vt:variant>
      <vt:variant>
        <vt:lpwstr>_Toc102071208</vt:lpwstr>
      </vt:variant>
      <vt:variant>
        <vt:i4>1441846</vt:i4>
      </vt:variant>
      <vt:variant>
        <vt:i4>68</vt:i4>
      </vt:variant>
      <vt:variant>
        <vt:i4>0</vt:i4>
      </vt:variant>
      <vt:variant>
        <vt:i4>5</vt:i4>
      </vt:variant>
      <vt:variant>
        <vt:lpwstr/>
      </vt:variant>
      <vt:variant>
        <vt:lpwstr>_Toc102071207</vt:lpwstr>
      </vt:variant>
      <vt:variant>
        <vt:i4>1441846</vt:i4>
      </vt:variant>
      <vt:variant>
        <vt:i4>62</vt:i4>
      </vt:variant>
      <vt:variant>
        <vt:i4>0</vt:i4>
      </vt:variant>
      <vt:variant>
        <vt:i4>5</vt:i4>
      </vt:variant>
      <vt:variant>
        <vt:lpwstr/>
      </vt:variant>
      <vt:variant>
        <vt:lpwstr>_Toc102071206</vt:lpwstr>
      </vt:variant>
      <vt:variant>
        <vt:i4>1441846</vt:i4>
      </vt:variant>
      <vt:variant>
        <vt:i4>56</vt:i4>
      </vt:variant>
      <vt:variant>
        <vt:i4>0</vt:i4>
      </vt:variant>
      <vt:variant>
        <vt:i4>5</vt:i4>
      </vt:variant>
      <vt:variant>
        <vt:lpwstr/>
      </vt:variant>
      <vt:variant>
        <vt:lpwstr>_Toc102071205</vt:lpwstr>
      </vt:variant>
      <vt:variant>
        <vt:i4>1441846</vt:i4>
      </vt:variant>
      <vt:variant>
        <vt:i4>50</vt:i4>
      </vt:variant>
      <vt:variant>
        <vt:i4>0</vt:i4>
      </vt:variant>
      <vt:variant>
        <vt:i4>5</vt:i4>
      </vt:variant>
      <vt:variant>
        <vt:lpwstr/>
      </vt:variant>
      <vt:variant>
        <vt:lpwstr>_Toc102071204</vt:lpwstr>
      </vt:variant>
      <vt:variant>
        <vt:i4>1441846</vt:i4>
      </vt:variant>
      <vt:variant>
        <vt:i4>44</vt:i4>
      </vt:variant>
      <vt:variant>
        <vt:i4>0</vt:i4>
      </vt:variant>
      <vt:variant>
        <vt:i4>5</vt:i4>
      </vt:variant>
      <vt:variant>
        <vt:lpwstr/>
      </vt:variant>
      <vt:variant>
        <vt:lpwstr>_Toc102071203</vt:lpwstr>
      </vt:variant>
      <vt:variant>
        <vt:i4>1441846</vt:i4>
      </vt:variant>
      <vt:variant>
        <vt:i4>38</vt:i4>
      </vt:variant>
      <vt:variant>
        <vt:i4>0</vt:i4>
      </vt:variant>
      <vt:variant>
        <vt:i4>5</vt:i4>
      </vt:variant>
      <vt:variant>
        <vt:lpwstr/>
      </vt:variant>
      <vt:variant>
        <vt:lpwstr>_Toc102071202</vt:lpwstr>
      </vt:variant>
      <vt:variant>
        <vt:i4>1441846</vt:i4>
      </vt:variant>
      <vt:variant>
        <vt:i4>32</vt:i4>
      </vt:variant>
      <vt:variant>
        <vt:i4>0</vt:i4>
      </vt:variant>
      <vt:variant>
        <vt:i4>5</vt:i4>
      </vt:variant>
      <vt:variant>
        <vt:lpwstr/>
      </vt:variant>
      <vt:variant>
        <vt:lpwstr>_Toc102071201</vt:lpwstr>
      </vt:variant>
      <vt:variant>
        <vt:i4>1441846</vt:i4>
      </vt:variant>
      <vt:variant>
        <vt:i4>26</vt:i4>
      </vt:variant>
      <vt:variant>
        <vt:i4>0</vt:i4>
      </vt:variant>
      <vt:variant>
        <vt:i4>5</vt:i4>
      </vt:variant>
      <vt:variant>
        <vt:lpwstr/>
      </vt:variant>
      <vt:variant>
        <vt:lpwstr>_Toc102071200</vt:lpwstr>
      </vt:variant>
      <vt:variant>
        <vt:i4>2031669</vt:i4>
      </vt:variant>
      <vt:variant>
        <vt:i4>20</vt:i4>
      </vt:variant>
      <vt:variant>
        <vt:i4>0</vt:i4>
      </vt:variant>
      <vt:variant>
        <vt:i4>5</vt:i4>
      </vt:variant>
      <vt:variant>
        <vt:lpwstr/>
      </vt:variant>
      <vt:variant>
        <vt:lpwstr>_Toc102071199</vt:lpwstr>
      </vt:variant>
      <vt:variant>
        <vt:i4>2031669</vt:i4>
      </vt:variant>
      <vt:variant>
        <vt:i4>14</vt:i4>
      </vt:variant>
      <vt:variant>
        <vt:i4>0</vt:i4>
      </vt:variant>
      <vt:variant>
        <vt:i4>5</vt:i4>
      </vt:variant>
      <vt:variant>
        <vt:lpwstr/>
      </vt:variant>
      <vt:variant>
        <vt:lpwstr>_Toc102071198</vt:lpwstr>
      </vt:variant>
      <vt:variant>
        <vt:i4>2031669</vt:i4>
      </vt:variant>
      <vt:variant>
        <vt:i4>8</vt:i4>
      </vt:variant>
      <vt:variant>
        <vt:i4>0</vt:i4>
      </vt:variant>
      <vt:variant>
        <vt:i4>5</vt:i4>
      </vt:variant>
      <vt:variant>
        <vt:lpwstr/>
      </vt:variant>
      <vt:variant>
        <vt:lpwstr>_Toc102071197</vt:lpwstr>
      </vt:variant>
      <vt:variant>
        <vt:i4>2031669</vt:i4>
      </vt:variant>
      <vt:variant>
        <vt:i4>2</vt:i4>
      </vt:variant>
      <vt:variant>
        <vt:i4>0</vt:i4>
      </vt:variant>
      <vt:variant>
        <vt:i4>5</vt:i4>
      </vt:variant>
      <vt:variant>
        <vt:lpwstr/>
      </vt:variant>
      <vt:variant>
        <vt:lpwstr>_Toc102071196</vt:lpwstr>
      </vt:variant>
      <vt:variant>
        <vt:i4>6881321</vt:i4>
      </vt:variant>
      <vt:variant>
        <vt:i4>0</vt:i4>
      </vt:variant>
      <vt:variant>
        <vt:i4>0</vt:i4>
      </vt:variant>
      <vt:variant>
        <vt:i4>5</vt:i4>
      </vt:variant>
      <vt:variant>
        <vt:lpwstr>https://abadis.ir/entofa/operator/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Tamplate</dc:title>
  <dc:subject/>
  <dc:creator>Zakeri</dc:creator>
  <cp:keywords/>
  <dc:description/>
  <cp:lastModifiedBy>Safavizadeh</cp:lastModifiedBy>
  <cp:revision>13</cp:revision>
  <cp:lastPrinted>2022-04-28T17:22:00Z</cp:lastPrinted>
  <dcterms:created xsi:type="dcterms:W3CDTF">2023-04-30T10:39:00Z</dcterms:created>
  <dcterms:modified xsi:type="dcterms:W3CDTF">2023-05-01T01:17:00Z</dcterms:modified>
</cp:coreProperties>
</file>