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AE49CA" w14:textId="77777777" w:rsidR="00F46986" w:rsidRDefault="00B671F9" w:rsidP="00DD7389">
      <w:pPr>
        <w:jc w:val="right"/>
        <w:rPr>
          <w:rFonts w:cs="B Lotus"/>
          <w:b/>
          <w:bCs/>
          <w:sz w:val="32"/>
          <w:szCs w:val="32"/>
          <w:lang w:bidi="fa-IR"/>
        </w:rPr>
      </w:pPr>
      <w:r w:rsidRPr="00DD7389">
        <w:rPr>
          <w:rFonts w:cs="B Lotus"/>
          <w:b/>
          <w:bCs/>
          <w:noProof/>
          <w:sz w:val="16"/>
          <w:szCs w:val="16"/>
          <w:rtl/>
        </w:rPr>
        <w:drawing>
          <wp:anchor distT="0" distB="0" distL="114300" distR="114300" simplePos="0" relativeHeight="251655680" behindDoc="0" locked="0" layoutInCell="1" allowOverlap="1" wp14:anchorId="00ADE2ED" wp14:editId="29E7448A">
            <wp:simplePos x="0" y="0"/>
            <wp:positionH relativeFrom="column">
              <wp:posOffset>-438150</wp:posOffset>
            </wp:positionH>
            <wp:positionV relativeFrom="paragraph">
              <wp:posOffset>-143510</wp:posOffset>
            </wp:positionV>
            <wp:extent cx="2733675" cy="885825"/>
            <wp:effectExtent l="0" t="0" r="9525" b="9525"/>
            <wp:wrapSquare wrapText="bothSides"/>
            <wp:docPr id="2" name="Picture 2" descr="C:\Users\khayym1\Desktop\Aeen Nameh ay Arshad\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yym1\Desktop\Aeen Nameh ay Arshad\downlo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367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7389" w:rsidRPr="00DD7389">
        <w:rPr>
          <w:rFonts w:cs="B Lotus" w:hint="cs"/>
          <w:b/>
          <w:bCs/>
          <w:sz w:val="32"/>
          <w:szCs w:val="32"/>
          <w:rtl/>
          <w:lang w:bidi="fa-IR"/>
        </w:rPr>
        <w:t>باسمه تعالی</w:t>
      </w:r>
      <w:r w:rsidR="00DD7389" w:rsidRPr="00DD7389">
        <w:rPr>
          <w:rFonts w:cs="B Lotus"/>
          <w:b/>
          <w:bCs/>
          <w:sz w:val="32"/>
          <w:szCs w:val="32"/>
          <w:rtl/>
          <w:lang w:bidi="fa-IR"/>
        </w:rPr>
        <w:t xml:space="preserve"> </w:t>
      </w:r>
    </w:p>
    <w:p w14:paraId="7B230FE7" w14:textId="2F8B0AB2" w:rsidR="002F01E9" w:rsidRPr="00DD7389" w:rsidRDefault="00DD7389" w:rsidP="00DD7389">
      <w:pPr>
        <w:jc w:val="right"/>
        <w:rPr>
          <w:rFonts w:cs="B Titr"/>
          <w:b/>
          <w:bCs/>
          <w:sz w:val="28"/>
          <w:szCs w:val="28"/>
          <w:rtl/>
          <w:lang w:bidi="fa-IR"/>
        </w:rPr>
      </w:pPr>
      <w:r w:rsidRPr="00DD7389">
        <w:rPr>
          <w:rFonts w:cs="B Lotus"/>
          <w:b/>
          <w:bCs/>
          <w:sz w:val="32"/>
          <w:szCs w:val="32"/>
          <w:rtl/>
          <w:lang w:bidi="fa-IR"/>
        </w:rPr>
        <w:br w:type="textWrapping" w:clear="all"/>
      </w:r>
      <w:r w:rsidR="002F01E9" w:rsidRPr="00DD7389">
        <w:rPr>
          <w:rFonts w:cs="B Titr" w:hint="cs"/>
          <w:b/>
          <w:bCs/>
          <w:sz w:val="24"/>
          <w:szCs w:val="24"/>
          <w:rtl/>
          <w:lang w:bidi="fa-IR"/>
        </w:rPr>
        <w:t>درخواست تصویب موضوع</w:t>
      </w:r>
      <w:r w:rsidR="00F84A85">
        <w:rPr>
          <w:rFonts w:cs="B Titr" w:hint="cs"/>
          <w:b/>
          <w:bCs/>
          <w:sz w:val="24"/>
          <w:szCs w:val="24"/>
          <w:rtl/>
          <w:lang w:bidi="fa-IR"/>
        </w:rPr>
        <w:t xml:space="preserve"> پیشنهاده</w:t>
      </w:r>
      <w:r w:rsidR="002F01E9" w:rsidRPr="00DD7389">
        <w:rPr>
          <w:rFonts w:cs="B Titr" w:hint="cs"/>
          <w:b/>
          <w:bCs/>
          <w:sz w:val="24"/>
          <w:szCs w:val="24"/>
          <w:rtl/>
          <w:lang w:bidi="fa-IR"/>
        </w:rPr>
        <w:t xml:space="preserve"> پایان نامه کارشناسی ارشد</w:t>
      </w:r>
    </w:p>
    <w:p w14:paraId="0B2614B8" w14:textId="77777777" w:rsidR="002F01E9" w:rsidRPr="00637351" w:rsidRDefault="002F01E9" w:rsidP="00A976C7">
      <w:pPr>
        <w:pStyle w:val="ListParagraph"/>
        <w:numPr>
          <w:ilvl w:val="0"/>
          <w:numId w:val="3"/>
        </w:numPr>
        <w:bidi/>
        <w:ind w:right="-22"/>
        <w:rPr>
          <w:rFonts w:cs="B Lotus"/>
          <w:b/>
          <w:bCs/>
          <w:sz w:val="32"/>
          <w:szCs w:val="32"/>
          <w:rtl/>
          <w:lang w:bidi="fa-IR"/>
        </w:rPr>
      </w:pPr>
      <w:r w:rsidRPr="00637351">
        <w:rPr>
          <w:rFonts w:cs="B Lotus" w:hint="cs"/>
          <w:b/>
          <w:bCs/>
          <w:sz w:val="32"/>
          <w:szCs w:val="32"/>
          <w:rtl/>
          <w:lang w:bidi="fa-IR"/>
        </w:rPr>
        <w:t>اطلاعات مربوط به دانشجو</w:t>
      </w:r>
      <w:r w:rsidR="009B0291" w:rsidRPr="00637351">
        <w:rPr>
          <w:rFonts w:cs="B Lotus" w:hint="cs"/>
          <w:b/>
          <w:bCs/>
          <w:sz w:val="32"/>
          <w:szCs w:val="32"/>
          <w:rtl/>
          <w:lang w:bidi="fa-IR"/>
        </w:rPr>
        <w:t>:</w:t>
      </w:r>
    </w:p>
    <w:tbl>
      <w:tblPr>
        <w:tblStyle w:val="TableGrid"/>
        <w:tblW w:w="10173" w:type="dxa"/>
        <w:tblInd w:w="-426" w:type="dxa"/>
        <w:tblLook w:val="04A0" w:firstRow="1" w:lastRow="0" w:firstColumn="1" w:lastColumn="0" w:noHBand="0" w:noVBand="1"/>
      </w:tblPr>
      <w:tblGrid>
        <w:gridCol w:w="10173"/>
      </w:tblGrid>
      <w:tr w:rsidR="00A976C7" w:rsidRPr="00B671F9" w14:paraId="3FB39BD6" w14:textId="77777777" w:rsidTr="00A976C7">
        <w:trPr>
          <w:trHeight w:val="638"/>
        </w:trPr>
        <w:tc>
          <w:tcPr>
            <w:tcW w:w="10173" w:type="dxa"/>
          </w:tcPr>
          <w:p w14:paraId="4EF59DCD" w14:textId="4AC85213" w:rsidR="00A976C7" w:rsidRPr="00B671F9" w:rsidRDefault="00A976C7" w:rsidP="003C6E97">
            <w:pPr>
              <w:pStyle w:val="ListParagraph"/>
              <w:bidi/>
              <w:ind w:left="0" w:right="-22"/>
              <w:rPr>
                <w:rFonts w:cs="B Lotus"/>
                <w:lang w:bidi="fa-IR"/>
              </w:rPr>
            </w:pPr>
            <w:r w:rsidRPr="00B671F9">
              <w:rPr>
                <w:rFonts w:cs="B Lotus" w:hint="cs"/>
                <w:sz w:val="32"/>
                <w:szCs w:val="32"/>
                <w:rtl/>
                <w:lang w:bidi="fa-IR"/>
              </w:rPr>
              <w:t>نام و نام خانوادگی:</w:t>
            </w:r>
            <w:r w:rsidRPr="00B671F9">
              <w:rPr>
                <w:rFonts w:cs="B Lotus"/>
                <w:sz w:val="32"/>
                <w:szCs w:val="32"/>
                <w:lang w:bidi="fa-IR"/>
              </w:rPr>
              <w:t xml:space="preserve"> </w:t>
            </w:r>
            <w:r w:rsidR="003C6E97">
              <w:rPr>
                <w:rFonts w:cs="B Lotus" w:hint="cs"/>
                <w:sz w:val="32"/>
                <w:szCs w:val="32"/>
                <w:rtl/>
                <w:lang w:bidi="fa-IR"/>
              </w:rPr>
              <w:t xml:space="preserve"> </w:t>
            </w:r>
            <w:r>
              <w:rPr>
                <w:rFonts w:cs="B Lotus" w:hint="cs"/>
                <w:sz w:val="32"/>
                <w:szCs w:val="32"/>
                <w:rtl/>
                <w:lang w:bidi="fa-IR"/>
              </w:rPr>
              <w:t xml:space="preserve">     </w:t>
            </w:r>
            <w:r w:rsidR="009374FE">
              <w:rPr>
                <w:rFonts w:cs="B Lotus" w:hint="cs"/>
                <w:sz w:val="32"/>
                <w:szCs w:val="32"/>
                <w:rtl/>
                <w:lang w:bidi="fa-IR"/>
              </w:rPr>
              <w:t xml:space="preserve">                    </w:t>
            </w:r>
            <w:r>
              <w:rPr>
                <w:rFonts w:cs="B Lotus" w:hint="cs"/>
                <w:sz w:val="32"/>
                <w:szCs w:val="32"/>
                <w:rtl/>
                <w:lang w:bidi="fa-IR"/>
              </w:rPr>
              <w:t xml:space="preserve">        شماره دانشجویی:</w:t>
            </w:r>
            <w:r>
              <w:rPr>
                <w:rFonts w:cs="B Lotus"/>
                <w:sz w:val="32"/>
                <w:szCs w:val="32"/>
                <w:lang w:bidi="fa-IR"/>
              </w:rPr>
              <w:t xml:space="preserve">              </w:t>
            </w:r>
          </w:p>
        </w:tc>
      </w:tr>
      <w:tr w:rsidR="00A976C7" w:rsidRPr="00B671F9" w14:paraId="682073EB" w14:textId="77777777" w:rsidTr="00A976C7">
        <w:trPr>
          <w:trHeight w:val="639"/>
        </w:trPr>
        <w:tc>
          <w:tcPr>
            <w:tcW w:w="10173" w:type="dxa"/>
          </w:tcPr>
          <w:p w14:paraId="686E3CD4" w14:textId="6664F999" w:rsidR="00A976C7" w:rsidRPr="00B671F9" w:rsidRDefault="00A976C7" w:rsidP="009374FE">
            <w:pPr>
              <w:pStyle w:val="ListParagraph"/>
              <w:bidi/>
              <w:ind w:left="0" w:right="-22"/>
              <w:rPr>
                <w:rFonts w:cs="B Lotus"/>
                <w:rtl/>
                <w:lang w:bidi="fa-IR"/>
              </w:rPr>
            </w:pPr>
            <w:r>
              <w:rPr>
                <w:rFonts w:cs="B Lotus" w:hint="cs"/>
                <w:sz w:val="32"/>
                <w:szCs w:val="32"/>
                <w:rtl/>
                <w:lang w:bidi="fa-IR"/>
              </w:rPr>
              <w:t>رشته تحصیلی:</w:t>
            </w:r>
            <w:r w:rsidRPr="00B671F9">
              <w:rPr>
                <w:rFonts w:cs="B Lotus"/>
                <w:sz w:val="32"/>
                <w:szCs w:val="32"/>
                <w:lang w:bidi="fa-IR"/>
              </w:rPr>
              <w:t xml:space="preserve"> </w:t>
            </w:r>
            <w:r w:rsidR="009175B4">
              <w:rPr>
                <w:rFonts w:cs="B Lotus" w:hint="cs"/>
                <w:sz w:val="32"/>
                <w:szCs w:val="32"/>
                <w:rtl/>
                <w:lang w:bidi="fa-IR"/>
              </w:rPr>
              <w:t>روانشناسی</w:t>
            </w:r>
            <w:r>
              <w:rPr>
                <w:rFonts w:cs="B Lotus" w:hint="cs"/>
                <w:sz w:val="32"/>
                <w:szCs w:val="32"/>
                <w:rtl/>
                <w:lang w:bidi="fa-IR"/>
              </w:rPr>
              <w:t xml:space="preserve">                          </w:t>
            </w:r>
            <w:r w:rsidRPr="00B671F9">
              <w:rPr>
                <w:rFonts w:cs="B Lotus"/>
                <w:sz w:val="32"/>
                <w:szCs w:val="32"/>
                <w:lang w:bidi="fa-IR"/>
              </w:rPr>
              <w:t xml:space="preserve">     </w:t>
            </w:r>
            <w:r>
              <w:rPr>
                <w:rFonts w:cs="B Lotus" w:hint="cs"/>
                <w:sz w:val="32"/>
                <w:szCs w:val="32"/>
                <w:rtl/>
                <w:lang w:bidi="fa-IR"/>
              </w:rPr>
              <w:t xml:space="preserve"> گرایش:</w:t>
            </w:r>
            <w:r w:rsidR="00C863C7">
              <w:rPr>
                <w:rtl/>
              </w:rPr>
              <w:t xml:space="preserve"> </w:t>
            </w:r>
          </w:p>
        </w:tc>
      </w:tr>
      <w:tr w:rsidR="00A976C7" w:rsidRPr="00B671F9" w14:paraId="25D92E98" w14:textId="77777777" w:rsidTr="00A976C7">
        <w:trPr>
          <w:trHeight w:val="638"/>
        </w:trPr>
        <w:tc>
          <w:tcPr>
            <w:tcW w:w="10173" w:type="dxa"/>
          </w:tcPr>
          <w:p w14:paraId="400BF595" w14:textId="683CA2E1" w:rsidR="00A976C7" w:rsidRPr="00B671F9" w:rsidRDefault="00A976C7" w:rsidP="0005330B">
            <w:pPr>
              <w:pStyle w:val="ListParagraph"/>
              <w:ind w:left="0" w:right="-22"/>
              <w:jc w:val="right"/>
              <w:rPr>
                <w:rFonts w:cs="B Lotus"/>
                <w:lang w:bidi="fa-IR"/>
              </w:rPr>
            </w:pPr>
            <w:r w:rsidRPr="00B671F9">
              <w:rPr>
                <w:rFonts w:cs="B Lotus" w:hint="cs"/>
                <w:sz w:val="32"/>
                <w:szCs w:val="32"/>
                <w:rtl/>
                <w:lang w:bidi="fa-IR"/>
              </w:rPr>
              <w:t>آدرس و تلفن</w:t>
            </w:r>
            <w:r w:rsidRPr="00B671F9">
              <w:rPr>
                <w:rFonts w:cs="B Lotus" w:hint="cs"/>
                <w:rtl/>
                <w:lang w:bidi="fa-IR"/>
              </w:rPr>
              <w:t>:</w:t>
            </w:r>
            <w:r w:rsidR="005B0683">
              <w:rPr>
                <w:rFonts w:cs="B Lotus" w:hint="cs"/>
                <w:rtl/>
                <w:lang w:bidi="fa-IR"/>
              </w:rPr>
              <w:t xml:space="preserve"> </w:t>
            </w:r>
            <w:r w:rsidR="003C2C55" w:rsidRPr="003C2C55">
              <w:rPr>
                <w:rFonts w:cs="B Lotus" w:hint="cs"/>
                <w:sz w:val="28"/>
                <w:szCs w:val="28"/>
                <w:rtl/>
                <w:lang w:bidi="fa-IR"/>
              </w:rPr>
              <w:t xml:space="preserve">مشهد </w:t>
            </w:r>
          </w:p>
        </w:tc>
      </w:tr>
    </w:tbl>
    <w:p w14:paraId="17DD526A" w14:textId="77777777" w:rsidR="00C61ED5" w:rsidRPr="00637351" w:rsidRDefault="00A5593A" w:rsidP="00A976C7">
      <w:pPr>
        <w:pStyle w:val="ListParagraph"/>
        <w:numPr>
          <w:ilvl w:val="0"/>
          <w:numId w:val="3"/>
        </w:numPr>
        <w:bidi/>
        <w:ind w:right="-22"/>
        <w:jc w:val="both"/>
        <w:rPr>
          <w:rFonts w:cs="B Lotus"/>
          <w:b/>
          <w:bCs/>
          <w:sz w:val="36"/>
          <w:szCs w:val="36"/>
          <w:rtl/>
          <w:lang w:bidi="fa-IR"/>
        </w:rPr>
      </w:pPr>
      <w:r w:rsidRPr="00637351">
        <w:rPr>
          <w:rFonts w:cs="B Lotus" w:hint="cs"/>
          <w:b/>
          <w:bCs/>
          <w:sz w:val="32"/>
          <w:szCs w:val="32"/>
          <w:rtl/>
          <w:lang w:bidi="fa-IR"/>
        </w:rPr>
        <w:t>اطلاعات مربوط به استاد راهنما 1</w:t>
      </w:r>
      <w:r w:rsidR="009B0291" w:rsidRPr="00637351">
        <w:rPr>
          <w:rFonts w:cs="B Lotus" w:hint="cs"/>
          <w:b/>
          <w:bCs/>
          <w:sz w:val="32"/>
          <w:szCs w:val="32"/>
          <w:rtl/>
          <w:lang w:bidi="fa-IR"/>
        </w:rPr>
        <w:t>:</w:t>
      </w:r>
    </w:p>
    <w:tbl>
      <w:tblPr>
        <w:tblStyle w:val="TableGrid"/>
        <w:tblW w:w="10173" w:type="dxa"/>
        <w:tblInd w:w="-426" w:type="dxa"/>
        <w:tblLook w:val="04A0" w:firstRow="1" w:lastRow="0" w:firstColumn="1" w:lastColumn="0" w:noHBand="0" w:noVBand="1"/>
      </w:tblPr>
      <w:tblGrid>
        <w:gridCol w:w="10173"/>
      </w:tblGrid>
      <w:tr w:rsidR="00A5593A" w:rsidRPr="00B671F9" w14:paraId="0607556F" w14:textId="77777777" w:rsidTr="00A976C7">
        <w:trPr>
          <w:trHeight w:val="686"/>
        </w:trPr>
        <w:tc>
          <w:tcPr>
            <w:tcW w:w="10173" w:type="dxa"/>
          </w:tcPr>
          <w:p w14:paraId="20AF7424" w14:textId="77777777" w:rsidR="00A5593A" w:rsidRPr="00B671F9" w:rsidRDefault="00091508" w:rsidP="00CC0B36">
            <w:pPr>
              <w:pStyle w:val="ListParagraph"/>
              <w:bidi/>
              <w:ind w:left="0" w:right="-22"/>
              <w:rPr>
                <w:rFonts w:cs="B Lotus"/>
                <w:lang w:bidi="fa-IR"/>
              </w:rPr>
            </w:pPr>
            <w:r w:rsidRPr="00B671F9">
              <w:rPr>
                <w:rFonts w:cs="B Lotus" w:hint="cs"/>
                <w:sz w:val="32"/>
                <w:szCs w:val="32"/>
                <w:rtl/>
                <w:lang w:bidi="fa-IR"/>
              </w:rPr>
              <w:t>نام و نام خانوادگی</w:t>
            </w:r>
            <w:r w:rsidR="00A5363B">
              <w:rPr>
                <w:rFonts w:cs="B Lotus" w:hint="cs"/>
                <w:sz w:val="32"/>
                <w:szCs w:val="32"/>
                <w:rtl/>
                <w:lang w:bidi="fa-IR"/>
              </w:rPr>
              <w:t>: علی اکبر ثمری</w:t>
            </w:r>
            <w:r w:rsidR="00CC0B36" w:rsidRPr="00B671F9">
              <w:rPr>
                <w:rFonts w:cs="B Lotus"/>
                <w:sz w:val="32"/>
                <w:szCs w:val="32"/>
                <w:lang w:bidi="fa-IR"/>
              </w:rPr>
              <w:t xml:space="preserve">       </w:t>
            </w:r>
            <w:r w:rsidR="00A5593A" w:rsidRPr="00B671F9">
              <w:rPr>
                <w:rFonts w:cs="B Lotus" w:hint="cs"/>
                <w:sz w:val="32"/>
                <w:szCs w:val="32"/>
                <w:rtl/>
                <w:lang w:bidi="fa-IR"/>
              </w:rPr>
              <w:t>تخصص اصلی</w:t>
            </w:r>
            <w:r w:rsidR="00A5363B">
              <w:rPr>
                <w:rFonts w:cs="B Lotus" w:hint="cs"/>
                <w:sz w:val="32"/>
                <w:szCs w:val="32"/>
                <w:rtl/>
                <w:lang w:bidi="fa-IR"/>
              </w:rPr>
              <w:t>: روانشناسی</w:t>
            </w:r>
            <w:r w:rsidR="00CC0B36" w:rsidRPr="00B671F9">
              <w:rPr>
                <w:rFonts w:cs="B Lotus"/>
                <w:sz w:val="32"/>
                <w:szCs w:val="32"/>
                <w:lang w:bidi="fa-IR"/>
              </w:rPr>
              <w:t xml:space="preserve">         </w:t>
            </w:r>
            <w:r w:rsidR="00A5593A" w:rsidRPr="00B671F9">
              <w:rPr>
                <w:rFonts w:cs="B Lotus" w:hint="cs"/>
                <w:sz w:val="32"/>
                <w:szCs w:val="32"/>
                <w:rtl/>
                <w:lang w:bidi="fa-IR"/>
              </w:rPr>
              <w:t>تخصص جنبی</w:t>
            </w:r>
            <w:r w:rsidR="00A5593A" w:rsidRPr="00B671F9">
              <w:rPr>
                <w:rFonts w:cs="B Lotus" w:hint="cs"/>
                <w:rtl/>
                <w:lang w:bidi="fa-IR"/>
              </w:rPr>
              <w:t>:</w:t>
            </w:r>
            <w:r w:rsidR="00A5363B">
              <w:rPr>
                <w:rFonts w:cs="B Lotus" w:hint="cs"/>
                <w:rtl/>
                <w:lang w:bidi="fa-IR"/>
              </w:rPr>
              <w:t xml:space="preserve"> </w:t>
            </w:r>
            <w:r w:rsidR="00A5363B" w:rsidRPr="002A2C66">
              <w:rPr>
                <w:rFonts w:cs="B Lotus" w:hint="cs"/>
                <w:sz w:val="32"/>
                <w:szCs w:val="32"/>
                <w:rtl/>
                <w:lang w:bidi="fa-IR"/>
              </w:rPr>
              <w:t>سلامت</w:t>
            </w:r>
          </w:p>
        </w:tc>
      </w:tr>
      <w:tr w:rsidR="00A5593A" w:rsidRPr="00B671F9" w14:paraId="607B4211" w14:textId="77777777" w:rsidTr="00A976C7">
        <w:trPr>
          <w:trHeight w:val="696"/>
        </w:trPr>
        <w:tc>
          <w:tcPr>
            <w:tcW w:w="10173" w:type="dxa"/>
          </w:tcPr>
          <w:p w14:paraId="62653A52" w14:textId="5B4070E1" w:rsidR="00A5593A" w:rsidRPr="00B671F9" w:rsidRDefault="00A5593A" w:rsidP="00E54B70">
            <w:pPr>
              <w:pStyle w:val="ListParagraph"/>
              <w:bidi/>
              <w:ind w:left="0" w:right="-22"/>
              <w:rPr>
                <w:rFonts w:cs="B Lotus"/>
                <w:lang w:bidi="fa-IR"/>
              </w:rPr>
            </w:pPr>
            <w:r w:rsidRPr="00B671F9">
              <w:rPr>
                <w:rFonts w:cs="B Lotus" w:hint="cs"/>
                <w:sz w:val="32"/>
                <w:szCs w:val="32"/>
                <w:rtl/>
                <w:lang w:bidi="fa-IR"/>
              </w:rPr>
              <w:t>آخرین مدرک</w:t>
            </w:r>
            <w:r w:rsidR="00A976C7">
              <w:rPr>
                <w:rFonts w:cs="B Lotus" w:hint="cs"/>
                <w:sz w:val="32"/>
                <w:szCs w:val="32"/>
                <w:rtl/>
                <w:lang w:bidi="fa-IR"/>
              </w:rPr>
              <w:t xml:space="preserve"> تحصیلی</w:t>
            </w:r>
            <w:r w:rsidR="00A5363B">
              <w:rPr>
                <w:rFonts w:cs="B Lotus" w:hint="cs"/>
                <w:sz w:val="32"/>
                <w:szCs w:val="32"/>
                <w:rtl/>
                <w:lang w:bidi="fa-IR"/>
              </w:rPr>
              <w:t>:</w:t>
            </w:r>
            <w:r w:rsidR="00B0606F">
              <w:rPr>
                <w:rFonts w:cs="B Lotus" w:hint="cs"/>
                <w:sz w:val="32"/>
                <w:szCs w:val="32"/>
                <w:rtl/>
                <w:lang w:bidi="fa-IR"/>
              </w:rPr>
              <w:t xml:space="preserve">             </w:t>
            </w:r>
            <w:r w:rsidR="00B671F9" w:rsidRPr="00B671F9">
              <w:rPr>
                <w:rFonts w:cs="B Lotus"/>
                <w:sz w:val="32"/>
                <w:szCs w:val="32"/>
                <w:lang w:bidi="fa-IR"/>
              </w:rPr>
              <w:t xml:space="preserve">      </w:t>
            </w:r>
            <w:r w:rsidRPr="00B671F9">
              <w:rPr>
                <w:rFonts w:cs="B Lotus" w:hint="cs"/>
                <w:sz w:val="32"/>
                <w:szCs w:val="32"/>
                <w:rtl/>
                <w:lang w:bidi="fa-IR"/>
              </w:rPr>
              <w:t>رتبه دانشگاهی</w:t>
            </w:r>
            <w:r w:rsidR="00B671F9" w:rsidRPr="00B671F9">
              <w:rPr>
                <w:rFonts w:cs="B Lotus" w:hint="cs"/>
                <w:sz w:val="32"/>
                <w:szCs w:val="32"/>
                <w:rtl/>
                <w:lang w:bidi="fa-IR"/>
              </w:rPr>
              <w:t>:</w:t>
            </w:r>
            <w:r w:rsidR="00A5363B">
              <w:rPr>
                <w:rFonts w:cs="B Lotus" w:hint="cs"/>
                <w:sz w:val="32"/>
                <w:szCs w:val="32"/>
                <w:rtl/>
                <w:lang w:bidi="fa-IR"/>
              </w:rPr>
              <w:t xml:space="preserve"> استادیار</w:t>
            </w:r>
          </w:p>
        </w:tc>
      </w:tr>
      <w:tr w:rsidR="00A5593A" w:rsidRPr="00B671F9" w14:paraId="36F12F23" w14:textId="77777777" w:rsidTr="00A976C7">
        <w:trPr>
          <w:trHeight w:val="692"/>
        </w:trPr>
        <w:tc>
          <w:tcPr>
            <w:tcW w:w="10173" w:type="dxa"/>
          </w:tcPr>
          <w:p w14:paraId="73A25DB0" w14:textId="3E326BCD" w:rsidR="00A5593A" w:rsidRPr="00B671F9" w:rsidRDefault="00A5593A" w:rsidP="003C6E97">
            <w:pPr>
              <w:pStyle w:val="ListParagraph"/>
              <w:ind w:left="0" w:right="-22"/>
              <w:jc w:val="right"/>
              <w:rPr>
                <w:rFonts w:cs="B Lotus"/>
                <w:lang w:bidi="fa-IR"/>
              </w:rPr>
            </w:pPr>
            <w:r w:rsidRPr="00B671F9">
              <w:rPr>
                <w:rFonts w:cs="B Lotus" w:hint="cs"/>
                <w:sz w:val="32"/>
                <w:szCs w:val="32"/>
                <w:rtl/>
                <w:lang w:bidi="fa-IR"/>
              </w:rPr>
              <w:t>آدرس و تلفن</w:t>
            </w:r>
            <w:r w:rsidR="00B671F9" w:rsidRPr="00B671F9">
              <w:rPr>
                <w:rFonts w:cs="B Lotus" w:hint="cs"/>
                <w:sz w:val="32"/>
                <w:szCs w:val="32"/>
                <w:rtl/>
                <w:lang w:bidi="fa-IR"/>
              </w:rPr>
              <w:t xml:space="preserve"> محل خدمت</w:t>
            </w:r>
            <w:r w:rsidRPr="00B671F9">
              <w:rPr>
                <w:rFonts w:cs="B Lotus" w:hint="cs"/>
                <w:rtl/>
                <w:lang w:bidi="fa-IR"/>
              </w:rPr>
              <w:t>:</w:t>
            </w:r>
            <w:r w:rsidR="003C6E97">
              <w:rPr>
                <w:rFonts w:cs="B Lotus" w:hint="cs"/>
                <w:rtl/>
                <w:lang w:bidi="fa-IR"/>
              </w:rPr>
              <w:t xml:space="preserve"> </w:t>
            </w:r>
            <w:r w:rsidR="00A54BA9">
              <w:rPr>
                <w:rFonts w:cs="B Lotus" w:hint="cs"/>
                <w:rtl/>
                <w:lang w:bidi="fa-IR"/>
              </w:rPr>
              <w:t xml:space="preserve"> </w:t>
            </w:r>
          </w:p>
        </w:tc>
      </w:tr>
    </w:tbl>
    <w:p w14:paraId="5DAA117A" w14:textId="77777777" w:rsidR="00637351" w:rsidRPr="00637351" w:rsidRDefault="00637351" w:rsidP="00637351">
      <w:pPr>
        <w:pStyle w:val="ListParagraph"/>
        <w:numPr>
          <w:ilvl w:val="0"/>
          <w:numId w:val="3"/>
        </w:numPr>
        <w:bidi/>
        <w:ind w:right="-22"/>
        <w:jc w:val="both"/>
        <w:rPr>
          <w:rFonts w:cs="B Lotus"/>
          <w:b/>
          <w:bCs/>
          <w:sz w:val="36"/>
          <w:szCs w:val="36"/>
          <w:lang w:bidi="fa-IR"/>
        </w:rPr>
      </w:pPr>
      <w:r w:rsidRPr="00637351">
        <w:rPr>
          <w:rFonts w:cs="B Lotus" w:hint="cs"/>
          <w:b/>
          <w:bCs/>
          <w:sz w:val="32"/>
          <w:szCs w:val="32"/>
          <w:rtl/>
          <w:lang w:bidi="fa-IR"/>
        </w:rPr>
        <w:t>اطلاعات مربوط به استاد راهنما 2:</w:t>
      </w:r>
    </w:p>
    <w:tbl>
      <w:tblPr>
        <w:tblStyle w:val="TableGrid"/>
        <w:tblW w:w="10173" w:type="dxa"/>
        <w:tblInd w:w="-426" w:type="dxa"/>
        <w:tblLook w:val="04A0" w:firstRow="1" w:lastRow="0" w:firstColumn="1" w:lastColumn="0" w:noHBand="0" w:noVBand="1"/>
      </w:tblPr>
      <w:tblGrid>
        <w:gridCol w:w="10173"/>
      </w:tblGrid>
      <w:tr w:rsidR="00A5593A" w:rsidRPr="00B671F9" w14:paraId="5FD2A36A" w14:textId="77777777" w:rsidTr="00637351">
        <w:trPr>
          <w:trHeight w:val="712"/>
        </w:trPr>
        <w:tc>
          <w:tcPr>
            <w:tcW w:w="10173" w:type="dxa"/>
          </w:tcPr>
          <w:p w14:paraId="606D6543" w14:textId="77777777" w:rsidR="00A5593A" w:rsidRPr="00B671F9" w:rsidRDefault="00A5593A" w:rsidP="002B1086">
            <w:pPr>
              <w:pStyle w:val="ListParagraph"/>
              <w:bidi/>
              <w:ind w:left="0" w:right="-22"/>
              <w:rPr>
                <w:rFonts w:cs="B Lotus"/>
                <w:lang w:bidi="fa-IR"/>
              </w:rPr>
            </w:pPr>
            <w:r w:rsidRPr="00B671F9">
              <w:rPr>
                <w:rFonts w:cs="B Lotus" w:hint="cs"/>
                <w:sz w:val="32"/>
                <w:szCs w:val="32"/>
                <w:rtl/>
                <w:lang w:bidi="fa-IR"/>
              </w:rPr>
              <w:t xml:space="preserve">نام و نام </w:t>
            </w:r>
            <w:r w:rsidR="009B0291" w:rsidRPr="00B671F9">
              <w:rPr>
                <w:rFonts w:cs="B Lotus" w:hint="cs"/>
                <w:sz w:val="32"/>
                <w:szCs w:val="32"/>
                <w:rtl/>
                <w:lang w:bidi="fa-IR"/>
              </w:rPr>
              <w:t>خانوادگی</w:t>
            </w:r>
            <w:r w:rsidR="002B1086" w:rsidRPr="00B671F9">
              <w:rPr>
                <w:rFonts w:cs="B Lotus" w:hint="cs"/>
                <w:rtl/>
                <w:lang w:bidi="fa-IR"/>
              </w:rPr>
              <w:t xml:space="preserve">:               </w:t>
            </w:r>
            <w:r w:rsidR="002B1086" w:rsidRPr="00B671F9">
              <w:rPr>
                <w:rFonts w:cs="B Lotus"/>
                <w:lang w:bidi="fa-IR"/>
              </w:rPr>
              <w:t xml:space="preserve">               </w:t>
            </w:r>
            <w:r w:rsidRPr="00B671F9">
              <w:rPr>
                <w:rFonts w:cs="B Lotus" w:hint="cs"/>
                <w:rtl/>
                <w:lang w:bidi="fa-IR"/>
              </w:rPr>
              <w:t xml:space="preserve">  </w:t>
            </w:r>
            <w:r w:rsidRPr="00B671F9">
              <w:rPr>
                <w:rFonts w:cs="B Lotus" w:hint="cs"/>
                <w:sz w:val="32"/>
                <w:szCs w:val="32"/>
                <w:rtl/>
                <w:lang w:bidi="fa-IR"/>
              </w:rPr>
              <w:t>تخصص اصلی</w:t>
            </w:r>
            <w:r w:rsidRPr="00B671F9">
              <w:rPr>
                <w:rFonts w:cs="B Lotus" w:hint="cs"/>
                <w:rtl/>
                <w:lang w:bidi="fa-IR"/>
              </w:rPr>
              <w:t>:</w:t>
            </w:r>
            <w:r w:rsidR="002B1086" w:rsidRPr="00B671F9">
              <w:rPr>
                <w:rFonts w:cs="B Lotus"/>
                <w:lang w:bidi="fa-IR"/>
              </w:rPr>
              <w:t xml:space="preserve">                                  </w:t>
            </w:r>
            <w:r w:rsidRPr="00B671F9">
              <w:rPr>
                <w:rFonts w:cs="B Lotus" w:hint="cs"/>
                <w:rtl/>
                <w:lang w:bidi="fa-IR"/>
              </w:rPr>
              <w:t xml:space="preserve"> </w:t>
            </w:r>
            <w:r w:rsidRPr="00B671F9">
              <w:rPr>
                <w:rFonts w:cs="B Lotus" w:hint="cs"/>
                <w:sz w:val="32"/>
                <w:szCs w:val="32"/>
                <w:rtl/>
                <w:lang w:bidi="fa-IR"/>
              </w:rPr>
              <w:t>تخصص جنبی</w:t>
            </w:r>
            <w:r w:rsidRPr="00B671F9">
              <w:rPr>
                <w:rFonts w:cs="B Lotus" w:hint="cs"/>
                <w:rtl/>
                <w:lang w:bidi="fa-IR"/>
              </w:rPr>
              <w:t>:</w:t>
            </w:r>
          </w:p>
        </w:tc>
      </w:tr>
      <w:tr w:rsidR="00A5593A" w:rsidRPr="00B671F9" w14:paraId="15E33B38" w14:textId="77777777" w:rsidTr="00637351">
        <w:trPr>
          <w:trHeight w:val="708"/>
        </w:trPr>
        <w:tc>
          <w:tcPr>
            <w:tcW w:w="10173" w:type="dxa"/>
          </w:tcPr>
          <w:p w14:paraId="2ED3FED0" w14:textId="77777777" w:rsidR="00A5593A" w:rsidRPr="00B671F9" w:rsidRDefault="00637351" w:rsidP="00B0606F">
            <w:pPr>
              <w:pStyle w:val="ListParagraph"/>
              <w:bidi/>
              <w:ind w:left="0" w:right="-22"/>
              <w:rPr>
                <w:rFonts w:cs="B Lotus"/>
                <w:lang w:bidi="fa-IR"/>
              </w:rPr>
            </w:pPr>
            <w:r>
              <w:rPr>
                <w:rFonts w:cs="B Lotus" w:hint="cs"/>
                <w:sz w:val="32"/>
                <w:szCs w:val="32"/>
                <w:rtl/>
                <w:lang w:bidi="fa-IR"/>
              </w:rPr>
              <w:t>آخرین مدرک تحصیلی:</w:t>
            </w:r>
            <w:r w:rsidR="002B1086" w:rsidRPr="00B671F9">
              <w:rPr>
                <w:rFonts w:cs="B Lotus"/>
                <w:sz w:val="32"/>
                <w:szCs w:val="32"/>
                <w:lang w:bidi="fa-IR"/>
              </w:rPr>
              <w:t xml:space="preserve">  </w:t>
            </w:r>
            <w:r>
              <w:rPr>
                <w:rFonts w:cs="B Lotus" w:hint="cs"/>
                <w:sz w:val="32"/>
                <w:szCs w:val="32"/>
                <w:rtl/>
                <w:lang w:bidi="fa-IR"/>
              </w:rPr>
              <w:t xml:space="preserve">          </w:t>
            </w:r>
            <w:r w:rsidR="00B0606F">
              <w:rPr>
                <w:rFonts w:cs="B Lotus" w:hint="cs"/>
                <w:sz w:val="32"/>
                <w:szCs w:val="32"/>
                <w:rtl/>
                <w:lang w:bidi="fa-IR"/>
              </w:rPr>
              <w:t xml:space="preserve">                                         </w:t>
            </w:r>
            <w:r>
              <w:rPr>
                <w:rFonts w:cs="B Lotus" w:hint="cs"/>
                <w:sz w:val="32"/>
                <w:szCs w:val="32"/>
                <w:rtl/>
                <w:lang w:bidi="fa-IR"/>
              </w:rPr>
              <w:t xml:space="preserve">  </w:t>
            </w:r>
            <w:r w:rsidR="00A5593A" w:rsidRPr="00B671F9">
              <w:rPr>
                <w:rFonts w:cs="B Lotus" w:hint="cs"/>
                <w:sz w:val="32"/>
                <w:szCs w:val="32"/>
                <w:rtl/>
                <w:lang w:bidi="fa-IR"/>
              </w:rPr>
              <w:t>رتبه دانشگاهی</w:t>
            </w:r>
            <w:r w:rsidR="00A5593A" w:rsidRPr="00B671F9">
              <w:rPr>
                <w:rFonts w:cs="B Lotus" w:hint="cs"/>
                <w:rtl/>
                <w:lang w:bidi="fa-IR"/>
              </w:rPr>
              <w:t>:</w:t>
            </w:r>
            <w:r>
              <w:rPr>
                <w:rFonts w:cs="B Lotus" w:hint="cs"/>
                <w:rtl/>
                <w:lang w:bidi="fa-IR"/>
              </w:rPr>
              <w:t xml:space="preserve">                                  </w:t>
            </w:r>
          </w:p>
        </w:tc>
      </w:tr>
      <w:tr w:rsidR="00A5593A" w:rsidRPr="00B671F9" w14:paraId="0D65735D" w14:textId="77777777" w:rsidTr="00637351">
        <w:trPr>
          <w:trHeight w:val="548"/>
        </w:trPr>
        <w:tc>
          <w:tcPr>
            <w:tcW w:w="10173" w:type="dxa"/>
          </w:tcPr>
          <w:p w14:paraId="49639C06" w14:textId="77777777" w:rsidR="00A5593A" w:rsidRPr="00B671F9" w:rsidRDefault="00A5593A" w:rsidP="00435B70">
            <w:pPr>
              <w:pStyle w:val="ListParagraph"/>
              <w:ind w:left="0" w:right="-22"/>
              <w:jc w:val="right"/>
              <w:rPr>
                <w:rFonts w:cs="B Lotus"/>
                <w:lang w:bidi="fa-IR"/>
              </w:rPr>
            </w:pPr>
            <w:r w:rsidRPr="00B671F9">
              <w:rPr>
                <w:rFonts w:cs="B Lotus" w:hint="cs"/>
                <w:sz w:val="32"/>
                <w:szCs w:val="32"/>
                <w:rtl/>
                <w:lang w:bidi="fa-IR"/>
              </w:rPr>
              <w:t>آدرس و تلفن</w:t>
            </w:r>
            <w:r w:rsidR="00637351">
              <w:rPr>
                <w:rFonts w:cs="B Lotus" w:hint="cs"/>
                <w:sz w:val="32"/>
                <w:szCs w:val="32"/>
                <w:rtl/>
                <w:lang w:bidi="fa-IR"/>
              </w:rPr>
              <w:t xml:space="preserve"> محل خدمت</w:t>
            </w:r>
            <w:r w:rsidRPr="00B671F9">
              <w:rPr>
                <w:rFonts w:cs="B Lotus" w:hint="cs"/>
                <w:rtl/>
                <w:lang w:bidi="fa-IR"/>
              </w:rPr>
              <w:t>:</w:t>
            </w:r>
          </w:p>
        </w:tc>
      </w:tr>
    </w:tbl>
    <w:p w14:paraId="080780D1" w14:textId="77777777" w:rsidR="00FF572A" w:rsidRPr="00637351" w:rsidRDefault="00FF572A" w:rsidP="00637351">
      <w:pPr>
        <w:pStyle w:val="ListParagraph"/>
        <w:numPr>
          <w:ilvl w:val="0"/>
          <w:numId w:val="3"/>
        </w:numPr>
        <w:bidi/>
        <w:ind w:right="-22"/>
        <w:rPr>
          <w:rFonts w:cs="B Lotus"/>
          <w:b/>
          <w:bCs/>
          <w:sz w:val="32"/>
          <w:szCs w:val="32"/>
          <w:rtl/>
          <w:lang w:bidi="fa-IR"/>
        </w:rPr>
      </w:pPr>
      <w:r w:rsidRPr="00637351">
        <w:rPr>
          <w:rFonts w:cs="B Lotus" w:hint="cs"/>
          <w:b/>
          <w:bCs/>
          <w:sz w:val="32"/>
          <w:szCs w:val="32"/>
          <w:rtl/>
          <w:lang w:bidi="fa-IR"/>
        </w:rPr>
        <w:t>اطلاعات مربوط به استاد مشاور</w:t>
      </w:r>
      <w:r w:rsidR="009574C0" w:rsidRPr="00637351">
        <w:rPr>
          <w:rFonts w:cs="B Lotus" w:hint="cs"/>
          <w:b/>
          <w:bCs/>
          <w:sz w:val="32"/>
          <w:szCs w:val="32"/>
          <w:rtl/>
          <w:lang w:bidi="fa-IR"/>
        </w:rPr>
        <w:t>:</w:t>
      </w:r>
    </w:p>
    <w:tbl>
      <w:tblPr>
        <w:tblStyle w:val="TableGrid"/>
        <w:tblW w:w="10173" w:type="dxa"/>
        <w:tblInd w:w="-426" w:type="dxa"/>
        <w:tblLook w:val="04A0" w:firstRow="1" w:lastRow="0" w:firstColumn="1" w:lastColumn="0" w:noHBand="0" w:noVBand="1"/>
      </w:tblPr>
      <w:tblGrid>
        <w:gridCol w:w="10173"/>
      </w:tblGrid>
      <w:tr w:rsidR="00FF572A" w:rsidRPr="00B671F9" w14:paraId="5CE1F391" w14:textId="77777777" w:rsidTr="00637351">
        <w:trPr>
          <w:trHeight w:val="609"/>
        </w:trPr>
        <w:tc>
          <w:tcPr>
            <w:tcW w:w="10173" w:type="dxa"/>
          </w:tcPr>
          <w:p w14:paraId="22E59716" w14:textId="77777777" w:rsidR="00FF572A" w:rsidRPr="00B671F9" w:rsidRDefault="00FF572A" w:rsidP="00317741">
            <w:pPr>
              <w:pStyle w:val="ListParagraph"/>
              <w:bidi/>
              <w:ind w:left="0"/>
              <w:rPr>
                <w:rFonts w:cs="B Lotus"/>
                <w:lang w:bidi="fa-IR"/>
              </w:rPr>
            </w:pPr>
            <w:r w:rsidRPr="00B671F9">
              <w:rPr>
                <w:rFonts w:cs="B Lotus" w:hint="cs"/>
                <w:sz w:val="32"/>
                <w:szCs w:val="32"/>
                <w:rtl/>
                <w:lang w:bidi="fa-IR"/>
              </w:rPr>
              <w:t>نام و نام خانوادگی</w:t>
            </w:r>
            <w:r w:rsidRPr="00B671F9">
              <w:rPr>
                <w:rFonts w:cs="B Lotus" w:hint="cs"/>
                <w:rtl/>
                <w:lang w:bidi="fa-IR"/>
              </w:rPr>
              <w:t xml:space="preserve">:                      </w:t>
            </w:r>
            <w:r w:rsidR="00317741" w:rsidRPr="00B671F9">
              <w:rPr>
                <w:rFonts w:cs="B Lotus" w:hint="cs"/>
                <w:rtl/>
                <w:lang w:bidi="fa-IR"/>
              </w:rPr>
              <w:t xml:space="preserve">         </w:t>
            </w:r>
            <w:r w:rsidRPr="00B671F9">
              <w:rPr>
                <w:rFonts w:cs="B Lotus" w:hint="cs"/>
                <w:rtl/>
                <w:lang w:bidi="fa-IR"/>
              </w:rPr>
              <w:t xml:space="preserve"> </w:t>
            </w:r>
            <w:r w:rsidRPr="00B671F9">
              <w:rPr>
                <w:rFonts w:cs="B Lotus" w:hint="cs"/>
                <w:sz w:val="32"/>
                <w:szCs w:val="32"/>
                <w:rtl/>
                <w:lang w:bidi="fa-IR"/>
              </w:rPr>
              <w:t>تخصص اصلی</w:t>
            </w:r>
            <w:r w:rsidRPr="00B671F9">
              <w:rPr>
                <w:rFonts w:cs="B Lotus" w:hint="cs"/>
                <w:rtl/>
                <w:lang w:bidi="fa-IR"/>
              </w:rPr>
              <w:t xml:space="preserve">:    </w:t>
            </w:r>
            <w:r w:rsidR="00317741" w:rsidRPr="00B671F9">
              <w:rPr>
                <w:rFonts w:cs="B Lotus" w:hint="cs"/>
                <w:rtl/>
                <w:lang w:bidi="fa-IR"/>
              </w:rPr>
              <w:t xml:space="preserve">                       </w:t>
            </w:r>
            <w:r w:rsidRPr="00B671F9">
              <w:rPr>
                <w:rFonts w:cs="B Lotus" w:hint="cs"/>
                <w:rtl/>
                <w:lang w:bidi="fa-IR"/>
              </w:rPr>
              <w:t xml:space="preserve"> </w:t>
            </w:r>
            <w:r w:rsidRPr="00B671F9">
              <w:rPr>
                <w:rFonts w:cs="B Lotus" w:hint="cs"/>
                <w:sz w:val="32"/>
                <w:szCs w:val="32"/>
                <w:rtl/>
                <w:lang w:bidi="fa-IR"/>
              </w:rPr>
              <w:t>تخصص جنبی</w:t>
            </w:r>
            <w:r w:rsidRPr="00B671F9">
              <w:rPr>
                <w:rFonts w:cs="B Lotus" w:hint="cs"/>
                <w:rtl/>
                <w:lang w:bidi="fa-IR"/>
              </w:rPr>
              <w:t>:</w:t>
            </w:r>
          </w:p>
        </w:tc>
      </w:tr>
      <w:tr w:rsidR="00FF572A" w:rsidRPr="00B671F9" w14:paraId="27203E77" w14:textId="77777777" w:rsidTr="00637351">
        <w:trPr>
          <w:trHeight w:val="561"/>
        </w:trPr>
        <w:tc>
          <w:tcPr>
            <w:tcW w:w="10173" w:type="dxa"/>
          </w:tcPr>
          <w:p w14:paraId="6349F3F1" w14:textId="77777777" w:rsidR="00FF572A" w:rsidRPr="00B671F9" w:rsidRDefault="00FF572A" w:rsidP="00B0606F">
            <w:pPr>
              <w:pStyle w:val="ListParagraph"/>
              <w:bidi/>
              <w:ind w:left="0" w:right="-22"/>
              <w:rPr>
                <w:rFonts w:cs="B Lotus"/>
                <w:lang w:bidi="fa-IR"/>
              </w:rPr>
            </w:pPr>
            <w:r w:rsidRPr="00B671F9">
              <w:rPr>
                <w:rFonts w:cs="B Lotus" w:hint="cs"/>
                <w:sz w:val="32"/>
                <w:szCs w:val="32"/>
                <w:rtl/>
                <w:lang w:bidi="fa-IR"/>
              </w:rPr>
              <w:t>آخرین مدرک تحصیلی</w:t>
            </w:r>
            <w:r w:rsidR="00637351">
              <w:rPr>
                <w:rFonts w:cs="B Lotus" w:hint="cs"/>
                <w:sz w:val="32"/>
                <w:szCs w:val="32"/>
                <w:rtl/>
                <w:lang w:bidi="fa-IR"/>
              </w:rPr>
              <w:t xml:space="preserve">:              </w:t>
            </w:r>
            <w:r w:rsidR="00B0606F">
              <w:rPr>
                <w:rFonts w:cs="B Lotus" w:hint="cs"/>
                <w:sz w:val="32"/>
                <w:szCs w:val="32"/>
                <w:rtl/>
                <w:lang w:bidi="fa-IR"/>
              </w:rPr>
              <w:t xml:space="preserve">                                       </w:t>
            </w:r>
            <w:r w:rsidR="00637351">
              <w:rPr>
                <w:rFonts w:cs="B Lotus" w:hint="cs"/>
                <w:sz w:val="32"/>
                <w:szCs w:val="32"/>
                <w:rtl/>
                <w:lang w:bidi="fa-IR"/>
              </w:rPr>
              <w:t xml:space="preserve"> </w:t>
            </w:r>
            <w:r w:rsidRPr="00B671F9">
              <w:rPr>
                <w:rFonts w:cs="B Lotus" w:hint="cs"/>
                <w:sz w:val="32"/>
                <w:szCs w:val="32"/>
                <w:rtl/>
                <w:lang w:bidi="fa-IR"/>
              </w:rPr>
              <w:t>رتبه دانشگاهی</w:t>
            </w:r>
            <w:r w:rsidRPr="00B671F9">
              <w:rPr>
                <w:rFonts w:cs="B Lotus" w:hint="cs"/>
                <w:rtl/>
                <w:lang w:bidi="fa-IR"/>
              </w:rPr>
              <w:t>:</w:t>
            </w:r>
            <w:r w:rsidR="00637351">
              <w:rPr>
                <w:rFonts w:cs="B Lotus" w:hint="cs"/>
                <w:rtl/>
                <w:lang w:bidi="fa-IR"/>
              </w:rPr>
              <w:t xml:space="preserve">                             </w:t>
            </w:r>
          </w:p>
        </w:tc>
      </w:tr>
      <w:tr w:rsidR="00FF572A" w:rsidRPr="00B671F9" w14:paraId="4B17C748" w14:textId="77777777" w:rsidTr="00637351">
        <w:trPr>
          <w:trHeight w:val="569"/>
        </w:trPr>
        <w:tc>
          <w:tcPr>
            <w:tcW w:w="10173" w:type="dxa"/>
          </w:tcPr>
          <w:p w14:paraId="1B0933E0" w14:textId="77777777" w:rsidR="00637351" w:rsidRPr="00B671F9" w:rsidRDefault="00FF572A" w:rsidP="00637351">
            <w:pPr>
              <w:pStyle w:val="ListParagraph"/>
              <w:ind w:left="0" w:right="-22"/>
              <w:jc w:val="right"/>
              <w:rPr>
                <w:rFonts w:cs="B Lotus"/>
                <w:lang w:bidi="fa-IR"/>
              </w:rPr>
            </w:pPr>
            <w:r w:rsidRPr="00B671F9">
              <w:rPr>
                <w:rFonts w:cs="B Lotus" w:hint="cs"/>
                <w:sz w:val="32"/>
                <w:szCs w:val="32"/>
                <w:rtl/>
                <w:lang w:bidi="fa-IR"/>
              </w:rPr>
              <w:t>آدرس و تلفن</w:t>
            </w:r>
            <w:r w:rsidR="00637351">
              <w:rPr>
                <w:rFonts w:cs="B Lotus" w:hint="cs"/>
                <w:sz w:val="32"/>
                <w:szCs w:val="32"/>
                <w:rtl/>
                <w:lang w:bidi="fa-IR"/>
              </w:rPr>
              <w:t xml:space="preserve"> محل خدمت</w:t>
            </w:r>
            <w:r w:rsidRPr="00B671F9">
              <w:rPr>
                <w:rFonts w:cs="B Lotus" w:hint="cs"/>
                <w:rtl/>
                <w:lang w:bidi="fa-IR"/>
              </w:rPr>
              <w:t>:</w:t>
            </w:r>
          </w:p>
        </w:tc>
      </w:tr>
    </w:tbl>
    <w:p w14:paraId="6A44E3C1" w14:textId="77777777" w:rsidR="00637351" w:rsidRDefault="00637351" w:rsidP="005F61AD">
      <w:pPr>
        <w:pStyle w:val="ListParagraph"/>
        <w:ind w:left="-426" w:right="-22"/>
        <w:jc w:val="right"/>
        <w:rPr>
          <w:rFonts w:cs="B Lotus"/>
          <w:sz w:val="36"/>
          <w:szCs w:val="36"/>
          <w:rtl/>
          <w:lang w:bidi="fa-IR"/>
        </w:rPr>
      </w:pPr>
    </w:p>
    <w:p w14:paraId="58656A7D" w14:textId="77777777" w:rsidR="00FC099A" w:rsidRDefault="00FC099A" w:rsidP="00FC099A">
      <w:pPr>
        <w:pStyle w:val="ListParagraph"/>
        <w:ind w:left="-426" w:right="-22"/>
        <w:jc w:val="right"/>
        <w:rPr>
          <w:rFonts w:cs="B Lotus"/>
          <w:sz w:val="36"/>
          <w:szCs w:val="36"/>
          <w:rtl/>
          <w:lang w:bidi="fa-IR"/>
        </w:rPr>
      </w:pPr>
      <w:r>
        <w:rPr>
          <w:rFonts w:cs="B Lotus" w:hint="cs"/>
          <w:sz w:val="36"/>
          <w:szCs w:val="36"/>
          <w:rtl/>
          <w:lang w:bidi="fa-IR"/>
        </w:rPr>
        <w:lastRenderedPageBreak/>
        <w:t xml:space="preserve">5. </w:t>
      </w:r>
      <w:r w:rsidRPr="00FC099A">
        <w:rPr>
          <w:rFonts w:cs="B Lotus" w:hint="cs"/>
          <w:b/>
          <w:bCs/>
          <w:sz w:val="32"/>
          <w:szCs w:val="32"/>
          <w:rtl/>
          <w:lang w:bidi="fa-IR"/>
        </w:rPr>
        <w:t>اطلاعات مربوط به پایان نامه</w:t>
      </w:r>
      <w:r w:rsidRPr="00B671F9">
        <w:rPr>
          <w:rFonts w:cs="B Lotus" w:hint="cs"/>
          <w:sz w:val="36"/>
          <w:szCs w:val="36"/>
          <w:rtl/>
          <w:lang w:bidi="fa-IR"/>
        </w:rPr>
        <w:t>:</w:t>
      </w:r>
    </w:p>
    <w:tbl>
      <w:tblPr>
        <w:tblStyle w:val="TableGrid"/>
        <w:tblW w:w="10173" w:type="dxa"/>
        <w:tblInd w:w="-426" w:type="dxa"/>
        <w:tblLook w:val="04A0" w:firstRow="1" w:lastRow="0" w:firstColumn="1" w:lastColumn="0" w:noHBand="0" w:noVBand="1"/>
      </w:tblPr>
      <w:tblGrid>
        <w:gridCol w:w="10173"/>
      </w:tblGrid>
      <w:tr w:rsidR="00FF572A" w:rsidRPr="00B671F9" w14:paraId="03E8B468" w14:textId="77777777" w:rsidTr="00FC099A">
        <w:trPr>
          <w:trHeight w:val="523"/>
        </w:trPr>
        <w:tc>
          <w:tcPr>
            <w:tcW w:w="10173" w:type="dxa"/>
          </w:tcPr>
          <w:p w14:paraId="45B3203E" w14:textId="77777777" w:rsidR="00FF572A" w:rsidRPr="00FC099A" w:rsidRDefault="00FF572A" w:rsidP="00B0606F">
            <w:pPr>
              <w:jc w:val="center"/>
              <w:rPr>
                <w:rFonts w:cs="B Lotus"/>
                <w:sz w:val="28"/>
                <w:szCs w:val="28"/>
                <w:rtl/>
                <w:lang w:bidi="fa-IR"/>
              </w:rPr>
            </w:pPr>
            <w:r w:rsidRPr="00FC099A">
              <w:rPr>
                <w:rFonts w:cs="B Lotus" w:hint="cs"/>
                <w:b/>
                <w:bCs/>
                <w:sz w:val="32"/>
                <w:szCs w:val="32"/>
                <w:rtl/>
                <w:lang w:bidi="fa-IR"/>
              </w:rPr>
              <w:t>عنوان پایان نامه</w:t>
            </w:r>
          </w:p>
        </w:tc>
      </w:tr>
      <w:tr w:rsidR="00FF572A" w:rsidRPr="00B671F9" w14:paraId="432E6008" w14:textId="77777777" w:rsidTr="00FC099A">
        <w:trPr>
          <w:trHeight w:val="431"/>
        </w:trPr>
        <w:tc>
          <w:tcPr>
            <w:tcW w:w="10173" w:type="dxa"/>
          </w:tcPr>
          <w:p w14:paraId="1CF1FFE1" w14:textId="64DB893E" w:rsidR="00385699" w:rsidRPr="00DB29D4" w:rsidRDefault="003C2C55" w:rsidP="001C10B7">
            <w:pPr>
              <w:bidi/>
              <w:ind w:right="-22"/>
              <w:rPr>
                <w:rFonts w:ascii="B Lotus" w:hAnsi="B Lotus" w:cs="B Lotus"/>
                <w:b/>
                <w:bCs/>
                <w:sz w:val="28"/>
                <w:szCs w:val="28"/>
                <w:rtl/>
              </w:rPr>
            </w:pPr>
            <w:r w:rsidRPr="008C3CC1">
              <w:rPr>
                <w:rFonts w:cs="B Lotus" w:hint="cs"/>
                <w:b/>
                <w:bCs/>
                <w:sz w:val="28"/>
                <w:szCs w:val="28"/>
                <w:rtl/>
              </w:rPr>
              <w:t>فارسی</w:t>
            </w:r>
            <w:r w:rsidR="00023767" w:rsidRPr="008C3CC1">
              <w:rPr>
                <w:rFonts w:cs="B Lotus" w:hint="cs"/>
                <w:b/>
                <w:bCs/>
                <w:sz w:val="28"/>
                <w:szCs w:val="28"/>
                <w:rtl/>
              </w:rPr>
              <w:t>:</w:t>
            </w:r>
            <w:r w:rsidR="001C10B7">
              <w:rPr>
                <w:rFonts w:cs="B Lotus" w:hint="cs"/>
                <w:b/>
                <w:bCs/>
                <w:sz w:val="28"/>
                <w:szCs w:val="28"/>
                <w:rtl/>
              </w:rPr>
              <w:t xml:space="preserve"> </w:t>
            </w:r>
          </w:p>
          <w:p w14:paraId="59640A36" w14:textId="28086D27" w:rsidR="00DB29D4" w:rsidRDefault="002A3AC5" w:rsidP="00CC72AB">
            <w:pPr>
              <w:bidi/>
              <w:spacing w:line="360" w:lineRule="auto"/>
              <w:ind w:right="-22"/>
              <w:rPr>
                <w:rFonts w:ascii="B Lotus" w:hAnsi="B Lotus" w:cs="B Lotus"/>
                <w:sz w:val="28"/>
                <w:szCs w:val="28"/>
                <w:rtl/>
              </w:rPr>
            </w:pPr>
            <w:r w:rsidRPr="002A3AC5">
              <w:rPr>
                <w:rFonts w:ascii="B Lotus" w:hAnsi="B Lotus" w:cs="B Lotus" w:hint="cs"/>
                <w:sz w:val="28"/>
                <w:szCs w:val="28"/>
                <w:rtl/>
              </w:rPr>
              <w:t>مدل‌یابی ساختاری روابط بین سیستم‌های مغزی ـ رفتاری و خرید تکانشی و خرید لذت‌گرایانه با نقش میانجی سازگاری اجتماعی در نسل زد</w:t>
            </w:r>
          </w:p>
          <w:p w14:paraId="3BF94885" w14:textId="552CF9FF" w:rsidR="00385699" w:rsidRPr="00385699" w:rsidRDefault="003C2C55" w:rsidP="001C10B7">
            <w:pPr>
              <w:bidi/>
              <w:ind w:right="-22"/>
              <w:rPr>
                <w:rFonts w:asciiTheme="majorBidi" w:hAnsiTheme="majorBidi" w:cstheme="majorBidi"/>
                <w:b/>
                <w:bCs/>
                <w:sz w:val="28"/>
                <w:szCs w:val="28"/>
                <w:rtl/>
              </w:rPr>
            </w:pPr>
            <w:r w:rsidRPr="008C3CC1">
              <w:rPr>
                <w:rFonts w:cs="B Lotus" w:hint="cs"/>
                <w:b/>
                <w:bCs/>
                <w:sz w:val="28"/>
                <w:szCs w:val="28"/>
                <w:rtl/>
              </w:rPr>
              <w:t>لاتین</w:t>
            </w:r>
            <w:r w:rsidR="00023767" w:rsidRPr="008C3CC1">
              <w:rPr>
                <w:rFonts w:cs="B Lotus" w:hint="cs"/>
                <w:b/>
                <w:bCs/>
                <w:sz w:val="28"/>
                <w:szCs w:val="28"/>
                <w:rtl/>
              </w:rPr>
              <w:t>:</w:t>
            </w:r>
          </w:p>
          <w:p w14:paraId="66AAD807" w14:textId="56FF8D34" w:rsidR="00135533" w:rsidRPr="006F3B5F" w:rsidRDefault="00864D50" w:rsidP="006F3B5F">
            <w:pPr>
              <w:spacing w:line="360" w:lineRule="auto"/>
              <w:rPr>
                <w:rFonts w:asciiTheme="majorBidi" w:hAnsiTheme="majorBidi" w:cstheme="majorBidi"/>
                <w:sz w:val="24"/>
                <w:szCs w:val="24"/>
              </w:rPr>
            </w:pPr>
            <w:r w:rsidRPr="006F3B5F">
              <w:rPr>
                <w:rFonts w:asciiTheme="majorBidi" w:hAnsiTheme="majorBidi" w:cstheme="majorBidi"/>
                <w:sz w:val="24"/>
                <w:szCs w:val="24"/>
              </w:rPr>
              <w:t xml:space="preserve">Structural Equation Modeling of the Relationships Between Behavioral Inhibition and </w:t>
            </w:r>
            <w:r w:rsidR="006F3B5F" w:rsidRPr="006F3B5F">
              <w:rPr>
                <w:rFonts w:asciiTheme="majorBidi" w:hAnsiTheme="majorBidi" w:cstheme="majorBidi"/>
                <w:sz w:val="24"/>
                <w:szCs w:val="24"/>
              </w:rPr>
              <w:t>b</w:t>
            </w:r>
            <w:r w:rsidRPr="006F3B5F">
              <w:rPr>
                <w:rFonts w:asciiTheme="majorBidi" w:hAnsiTheme="majorBidi" w:cstheme="majorBidi"/>
                <w:sz w:val="24"/>
                <w:szCs w:val="24"/>
              </w:rPr>
              <w:t>ehavioral Activation Systems (BIS/BAS) and Impulsive and Hedonic Buying Among Generation Z: The Mediating Role of Social Adjustment</w:t>
            </w:r>
          </w:p>
        </w:tc>
      </w:tr>
      <w:tr w:rsidR="00BF42D8" w:rsidRPr="00B671F9" w14:paraId="20161B6A" w14:textId="77777777" w:rsidTr="001805AA">
        <w:trPr>
          <w:trHeight w:val="917"/>
        </w:trPr>
        <w:tc>
          <w:tcPr>
            <w:tcW w:w="10173" w:type="dxa"/>
          </w:tcPr>
          <w:p w14:paraId="6526E46D" w14:textId="5C39DEAC" w:rsidR="00BF42D8" w:rsidRPr="00FC099A" w:rsidRDefault="00320D7D" w:rsidP="001805AA">
            <w:pPr>
              <w:pStyle w:val="ListParagraph"/>
              <w:ind w:left="0" w:right="-22"/>
              <w:jc w:val="right"/>
              <w:rPr>
                <w:rFonts w:cs="B Lotus"/>
                <w:sz w:val="28"/>
                <w:szCs w:val="28"/>
                <w:lang w:bidi="fa-IR"/>
              </w:rPr>
            </w:pPr>
            <w:r>
              <w:rPr>
                <w:rFonts w:cs="B Lotus"/>
                <w:noProof/>
                <w:sz w:val="28"/>
                <w:szCs w:val="28"/>
                <w:rtl/>
              </w:rPr>
              <mc:AlternateContent>
                <mc:Choice Requires="wps">
                  <w:drawing>
                    <wp:anchor distT="0" distB="0" distL="114300" distR="114300" simplePos="0" relativeHeight="251658240" behindDoc="0" locked="0" layoutInCell="1" allowOverlap="1" wp14:anchorId="4F33252A" wp14:editId="7BC02715">
                      <wp:simplePos x="0" y="0"/>
                      <wp:positionH relativeFrom="column">
                        <wp:posOffset>5086985</wp:posOffset>
                      </wp:positionH>
                      <wp:positionV relativeFrom="paragraph">
                        <wp:posOffset>57150</wp:posOffset>
                      </wp:positionV>
                      <wp:extent cx="123825" cy="123825"/>
                      <wp:effectExtent l="0" t="0" r="28575" b="28575"/>
                      <wp:wrapNone/>
                      <wp:docPr id="742789936" name="Flowchart: Connector 4"/>
                      <wp:cNvGraphicFramePr/>
                      <a:graphic xmlns:a="http://schemas.openxmlformats.org/drawingml/2006/main">
                        <a:graphicData uri="http://schemas.microsoft.com/office/word/2010/wordprocessingShape">
                          <wps:wsp>
                            <wps:cNvSpPr/>
                            <wps:spPr>
                              <a:xfrm>
                                <a:off x="0" y="0"/>
                                <a:ext cx="123825" cy="123825"/>
                              </a:xfrm>
                              <a:prstGeom prst="flowChartConnector">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 o:spid="_x0000_s1026" type="#_x0000_t120" style="position:absolute;margin-left:400.55pt;margin-top:4.5pt;width:9.75pt;height:9.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" fillcolor="black [3200]" strokecolor="black [480]" strokeweight="2pt"/>
                  </w:pict>
                </mc:Fallback>
              </mc:AlternateContent>
            </w:r>
            <w:r>
              <w:rPr>
                <w:rFonts w:cs="B Lotus" w:hint="cs"/>
                <w:noProof/>
                <w:sz w:val="28"/>
                <w:szCs w:val="28"/>
                <w:rtl/>
              </w:rPr>
              <mc:AlternateContent>
                <mc:Choice Requires="wps">
                  <w:drawing>
                    <wp:anchor distT="0" distB="0" distL="114300" distR="114300" simplePos="0" relativeHeight="251659776" behindDoc="0" locked="0" layoutInCell="1" allowOverlap="1" wp14:anchorId="32053266" wp14:editId="5B79B23F">
                      <wp:simplePos x="0" y="0"/>
                      <wp:positionH relativeFrom="column">
                        <wp:posOffset>4364355</wp:posOffset>
                      </wp:positionH>
                      <wp:positionV relativeFrom="paragraph">
                        <wp:posOffset>80010</wp:posOffset>
                      </wp:positionV>
                      <wp:extent cx="142875" cy="133350"/>
                      <wp:effectExtent l="0" t="0" r="28575" b="19050"/>
                      <wp:wrapNone/>
                      <wp:docPr id="5" name="Flowchart: Connector 5"/>
                      <wp:cNvGraphicFramePr/>
                      <a:graphic xmlns:a="http://schemas.openxmlformats.org/drawingml/2006/main">
                        <a:graphicData uri="http://schemas.microsoft.com/office/word/2010/wordprocessingShape">
                          <wps:wsp>
                            <wps:cNvSpPr/>
                            <wps:spPr>
                              <a:xfrm>
                                <a:off x="0" y="0"/>
                                <a:ext cx="142875" cy="133350"/>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Connector 5" o:spid="_x0000_s1026" type="#_x0000_t120" style="position:absolute;margin-left:343.65pt;margin-top:6.3pt;width:11.25pt;height:10.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" fillcolor="window" strokecolor="windowText" strokeweight="2pt"/>
                  </w:pict>
                </mc:Fallback>
              </mc:AlternateContent>
            </w:r>
            <w:r>
              <w:rPr>
                <w:rFonts w:cs="B Lotus" w:hint="cs"/>
                <w:noProof/>
                <w:sz w:val="28"/>
                <w:szCs w:val="28"/>
                <w:rtl/>
              </w:rPr>
              <mc:AlternateContent>
                <mc:Choice Requires="wps">
                  <w:drawing>
                    <wp:anchor distT="0" distB="0" distL="114300" distR="114300" simplePos="0" relativeHeight="251657728" behindDoc="0" locked="0" layoutInCell="1" allowOverlap="1" wp14:anchorId="3D28F785" wp14:editId="33205DED">
                      <wp:simplePos x="0" y="0"/>
                      <wp:positionH relativeFrom="column">
                        <wp:posOffset>3524250</wp:posOffset>
                      </wp:positionH>
                      <wp:positionV relativeFrom="paragraph">
                        <wp:posOffset>86995</wp:posOffset>
                      </wp:positionV>
                      <wp:extent cx="142875" cy="133350"/>
                      <wp:effectExtent l="0" t="0" r="28575" b="19050"/>
                      <wp:wrapNone/>
                      <wp:docPr id="3" name="Flowchart: Connector 3"/>
                      <wp:cNvGraphicFramePr/>
                      <a:graphic xmlns:a="http://schemas.openxmlformats.org/drawingml/2006/main">
                        <a:graphicData uri="http://schemas.microsoft.com/office/word/2010/wordprocessingShape">
                          <wps:wsp>
                            <wps:cNvSpPr/>
                            <wps:spPr>
                              <a:xfrm>
                                <a:off x="0" y="0"/>
                                <a:ext cx="142875" cy="13335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Connector 3" o:spid="_x0000_s1026" type="#_x0000_t120" style="position:absolute;margin-left:277.5pt;margin-top:6.85pt;width:11.25pt;height:10.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" fillcolor="white [3201]" strokecolor="black [3200]" strokeweight="2pt"/>
                  </w:pict>
                </mc:Fallback>
              </mc:AlternateContent>
            </w:r>
            <w:r w:rsidR="0039015B" w:rsidRPr="00FC099A">
              <w:rPr>
                <w:rFonts w:cs="B Lotus" w:hint="cs"/>
                <w:sz w:val="28"/>
                <w:szCs w:val="28"/>
                <w:rtl/>
                <w:lang w:bidi="fa-IR"/>
              </w:rPr>
              <w:t>نوع تحقیق</w:t>
            </w:r>
            <w:r w:rsidR="00B0606F">
              <w:rPr>
                <w:rFonts w:cs="B Lotus" w:hint="cs"/>
                <w:sz w:val="28"/>
                <w:szCs w:val="28"/>
                <w:rtl/>
                <w:lang w:bidi="fa-IR"/>
              </w:rPr>
              <w:t>:</w:t>
            </w:r>
            <w:r w:rsidR="001805AA">
              <w:rPr>
                <w:rFonts w:cs="B Lotus" w:hint="cs"/>
                <w:sz w:val="28"/>
                <w:szCs w:val="28"/>
                <w:rtl/>
                <w:lang w:bidi="fa-IR"/>
              </w:rPr>
              <w:t xml:space="preserve">  بنیادی        </w:t>
            </w:r>
            <w:r w:rsidR="009A04B4" w:rsidRPr="00FC099A">
              <w:rPr>
                <w:rFonts w:cs="B Lotus" w:hint="cs"/>
                <w:sz w:val="28"/>
                <w:szCs w:val="28"/>
                <w:rtl/>
                <w:lang w:bidi="fa-IR"/>
              </w:rPr>
              <w:t xml:space="preserve">  نظری</w:t>
            </w:r>
            <w:r w:rsidR="00B0606F">
              <w:rPr>
                <w:rFonts w:cs="B Lotus" w:hint="cs"/>
                <w:sz w:val="28"/>
                <w:szCs w:val="28"/>
                <w:rtl/>
                <w:lang w:bidi="fa-IR"/>
              </w:rPr>
              <w:t xml:space="preserve">  </w:t>
            </w:r>
            <w:r w:rsidR="001805AA">
              <w:rPr>
                <w:rFonts w:cs="B Lotus" w:hint="cs"/>
                <w:sz w:val="28"/>
                <w:szCs w:val="28"/>
                <w:rtl/>
                <w:lang w:bidi="fa-IR"/>
              </w:rPr>
              <w:t xml:space="preserve">    </w:t>
            </w:r>
            <w:r w:rsidR="009A04B4" w:rsidRPr="00FC099A">
              <w:rPr>
                <w:rFonts w:cs="B Lotus" w:hint="cs"/>
                <w:sz w:val="28"/>
                <w:szCs w:val="28"/>
                <w:rtl/>
                <w:lang w:bidi="fa-IR"/>
              </w:rPr>
              <w:t xml:space="preserve">  </w:t>
            </w:r>
            <w:r w:rsidR="001805AA" w:rsidRPr="00FC099A">
              <w:rPr>
                <w:rFonts w:cs="B Lotus" w:hint="cs"/>
                <w:sz w:val="28"/>
                <w:szCs w:val="28"/>
                <w:rtl/>
                <w:lang w:bidi="fa-IR"/>
              </w:rPr>
              <w:t>کاربردی</w:t>
            </w:r>
            <w:r w:rsidR="009A04B4" w:rsidRPr="00FC099A">
              <w:rPr>
                <w:rFonts w:cs="B Lotus" w:hint="cs"/>
                <w:sz w:val="28"/>
                <w:szCs w:val="28"/>
                <w:rtl/>
                <w:lang w:bidi="fa-IR"/>
              </w:rPr>
              <w:t xml:space="preserve">         </w:t>
            </w:r>
            <w:r w:rsidR="001805AA">
              <w:rPr>
                <w:rFonts w:cs="B Lotus"/>
                <w:sz w:val="28"/>
                <w:szCs w:val="28"/>
                <w:lang w:bidi="fa-IR"/>
              </w:rPr>
              <w:t xml:space="preserve">               </w:t>
            </w:r>
          </w:p>
        </w:tc>
      </w:tr>
    </w:tbl>
    <w:p w14:paraId="7F7D508D" w14:textId="1E5B206C" w:rsidR="007B243C" w:rsidRDefault="00041784" w:rsidP="00623C65">
      <w:pPr>
        <w:bidi/>
        <w:ind w:right="-22"/>
        <w:rPr>
          <w:rFonts w:cs="B Lotus"/>
          <w:sz w:val="32"/>
          <w:szCs w:val="32"/>
          <w:rtl/>
          <w:lang w:bidi="fa-IR"/>
        </w:rPr>
      </w:pPr>
      <w:r w:rsidRPr="00FC099A">
        <w:rPr>
          <w:rFonts w:cs="B Lotus" w:hint="cs"/>
          <w:sz w:val="28"/>
          <w:szCs w:val="28"/>
          <w:rtl/>
          <w:lang w:bidi="fa-IR"/>
        </w:rPr>
        <w:t xml:space="preserve">توجه: این فرم باید توسط دانشجو و با هدایت </w:t>
      </w:r>
      <w:r w:rsidR="00F17ACA" w:rsidRPr="00FC099A">
        <w:rPr>
          <w:rFonts w:cs="B Lotus" w:hint="cs"/>
          <w:sz w:val="28"/>
          <w:szCs w:val="28"/>
          <w:rtl/>
          <w:lang w:bidi="fa-IR"/>
        </w:rPr>
        <w:t xml:space="preserve">استاد راهنما تکمیل و به مدیر گروه مربوطه جهت تصویب در </w:t>
      </w:r>
      <w:r w:rsidR="00A33BCB">
        <w:rPr>
          <w:rFonts w:cs="B Lotus" w:hint="cs"/>
          <w:sz w:val="28"/>
          <w:szCs w:val="28"/>
          <w:rtl/>
          <w:lang w:bidi="fa-IR"/>
        </w:rPr>
        <w:t>کمیته</w:t>
      </w:r>
      <w:r w:rsidR="00F17ACA" w:rsidRPr="00FC099A">
        <w:rPr>
          <w:rFonts w:cs="B Lotus" w:hint="cs"/>
          <w:sz w:val="28"/>
          <w:szCs w:val="28"/>
          <w:rtl/>
          <w:lang w:bidi="fa-IR"/>
        </w:rPr>
        <w:t xml:space="preserve"> تحصیلات تکمیلی</w:t>
      </w:r>
      <w:r w:rsidR="005F4E55">
        <w:rPr>
          <w:rFonts w:cs="B Lotus"/>
          <w:sz w:val="28"/>
          <w:szCs w:val="28"/>
          <w:lang w:bidi="fa-IR"/>
        </w:rPr>
        <w:t xml:space="preserve"> </w:t>
      </w:r>
      <w:r w:rsidR="005F4E55">
        <w:rPr>
          <w:rFonts w:cs="B Lotus" w:hint="cs"/>
          <w:sz w:val="28"/>
          <w:szCs w:val="28"/>
          <w:rtl/>
          <w:lang w:bidi="fa-IR"/>
        </w:rPr>
        <w:t>گروه</w:t>
      </w:r>
      <w:r w:rsidR="00F17ACA" w:rsidRPr="00FC099A">
        <w:rPr>
          <w:rFonts w:cs="B Lotus" w:hint="cs"/>
          <w:sz w:val="28"/>
          <w:szCs w:val="28"/>
          <w:rtl/>
          <w:lang w:bidi="fa-IR"/>
        </w:rPr>
        <w:t xml:space="preserve"> تحویل داده شود.</w:t>
      </w:r>
      <w:r w:rsidR="00FC099A">
        <w:rPr>
          <w:rFonts w:cs="B Lotus" w:hint="cs"/>
          <w:sz w:val="28"/>
          <w:szCs w:val="28"/>
          <w:rtl/>
          <w:lang w:bidi="fa-IR"/>
        </w:rPr>
        <w:t xml:space="preserve"> </w:t>
      </w:r>
      <w:r w:rsidR="00C95A84" w:rsidRPr="00FC099A">
        <w:rPr>
          <w:rFonts w:cs="B Lotus" w:hint="cs"/>
          <w:sz w:val="28"/>
          <w:szCs w:val="28"/>
          <w:rtl/>
          <w:lang w:bidi="fa-IR"/>
        </w:rPr>
        <w:t xml:space="preserve">دانشجو موظف است قبل از </w:t>
      </w:r>
      <w:r w:rsidR="00B0606F">
        <w:rPr>
          <w:rFonts w:cs="B Lotus" w:hint="cs"/>
          <w:sz w:val="28"/>
          <w:szCs w:val="28"/>
          <w:rtl/>
          <w:lang w:bidi="fa-IR"/>
        </w:rPr>
        <w:t xml:space="preserve">تکمیل </w:t>
      </w:r>
      <w:r w:rsidR="00C95A84" w:rsidRPr="00FC099A">
        <w:rPr>
          <w:rFonts w:cs="B Lotus" w:hint="cs"/>
          <w:sz w:val="28"/>
          <w:szCs w:val="28"/>
          <w:rtl/>
          <w:lang w:bidi="fa-IR"/>
        </w:rPr>
        <w:t>این پرسشنامه، آیین نامه پایان نامه کارشناسی ارشد</w:t>
      </w:r>
      <w:r w:rsidR="00961CC2" w:rsidRPr="00FC099A">
        <w:rPr>
          <w:rFonts w:cs="B Lotus" w:hint="cs"/>
          <w:sz w:val="28"/>
          <w:szCs w:val="28"/>
          <w:rtl/>
          <w:lang w:bidi="fa-IR"/>
        </w:rPr>
        <w:t xml:space="preserve"> دانشگاه </w:t>
      </w:r>
      <w:r w:rsidR="00C95A84" w:rsidRPr="00FC099A">
        <w:rPr>
          <w:rFonts w:cs="B Lotus" w:hint="cs"/>
          <w:sz w:val="28"/>
          <w:szCs w:val="28"/>
          <w:rtl/>
          <w:lang w:bidi="fa-IR"/>
        </w:rPr>
        <w:t>خیام را مطالعه نماید</w:t>
      </w:r>
      <w:r w:rsidR="00C95A84" w:rsidRPr="00B671F9">
        <w:rPr>
          <w:rFonts w:cs="B Lotus" w:hint="cs"/>
          <w:sz w:val="32"/>
          <w:szCs w:val="32"/>
          <w:rtl/>
          <w:lang w:bidi="fa-IR"/>
        </w:rPr>
        <w:t>.</w:t>
      </w:r>
    </w:p>
    <w:p w14:paraId="603B4CD2" w14:textId="3B6D78CF" w:rsidR="00E14C7A" w:rsidRPr="00301FDC" w:rsidRDefault="00C95A84" w:rsidP="00301FDC">
      <w:pPr>
        <w:pStyle w:val="ListParagraph"/>
        <w:bidi/>
        <w:spacing w:line="360" w:lineRule="auto"/>
        <w:ind w:left="-426" w:right="-22"/>
        <w:jc w:val="both"/>
        <w:rPr>
          <w:rFonts w:ascii="B Lotus" w:hAnsi="B Lotus" w:cs="B Lotus"/>
          <w:b/>
          <w:bCs/>
          <w:sz w:val="24"/>
          <w:szCs w:val="24"/>
          <w:rtl/>
          <w:lang w:bidi="fa-IR"/>
        </w:rPr>
      </w:pPr>
      <w:r w:rsidRPr="00301FDC">
        <w:rPr>
          <w:rFonts w:ascii="B Lotus" w:hAnsi="B Lotus" w:cs="B Lotus" w:hint="cs"/>
          <w:b/>
          <w:bCs/>
          <w:sz w:val="24"/>
          <w:szCs w:val="24"/>
          <w:rtl/>
          <w:lang w:bidi="fa-IR"/>
        </w:rPr>
        <w:t>6.</w:t>
      </w:r>
      <w:r w:rsidR="00FC099A" w:rsidRPr="00301FDC">
        <w:rPr>
          <w:rFonts w:ascii="B Lotus" w:hAnsi="B Lotus" w:cs="B Lotus" w:hint="cs"/>
          <w:sz w:val="24"/>
          <w:szCs w:val="24"/>
          <w:rtl/>
          <w:lang w:bidi="fa-IR"/>
        </w:rPr>
        <w:t xml:space="preserve"> </w:t>
      </w:r>
      <w:bookmarkStart w:id="0" w:name="_Hlk222402204"/>
      <w:r w:rsidRPr="0080745E">
        <w:rPr>
          <w:rFonts w:ascii="B Lotus" w:hAnsi="B Lotus" w:cs="B Lotus" w:hint="cs"/>
          <w:b/>
          <w:bCs/>
          <w:sz w:val="28"/>
          <w:szCs w:val="28"/>
          <w:rtl/>
          <w:lang w:bidi="fa-IR"/>
        </w:rPr>
        <w:t>جزییات طرح پایان نامه</w:t>
      </w:r>
      <w:r w:rsidR="00DB4D32" w:rsidRPr="0080745E">
        <w:rPr>
          <w:rFonts w:ascii="B Lotus" w:hAnsi="B Lotus" w:cs="B Lotus" w:hint="cs"/>
          <w:b/>
          <w:bCs/>
          <w:sz w:val="28"/>
          <w:szCs w:val="28"/>
          <w:rtl/>
          <w:lang w:bidi="fa-IR"/>
        </w:rPr>
        <w:t>:</w:t>
      </w:r>
      <w:bookmarkEnd w:id="0"/>
    </w:p>
    <w:p w14:paraId="25C72EAA" w14:textId="77777777" w:rsidR="00301FDC" w:rsidRPr="005F65DC" w:rsidRDefault="00301FDC" w:rsidP="00301FDC">
      <w:pPr>
        <w:bidi/>
        <w:spacing w:before="100" w:beforeAutospacing="1" w:after="100" w:afterAutospacing="1" w:line="360" w:lineRule="auto"/>
        <w:jc w:val="both"/>
        <w:rPr>
          <w:rFonts w:ascii="B Lotus" w:eastAsia="Times New Roman" w:hAnsi="B Lotus" w:cs="B Nazanin"/>
          <w:b/>
          <w:bCs/>
          <w:sz w:val="24"/>
          <w:szCs w:val="24"/>
        </w:rPr>
      </w:pPr>
      <w:r w:rsidRPr="005F65DC">
        <w:rPr>
          <w:rFonts w:ascii="B Lotus" w:eastAsia="Times New Roman" w:hAnsi="B Lotus" w:cs="B Nazanin" w:hint="cs"/>
          <w:b/>
          <w:bCs/>
          <w:sz w:val="24"/>
          <w:szCs w:val="24"/>
          <w:rtl/>
        </w:rPr>
        <w:t>الف. بیان مسئله</w:t>
      </w:r>
    </w:p>
    <w:p w14:paraId="20E40F71" w14:textId="34A7CD24" w:rsidR="00520388" w:rsidRPr="005F65DC" w:rsidRDefault="00FD39CD" w:rsidP="00C6566F">
      <w:pPr>
        <w:bidi/>
        <w:spacing w:before="100" w:beforeAutospacing="1" w:after="100" w:afterAutospacing="1" w:line="360" w:lineRule="auto"/>
        <w:jc w:val="both"/>
        <w:rPr>
          <w:rFonts w:ascii="B Lotus" w:hAnsi="B Lotus" w:cs="B Nazanin"/>
          <w:sz w:val="24"/>
          <w:szCs w:val="24"/>
          <w:rtl/>
          <w:lang w:bidi="fa-IR"/>
        </w:rPr>
      </w:pPr>
      <w:r w:rsidRPr="005F65DC">
        <w:rPr>
          <w:rStyle w:val="FootnoteReference"/>
          <w:rFonts w:ascii="B Lotus" w:eastAsia="Times New Roman" w:hAnsi="B Lotus" w:cs="B Nazanin"/>
          <w:color w:val="FFFFFF" w:themeColor="background1"/>
          <w:sz w:val="24"/>
          <w:szCs w:val="24"/>
          <w:rtl/>
        </w:rPr>
        <w:footnoteReference w:id="1"/>
      </w:r>
      <w:r w:rsidRPr="005F65DC">
        <w:rPr>
          <w:rFonts w:ascii="B Lotus" w:eastAsia="Times New Roman" w:hAnsi="B Lotus" w:cs="B Nazanin" w:hint="cs"/>
          <w:sz w:val="24"/>
          <w:szCs w:val="24"/>
          <w:rtl/>
        </w:rPr>
        <w:t>در دهه‌های اخیر، گسترش فناوری‌های دیجیتال</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توسعه خریدهای برخط</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افزایش نفوذ شبکه‌های اجتماعی</w:t>
      </w:r>
      <w:r w:rsidRPr="005F65DC">
        <w:rPr>
          <w:rFonts w:ascii="Times New Roman" w:eastAsia="Times New Roman" w:hAnsi="Times New Roman" w:cs="Times New Roman" w:hint="cs"/>
          <w:sz w:val="24"/>
          <w:szCs w:val="24"/>
          <w:rtl/>
        </w:rPr>
        <w:t>³</w:t>
      </w:r>
      <w:r w:rsidRPr="005F65DC">
        <w:rPr>
          <w:rFonts w:ascii="B Lotus" w:eastAsia="Times New Roman" w:hAnsi="B Lotus" w:cs="B Nazanin" w:hint="cs"/>
          <w:sz w:val="24"/>
          <w:szCs w:val="24"/>
          <w:rtl/>
        </w:rPr>
        <w:t xml:space="preserve"> و استفاده از سامانه‌های بازاریابی مبتنی بر تحلیل داده</w:t>
      </w:r>
      <w:r w:rsidRPr="005F65DC">
        <w:rPr>
          <w:rFonts w:ascii="Times New Roman" w:eastAsia="Times New Roman" w:hAnsi="Times New Roman" w:cs="Times New Roman" w:hint="cs"/>
          <w:sz w:val="24"/>
          <w:szCs w:val="24"/>
          <w:rtl/>
        </w:rPr>
        <w:t>⁴</w:t>
      </w:r>
      <w:r w:rsidRPr="005F65DC">
        <w:rPr>
          <w:rFonts w:ascii="Courier New" w:eastAsia="Times New Roman" w:hAnsi="Courier New" w:cs="B Nazanin" w:hint="cs"/>
          <w:sz w:val="24"/>
          <w:szCs w:val="24"/>
          <w:rtl/>
        </w:rPr>
        <w:t>،</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تغییرات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چشمگیری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الگوهای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مصرف</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تصمیم‌گیری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افراد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ایجاد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کرده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است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این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تحولات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به‌ویژه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میان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نسل</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زد</w:t>
      </w:r>
      <w:r w:rsidRPr="005F65DC">
        <w:rPr>
          <w:rFonts w:ascii="Times New Roman" w:eastAsia="Times New Roman" w:hAnsi="Times New Roman" w:cs="Times New Roman" w:hint="cs"/>
          <w:sz w:val="24"/>
          <w:szCs w:val="24"/>
          <w:rtl/>
        </w:rPr>
        <w:t>⁵</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که</w:t>
      </w:r>
      <w:r w:rsidRPr="005F65DC">
        <w:rPr>
          <w:rFonts w:ascii="B Lotus" w:eastAsia="Times New Roman" w:hAnsi="B Lotus" w:cs="B Nazanin" w:hint="cs"/>
          <w:sz w:val="24"/>
          <w:szCs w:val="24"/>
          <w:rtl/>
        </w:rPr>
        <w:t xml:space="preserve"> نخستین نسل رشد یافته در بستر فناوری‌های دیجیتال محسوب می‌شود، نمود بیشتری یافته </w:t>
      </w:r>
      <w:r w:rsidRPr="005F65DC">
        <w:rPr>
          <w:rFonts w:ascii="B Lotus" w:eastAsia="Times New Roman" w:hAnsi="B Lotus" w:cs="B Nazanin" w:hint="cs"/>
          <w:sz w:val="24"/>
          <w:szCs w:val="24"/>
          <w:rtl/>
        </w:rPr>
        <w:lastRenderedPageBreak/>
        <w:t>است. اعضای این نسل بخش قابل توجهی از تعاملات روزمره، ارتباطات اجتماعی و فعالیت‌های خرید خود را در محیط‌های دیجیتال انجام می‌دهند و به همین دلیل بیش از سایر نسل‌ها در معرض محرک‌های تبلیغاتی، پیام‌های ترغیب‌کننده و فرصت‌های خرید آنی قرار دارند. پژوهش‌ها نشان داده‌اند که ویژگی‌های شناختی، هیجانی و اجتماعی نسل زد می‌تواند آنان را نسبت به برخی رفتارهای مصرفی از جمله خریدهای هیجانی و خریدهای تکانشی</w:t>
      </w:r>
      <w:r w:rsidRPr="005F65DC">
        <w:rPr>
          <w:rFonts w:ascii="Times New Roman" w:eastAsia="Times New Roman" w:hAnsi="Times New Roman" w:cs="Times New Roman" w:hint="cs"/>
          <w:sz w:val="24"/>
          <w:szCs w:val="24"/>
          <w:rtl/>
        </w:rPr>
        <w:t>⁶</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آسیب‌پذیرتر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سازد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افزون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این،</w:t>
      </w:r>
      <w:r w:rsidRPr="005F65DC">
        <w:rPr>
          <w:rFonts w:ascii="B Lotus" w:eastAsia="Times New Roman" w:hAnsi="B Lotus" w:cs="B Nazanin" w:hint="cs"/>
          <w:sz w:val="24"/>
          <w:szCs w:val="24"/>
          <w:rtl/>
        </w:rPr>
        <w:t xml:space="preserve"> </w:t>
      </w:r>
      <w:r w:rsidR="00FC5D4D" w:rsidRPr="005F65DC">
        <w:rPr>
          <w:rFonts w:ascii="B Lotus" w:eastAsia="Times New Roman" w:hAnsi="B Lotus" w:cs="B Nazanin" w:hint="cs"/>
          <w:sz w:val="24"/>
          <w:szCs w:val="24"/>
          <w:rtl/>
        </w:rPr>
        <w:t>تغییرات</w:t>
      </w:r>
      <w:r w:rsidRPr="005F65DC">
        <w:rPr>
          <w:rFonts w:ascii="B Lotus" w:eastAsia="Times New Roman" w:hAnsi="B Lotus" w:cs="B Nazanin" w:hint="cs"/>
          <w:sz w:val="24"/>
          <w:szCs w:val="24"/>
          <w:rtl/>
        </w:rPr>
        <w:t xml:space="preserve"> الگوهای مصرف در محیط‌های دیجیتال، علاوه بر پیامدهای اقتصادی، می‌تواند بر سلامت روان، کیفیت </w:t>
      </w:r>
      <w:r w:rsidR="00075D33" w:rsidRPr="005F65DC">
        <w:rPr>
          <w:rFonts w:ascii="B Lotus" w:hAnsi="B Lotus" w:cs="B Nazanin" w:hint="cs"/>
          <w:sz w:val="24"/>
          <w:szCs w:val="24"/>
          <w:rtl/>
        </w:rPr>
        <w:t xml:space="preserve">زندگی، کنترل تکانه و سبک تصمیم‌گیری افراد نیز تأثیرگذار باشد؛ موضوعی که توجه پژوهشگران روان‌شناسی را به خود جلب کرده است (جعفراوا و فوتس، </w:t>
      </w:r>
      <w:r w:rsidR="00075D33" w:rsidRPr="005F65DC">
        <w:rPr>
          <w:rFonts w:ascii="B Lotus" w:hAnsi="B Lotus" w:cs="B Nazanin" w:hint="cs"/>
          <w:sz w:val="24"/>
          <w:szCs w:val="24"/>
          <w:rtl/>
          <w:lang w:bidi="fa-IR"/>
        </w:rPr>
        <w:t>۲۰۲۲</w:t>
      </w:r>
      <w:r w:rsidR="00075D33" w:rsidRPr="005F65DC">
        <w:rPr>
          <w:rFonts w:ascii="B Lotus" w:hAnsi="B Lotus" w:cs="B Nazanin" w:hint="cs"/>
          <w:sz w:val="24"/>
          <w:szCs w:val="24"/>
          <w:rtl/>
        </w:rPr>
        <w:t xml:space="preserve">؛ هانانل و همکاران، </w:t>
      </w:r>
      <w:r w:rsidR="00075D33" w:rsidRPr="005F65DC">
        <w:rPr>
          <w:rFonts w:ascii="B Lotus" w:hAnsi="B Lotus" w:cs="B Nazanin" w:hint="cs"/>
          <w:sz w:val="24"/>
          <w:szCs w:val="24"/>
          <w:rtl/>
          <w:lang w:bidi="fa-IR"/>
        </w:rPr>
        <w:t>۲۰۲۵</w:t>
      </w:r>
      <w:r w:rsidR="00075D33" w:rsidRPr="005F65DC">
        <w:rPr>
          <w:rFonts w:ascii="B Lotus" w:hAnsi="B Lotus" w:cs="B Nazanin" w:hint="cs"/>
          <w:sz w:val="24"/>
          <w:szCs w:val="24"/>
          <w:rtl/>
        </w:rPr>
        <w:t xml:space="preserve">؛ آندیکا و همکاران، </w:t>
      </w:r>
      <w:r w:rsidR="00075D33" w:rsidRPr="005F65DC">
        <w:rPr>
          <w:rFonts w:ascii="B Lotus" w:hAnsi="B Lotus" w:cs="B Nazanin" w:hint="cs"/>
          <w:sz w:val="24"/>
          <w:szCs w:val="24"/>
          <w:rtl/>
          <w:lang w:bidi="fa-IR"/>
        </w:rPr>
        <w:t>۲۰۲۵)</w:t>
      </w:r>
      <w:r w:rsidR="00520388" w:rsidRPr="005F65DC">
        <w:rPr>
          <w:rFonts w:ascii="B Lotus" w:hAnsi="B Lotus" w:cs="B Nazanin" w:hint="cs"/>
          <w:sz w:val="24"/>
          <w:szCs w:val="24"/>
          <w:rtl/>
          <w:lang w:bidi="fa-IR"/>
        </w:rPr>
        <w:t>.</w:t>
      </w:r>
      <w:r w:rsidR="00520388" w:rsidRPr="005F65DC">
        <w:rPr>
          <w:rFonts w:cs="B Nazanin"/>
        </w:rPr>
        <w:t xml:space="preserve"> ⁷</w:t>
      </w:r>
    </w:p>
    <w:p w14:paraId="5B9596D5" w14:textId="4D68E0A0" w:rsidR="00245AF0" w:rsidRPr="005F65DC" w:rsidRDefault="00075D33" w:rsidP="00A9489E">
      <w:pPr>
        <w:bidi/>
        <w:spacing w:before="100" w:beforeAutospacing="1" w:after="100" w:afterAutospacing="1" w:line="360" w:lineRule="auto"/>
        <w:jc w:val="both"/>
        <w:rPr>
          <w:rFonts w:ascii="B Lotus" w:hAnsi="B Lotus" w:cs="B Nazanin"/>
          <w:sz w:val="24"/>
          <w:szCs w:val="24"/>
        </w:rPr>
      </w:pPr>
      <w:r w:rsidRPr="005F65DC">
        <w:rPr>
          <w:rFonts w:cs="B Nazanin"/>
        </w:rPr>
        <w:t xml:space="preserve"> </w:t>
      </w:r>
      <w:r w:rsidR="00301FDC" w:rsidRPr="005F65DC">
        <w:rPr>
          <w:rFonts w:ascii="B Lotus" w:eastAsia="Times New Roman" w:hAnsi="B Lotus" w:cs="B Nazanin" w:hint="cs"/>
          <w:sz w:val="24"/>
          <w:szCs w:val="24"/>
          <w:rtl/>
        </w:rPr>
        <w:t xml:space="preserve">یکی از رفتارهایی که در سال‌های اخیر مورد توجه گسترده پژوهشگران روان‌شناسی، علوم شناختی و رفتار مصرف‌کننده قرار گرفته، خرید تکانشی است. خرید تکانشی به رفتار خریدی اشاره دارد که بدون برنامه‌ریزی قبلی و تحت تأثیر انگیزش‌های لحظه‌ای، هیجان‌ها و محرک‌های محیطی رخ می‌دهد. در این نوع خرید، فرد فرصت کافی برای ارزیابی پیامدهای تصمیم خود صرف نمی‌کند و تصمیم‌گیری عمدتاً بر مبنای پاسخ‌های هیجانی انجام می‌شود. مطالعات نشان داده‌اند که تکرار خریدهای تکانشی می‌تواند پیامدهایی نظیر کاهش کنترل مالی، افزایش فشار روانی، احساس گناه پس از خرید، </w:t>
      </w:r>
      <w:r w:rsidR="00611D94" w:rsidRPr="005F65DC">
        <w:rPr>
          <w:rStyle w:val="FootnoteReference"/>
          <w:rFonts w:ascii="B Lotus" w:eastAsia="Times New Roman" w:hAnsi="B Lotus" w:cs="B Nazanin" w:hint="cs"/>
          <w:color w:val="FFFFFF" w:themeColor="background1"/>
          <w:sz w:val="24"/>
          <w:szCs w:val="24"/>
          <w:rtl/>
        </w:rPr>
        <w:footnoteReference w:id="2"/>
      </w:r>
      <w:r w:rsidR="00245AF0" w:rsidRPr="005F65DC">
        <w:rPr>
          <w:rFonts w:ascii="B Lotus" w:hAnsi="B Lotus" w:cs="B Nazanin" w:hint="cs"/>
          <w:sz w:val="24"/>
          <w:szCs w:val="24"/>
          <w:rtl/>
        </w:rPr>
        <w:t xml:space="preserve">نارضایتی فردی و افت بهزیستی روان‌شناختی را به دنبال داشته باشد. همچنین قرار گرفتن مداوم در معرض تبلیغات هدفمند و پیشنهادهای خرید شخصی‌سازی‌شده می‌تواند احتمال بروز این رفتار را افزایش دهد. ازاین‌رو، خرید تکانشی صرفاً یک رفتار اقتصادی نیست، بلکه پدیده‌ای چندبعدی است که با سلامت روان </w:t>
      </w:r>
      <w:r w:rsidR="00245AF0" w:rsidRPr="005F65DC">
        <w:rPr>
          <w:rFonts w:ascii="Courier New" w:hAnsi="Courier New" w:cs="B Nazanin" w:hint="cs"/>
          <w:sz w:val="24"/>
          <w:szCs w:val="24"/>
          <w:rtl/>
        </w:rPr>
        <w:t>و</w:t>
      </w:r>
      <w:r w:rsidR="00245AF0" w:rsidRPr="005F65DC">
        <w:rPr>
          <w:rFonts w:ascii="B Lotus" w:hAnsi="B Lotus" w:cs="B Nazanin" w:hint="cs"/>
          <w:sz w:val="24"/>
          <w:szCs w:val="24"/>
          <w:rtl/>
        </w:rPr>
        <w:t xml:space="preserve"> </w:t>
      </w:r>
      <w:r w:rsidR="00245AF0" w:rsidRPr="005F65DC">
        <w:rPr>
          <w:rFonts w:ascii="Courier New" w:hAnsi="Courier New" w:cs="B Nazanin" w:hint="cs"/>
          <w:sz w:val="24"/>
          <w:szCs w:val="24"/>
          <w:rtl/>
        </w:rPr>
        <w:t>کیفیت</w:t>
      </w:r>
      <w:r w:rsidR="00245AF0" w:rsidRPr="005F65DC">
        <w:rPr>
          <w:rFonts w:ascii="B Lotus" w:hAnsi="B Lotus" w:cs="B Nazanin" w:hint="cs"/>
          <w:sz w:val="24"/>
          <w:szCs w:val="24"/>
          <w:rtl/>
        </w:rPr>
        <w:t xml:space="preserve"> </w:t>
      </w:r>
      <w:r w:rsidR="00245AF0" w:rsidRPr="005F65DC">
        <w:rPr>
          <w:rFonts w:ascii="Courier New" w:hAnsi="Courier New" w:cs="B Nazanin" w:hint="cs"/>
          <w:sz w:val="24"/>
          <w:szCs w:val="24"/>
          <w:rtl/>
        </w:rPr>
        <w:t>زندگی</w:t>
      </w:r>
      <w:r w:rsidR="00245AF0" w:rsidRPr="005F65DC">
        <w:rPr>
          <w:rFonts w:ascii="B Lotus" w:hAnsi="B Lotus" w:cs="B Nazanin" w:hint="cs"/>
          <w:sz w:val="24"/>
          <w:szCs w:val="24"/>
          <w:rtl/>
        </w:rPr>
        <w:t xml:space="preserve"> </w:t>
      </w:r>
      <w:r w:rsidR="00245AF0" w:rsidRPr="005F65DC">
        <w:rPr>
          <w:rFonts w:ascii="Courier New" w:hAnsi="Courier New" w:cs="B Nazanin" w:hint="cs"/>
          <w:sz w:val="24"/>
          <w:szCs w:val="24"/>
          <w:rtl/>
        </w:rPr>
        <w:t>افر</w:t>
      </w:r>
      <w:r w:rsidR="00245AF0" w:rsidRPr="005F65DC">
        <w:rPr>
          <w:rFonts w:ascii="B Lotus" w:hAnsi="B Lotus" w:cs="B Nazanin" w:hint="cs"/>
          <w:sz w:val="24"/>
          <w:szCs w:val="24"/>
          <w:rtl/>
        </w:rPr>
        <w:t>اد ارتباط دارد (روک و فیشر</w:t>
      </w:r>
      <w:r w:rsidR="00A9489E" w:rsidRPr="005F65DC">
        <w:rPr>
          <w:rFonts w:ascii="Times New Roman" w:hAnsi="Times New Roman" w:cs="Times New Roman" w:hint="cs"/>
          <w:sz w:val="24"/>
          <w:szCs w:val="24"/>
          <w:rtl/>
        </w:rPr>
        <w:t>¹</w:t>
      </w:r>
      <w:r w:rsidR="00245AF0" w:rsidRPr="005F65DC">
        <w:rPr>
          <w:rFonts w:ascii="Courier New" w:hAnsi="Courier New" w:cs="B Nazanin" w:hint="cs"/>
          <w:sz w:val="24"/>
          <w:szCs w:val="24"/>
          <w:rtl/>
        </w:rPr>
        <w:t>،</w:t>
      </w:r>
      <w:r w:rsidR="00245AF0" w:rsidRPr="005F65DC">
        <w:rPr>
          <w:rFonts w:ascii="B Lotus" w:hAnsi="B Lotus" w:cs="B Nazanin" w:hint="cs"/>
          <w:sz w:val="24"/>
          <w:szCs w:val="24"/>
          <w:rtl/>
        </w:rPr>
        <w:t xml:space="preserve"> </w:t>
      </w:r>
      <w:r w:rsidR="00245AF0" w:rsidRPr="005F65DC">
        <w:rPr>
          <w:rFonts w:ascii="B Lotus" w:hAnsi="B Lotus" w:cs="B Nazanin" w:hint="cs"/>
          <w:sz w:val="24"/>
          <w:szCs w:val="24"/>
          <w:rtl/>
          <w:lang w:bidi="fa-IR"/>
        </w:rPr>
        <w:t>۱۹۹۵</w:t>
      </w:r>
      <w:r w:rsidR="00245AF0" w:rsidRPr="005F65DC">
        <w:rPr>
          <w:rFonts w:ascii="B Lotus" w:hAnsi="B Lotus" w:cs="B Nazanin" w:hint="cs"/>
          <w:sz w:val="24"/>
          <w:szCs w:val="24"/>
          <w:rtl/>
        </w:rPr>
        <w:t>؛ لین و همکاران</w:t>
      </w:r>
      <w:r w:rsidR="00A9489E" w:rsidRPr="005F65DC">
        <w:rPr>
          <w:rFonts w:ascii="Times New Roman" w:hAnsi="Times New Roman" w:cs="Times New Roman" w:hint="cs"/>
          <w:sz w:val="24"/>
          <w:szCs w:val="24"/>
          <w:rtl/>
        </w:rPr>
        <w:t>²</w:t>
      </w:r>
      <w:r w:rsidR="00245AF0" w:rsidRPr="005F65DC">
        <w:rPr>
          <w:rFonts w:ascii="Courier New" w:hAnsi="Courier New" w:cs="B Nazanin" w:hint="cs"/>
          <w:sz w:val="24"/>
          <w:szCs w:val="24"/>
          <w:rtl/>
        </w:rPr>
        <w:t>،</w:t>
      </w:r>
      <w:r w:rsidR="00245AF0" w:rsidRPr="005F65DC">
        <w:rPr>
          <w:rFonts w:ascii="B Lotus" w:hAnsi="B Lotus" w:cs="B Nazanin" w:hint="cs"/>
          <w:sz w:val="24"/>
          <w:szCs w:val="24"/>
          <w:rtl/>
        </w:rPr>
        <w:t xml:space="preserve"> </w:t>
      </w:r>
      <w:r w:rsidR="00245AF0" w:rsidRPr="005F65DC">
        <w:rPr>
          <w:rFonts w:ascii="B Lotus" w:hAnsi="B Lotus" w:cs="B Nazanin" w:hint="cs"/>
          <w:sz w:val="24"/>
          <w:szCs w:val="24"/>
          <w:rtl/>
          <w:lang w:bidi="fa-IR"/>
        </w:rPr>
        <w:t>۲۰۲۳</w:t>
      </w:r>
      <w:r w:rsidR="00245AF0" w:rsidRPr="005F65DC">
        <w:rPr>
          <w:rFonts w:ascii="B Lotus" w:hAnsi="B Lotus" w:cs="B Nazanin" w:hint="cs"/>
          <w:sz w:val="24"/>
          <w:szCs w:val="24"/>
          <w:rtl/>
        </w:rPr>
        <w:t>؛ سوپوترا و کوسوماواتی</w:t>
      </w:r>
      <w:r w:rsidR="00A9489E" w:rsidRPr="005F65DC">
        <w:rPr>
          <w:rFonts w:ascii="Times New Roman" w:hAnsi="Times New Roman" w:cs="Times New Roman" w:hint="cs"/>
          <w:sz w:val="24"/>
          <w:szCs w:val="24"/>
          <w:rtl/>
        </w:rPr>
        <w:t>³</w:t>
      </w:r>
      <w:r w:rsidR="00245AF0" w:rsidRPr="005F65DC">
        <w:rPr>
          <w:rFonts w:ascii="Courier New" w:hAnsi="Courier New" w:cs="B Nazanin" w:hint="cs"/>
          <w:sz w:val="24"/>
          <w:szCs w:val="24"/>
          <w:rtl/>
        </w:rPr>
        <w:t>،</w:t>
      </w:r>
      <w:r w:rsidR="00245AF0" w:rsidRPr="005F65DC">
        <w:rPr>
          <w:rFonts w:ascii="B Lotus" w:hAnsi="B Lotus" w:cs="B Nazanin" w:hint="cs"/>
          <w:sz w:val="24"/>
          <w:szCs w:val="24"/>
          <w:rtl/>
        </w:rPr>
        <w:t xml:space="preserve"> </w:t>
      </w:r>
      <w:r w:rsidR="00245AF0" w:rsidRPr="005F65DC">
        <w:rPr>
          <w:rFonts w:ascii="B Lotus" w:hAnsi="B Lotus" w:cs="B Nazanin" w:hint="cs"/>
          <w:sz w:val="24"/>
          <w:szCs w:val="24"/>
          <w:rtl/>
          <w:lang w:bidi="fa-IR"/>
        </w:rPr>
        <w:t>۲۰۲۳)</w:t>
      </w:r>
      <w:r w:rsidR="00245AF0" w:rsidRPr="005F65DC">
        <w:rPr>
          <w:rFonts w:ascii="B Lotus" w:hAnsi="B Lotus" w:cs="B Nazanin" w:hint="cs"/>
          <w:sz w:val="24"/>
          <w:szCs w:val="24"/>
        </w:rPr>
        <w:t>.</w:t>
      </w:r>
    </w:p>
    <w:p w14:paraId="14C850DC" w14:textId="716D0D32" w:rsidR="00245AF0" w:rsidRPr="005F65DC" w:rsidRDefault="00245AF0" w:rsidP="00B21D0E">
      <w:pPr>
        <w:pStyle w:val="NormalWeb"/>
        <w:bidi/>
        <w:spacing w:line="360" w:lineRule="auto"/>
        <w:jc w:val="both"/>
        <w:rPr>
          <w:rFonts w:cs="B Nazanin"/>
        </w:rPr>
      </w:pPr>
      <w:r w:rsidRPr="005F65DC">
        <w:rPr>
          <w:rFonts w:ascii="B Lotus" w:hAnsi="B Lotus" w:cs="B Nazanin" w:hint="cs"/>
          <w:rtl/>
        </w:rPr>
        <w:t xml:space="preserve">در کنار خرید تکانشی، خرید لذت‌گرایانه </w:t>
      </w:r>
      <w:r w:rsidRPr="005F65DC">
        <w:rPr>
          <w:rFonts w:ascii="Courier New" w:hAnsi="Courier New" w:cs="B Nazanin" w:hint="cs"/>
          <w:rtl/>
        </w:rPr>
        <w:t>نیز</w:t>
      </w:r>
      <w:r w:rsidRPr="005F65DC">
        <w:rPr>
          <w:rFonts w:ascii="B Lotus" w:hAnsi="B Lotus" w:cs="B Nazanin" w:hint="cs"/>
          <w:rtl/>
        </w:rPr>
        <w:t xml:space="preserve"> </w:t>
      </w:r>
      <w:r w:rsidRPr="005F65DC">
        <w:rPr>
          <w:rFonts w:ascii="Courier New" w:hAnsi="Courier New" w:cs="B Nazanin" w:hint="cs"/>
          <w:rtl/>
        </w:rPr>
        <w:t>به‌عنوان</w:t>
      </w:r>
      <w:r w:rsidRPr="005F65DC">
        <w:rPr>
          <w:rFonts w:ascii="B Lotus" w:hAnsi="B Lotus" w:cs="B Nazanin" w:hint="cs"/>
          <w:rtl/>
        </w:rPr>
        <w:t xml:space="preserve"> </w:t>
      </w:r>
      <w:r w:rsidRPr="005F65DC">
        <w:rPr>
          <w:rFonts w:ascii="Courier New" w:hAnsi="Courier New" w:cs="B Nazanin" w:hint="cs"/>
          <w:rtl/>
        </w:rPr>
        <w:t>یکی</w:t>
      </w:r>
      <w:r w:rsidRPr="005F65DC">
        <w:rPr>
          <w:rFonts w:ascii="B Lotus" w:hAnsi="B Lotus" w:cs="B Nazanin" w:hint="cs"/>
          <w:rtl/>
        </w:rPr>
        <w:t xml:space="preserve"> </w:t>
      </w:r>
      <w:r w:rsidRPr="005F65DC">
        <w:rPr>
          <w:rFonts w:ascii="Courier New" w:hAnsi="Courier New" w:cs="B Nazanin" w:hint="cs"/>
          <w:rtl/>
        </w:rPr>
        <w:t>از</w:t>
      </w:r>
      <w:r w:rsidRPr="005F65DC">
        <w:rPr>
          <w:rFonts w:ascii="B Lotus" w:hAnsi="B Lotus" w:cs="B Nazanin" w:hint="cs"/>
          <w:rtl/>
        </w:rPr>
        <w:t xml:space="preserve"> </w:t>
      </w:r>
      <w:r w:rsidRPr="005F65DC">
        <w:rPr>
          <w:rFonts w:ascii="Courier New" w:hAnsi="Courier New" w:cs="B Nazanin" w:hint="cs"/>
          <w:rtl/>
        </w:rPr>
        <w:t>ابعاد</w:t>
      </w:r>
      <w:r w:rsidRPr="005F65DC">
        <w:rPr>
          <w:rFonts w:ascii="B Lotus" w:hAnsi="B Lotus" w:cs="B Nazanin" w:hint="cs"/>
          <w:rtl/>
        </w:rPr>
        <w:t xml:space="preserve"> </w:t>
      </w:r>
      <w:r w:rsidRPr="005F65DC">
        <w:rPr>
          <w:rFonts w:ascii="Courier New" w:hAnsi="Courier New" w:cs="B Nazanin" w:hint="cs"/>
          <w:rtl/>
        </w:rPr>
        <w:t>مهم</w:t>
      </w:r>
      <w:r w:rsidRPr="005F65DC">
        <w:rPr>
          <w:rFonts w:ascii="B Lotus" w:hAnsi="B Lotus" w:cs="B Nazanin" w:hint="cs"/>
          <w:rtl/>
        </w:rPr>
        <w:t xml:space="preserve"> </w:t>
      </w:r>
      <w:r w:rsidRPr="005F65DC">
        <w:rPr>
          <w:rFonts w:ascii="Courier New" w:hAnsi="Courier New" w:cs="B Nazanin" w:hint="cs"/>
          <w:rtl/>
        </w:rPr>
        <w:t>رفتار</w:t>
      </w:r>
      <w:r w:rsidRPr="005F65DC">
        <w:rPr>
          <w:rFonts w:ascii="B Lotus" w:hAnsi="B Lotus" w:cs="B Nazanin" w:hint="cs"/>
          <w:rtl/>
        </w:rPr>
        <w:t xml:space="preserve"> </w:t>
      </w:r>
      <w:r w:rsidRPr="005F65DC">
        <w:rPr>
          <w:rFonts w:ascii="Courier New" w:hAnsi="Courier New" w:cs="B Nazanin" w:hint="cs"/>
          <w:rtl/>
        </w:rPr>
        <w:t>مصرف‌کننده</w:t>
      </w:r>
      <w:r w:rsidRPr="005F65DC">
        <w:rPr>
          <w:rFonts w:ascii="B Lotus" w:hAnsi="B Lotus" w:cs="B Nazanin" w:hint="cs"/>
          <w:rtl/>
        </w:rPr>
        <w:t xml:space="preserve"> </w:t>
      </w:r>
      <w:r w:rsidRPr="005F65DC">
        <w:rPr>
          <w:rFonts w:ascii="Courier New" w:hAnsi="Courier New" w:cs="B Nazanin" w:hint="cs"/>
          <w:rtl/>
        </w:rPr>
        <w:t>مطرح</w:t>
      </w:r>
      <w:r w:rsidRPr="005F65DC">
        <w:rPr>
          <w:rFonts w:ascii="B Lotus" w:hAnsi="B Lotus" w:cs="B Nazanin" w:hint="cs"/>
          <w:rtl/>
        </w:rPr>
        <w:t xml:space="preserve"> </w:t>
      </w:r>
      <w:r w:rsidRPr="005F65DC">
        <w:rPr>
          <w:rFonts w:ascii="Courier New" w:hAnsi="Courier New" w:cs="B Nazanin" w:hint="cs"/>
          <w:rtl/>
        </w:rPr>
        <w:t>است</w:t>
      </w:r>
      <w:r w:rsidRPr="005F65DC">
        <w:rPr>
          <w:rFonts w:ascii="B Lotus" w:hAnsi="B Lotus" w:cs="B Nazanin" w:hint="cs"/>
          <w:rtl/>
        </w:rPr>
        <w:t xml:space="preserve">. </w:t>
      </w:r>
      <w:r w:rsidRPr="005F65DC">
        <w:rPr>
          <w:rFonts w:ascii="Courier New" w:hAnsi="Courier New" w:cs="B Nazanin" w:hint="cs"/>
          <w:rtl/>
        </w:rPr>
        <w:t>در</w:t>
      </w:r>
      <w:r w:rsidRPr="005F65DC">
        <w:rPr>
          <w:rFonts w:ascii="B Lotus" w:hAnsi="B Lotus" w:cs="B Nazanin" w:hint="cs"/>
          <w:rtl/>
        </w:rPr>
        <w:t xml:space="preserve"> </w:t>
      </w:r>
      <w:r w:rsidRPr="005F65DC">
        <w:rPr>
          <w:rFonts w:ascii="Courier New" w:hAnsi="Courier New" w:cs="B Nazanin" w:hint="cs"/>
          <w:rtl/>
        </w:rPr>
        <w:t>این</w:t>
      </w:r>
      <w:r w:rsidRPr="005F65DC">
        <w:rPr>
          <w:rFonts w:ascii="B Lotus" w:hAnsi="B Lotus" w:cs="B Nazanin" w:hint="cs"/>
          <w:rtl/>
        </w:rPr>
        <w:t xml:space="preserve"> </w:t>
      </w:r>
      <w:r w:rsidRPr="005F65DC">
        <w:rPr>
          <w:rFonts w:ascii="Courier New" w:hAnsi="Courier New" w:cs="B Nazanin" w:hint="cs"/>
          <w:rtl/>
        </w:rPr>
        <w:t>نوع</w:t>
      </w:r>
      <w:r w:rsidRPr="005F65DC">
        <w:rPr>
          <w:rFonts w:ascii="B Lotus" w:hAnsi="B Lotus" w:cs="B Nazanin" w:hint="cs"/>
          <w:rtl/>
        </w:rPr>
        <w:t xml:space="preserve"> </w:t>
      </w:r>
      <w:r w:rsidRPr="005F65DC">
        <w:rPr>
          <w:rFonts w:ascii="Courier New" w:hAnsi="Courier New" w:cs="B Nazanin" w:hint="cs"/>
          <w:rtl/>
        </w:rPr>
        <w:t>خرید،</w:t>
      </w:r>
      <w:r w:rsidRPr="005F65DC">
        <w:rPr>
          <w:rFonts w:ascii="B Lotus" w:hAnsi="B Lotus" w:cs="B Nazanin" w:hint="cs"/>
          <w:rtl/>
        </w:rPr>
        <w:t xml:space="preserve"> </w:t>
      </w:r>
      <w:r w:rsidRPr="005F65DC">
        <w:rPr>
          <w:rFonts w:ascii="Courier New" w:hAnsi="Courier New" w:cs="B Nazanin" w:hint="cs"/>
          <w:rtl/>
        </w:rPr>
        <w:t>هدف</w:t>
      </w:r>
      <w:r w:rsidRPr="005F65DC">
        <w:rPr>
          <w:rFonts w:ascii="B Lotus" w:hAnsi="B Lotus" w:cs="B Nazanin" w:hint="cs"/>
          <w:rtl/>
        </w:rPr>
        <w:t xml:space="preserve"> </w:t>
      </w:r>
      <w:r w:rsidRPr="005F65DC">
        <w:rPr>
          <w:rFonts w:ascii="Courier New" w:hAnsi="Courier New" w:cs="B Nazanin" w:hint="cs"/>
          <w:rtl/>
        </w:rPr>
        <w:t>اصلی</w:t>
      </w:r>
      <w:r w:rsidRPr="005F65DC">
        <w:rPr>
          <w:rFonts w:ascii="B Lotus" w:hAnsi="B Lotus" w:cs="B Nazanin" w:hint="cs"/>
          <w:rtl/>
        </w:rPr>
        <w:t xml:space="preserve"> </w:t>
      </w:r>
      <w:r w:rsidRPr="005F65DC">
        <w:rPr>
          <w:rFonts w:ascii="Courier New" w:hAnsi="Courier New" w:cs="B Nazanin" w:hint="cs"/>
          <w:rtl/>
        </w:rPr>
        <w:t>فرد</w:t>
      </w:r>
      <w:r w:rsidRPr="005F65DC">
        <w:rPr>
          <w:rFonts w:ascii="B Lotus" w:hAnsi="B Lotus" w:cs="B Nazanin" w:hint="cs"/>
          <w:rtl/>
        </w:rPr>
        <w:t xml:space="preserve"> </w:t>
      </w:r>
      <w:r w:rsidRPr="005F65DC">
        <w:rPr>
          <w:rFonts w:ascii="Courier New" w:hAnsi="Courier New" w:cs="B Nazanin" w:hint="cs"/>
          <w:rtl/>
        </w:rPr>
        <w:t>کسب</w:t>
      </w:r>
      <w:r w:rsidRPr="005F65DC">
        <w:rPr>
          <w:rFonts w:ascii="B Lotus" w:hAnsi="B Lotus" w:cs="B Nazanin" w:hint="cs"/>
          <w:rtl/>
        </w:rPr>
        <w:t xml:space="preserve"> </w:t>
      </w:r>
      <w:r w:rsidRPr="005F65DC">
        <w:rPr>
          <w:rFonts w:ascii="Courier New" w:hAnsi="Courier New" w:cs="B Nazanin" w:hint="cs"/>
          <w:rtl/>
        </w:rPr>
        <w:t>لذت،</w:t>
      </w:r>
      <w:r w:rsidRPr="005F65DC">
        <w:rPr>
          <w:rFonts w:ascii="B Lotus" w:hAnsi="B Lotus" w:cs="B Nazanin" w:hint="cs"/>
          <w:rtl/>
        </w:rPr>
        <w:t xml:space="preserve"> </w:t>
      </w:r>
      <w:r w:rsidRPr="005F65DC">
        <w:rPr>
          <w:rFonts w:ascii="Courier New" w:hAnsi="Courier New" w:cs="B Nazanin" w:hint="cs"/>
          <w:rtl/>
        </w:rPr>
        <w:t>هیجان،</w:t>
      </w:r>
      <w:r w:rsidRPr="005F65DC">
        <w:rPr>
          <w:rFonts w:ascii="B Lotus" w:hAnsi="B Lotus" w:cs="B Nazanin" w:hint="cs"/>
          <w:rtl/>
        </w:rPr>
        <w:t xml:space="preserve"> </w:t>
      </w:r>
      <w:r w:rsidRPr="005F65DC">
        <w:rPr>
          <w:rFonts w:ascii="Courier New" w:hAnsi="Courier New" w:cs="B Nazanin" w:hint="cs"/>
          <w:rtl/>
        </w:rPr>
        <w:t>تنوع،</w:t>
      </w:r>
      <w:r w:rsidRPr="005F65DC">
        <w:rPr>
          <w:rFonts w:ascii="B Lotus" w:hAnsi="B Lotus" w:cs="B Nazanin" w:hint="cs"/>
          <w:rtl/>
        </w:rPr>
        <w:t xml:space="preserve"> </w:t>
      </w:r>
      <w:r w:rsidRPr="005F65DC">
        <w:rPr>
          <w:rFonts w:ascii="Courier New" w:hAnsi="Courier New" w:cs="B Nazanin" w:hint="cs"/>
          <w:rtl/>
        </w:rPr>
        <w:t>تجربه‌های</w:t>
      </w:r>
      <w:r w:rsidRPr="005F65DC">
        <w:rPr>
          <w:rFonts w:ascii="B Lotus" w:hAnsi="B Lotus" w:cs="B Nazanin" w:hint="cs"/>
          <w:rtl/>
        </w:rPr>
        <w:t xml:space="preserve"> </w:t>
      </w:r>
      <w:r w:rsidRPr="005F65DC">
        <w:rPr>
          <w:rFonts w:ascii="Courier New" w:hAnsi="Courier New" w:cs="B Nazanin" w:hint="cs"/>
          <w:rtl/>
        </w:rPr>
        <w:t>خوشایند</w:t>
      </w:r>
      <w:r w:rsidRPr="005F65DC">
        <w:rPr>
          <w:rFonts w:ascii="B Lotus" w:hAnsi="B Lotus" w:cs="B Nazanin" w:hint="cs"/>
          <w:rtl/>
        </w:rPr>
        <w:t xml:space="preserve"> و ارضای نیازهای عاطفی است. برخلاف خریدهای سودگرایانه که مبتنی بر نیازهای واقعی و کارکردی هستند، خریدهای لذت‌گرایانه</w:t>
      </w:r>
      <w:r w:rsidR="00E970B8" w:rsidRPr="005F65DC">
        <w:rPr>
          <w:rFonts w:hint="cs"/>
          <w:rtl/>
        </w:rPr>
        <w:t>⁴</w:t>
      </w:r>
      <w:r w:rsidRPr="005F65DC">
        <w:rPr>
          <w:rFonts w:ascii="B Lotus" w:hAnsi="B Lotus" w:cs="B Nazanin" w:hint="cs"/>
          <w:rtl/>
        </w:rPr>
        <w:t xml:space="preserve"> </w:t>
      </w:r>
      <w:r w:rsidRPr="005F65DC">
        <w:rPr>
          <w:rFonts w:ascii="Courier New" w:hAnsi="Courier New" w:cs="B Nazanin" w:hint="cs"/>
          <w:rtl/>
        </w:rPr>
        <w:t>بیشتر</w:t>
      </w:r>
      <w:r w:rsidRPr="005F65DC">
        <w:rPr>
          <w:rFonts w:ascii="B Lotus" w:hAnsi="B Lotus" w:cs="B Nazanin" w:hint="cs"/>
          <w:rtl/>
        </w:rPr>
        <w:t xml:space="preserve"> </w:t>
      </w:r>
      <w:r w:rsidRPr="005F65DC">
        <w:rPr>
          <w:rFonts w:ascii="Courier New" w:hAnsi="Courier New" w:cs="B Nazanin" w:hint="cs"/>
          <w:rtl/>
        </w:rPr>
        <w:t>بر</w:t>
      </w:r>
      <w:r w:rsidRPr="005F65DC">
        <w:rPr>
          <w:rFonts w:ascii="B Lotus" w:hAnsi="B Lotus" w:cs="B Nazanin" w:hint="cs"/>
          <w:rtl/>
        </w:rPr>
        <w:t xml:space="preserve"> </w:t>
      </w:r>
      <w:r w:rsidRPr="005F65DC">
        <w:rPr>
          <w:rFonts w:ascii="Courier New" w:hAnsi="Courier New" w:cs="B Nazanin" w:hint="cs"/>
          <w:rtl/>
        </w:rPr>
        <w:t>جنبه‌های</w:t>
      </w:r>
      <w:r w:rsidRPr="005F65DC">
        <w:rPr>
          <w:rFonts w:ascii="B Lotus" w:hAnsi="B Lotus" w:cs="B Nazanin" w:hint="cs"/>
          <w:rtl/>
        </w:rPr>
        <w:t xml:space="preserve"> </w:t>
      </w:r>
      <w:r w:rsidRPr="005F65DC">
        <w:rPr>
          <w:rFonts w:ascii="Courier New" w:hAnsi="Courier New" w:cs="B Nazanin" w:hint="cs"/>
          <w:rtl/>
        </w:rPr>
        <w:t>هیجانی</w:t>
      </w:r>
      <w:r w:rsidRPr="005F65DC">
        <w:rPr>
          <w:rFonts w:ascii="B Lotus" w:hAnsi="B Lotus" w:cs="B Nazanin" w:hint="cs"/>
          <w:rtl/>
        </w:rPr>
        <w:t xml:space="preserve"> </w:t>
      </w:r>
      <w:r w:rsidRPr="005F65DC">
        <w:rPr>
          <w:rFonts w:ascii="Courier New" w:hAnsi="Courier New" w:cs="B Nazanin" w:hint="cs"/>
          <w:rtl/>
        </w:rPr>
        <w:t>و</w:t>
      </w:r>
      <w:r w:rsidRPr="005F65DC">
        <w:rPr>
          <w:rFonts w:ascii="B Lotus" w:hAnsi="B Lotus" w:cs="B Nazanin" w:hint="cs"/>
          <w:rtl/>
        </w:rPr>
        <w:t xml:space="preserve"> </w:t>
      </w:r>
      <w:r w:rsidRPr="005F65DC">
        <w:rPr>
          <w:rFonts w:ascii="Courier New" w:hAnsi="Courier New" w:cs="B Nazanin" w:hint="cs"/>
          <w:rtl/>
        </w:rPr>
        <w:t>تجربی</w:t>
      </w:r>
      <w:r w:rsidRPr="005F65DC">
        <w:rPr>
          <w:rFonts w:ascii="B Lotus" w:hAnsi="B Lotus" w:cs="B Nazanin" w:hint="cs"/>
          <w:rtl/>
        </w:rPr>
        <w:t xml:space="preserve"> </w:t>
      </w:r>
      <w:r w:rsidRPr="005F65DC">
        <w:rPr>
          <w:rFonts w:ascii="Courier New" w:hAnsi="Courier New" w:cs="B Nazanin" w:hint="cs"/>
          <w:rtl/>
        </w:rPr>
        <w:t>مصرف</w:t>
      </w:r>
      <w:r w:rsidRPr="005F65DC">
        <w:rPr>
          <w:rFonts w:ascii="B Lotus" w:hAnsi="B Lotus" w:cs="B Nazanin" w:hint="cs"/>
          <w:rtl/>
        </w:rPr>
        <w:t xml:space="preserve"> </w:t>
      </w:r>
      <w:r w:rsidRPr="005F65DC">
        <w:rPr>
          <w:rFonts w:ascii="Courier New" w:hAnsi="Courier New" w:cs="B Nazanin" w:hint="cs"/>
          <w:rtl/>
        </w:rPr>
        <w:t>تأکید</w:t>
      </w:r>
      <w:r w:rsidRPr="005F65DC">
        <w:rPr>
          <w:rFonts w:ascii="B Lotus" w:hAnsi="B Lotus" w:cs="B Nazanin" w:hint="cs"/>
          <w:rtl/>
        </w:rPr>
        <w:t xml:space="preserve"> </w:t>
      </w:r>
      <w:r w:rsidRPr="005F65DC">
        <w:rPr>
          <w:rFonts w:ascii="Courier New" w:hAnsi="Courier New" w:cs="B Nazanin" w:hint="cs"/>
          <w:rtl/>
        </w:rPr>
        <w:t>دارند</w:t>
      </w:r>
      <w:r w:rsidRPr="005F65DC">
        <w:rPr>
          <w:rFonts w:ascii="B Lotus" w:hAnsi="B Lotus" w:cs="B Nazanin" w:hint="cs"/>
          <w:rtl/>
        </w:rPr>
        <w:t xml:space="preserve">. </w:t>
      </w:r>
      <w:r w:rsidRPr="005F65DC">
        <w:rPr>
          <w:rFonts w:ascii="Courier New" w:hAnsi="Courier New" w:cs="B Nazanin" w:hint="cs"/>
          <w:rtl/>
        </w:rPr>
        <w:t>پژوهش‌ها</w:t>
      </w:r>
      <w:r w:rsidRPr="005F65DC">
        <w:rPr>
          <w:rFonts w:ascii="B Lotus" w:hAnsi="B Lotus" w:cs="B Nazanin" w:hint="cs"/>
          <w:rtl/>
        </w:rPr>
        <w:t xml:space="preserve"> </w:t>
      </w:r>
      <w:r w:rsidRPr="005F65DC">
        <w:rPr>
          <w:rFonts w:ascii="Courier New" w:hAnsi="Courier New" w:cs="B Nazanin" w:hint="cs"/>
          <w:rtl/>
        </w:rPr>
        <w:t>نشان</w:t>
      </w:r>
      <w:r w:rsidRPr="005F65DC">
        <w:rPr>
          <w:rFonts w:ascii="B Lotus" w:hAnsi="B Lotus" w:cs="B Nazanin" w:hint="cs"/>
          <w:rtl/>
        </w:rPr>
        <w:t xml:space="preserve"> </w:t>
      </w:r>
      <w:r w:rsidRPr="005F65DC">
        <w:rPr>
          <w:rFonts w:ascii="Courier New" w:hAnsi="Courier New" w:cs="B Nazanin" w:hint="cs"/>
          <w:rtl/>
        </w:rPr>
        <w:t>می‌دهد</w:t>
      </w:r>
      <w:r w:rsidRPr="005F65DC">
        <w:rPr>
          <w:rFonts w:ascii="B Lotus" w:hAnsi="B Lotus" w:cs="B Nazanin" w:hint="cs"/>
          <w:rtl/>
        </w:rPr>
        <w:t xml:space="preserve"> </w:t>
      </w:r>
      <w:r w:rsidRPr="005F65DC">
        <w:rPr>
          <w:rFonts w:ascii="Courier New" w:hAnsi="Courier New" w:cs="B Nazanin" w:hint="cs"/>
          <w:rtl/>
        </w:rPr>
        <w:t>که</w:t>
      </w:r>
      <w:r w:rsidRPr="005F65DC">
        <w:rPr>
          <w:rFonts w:ascii="B Lotus" w:hAnsi="B Lotus" w:cs="B Nazanin" w:hint="cs"/>
          <w:rtl/>
        </w:rPr>
        <w:t xml:space="preserve"> </w:t>
      </w:r>
      <w:r w:rsidRPr="005F65DC">
        <w:rPr>
          <w:rFonts w:ascii="Courier New" w:hAnsi="Courier New" w:cs="B Nazanin" w:hint="cs"/>
          <w:rtl/>
        </w:rPr>
        <w:t>نسل</w:t>
      </w:r>
      <w:r w:rsidRPr="005F65DC">
        <w:rPr>
          <w:rFonts w:ascii="B Lotus" w:hAnsi="B Lotus" w:cs="B Nazanin" w:hint="cs"/>
          <w:rtl/>
        </w:rPr>
        <w:t xml:space="preserve"> </w:t>
      </w:r>
      <w:r w:rsidRPr="005F65DC">
        <w:rPr>
          <w:rFonts w:ascii="Courier New" w:hAnsi="Courier New" w:cs="B Nazanin" w:hint="cs"/>
          <w:rtl/>
        </w:rPr>
        <w:t>زد</w:t>
      </w:r>
      <w:r w:rsidRPr="005F65DC">
        <w:rPr>
          <w:rFonts w:ascii="B Lotus" w:hAnsi="B Lotus" w:cs="B Nazanin" w:hint="cs"/>
          <w:rtl/>
        </w:rPr>
        <w:t xml:space="preserve"> </w:t>
      </w:r>
      <w:r w:rsidRPr="005F65DC">
        <w:rPr>
          <w:rFonts w:ascii="Courier New" w:hAnsi="Courier New" w:cs="B Nazanin" w:hint="cs"/>
          <w:rtl/>
        </w:rPr>
        <w:t>به</w:t>
      </w:r>
      <w:r w:rsidRPr="005F65DC">
        <w:rPr>
          <w:rFonts w:ascii="B Lotus" w:hAnsi="B Lotus" w:cs="B Nazanin" w:hint="cs"/>
          <w:rtl/>
        </w:rPr>
        <w:t xml:space="preserve"> </w:t>
      </w:r>
      <w:r w:rsidRPr="005F65DC">
        <w:rPr>
          <w:rFonts w:ascii="Courier New" w:hAnsi="Courier New" w:cs="B Nazanin" w:hint="cs"/>
          <w:rtl/>
        </w:rPr>
        <w:t>دلیل</w:t>
      </w:r>
      <w:r w:rsidRPr="005F65DC">
        <w:rPr>
          <w:rFonts w:ascii="B Lotus" w:hAnsi="B Lotus" w:cs="B Nazanin" w:hint="cs"/>
          <w:rtl/>
        </w:rPr>
        <w:t xml:space="preserve"> </w:t>
      </w:r>
      <w:r w:rsidRPr="005F65DC">
        <w:rPr>
          <w:rFonts w:ascii="Courier New" w:hAnsi="Courier New" w:cs="B Nazanin" w:hint="cs"/>
          <w:rtl/>
        </w:rPr>
        <w:t>تعامل</w:t>
      </w:r>
      <w:r w:rsidRPr="005F65DC">
        <w:rPr>
          <w:rFonts w:ascii="B Lotus" w:hAnsi="B Lotus" w:cs="B Nazanin" w:hint="cs"/>
          <w:rtl/>
        </w:rPr>
        <w:t xml:space="preserve"> </w:t>
      </w:r>
      <w:r w:rsidRPr="005F65DC">
        <w:rPr>
          <w:rFonts w:ascii="Courier New" w:hAnsi="Courier New" w:cs="B Nazanin" w:hint="cs"/>
          <w:rtl/>
        </w:rPr>
        <w:t>گسترده</w:t>
      </w:r>
      <w:r w:rsidRPr="005F65DC">
        <w:rPr>
          <w:rFonts w:ascii="B Lotus" w:hAnsi="B Lotus" w:cs="B Nazanin" w:hint="cs"/>
          <w:rtl/>
        </w:rPr>
        <w:t xml:space="preserve"> </w:t>
      </w:r>
      <w:r w:rsidRPr="005F65DC">
        <w:rPr>
          <w:rFonts w:ascii="Courier New" w:hAnsi="Courier New" w:cs="B Nazanin" w:hint="cs"/>
          <w:rtl/>
        </w:rPr>
        <w:t>با</w:t>
      </w:r>
      <w:r w:rsidRPr="005F65DC">
        <w:rPr>
          <w:rFonts w:ascii="B Lotus" w:hAnsi="B Lotus" w:cs="B Nazanin" w:hint="cs"/>
          <w:rtl/>
        </w:rPr>
        <w:t xml:space="preserve"> </w:t>
      </w:r>
      <w:r w:rsidRPr="005F65DC">
        <w:rPr>
          <w:rFonts w:ascii="Courier New" w:hAnsi="Courier New" w:cs="B Nazanin" w:hint="cs"/>
          <w:rtl/>
        </w:rPr>
        <w:t>رسانه‌های</w:t>
      </w:r>
      <w:r w:rsidRPr="005F65DC">
        <w:rPr>
          <w:rFonts w:ascii="B Lotus" w:hAnsi="B Lotus" w:cs="B Nazanin" w:hint="cs"/>
          <w:rtl/>
        </w:rPr>
        <w:t xml:space="preserve"> </w:t>
      </w:r>
      <w:r w:rsidRPr="005F65DC">
        <w:rPr>
          <w:rFonts w:ascii="Courier New" w:hAnsi="Courier New" w:cs="B Nazanin" w:hint="cs"/>
          <w:rtl/>
        </w:rPr>
        <w:t>دیجیتال</w:t>
      </w:r>
      <w:r w:rsidR="00E970B8" w:rsidRPr="005F65DC">
        <w:rPr>
          <w:rFonts w:ascii="B Lotus" w:hAnsi="B Lotus" w:cs="B Nazanin"/>
        </w:rPr>
        <w:t xml:space="preserve"> </w:t>
      </w:r>
      <w:r w:rsidRPr="005F65DC">
        <w:rPr>
          <w:rFonts w:ascii="Courier New" w:hAnsi="Courier New" w:cs="B Nazanin" w:hint="cs"/>
          <w:rtl/>
        </w:rPr>
        <w:t>و</w:t>
      </w:r>
      <w:r w:rsidRPr="005F65DC">
        <w:rPr>
          <w:rFonts w:ascii="B Lotus" w:hAnsi="B Lotus" w:cs="B Nazanin" w:hint="cs"/>
          <w:rtl/>
        </w:rPr>
        <w:t xml:space="preserve"> </w:t>
      </w:r>
      <w:r w:rsidRPr="005F65DC">
        <w:rPr>
          <w:rFonts w:ascii="Courier New" w:hAnsi="Courier New" w:cs="B Nazanin" w:hint="cs"/>
          <w:rtl/>
        </w:rPr>
        <w:t>محیط‌ها</w:t>
      </w:r>
      <w:r w:rsidRPr="005F65DC">
        <w:rPr>
          <w:rFonts w:ascii="B Lotus" w:hAnsi="B Lotus" w:cs="B Nazanin" w:hint="cs"/>
          <w:rtl/>
        </w:rPr>
        <w:t>ی خرید برخط</w:t>
      </w:r>
      <w:r w:rsidRPr="005F65DC">
        <w:rPr>
          <w:rFonts w:ascii="Courier New" w:hAnsi="Courier New" w:cs="B Nazanin" w:hint="cs"/>
          <w:rtl/>
        </w:rPr>
        <w:t>،</w:t>
      </w:r>
      <w:r w:rsidRPr="005F65DC">
        <w:rPr>
          <w:rFonts w:ascii="B Lotus" w:hAnsi="B Lotus" w:cs="B Nazanin" w:hint="cs"/>
          <w:rtl/>
        </w:rPr>
        <w:t xml:space="preserve"> </w:t>
      </w:r>
      <w:r w:rsidRPr="005F65DC">
        <w:rPr>
          <w:rFonts w:ascii="Courier New" w:hAnsi="Courier New" w:cs="B Nazanin" w:hint="cs"/>
          <w:rtl/>
        </w:rPr>
        <w:t>بیش</w:t>
      </w:r>
      <w:r w:rsidRPr="005F65DC">
        <w:rPr>
          <w:rFonts w:ascii="B Lotus" w:hAnsi="B Lotus" w:cs="B Nazanin" w:hint="cs"/>
          <w:rtl/>
        </w:rPr>
        <w:t xml:space="preserve"> </w:t>
      </w:r>
      <w:r w:rsidRPr="005F65DC">
        <w:rPr>
          <w:rFonts w:ascii="Courier New" w:hAnsi="Courier New" w:cs="B Nazanin" w:hint="cs"/>
          <w:rtl/>
        </w:rPr>
        <w:t>از</w:t>
      </w:r>
      <w:r w:rsidRPr="005F65DC">
        <w:rPr>
          <w:rFonts w:ascii="B Lotus" w:hAnsi="B Lotus" w:cs="B Nazanin" w:hint="cs"/>
          <w:rtl/>
        </w:rPr>
        <w:t xml:space="preserve"> </w:t>
      </w:r>
      <w:r w:rsidRPr="005F65DC">
        <w:rPr>
          <w:rFonts w:ascii="Courier New" w:hAnsi="Courier New" w:cs="B Nazanin" w:hint="cs"/>
          <w:rtl/>
        </w:rPr>
        <w:t>سایر</w:t>
      </w:r>
      <w:r w:rsidRPr="005F65DC">
        <w:rPr>
          <w:rFonts w:ascii="B Lotus" w:hAnsi="B Lotus" w:cs="B Nazanin" w:hint="cs"/>
          <w:rtl/>
        </w:rPr>
        <w:t xml:space="preserve"> </w:t>
      </w:r>
      <w:r w:rsidRPr="005F65DC">
        <w:rPr>
          <w:rFonts w:ascii="Courier New" w:hAnsi="Courier New" w:cs="B Nazanin" w:hint="cs"/>
          <w:rtl/>
        </w:rPr>
        <w:t>گروه‌های</w:t>
      </w:r>
      <w:r w:rsidRPr="005F65DC">
        <w:rPr>
          <w:rFonts w:ascii="B Lotus" w:hAnsi="B Lotus" w:cs="B Nazanin" w:hint="cs"/>
          <w:rtl/>
        </w:rPr>
        <w:t xml:space="preserve"> </w:t>
      </w:r>
      <w:r w:rsidRPr="005F65DC">
        <w:rPr>
          <w:rFonts w:ascii="Courier New" w:hAnsi="Courier New" w:cs="B Nazanin" w:hint="cs"/>
          <w:rtl/>
        </w:rPr>
        <w:t>سنی</w:t>
      </w:r>
      <w:r w:rsidRPr="005F65DC">
        <w:rPr>
          <w:rFonts w:ascii="B Lotus" w:hAnsi="B Lotus" w:cs="B Nazanin" w:hint="cs"/>
          <w:rtl/>
        </w:rPr>
        <w:t xml:space="preserve"> </w:t>
      </w:r>
      <w:r w:rsidRPr="005F65DC">
        <w:rPr>
          <w:rFonts w:ascii="Courier New" w:hAnsi="Courier New" w:cs="B Nazanin" w:hint="cs"/>
          <w:rtl/>
        </w:rPr>
        <w:t>در</w:t>
      </w:r>
      <w:r w:rsidRPr="005F65DC">
        <w:rPr>
          <w:rFonts w:ascii="B Lotus" w:hAnsi="B Lotus" w:cs="B Nazanin" w:hint="cs"/>
          <w:rtl/>
        </w:rPr>
        <w:t xml:space="preserve"> </w:t>
      </w:r>
      <w:r w:rsidRPr="005F65DC">
        <w:rPr>
          <w:rFonts w:ascii="Courier New" w:hAnsi="Courier New" w:cs="B Nazanin" w:hint="cs"/>
          <w:rtl/>
        </w:rPr>
        <w:lastRenderedPageBreak/>
        <w:t>معرض</w:t>
      </w:r>
      <w:r w:rsidRPr="005F65DC">
        <w:rPr>
          <w:rFonts w:ascii="B Lotus" w:hAnsi="B Lotus" w:cs="B Nazanin" w:hint="cs"/>
          <w:rtl/>
        </w:rPr>
        <w:t xml:space="preserve"> </w:t>
      </w:r>
      <w:r w:rsidRPr="005F65DC">
        <w:rPr>
          <w:rFonts w:ascii="Courier New" w:hAnsi="Courier New" w:cs="B Nazanin" w:hint="cs"/>
          <w:rtl/>
        </w:rPr>
        <w:t>رفتارهای</w:t>
      </w:r>
      <w:r w:rsidRPr="005F65DC">
        <w:rPr>
          <w:rFonts w:ascii="B Lotus" w:hAnsi="B Lotus" w:cs="B Nazanin" w:hint="cs"/>
          <w:rtl/>
        </w:rPr>
        <w:t xml:space="preserve"> </w:t>
      </w:r>
      <w:r w:rsidRPr="005F65DC">
        <w:rPr>
          <w:rFonts w:ascii="Courier New" w:hAnsi="Courier New" w:cs="B Nazanin" w:hint="cs"/>
          <w:rtl/>
        </w:rPr>
        <w:t>خرید</w:t>
      </w:r>
      <w:r w:rsidRPr="005F65DC">
        <w:rPr>
          <w:rFonts w:ascii="B Lotus" w:hAnsi="B Lotus" w:cs="B Nazanin" w:hint="cs"/>
          <w:rtl/>
        </w:rPr>
        <w:t xml:space="preserve"> </w:t>
      </w:r>
      <w:r w:rsidRPr="005F65DC">
        <w:rPr>
          <w:rFonts w:ascii="Courier New" w:hAnsi="Courier New" w:cs="B Nazanin" w:hint="cs"/>
          <w:rtl/>
        </w:rPr>
        <w:t>لذت‌گرایانه</w:t>
      </w:r>
      <w:r w:rsidRPr="005F65DC">
        <w:rPr>
          <w:rFonts w:ascii="B Lotus" w:hAnsi="B Lotus" w:cs="B Nazanin" w:hint="cs"/>
          <w:rtl/>
        </w:rPr>
        <w:t xml:space="preserve"> </w:t>
      </w:r>
      <w:r w:rsidRPr="005F65DC">
        <w:rPr>
          <w:rFonts w:ascii="Courier New" w:hAnsi="Courier New" w:cs="B Nazanin" w:hint="cs"/>
          <w:rtl/>
        </w:rPr>
        <w:t>قرار</w:t>
      </w:r>
      <w:r w:rsidRPr="005F65DC">
        <w:rPr>
          <w:rFonts w:ascii="B Lotus" w:hAnsi="B Lotus" w:cs="B Nazanin" w:hint="cs"/>
          <w:rtl/>
        </w:rPr>
        <w:t xml:space="preserve"> </w:t>
      </w:r>
      <w:r w:rsidRPr="005F65DC">
        <w:rPr>
          <w:rFonts w:ascii="Courier New" w:hAnsi="Courier New" w:cs="B Nazanin" w:hint="cs"/>
          <w:rtl/>
        </w:rPr>
        <w:t>دارد</w:t>
      </w:r>
      <w:r w:rsidRPr="005F65DC">
        <w:rPr>
          <w:rFonts w:ascii="B Lotus" w:hAnsi="B Lotus" w:cs="B Nazanin" w:hint="cs"/>
          <w:rtl/>
        </w:rPr>
        <w:t xml:space="preserve">. </w:t>
      </w:r>
      <w:r w:rsidRPr="005F65DC">
        <w:rPr>
          <w:rFonts w:ascii="Courier New" w:hAnsi="Courier New" w:cs="B Nazanin" w:hint="cs"/>
          <w:rtl/>
        </w:rPr>
        <w:t>هرچند</w:t>
      </w:r>
      <w:r w:rsidRPr="005F65DC">
        <w:rPr>
          <w:rFonts w:ascii="B Lotus" w:hAnsi="B Lotus" w:cs="B Nazanin" w:hint="cs"/>
          <w:rtl/>
        </w:rPr>
        <w:t xml:space="preserve"> </w:t>
      </w:r>
      <w:r w:rsidRPr="005F65DC">
        <w:rPr>
          <w:rFonts w:ascii="Courier New" w:hAnsi="Courier New" w:cs="B Nazanin" w:hint="cs"/>
          <w:rtl/>
        </w:rPr>
        <w:t>این</w:t>
      </w:r>
      <w:r w:rsidRPr="005F65DC">
        <w:rPr>
          <w:rFonts w:ascii="B Lotus" w:hAnsi="B Lotus" w:cs="B Nazanin" w:hint="cs"/>
          <w:rtl/>
        </w:rPr>
        <w:t xml:space="preserve"> </w:t>
      </w:r>
      <w:r w:rsidRPr="005F65DC">
        <w:rPr>
          <w:rFonts w:ascii="Courier New" w:hAnsi="Courier New" w:cs="B Nazanin" w:hint="cs"/>
          <w:rtl/>
        </w:rPr>
        <w:t>نوع</w:t>
      </w:r>
      <w:r w:rsidRPr="005F65DC">
        <w:rPr>
          <w:rFonts w:ascii="B Lotus" w:hAnsi="B Lotus" w:cs="B Nazanin" w:hint="cs"/>
          <w:rtl/>
        </w:rPr>
        <w:t xml:space="preserve"> </w:t>
      </w:r>
      <w:r w:rsidRPr="005F65DC">
        <w:rPr>
          <w:rFonts w:ascii="Courier New" w:hAnsi="Courier New" w:cs="B Nazanin" w:hint="cs"/>
          <w:rtl/>
        </w:rPr>
        <w:t>رفتارها</w:t>
      </w:r>
      <w:r w:rsidRPr="005F65DC">
        <w:rPr>
          <w:rFonts w:ascii="B Lotus" w:hAnsi="B Lotus" w:cs="B Nazanin" w:hint="cs"/>
          <w:rtl/>
        </w:rPr>
        <w:t xml:space="preserve"> </w:t>
      </w:r>
      <w:r w:rsidRPr="005F65DC">
        <w:rPr>
          <w:rFonts w:ascii="Courier New" w:hAnsi="Courier New" w:cs="B Nazanin" w:hint="cs"/>
          <w:rtl/>
        </w:rPr>
        <w:t>می‌توانند</w:t>
      </w:r>
      <w:r w:rsidRPr="005F65DC">
        <w:rPr>
          <w:rFonts w:ascii="B Lotus" w:hAnsi="B Lotus" w:cs="B Nazanin" w:hint="cs"/>
          <w:rtl/>
        </w:rPr>
        <w:t xml:space="preserve"> </w:t>
      </w:r>
      <w:r w:rsidRPr="005F65DC">
        <w:rPr>
          <w:rFonts w:ascii="Courier New" w:hAnsi="Courier New" w:cs="B Nazanin" w:hint="cs"/>
          <w:rtl/>
        </w:rPr>
        <w:t>در</w:t>
      </w:r>
      <w:r w:rsidRPr="005F65DC">
        <w:rPr>
          <w:rFonts w:ascii="B Lotus" w:hAnsi="B Lotus" w:cs="B Nazanin" w:hint="cs"/>
          <w:rtl/>
        </w:rPr>
        <w:t xml:space="preserve"> </w:t>
      </w:r>
      <w:r w:rsidRPr="005F65DC">
        <w:rPr>
          <w:rFonts w:ascii="Courier New" w:hAnsi="Courier New" w:cs="B Nazanin" w:hint="cs"/>
          <w:rtl/>
        </w:rPr>
        <w:t>کوتاه‌مدت</w:t>
      </w:r>
      <w:r w:rsidRPr="005F65DC">
        <w:rPr>
          <w:rFonts w:ascii="B Lotus" w:hAnsi="B Lotus" w:cs="B Nazanin" w:hint="cs"/>
          <w:rtl/>
        </w:rPr>
        <w:t xml:space="preserve"> </w:t>
      </w:r>
      <w:r w:rsidRPr="005F65DC">
        <w:rPr>
          <w:rFonts w:ascii="Courier New" w:hAnsi="Courier New" w:cs="B Nazanin" w:hint="cs"/>
          <w:rtl/>
        </w:rPr>
        <w:t>احساس</w:t>
      </w:r>
      <w:r w:rsidRPr="005F65DC">
        <w:rPr>
          <w:rFonts w:ascii="B Lotus" w:hAnsi="B Lotus" w:cs="B Nazanin" w:hint="cs"/>
          <w:rtl/>
        </w:rPr>
        <w:t xml:space="preserve"> </w:t>
      </w:r>
      <w:r w:rsidRPr="005F65DC">
        <w:rPr>
          <w:rFonts w:ascii="Courier New" w:hAnsi="Courier New" w:cs="B Nazanin" w:hint="cs"/>
          <w:rtl/>
        </w:rPr>
        <w:t>رضایت</w:t>
      </w:r>
      <w:r w:rsidRPr="005F65DC">
        <w:rPr>
          <w:rFonts w:ascii="B Lotus" w:hAnsi="B Lotus" w:cs="B Nazanin" w:hint="cs"/>
          <w:rtl/>
        </w:rPr>
        <w:t xml:space="preserve"> </w:t>
      </w:r>
      <w:r w:rsidRPr="005F65DC">
        <w:rPr>
          <w:rFonts w:ascii="Courier New" w:hAnsi="Courier New" w:cs="B Nazanin" w:hint="cs"/>
          <w:rtl/>
        </w:rPr>
        <w:t>و</w:t>
      </w:r>
      <w:r w:rsidRPr="005F65DC">
        <w:rPr>
          <w:rFonts w:ascii="B Lotus" w:hAnsi="B Lotus" w:cs="B Nazanin" w:hint="cs"/>
          <w:rtl/>
        </w:rPr>
        <w:t xml:space="preserve"> </w:t>
      </w:r>
      <w:r w:rsidRPr="005F65DC">
        <w:rPr>
          <w:rFonts w:ascii="Courier New" w:hAnsi="Courier New" w:cs="B Nazanin" w:hint="cs"/>
          <w:rtl/>
        </w:rPr>
        <w:t>خشنودی</w:t>
      </w:r>
      <w:r w:rsidRPr="005F65DC">
        <w:rPr>
          <w:rFonts w:ascii="B Lotus" w:hAnsi="B Lotus" w:cs="B Nazanin" w:hint="cs"/>
          <w:rtl/>
        </w:rPr>
        <w:t xml:space="preserve"> </w:t>
      </w:r>
      <w:r w:rsidRPr="005F65DC">
        <w:rPr>
          <w:rFonts w:ascii="Courier New" w:hAnsi="Courier New" w:cs="B Nazanin" w:hint="cs"/>
          <w:rtl/>
        </w:rPr>
        <w:t>ایجاد</w:t>
      </w:r>
      <w:r w:rsidRPr="005F65DC">
        <w:rPr>
          <w:rFonts w:ascii="B Lotus" w:hAnsi="B Lotus" w:cs="B Nazanin" w:hint="cs"/>
          <w:rtl/>
        </w:rPr>
        <w:t xml:space="preserve"> </w:t>
      </w:r>
      <w:r w:rsidRPr="005F65DC">
        <w:rPr>
          <w:rFonts w:ascii="Courier New" w:hAnsi="Courier New" w:cs="B Nazanin" w:hint="cs"/>
          <w:rtl/>
        </w:rPr>
        <w:t>کنند،</w:t>
      </w:r>
      <w:r w:rsidRPr="005F65DC">
        <w:rPr>
          <w:rFonts w:ascii="B Lotus" w:hAnsi="B Lotus" w:cs="B Nazanin" w:hint="cs"/>
          <w:rtl/>
        </w:rPr>
        <w:t xml:space="preserve"> </w:t>
      </w:r>
      <w:r w:rsidRPr="005F65DC">
        <w:rPr>
          <w:rFonts w:ascii="Courier New" w:hAnsi="Courier New" w:cs="B Nazanin" w:hint="cs"/>
          <w:rtl/>
        </w:rPr>
        <w:t>اما</w:t>
      </w:r>
      <w:r w:rsidRPr="005F65DC">
        <w:rPr>
          <w:rFonts w:ascii="B Lotus" w:hAnsi="B Lotus" w:cs="B Nazanin" w:hint="cs"/>
          <w:rtl/>
        </w:rPr>
        <w:t xml:space="preserve"> </w:t>
      </w:r>
      <w:r w:rsidRPr="005F65DC">
        <w:rPr>
          <w:rFonts w:ascii="Courier New" w:hAnsi="Courier New" w:cs="B Nazanin" w:hint="cs"/>
          <w:rtl/>
        </w:rPr>
        <w:t>در</w:t>
      </w:r>
      <w:r w:rsidRPr="005F65DC">
        <w:rPr>
          <w:rFonts w:ascii="B Lotus" w:hAnsi="B Lotus" w:cs="B Nazanin" w:hint="cs"/>
          <w:rtl/>
        </w:rPr>
        <w:t xml:space="preserve"> </w:t>
      </w:r>
      <w:r w:rsidRPr="005F65DC">
        <w:rPr>
          <w:rFonts w:ascii="Courier New" w:hAnsi="Courier New" w:cs="B Nazanin" w:hint="cs"/>
          <w:rtl/>
        </w:rPr>
        <w:t>صورت</w:t>
      </w:r>
      <w:r w:rsidRPr="005F65DC">
        <w:rPr>
          <w:rFonts w:ascii="B Lotus" w:hAnsi="B Lotus" w:cs="B Nazanin" w:hint="cs"/>
          <w:rtl/>
        </w:rPr>
        <w:t xml:space="preserve"> </w:t>
      </w:r>
      <w:r w:rsidRPr="005F65DC">
        <w:rPr>
          <w:rFonts w:ascii="Courier New" w:hAnsi="Courier New" w:cs="B Nazanin" w:hint="cs"/>
          <w:rtl/>
        </w:rPr>
        <w:t>تکرار</w:t>
      </w:r>
      <w:r w:rsidRPr="005F65DC">
        <w:rPr>
          <w:rFonts w:ascii="B Lotus" w:hAnsi="B Lotus" w:cs="B Nazanin" w:hint="cs"/>
          <w:rtl/>
        </w:rPr>
        <w:t xml:space="preserve"> </w:t>
      </w:r>
      <w:r w:rsidRPr="005F65DC">
        <w:rPr>
          <w:rFonts w:ascii="Courier New" w:hAnsi="Courier New" w:cs="B Nazanin" w:hint="cs"/>
          <w:rtl/>
        </w:rPr>
        <w:t>و</w:t>
      </w:r>
      <w:r w:rsidRPr="005F65DC">
        <w:rPr>
          <w:rFonts w:ascii="B Lotus" w:hAnsi="B Lotus" w:cs="B Nazanin" w:hint="cs"/>
          <w:rtl/>
        </w:rPr>
        <w:t xml:space="preserve"> </w:t>
      </w:r>
      <w:r w:rsidRPr="005F65DC">
        <w:rPr>
          <w:rFonts w:ascii="Courier New" w:hAnsi="Courier New" w:cs="B Nazanin" w:hint="cs"/>
          <w:rtl/>
        </w:rPr>
        <w:t>فقدان</w:t>
      </w:r>
      <w:r w:rsidRPr="005F65DC">
        <w:rPr>
          <w:rFonts w:ascii="B Lotus" w:hAnsi="B Lotus" w:cs="B Nazanin" w:hint="cs"/>
          <w:rtl/>
        </w:rPr>
        <w:t xml:space="preserve"> </w:t>
      </w:r>
      <w:r w:rsidRPr="005F65DC">
        <w:rPr>
          <w:rFonts w:ascii="Courier New" w:hAnsi="Courier New" w:cs="B Nazanin" w:hint="cs"/>
          <w:rtl/>
        </w:rPr>
        <w:t>خودکنترلی</w:t>
      </w:r>
      <w:r w:rsidRPr="005F65DC">
        <w:rPr>
          <w:rFonts w:ascii="B Lotus" w:hAnsi="B Lotus" w:cs="B Nazanin" w:hint="cs"/>
          <w:rtl/>
        </w:rPr>
        <w:t xml:space="preserve"> </w:t>
      </w:r>
      <w:r w:rsidRPr="005F65DC">
        <w:rPr>
          <w:rFonts w:ascii="Courier New" w:hAnsi="Courier New" w:cs="B Nazanin" w:hint="cs"/>
          <w:rtl/>
        </w:rPr>
        <w:t>ممکن</w:t>
      </w:r>
      <w:r w:rsidRPr="005F65DC">
        <w:rPr>
          <w:rFonts w:ascii="B Lotus" w:hAnsi="B Lotus" w:cs="B Nazanin" w:hint="cs"/>
          <w:rtl/>
        </w:rPr>
        <w:t xml:space="preserve"> </w:t>
      </w:r>
      <w:r w:rsidRPr="005F65DC">
        <w:rPr>
          <w:rFonts w:ascii="Courier New" w:hAnsi="Courier New" w:cs="B Nazanin" w:hint="cs"/>
          <w:rtl/>
        </w:rPr>
        <w:t>است</w:t>
      </w:r>
      <w:r w:rsidRPr="005F65DC">
        <w:rPr>
          <w:rFonts w:ascii="B Lotus" w:hAnsi="B Lotus" w:cs="B Nazanin" w:hint="cs"/>
          <w:rtl/>
        </w:rPr>
        <w:t xml:space="preserve"> </w:t>
      </w:r>
      <w:r w:rsidRPr="005F65DC">
        <w:rPr>
          <w:rFonts w:ascii="Courier New" w:hAnsi="Courier New" w:cs="B Nazanin" w:hint="cs"/>
          <w:rtl/>
        </w:rPr>
        <w:t>به</w:t>
      </w:r>
      <w:r w:rsidRPr="005F65DC">
        <w:rPr>
          <w:rFonts w:ascii="B Lotus" w:hAnsi="B Lotus" w:cs="B Nazanin" w:hint="cs"/>
          <w:rtl/>
        </w:rPr>
        <w:t xml:space="preserve"> </w:t>
      </w:r>
      <w:r w:rsidRPr="005F65DC">
        <w:rPr>
          <w:rFonts w:ascii="Courier New" w:hAnsi="Courier New" w:cs="B Nazanin" w:hint="cs"/>
          <w:rtl/>
        </w:rPr>
        <w:t>مصرف‌گرایی</w:t>
      </w:r>
      <w:r w:rsidRPr="005F65DC">
        <w:rPr>
          <w:rFonts w:ascii="B Lotus" w:hAnsi="B Lotus" w:cs="B Nazanin" w:hint="cs"/>
          <w:rtl/>
        </w:rPr>
        <w:t xml:space="preserve"> </w:t>
      </w:r>
      <w:r w:rsidRPr="005F65DC">
        <w:rPr>
          <w:rFonts w:ascii="Courier New" w:hAnsi="Courier New" w:cs="B Nazanin" w:hint="cs"/>
          <w:rtl/>
        </w:rPr>
        <w:t>افراطی،</w:t>
      </w:r>
      <w:r w:rsidRPr="005F65DC">
        <w:rPr>
          <w:rFonts w:ascii="B Lotus" w:hAnsi="B Lotus" w:cs="B Nazanin" w:hint="cs"/>
          <w:rtl/>
        </w:rPr>
        <w:t xml:space="preserve"> </w:t>
      </w:r>
      <w:r w:rsidRPr="005F65DC">
        <w:rPr>
          <w:rFonts w:ascii="Courier New" w:hAnsi="Courier New" w:cs="B Nazanin" w:hint="cs"/>
          <w:rtl/>
        </w:rPr>
        <w:t>فشار</w:t>
      </w:r>
      <w:r w:rsidRPr="005F65DC">
        <w:rPr>
          <w:rFonts w:ascii="B Lotus" w:hAnsi="B Lotus" w:cs="B Nazanin" w:hint="cs"/>
          <w:rtl/>
        </w:rPr>
        <w:t xml:space="preserve"> </w:t>
      </w:r>
      <w:r w:rsidRPr="005F65DC">
        <w:rPr>
          <w:rFonts w:ascii="Courier New" w:hAnsi="Courier New" w:cs="B Nazanin" w:hint="cs"/>
          <w:rtl/>
        </w:rPr>
        <w:t>مالی،</w:t>
      </w:r>
      <w:r w:rsidRPr="005F65DC">
        <w:rPr>
          <w:rFonts w:ascii="B Lotus" w:hAnsi="B Lotus" w:cs="B Nazanin" w:hint="cs"/>
          <w:rtl/>
        </w:rPr>
        <w:t xml:space="preserve"> </w:t>
      </w:r>
      <w:r w:rsidRPr="005F65DC">
        <w:rPr>
          <w:rFonts w:ascii="Courier New" w:hAnsi="Courier New" w:cs="B Nazanin" w:hint="cs"/>
          <w:rtl/>
        </w:rPr>
        <w:t>افزایش</w:t>
      </w:r>
      <w:r w:rsidRPr="005F65DC">
        <w:rPr>
          <w:rFonts w:ascii="B Lotus" w:hAnsi="B Lotus" w:cs="B Nazanin" w:hint="cs"/>
          <w:rtl/>
        </w:rPr>
        <w:t xml:space="preserve"> </w:t>
      </w:r>
      <w:r w:rsidRPr="005F65DC">
        <w:rPr>
          <w:rFonts w:ascii="Courier New" w:hAnsi="Courier New" w:cs="B Nazanin" w:hint="cs"/>
          <w:rtl/>
        </w:rPr>
        <w:t>است</w:t>
      </w:r>
      <w:r w:rsidRPr="005F65DC">
        <w:rPr>
          <w:rFonts w:ascii="B Lotus" w:hAnsi="B Lotus" w:cs="B Nazanin" w:hint="cs"/>
          <w:rtl/>
        </w:rPr>
        <w:t xml:space="preserve">رس و کاهش سلامت روان </w:t>
      </w:r>
      <w:r w:rsidRPr="005F65DC">
        <w:rPr>
          <w:rFonts w:ascii="Courier New" w:hAnsi="Courier New" w:cs="B Nazanin" w:hint="cs"/>
          <w:rtl/>
        </w:rPr>
        <w:t>منجر</w:t>
      </w:r>
      <w:r w:rsidRPr="005F65DC">
        <w:rPr>
          <w:rFonts w:ascii="B Lotus" w:hAnsi="B Lotus" w:cs="B Nazanin" w:hint="cs"/>
          <w:rtl/>
        </w:rPr>
        <w:t xml:space="preserve"> </w:t>
      </w:r>
      <w:r w:rsidRPr="005F65DC">
        <w:rPr>
          <w:rFonts w:ascii="Courier New" w:hAnsi="Courier New" w:cs="B Nazanin" w:hint="cs"/>
          <w:rtl/>
        </w:rPr>
        <w:t>شوند</w:t>
      </w:r>
      <w:r w:rsidRPr="005F65DC">
        <w:rPr>
          <w:rFonts w:ascii="B Lotus" w:hAnsi="B Lotus" w:cs="B Nazanin" w:hint="cs"/>
          <w:rtl/>
        </w:rPr>
        <w:t xml:space="preserve">. </w:t>
      </w:r>
      <w:r w:rsidRPr="005F65DC">
        <w:rPr>
          <w:rFonts w:ascii="Courier New" w:hAnsi="Courier New" w:cs="B Nazanin" w:hint="cs"/>
          <w:rtl/>
        </w:rPr>
        <w:t>بنابراین،</w:t>
      </w:r>
      <w:r w:rsidRPr="005F65DC">
        <w:rPr>
          <w:rFonts w:ascii="B Lotus" w:hAnsi="B Lotus" w:cs="B Nazanin" w:hint="cs"/>
          <w:rtl/>
        </w:rPr>
        <w:t xml:space="preserve"> </w:t>
      </w:r>
      <w:r w:rsidRPr="005F65DC">
        <w:rPr>
          <w:rFonts w:ascii="Courier New" w:hAnsi="Courier New" w:cs="B Nazanin" w:hint="cs"/>
          <w:rtl/>
        </w:rPr>
        <w:t>مطالعه</w:t>
      </w:r>
      <w:r w:rsidRPr="005F65DC">
        <w:rPr>
          <w:rFonts w:ascii="B Lotus" w:hAnsi="B Lotus" w:cs="B Nazanin" w:hint="cs"/>
          <w:rtl/>
        </w:rPr>
        <w:t xml:space="preserve"> </w:t>
      </w:r>
      <w:r w:rsidRPr="005F65DC">
        <w:rPr>
          <w:rFonts w:ascii="Courier New" w:hAnsi="Courier New" w:cs="B Nazanin" w:hint="cs"/>
          <w:rtl/>
        </w:rPr>
        <w:t>عوامل</w:t>
      </w:r>
      <w:r w:rsidRPr="005F65DC">
        <w:rPr>
          <w:rFonts w:ascii="B Lotus" w:hAnsi="B Lotus" w:cs="B Nazanin" w:hint="cs"/>
          <w:rtl/>
        </w:rPr>
        <w:t xml:space="preserve"> </w:t>
      </w:r>
      <w:r w:rsidRPr="005F65DC">
        <w:rPr>
          <w:rFonts w:ascii="Courier New" w:hAnsi="Courier New" w:cs="B Nazanin" w:hint="cs"/>
          <w:rtl/>
        </w:rPr>
        <w:t>مؤثر</w:t>
      </w:r>
      <w:r w:rsidRPr="005F65DC">
        <w:rPr>
          <w:rFonts w:ascii="B Lotus" w:hAnsi="B Lotus" w:cs="B Nazanin" w:hint="cs"/>
          <w:rtl/>
        </w:rPr>
        <w:t xml:space="preserve"> </w:t>
      </w:r>
      <w:r w:rsidRPr="005F65DC">
        <w:rPr>
          <w:rFonts w:ascii="Courier New" w:hAnsi="Courier New" w:cs="B Nazanin" w:hint="cs"/>
          <w:rtl/>
        </w:rPr>
        <w:t>بر</w:t>
      </w:r>
      <w:r w:rsidRPr="005F65DC">
        <w:rPr>
          <w:rFonts w:ascii="B Lotus" w:hAnsi="B Lotus" w:cs="B Nazanin" w:hint="cs"/>
          <w:rtl/>
        </w:rPr>
        <w:t xml:space="preserve"> </w:t>
      </w:r>
      <w:r w:rsidRPr="005F65DC">
        <w:rPr>
          <w:rFonts w:ascii="Courier New" w:hAnsi="Courier New" w:cs="B Nazanin" w:hint="cs"/>
          <w:rtl/>
        </w:rPr>
        <w:t>خرید</w:t>
      </w:r>
      <w:r w:rsidRPr="005F65DC">
        <w:rPr>
          <w:rFonts w:ascii="B Lotus" w:hAnsi="B Lotus" w:cs="B Nazanin" w:hint="cs"/>
          <w:rtl/>
        </w:rPr>
        <w:t xml:space="preserve"> </w:t>
      </w:r>
      <w:r w:rsidRPr="005F65DC">
        <w:rPr>
          <w:rFonts w:ascii="Courier New" w:hAnsi="Courier New" w:cs="B Nazanin" w:hint="cs"/>
          <w:rtl/>
        </w:rPr>
        <w:t>لذت‌گرایانه</w:t>
      </w:r>
      <w:r w:rsidRPr="005F65DC">
        <w:rPr>
          <w:rFonts w:ascii="B Lotus" w:hAnsi="B Lotus" w:cs="B Nazanin" w:hint="cs"/>
          <w:rtl/>
        </w:rPr>
        <w:t xml:space="preserve"> </w:t>
      </w:r>
      <w:r w:rsidRPr="005F65DC">
        <w:rPr>
          <w:rFonts w:ascii="Courier New" w:hAnsi="Courier New" w:cs="B Nazanin" w:hint="cs"/>
          <w:rtl/>
        </w:rPr>
        <w:t>از</w:t>
      </w:r>
      <w:r w:rsidRPr="005F65DC">
        <w:rPr>
          <w:rFonts w:ascii="B Lotus" w:hAnsi="B Lotus" w:cs="B Nazanin" w:hint="cs"/>
          <w:rtl/>
        </w:rPr>
        <w:t xml:space="preserve"> </w:t>
      </w:r>
      <w:r w:rsidRPr="005F65DC">
        <w:rPr>
          <w:rFonts w:ascii="Courier New" w:hAnsi="Courier New" w:cs="B Nazanin" w:hint="cs"/>
          <w:rtl/>
        </w:rPr>
        <w:t>منظر</w:t>
      </w:r>
      <w:r w:rsidRPr="005F65DC">
        <w:rPr>
          <w:rFonts w:ascii="B Lotus" w:hAnsi="B Lotus" w:cs="B Nazanin" w:hint="cs"/>
          <w:rtl/>
        </w:rPr>
        <w:t xml:space="preserve"> </w:t>
      </w:r>
      <w:r w:rsidRPr="005F65DC">
        <w:rPr>
          <w:rFonts w:ascii="Courier New" w:hAnsi="Courier New" w:cs="B Nazanin" w:hint="cs"/>
          <w:rtl/>
        </w:rPr>
        <w:t>روان‌شناسی</w:t>
      </w:r>
      <w:r w:rsidRPr="005F65DC">
        <w:rPr>
          <w:rFonts w:ascii="B Lotus" w:hAnsi="B Lotus" w:cs="B Nazanin" w:hint="cs"/>
          <w:rtl/>
        </w:rPr>
        <w:t xml:space="preserve"> </w:t>
      </w:r>
      <w:r w:rsidRPr="005F65DC">
        <w:rPr>
          <w:rFonts w:ascii="Courier New" w:hAnsi="Courier New" w:cs="B Nazanin" w:hint="cs"/>
          <w:rtl/>
        </w:rPr>
        <w:t>سلامت</w:t>
      </w:r>
      <w:r w:rsidRPr="005F65DC">
        <w:rPr>
          <w:rFonts w:ascii="B Lotus" w:hAnsi="B Lotus" w:cs="B Nazanin" w:hint="cs"/>
          <w:rtl/>
        </w:rPr>
        <w:t xml:space="preserve"> </w:t>
      </w:r>
      <w:r w:rsidRPr="005F65DC">
        <w:rPr>
          <w:rFonts w:ascii="Courier New" w:hAnsi="Courier New" w:cs="B Nazanin" w:hint="cs"/>
          <w:rtl/>
        </w:rPr>
        <w:t>اهمیت</w:t>
      </w:r>
      <w:r w:rsidRPr="005F65DC">
        <w:rPr>
          <w:rFonts w:ascii="B Lotus" w:hAnsi="B Lotus" w:cs="B Nazanin" w:hint="cs"/>
          <w:rtl/>
        </w:rPr>
        <w:t xml:space="preserve"> </w:t>
      </w:r>
      <w:r w:rsidRPr="005F65DC">
        <w:rPr>
          <w:rFonts w:ascii="Courier New" w:hAnsi="Courier New" w:cs="B Nazanin" w:hint="cs"/>
          <w:rtl/>
        </w:rPr>
        <w:t>ویژه‌ای</w:t>
      </w:r>
      <w:r w:rsidRPr="005F65DC">
        <w:rPr>
          <w:rFonts w:ascii="B Lotus" w:hAnsi="B Lotus" w:cs="B Nazanin" w:hint="cs"/>
          <w:rtl/>
        </w:rPr>
        <w:t xml:space="preserve"> </w:t>
      </w:r>
      <w:r w:rsidRPr="005F65DC">
        <w:rPr>
          <w:rFonts w:ascii="Courier New" w:hAnsi="Courier New" w:cs="B Nazanin" w:hint="cs"/>
          <w:rtl/>
        </w:rPr>
        <w:t>دارد</w:t>
      </w:r>
      <w:r w:rsidRPr="005F65DC">
        <w:rPr>
          <w:rFonts w:ascii="B Lotus" w:hAnsi="B Lotus" w:cs="B Nazanin" w:hint="cs"/>
          <w:rtl/>
        </w:rPr>
        <w:t xml:space="preserve"> (</w:t>
      </w:r>
      <w:r w:rsidRPr="005F65DC">
        <w:rPr>
          <w:rFonts w:ascii="Courier New" w:hAnsi="Courier New" w:cs="B Nazanin" w:hint="cs"/>
          <w:rtl/>
        </w:rPr>
        <w:t>هیرشمن</w:t>
      </w:r>
      <w:r w:rsidRPr="005F65DC">
        <w:rPr>
          <w:rFonts w:ascii="B Lotus" w:hAnsi="B Lotus" w:cs="B Nazanin" w:hint="cs"/>
          <w:rtl/>
        </w:rPr>
        <w:t xml:space="preserve"> </w:t>
      </w:r>
      <w:r w:rsidRPr="005F65DC">
        <w:rPr>
          <w:rFonts w:ascii="Courier New" w:hAnsi="Courier New" w:cs="B Nazanin" w:hint="cs"/>
          <w:rtl/>
        </w:rPr>
        <w:t>و</w:t>
      </w:r>
      <w:r w:rsidRPr="005F65DC">
        <w:rPr>
          <w:rFonts w:ascii="B Lotus" w:hAnsi="B Lotus" w:cs="B Nazanin" w:hint="cs"/>
          <w:rtl/>
        </w:rPr>
        <w:t xml:space="preserve"> </w:t>
      </w:r>
      <w:r w:rsidRPr="005F65DC">
        <w:rPr>
          <w:rFonts w:ascii="Courier New" w:hAnsi="Courier New" w:cs="B Nazanin" w:hint="cs"/>
          <w:rtl/>
        </w:rPr>
        <w:t>هالبروک</w:t>
      </w:r>
      <w:r w:rsidR="00B21D0E" w:rsidRPr="005F65DC">
        <w:rPr>
          <w:rFonts w:hint="cs"/>
          <w:rtl/>
        </w:rPr>
        <w:t>⁵</w:t>
      </w:r>
      <w:r w:rsidRPr="005F65DC">
        <w:rPr>
          <w:rFonts w:ascii="Courier New" w:hAnsi="Courier New" w:cs="B Nazanin" w:hint="cs"/>
          <w:rtl/>
        </w:rPr>
        <w:t>،</w:t>
      </w:r>
      <w:r w:rsidRPr="005F65DC">
        <w:rPr>
          <w:rFonts w:ascii="B Lotus" w:hAnsi="B Lotus" w:cs="B Nazanin" w:hint="cs"/>
          <w:rtl/>
        </w:rPr>
        <w:t xml:space="preserve"> </w:t>
      </w:r>
      <w:r w:rsidRPr="005F65DC">
        <w:rPr>
          <w:rFonts w:ascii="B Lotus" w:hAnsi="B Lotus" w:cs="B Nazanin" w:hint="cs"/>
          <w:rtl/>
          <w:lang w:bidi="fa-IR"/>
        </w:rPr>
        <w:t>۱۹۸۲</w:t>
      </w:r>
      <w:r w:rsidRPr="005F65DC">
        <w:rPr>
          <w:rFonts w:ascii="B Lotus" w:hAnsi="B Lotus" w:cs="B Nazanin" w:hint="cs"/>
          <w:rtl/>
        </w:rPr>
        <w:t>؛ هالبروک وهیرشم</w:t>
      </w:r>
      <w:r w:rsidR="00B21D0E" w:rsidRPr="005F65DC">
        <w:rPr>
          <w:rFonts w:ascii="B Lotus" w:hAnsi="B Lotus" w:cs="B Nazanin" w:hint="cs"/>
          <w:rtl/>
        </w:rPr>
        <w:t xml:space="preserve">ن </w:t>
      </w:r>
      <w:r w:rsidR="00B21D0E" w:rsidRPr="005F65DC">
        <w:rPr>
          <w:rFonts w:eastAsia="Times New Roman" w:cs="B Nazanin"/>
        </w:rPr>
        <w:t>⁶</w:t>
      </w:r>
      <w:r w:rsidRPr="005F65DC">
        <w:rPr>
          <w:rFonts w:ascii="Courier New" w:hAnsi="Courier New" w:cs="B Nazanin" w:hint="cs"/>
          <w:rtl/>
        </w:rPr>
        <w:t>،</w:t>
      </w:r>
      <w:r w:rsidRPr="005F65DC">
        <w:rPr>
          <w:rFonts w:ascii="B Lotus" w:hAnsi="B Lotus" w:cs="B Nazanin" w:hint="cs"/>
          <w:rtl/>
        </w:rPr>
        <w:t xml:space="preserve"> </w:t>
      </w:r>
      <w:r w:rsidRPr="005F65DC">
        <w:rPr>
          <w:rFonts w:ascii="B Lotus" w:hAnsi="B Lotus" w:cs="B Nazanin" w:hint="cs"/>
          <w:rtl/>
          <w:lang w:bidi="fa-IR"/>
        </w:rPr>
        <w:t>۱۹۸۲</w:t>
      </w:r>
      <w:r w:rsidRPr="005F65DC">
        <w:rPr>
          <w:rFonts w:ascii="B Lotus" w:hAnsi="B Lotus" w:cs="B Nazanin" w:hint="cs"/>
          <w:rtl/>
        </w:rPr>
        <w:t>؛ میجوسکا و همکاران</w:t>
      </w:r>
      <w:r w:rsidR="00B21D0E" w:rsidRPr="005F65DC">
        <w:rPr>
          <w:rFonts w:eastAsia="Times New Roman" w:cs="B Nazanin"/>
        </w:rPr>
        <w:t>⁷</w:t>
      </w:r>
      <w:r w:rsidRPr="005F65DC">
        <w:rPr>
          <w:rFonts w:ascii="Courier New" w:hAnsi="Courier New" w:cs="B Nazanin" w:hint="cs"/>
          <w:rtl/>
        </w:rPr>
        <w:t>،</w:t>
      </w:r>
      <w:r w:rsidRPr="005F65DC">
        <w:rPr>
          <w:rFonts w:ascii="B Lotus" w:hAnsi="B Lotus" w:cs="B Nazanin" w:hint="cs"/>
          <w:rtl/>
        </w:rPr>
        <w:t xml:space="preserve"> </w:t>
      </w:r>
      <w:r w:rsidRPr="005F65DC">
        <w:rPr>
          <w:rFonts w:ascii="B Lotus" w:hAnsi="B Lotus" w:cs="B Nazanin" w:hint="cs"/>
          <w:rtl/>
          <w:lang w:bidi="fa-IR"/>
        </w:rPr>
        <w:t>۲۰۲۳)</w:t>
      </w:r>
      <w:r w:rsidRPr="005F65DC">
        <w:rPr>
          <w:rFonts w:cs="B Nazanin"/>
        </w:rPr>
        <w:t>.</w:t>
      </w:r>
    </w:p>
    <w:p w14:paraId="712E9752" w14:textId="02F286D6" w:rsidR="00C87E02" w:rsidRPr="005F65DC" w:rsidRDefault="00245AF0" w:rsidP="00123044">
      <w:pPr>
        <w:pStyle w:val="NormalWeb"/>
        <w:bidi/>
        <w:spacing w:line="360" w:lineRule="auto"/>
        <w:jc w:val="both"/>
        <w:rPr>
          <w:rFonts w:ascii="B Lotus" w:eastAsia="Times New Roman" w:hAnsi="B Lotus" w:cs="B Nazanin"/>
        </w:rPr>
      </w:pPr>
      <w:r w:rsidRPr="005F65DC">
        <w:rPr>
          <w:rFonts w:ascii="B Lotus" w:eastAsia="Times New Roman" w:hAnsi="B Lotus" w:cs="B Nazanin" w:hint="cs"/>
          <w:rtl/>
        </w:rPr>
        <w:t xml:space="preserve"> </w:t>
      </w:r>
      <w:r w:rsidR="00301FDC" w:rsidRPr="005F65DC">
        <w:rPr>
          <w:rFonts w:ascii="B Lotus" w:eastAsia="Times New Roman" w:hAnsi="B Lotus" w:cs="B Nazanin" w:hint="cs"/>
          <w:rtl/>
        </w:rPr>
        <w:t>از دیدگاه</w:t>
      </w:r>
      <w:r w:rsidR="00123044">
        <w:rPr>
          <w:rFonts w:ascii="B Lotus" w:eastAsia="Times New Roman" w:hAnsi="B Lotus" w:cs="B Nazanin" w:hint="cs"/>
          <w:rtl/>
        </w:rPr>
        <w:t xml:space="preserve"> </w:t>
      </w:r>
      <w:r w:rsidR="00301FDC" w:rsidRPr="005F65DC">
        <w:rPr>
          <w:rFonts w:ascii="B Lotus" w:eastAsia="Times New Roman" w:hAnsi="B Lotus" w:cs="B Nazanin" w:hint="cs"/>
          <w:rtl/>
        </w:rPr>
        <w:t xml:space="preserve">روان‌شناسی، رفتارهای خرید تکانشی و خرید لذت‌گرایانه تنها رفتارهایی اقتصادی یا بازاریابی نیستند، بلکه با فرایندهای مهمی همچون تنظیم هیجان، کنترل تکانه، مدیریت استرس، سازگاری اجتماعی، رضایت از زندگی و کیفیت سلامت روان ارتباط دارند. پژوهش‌ها نشان داده‌اند افرادی که در تنظیم هیجان‌ها و کنترل تکانه‌های خود با دشواری مواجه </w:t>
      </w:r>
      <w:r w:rsidR="00C87E02" w:rsidRPr="005F65DC">
        <w:rPr>
          <w:rStyle w:val="FootnoteReference"/>
          <w:rFonts w:ascii="B Lotus" w:eastAsia="Times New Roman" w:hAnsi="B Lotus" w:cs="B Nazanin"/>
          <w:color w:val="FFFFFF" w:themeColor="background1"/>
          <w:rtl/>
        </w:rPr>
        <w:footnoteReference w:id="3"/>
      </w:r>
      <w:r w:rsidR="00C87E02" w:rsidRPr="005F65DC">
        <w:rPr>
          <w:rFonts w:ascii="B Lotus" w:eastAsia="Times New Roman" w:hAnsi="B Lotus" w:cs="B Nazanin" w:hint="cs"/>
          <w:rtl/>
        </w:rPr>
        <w:t>هستند، بیشتر در معرض رفتارهای خرید ناسازگارانه قرار می‌گیرند. همچنین پیامدهای ناشی از خریدهای هیجانی و بدون برنامه می‌تواند احساس گناه، فشار روانی، کاهش رضایت از زندگی و افت عملکرد اجتماعی را به دنبال داشته باشد. ازاین‌رو، شناسایی عوامل مؤثر بر این رفتارها می‌تواند در طراحی برنامه‌های پیشگیرانه، آموزش مهارت‌های خودکنترلی و ارتقای سلامت روان به‌ویژه در جوانان و اعضای نسل زد نقش مؤثری ایفا کند (رحیمی و همکاران</w:t>
      </w:r>
      <w:r w:rsidR="00031EF0" w:rsidRPr="005F65DC">
        <w:rPr>
          <w:rFonts w:cs="B Nazanin"/>
        </w:rPr>
        <w:t>⁷</w:t>
      </w:r>
      <w:r w:rsidR="00C87E02" w:rsidRPr="005F65DC">
        <w:rPr>
          <w:rFonts w:ascii="B Lotus" w:eastAsia="Times New Roman" w:hAnsi="B Lotus" w:cs="B Nazanin" w:hint="cs"/>
          <w:rtl/>
        </w:rPr>
        <w:t xml:space="preserve">، </w:t>
      </w:r>
      <w:r w:rsidR="00C87E02" w:rsidRPr="005F65DC">
        <w:rPr>
          <w:rFonts w:ascii="B Lotus" w:eastAsia="Times New Roman" w:hAnsi="B Lotus" w:cs="B Nazanin" w:hint="cs"/>
          <w:rtl/>
          <w:lang w:bidi="fa-IR"/>
        </w:rPr>
        <w:t>۱۴۰۲</w:t>
      </w:r>
      <w:r w:rsidR="00C87E02" w:rsidRPr="005F65DC">
        <w:rPr>
          <w:rFonts w:ascii="B Lotus" w:eastAsia="Times New Roman" w:hAnsi="B Lotus" w:cs="B Nazanin" w:hint="cs"/>
          <w:rtl/>
        </w:rPr>
        <w:t>؛ دی‌جافارووا و فوتس</w:t>
      </w:r>
      <w:r w:rsidR="00031EF0" w:rsidRPr="005F65DC">
        <w:rPr>
          <w:rFonts w:cs="B Nazanin"/>
        </w:rPr>
        <w:t>⁸</w:t>
      </w:r>
      <w:r w:rsidR="00C87E02" w:rsidRPr="005F65DC">
        <w:rPr>
          <w:rFonts w:ascii="B Lotus" w:eastAsia="Times New Roman" w:hAnsi="B Lotus" w:cs="B Nazanin" w:hint="cs"/>
          <w:rtl/>
        </w:rPr>
        <w:t xml:space="preserve">، </w:t>
      </w:r>
      <w:r w:rsidR="00C87E02" w:rsidRPr="005F65DC">
        <w:rPr>
          <w:rFonts w:ascii="B Lotus" w:eastAsia="Times New Roman" w:hAnsi="B Lotus" w:cs="B Nazanin" w:hint="cs"/>
          <w:rtl/>
          <w:lang w:bidi="fa-IR"/>
        </w:rPr>
        <w:t>۲۰۲۲</w:t>
      </w:r>
      <w:r w:rsidR="00C87E02" w:rsidRPr="005F65DC">
        <w:rPr>
          <w:rFonts w:ascii="B Lotus" w:eastAsia="Times New Roman" w:hAnsi="B Lotus" w:cs="B Nazanin" w:hint="cs"/>
          <w:rtl/>
        </w:rPr>
        <w:t>؛ لین و همکاران</w:t>
      </w:r>
      <w:r w:rsidR="00031EF0" w:rsidRPr="005F65DC">
        <w:rPr>
          <w:rFonts w:cs="B Nazanin"/>
        </w:rPr>
        <w:t>⁹</w:t>
      </w:r>
      <w:r w:rsidR="00C87E02" w:rsidRPr="005F65DC">
        <w:rPr>
          <w:rFonts w:ascii="B Lotus" w:eastAsia="Times New Roman" w:hAnsi="B Lotus" w:cs="B Nazanin" w:hint="cs"/>
          <w:rtl/>
        </w:rPr>
        <w:t xml:space="preserve">، </w:t>
      </w:r>
      <w:r w:rsidR="00C87E02" w:rsidRPr="005F65DC">
        <w:rPr>
          <w:rFonts w:ascii="B Lotus" w:eastAsia="Times New Roman" w:hAnsi="B Lotus" w:cs="B Nazanin" w:hint="cs"/>
          <w:rtl/>
          <w:lang w:bidi="fa-IR"/>
        </w:rPr>
        <w:t>۲۰۲۳)</w:t>
      </w:r>
      <w:r w:rsidR="00C87E02" w:rsidRPr="005F65DC">
        <w:rPr>
          <w:rFonts w:ascii="B Lotus" w:eastAsia="Times New Roman" w:hAnsi="B Lotus" w:cs="B Nazanin" w:hint="cs"/>
        </w:rPr>
        <w:t>.</w:t>
      </w:r>
    </w:p>
    <w:p w14:paraId="23700C6B" w14:textId="66FEBA45" w:rsidR="00C87E02" w:rsidRPr="005F65DC" w:rsidRDefault="00C87E02" w:rsidP="00C87E02">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یکی از مهم‌ترین چارچوب‌های نظری برای تبیین تفاوت‌های فردی در رفتار، نظریه حساسیت به تقویت</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xml:space="preserve"> است که توسط گری</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xml:space="preserve"> ارائه شد. بر اساس این نظریه، رفتار انسان تحت تأثیر دو سامانه اصلی شامل سیستم فعال‌سازی رفتاری</w:t>
      </w:r>
      <w:r w:rsidRPr="005F65DC">
        <w:rPr>
          <w:rFonts w:ascii="Times New Roman" w:eastAsia="Times New Roman" w:hAnsi="Times New Roman" w:cs="Times New Roman" w:hint="cs"/>
          <w:sz w:val="24"/>
          <w:szCs w:val="24"/>
          <w:rtl/>
        </w:rPr>
        <w:t>³</w:t>
      </w:r>
      <w:r w:rsidRPr="005F65DC">
        <w:rPr>
          <w:rFonts w:ascii="B Lotus" w:eastAsia="Times New Roman" w:hAnsi="B Lotus" w:cs="B Nazanin" w:hint="cs"/>
          <w:sz w:val="24"/>
          <w:szCs w:val="24"/>
          <w:rtl/>
        </w:rPr>
        <w:t xml:space="preserve"> و سیستم بازداری رفتاری</w:t>
      </w:r>
      <w:r w:rsidRPr="005F65DC">
        <w:rPr>
          <w:rFonts w:ascii="Times New Roman" w:eastAsia="Times New Roman" w:hAnsi="Times New Roman" w:cs="Times New Roman" w:hint="cs"/>
          <w:sz w:val="24"/>
          <w:szCs w:val="24"/>
          <w:rtl/>
        </w:rPr>
        <w:t>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قرار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دارد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سیستم</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فعال‌سازی</w:t>
      </w:r>
      <w:r w:rsidRPr="005F65DC">
        <w:rPr>
          <w:rFonts w:ascii="B Lotus" w:eastAsia="Times New Roman" w:hAnsi="B Lotus" w:cs="B Nazanin" w:hint="cs"/>
          <w:sz w:val="24"/>
          <w:szCs w:val="24"/>
          <w:rtl/>
        </w:rPr>
        <w:t xml:space="preserve"> </w:t>
      </w:r>
      <w:r w:rsidR="00867375" w:rsidRPr="005F65DC">
        <w:rPr>
          <w:rFonts w:ascii="Courier New" w:eastAsia="Times New Roman" w:hAnsi="Courier New" w:cs="B Nazanin" w:hint="cs"/>
          <w:sz w:val="24"/>
          <w:szCs w:val="24"/>
          <w:rtl/>
        </w:rPr>
        <w:t>رف</w:t>
      </w:r>
      <w:r w:rsidRPr="005F65DC">
        <w:rPr>
          <w:rFonts w:ascii="B Lotus" w:eastAsia="Times New Roman" w:hAnsi="B Lotus" w:cs="B Nazanin" w:hint="cs"/>
          <w:sz w:val="24"/>
          <w:szCs w:val="24"/>
          <w:rtl/>
        </w:rPr>
        <w:t>تاری نسبت به نشانه‌های پاداش حساس بوده و افراد را به سمت جست‌وجوی لذت، هیجان، تجربه‌های جدید و کسب پاداش سوق می‌دهد. در مقابل، سیستم بازداری رفتاری نسبت به تهدید، تنبیه و پیامدهای منفی حساس بوده و موجب احتیاط بیشتر، کنترل رفتار و اجتناب از موقعیت‌های مخاطره‌آمیز می‌شود. این دو سیستم در شکل‌گیری تفاوت‌های فردی در هیجان‌ها، انگیزش‌ها و تصمیم‌گیری‌های روزمره نقش اساسی دارند (گری</w:t>
      </w:r>
      <w:r w:rsidR="001967F8" w:rsidRPr="005F65DC">
        <w:rPr>
          <w:rFonts w:ascii="B Lotus" w:eastAsia="Times New Roman" w:hAnsi="B Lotus" w:cs="B Nazanin" w:hint="cs"/>
          <w:sz w:val="24"/>
          <w:szCs w:val="24"/>
          <w:rtl/>
        </w:rPr>
        <w:t xml:space="preserve"> </w:t>
      </w:r>
      <w:r w:rsidR="001967F8" w:rsidRPr="005F65DC">
        <w:rPr>
          <w:rFonts w:cs="B Nazanin"/>
        </w:rPr>
        <w:t>¹⁰</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۱۹۸۲</w:t>
      </w:r>
      <w:r w:rsidRPr="005F65DC">
        <w:rPr>
          <w:rFonts w:ascii="B Lotus" w:eastAsia="Times New Roman" w:hAnsi="B Lotus" w:cs="B Nazanin" w:hint="cs"/>
          <w:sz w:val="24"/>
          <w:szCs w:val="24"/>
          <w:rtl/>
        </w:rPr>
        <w:t>؛ گری و مک‌</w:t>
      </w:r>
      <w:r w:rsidR="00B610ED"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ناتون</w:t>
      </w:r>
      <w:r w:rsidR="001967F8" w:rsidRPr="005F65DC">
        <w:rPr>
          <w:rFonts w:cs="B Nazanin"/>
        </w:rPr>
        <w:t>¹¹</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۲۰۰۰)</w:t>
      </w:r>
      <w:r w:rsidRPr="005F65DC">
        <w:rPr>
          <w:rFonts w:ascii="B Lotus" w:eastAsia="Times New Roman" w:hAnsi="B Lotus" w:cs="B Nazanin" w:hint="cs"/>
          <w:sz w:val="24"/>
          <w:szCs w:val="24"/>
        </w:rPr>
        <w:t>.</w:t>
      </w:r>
    </w:p>
    <w:p w14:paraId="1044739B" w14:textId="69CDC124" w:rsidR="00EA2B92" w:rsidRPr="005F65DC" w:rsidRDefault="00C87E02" w:rsidP="00813D2C">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lastRenderedPageBreak/>
        <w:t>مطالعات مختلف نشان داده‌اند که سیستم‌های مغزی ـ رفتاری</w:t>
      </w:r>
      <w:r w:rsidRPr="005F65DC">
        <w:rPr>
          <w:rFonts w:ascii="Times New Roman" w:eastAsia="Times New Roman" w:hAnsi="Times New Roman" w:cs="Times New Roman" w:hint="cs"/>
          <w:sz w:val="24"/>
          <w:szCs w:val="24"/>
          <w:rtl/>
        </w:rPr>
        <w:t>⁵</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با</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طیف</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گسترده‌ای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از</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متغیرهای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روان‌شناختی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از</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جمل</w:t>
      </w:r>
      <w:r w:rsidRPr="005F65DC">
        <w:rPr>
          <w:rFonts w:ascii="B Lotus" w:eastAsia="Times New Roman" w:hAnsi="B Lotus" w:cs="B Nazanin" w:hint="cs"/>
          <w:sz w:val="24"/>
          <w:szCs w:val="24"/>
          <w:rtl/>
        </w:rPr>
        <w:t>ه اضطراب، افسردگی، تنظیم هیجان</w:t>
      </w:r>
      <w:r w:rsidRPr="005F65DC">
        <w:rPr>
          <w:rFonts w:ascii="Times New Roman" w:eastAsia="Times New Roman" w:hAnsi="Times New Roman" w:cs="Times New Roman" w:hint="cs"/>
          <w:sz w:val="24"/>
          <w:szCs w:val="24"/>
          <w:rtl/>
        </w:rPr>
        <w:t>⁶</w:t>
      </w:r>
      <w:r w:rsidRPr="005F65DC">
        <w:rPr>
          <w:rFonts w:ascii="Courier New" w:eastAsia="Times New Roman" w:hAnsi="Courier New" w:cs="B Nazanin" w:hint="cs"/>
          <w:sz w:val="24"/>
          <w:szCs w:val="24"/>
          <w:rtl/>
        </w:rPr>
        <w:t>،</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خودکنترلی،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اعتیادی،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پرخطر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فرایندهای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تصمیم‌گیری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ارتباط</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دارند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همچنین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برخی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پژوهش‌ها</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حاکی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از</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آن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است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که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افراد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دارای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حساسیت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بیشتر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پاداش،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تمایل</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بیشتری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تکانشی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جست‌وجوی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لذت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دارند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این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ویژگی‌ها</w:t>
      </w:r>
      <w:r w:rsidRPr="005F65DC">
        <w:rPr>
          <w:rFonts w:ascii="B Lotus" w:eastAsia="Times New Roman" w:hAnsi="B Lotus" w:cs="B Nazanin" w:hint="cs"/>
          <w:sz w:val="24"/>
          <w:szCs w:val="24"/>
          <w:rtl/>
        </w:rPr>
        <w:t xml:space="preserve"> </w:t>
      </w:r>
      <w:r w:rsidR="00813D2C" w:rsidRPr="005F65DC">
        <w:rPr>
          <w:rFonts w:ascii="Courier New" w:eastAsia="Times New Roman" w:hAnsi="Courier New" w:cs="B Nazanin" w:hint="cs"/>
          <w:sz w:val="24"/>
          <w:szCs w:val="24"/>
          <w:rtl/>
        </w:rPr>
        <w:t>میتو</w:t>
      </w:r>
      <w:r w:rsidRPr="005F65DC">
        <w:rPr>
          <w:rFonts w:ascii="B Lotus" w:eastAsia="Times New Roman" w:hAnsi="B Lotus" w:cs="B Nazanin" w:hint="cs"/>
          <w:sz w:val="24"/>
          <w:szCs w:val="24"/>
          <w:rtl/>
        </w:rPr>
        <w:t xml:space="preserve">اند آنان را در معرض خریدهای تکانشی و لذت‌گرایانه قرار دهد. با این حال، بخش عمده مطالعات انجام‌شده </w:t>
      </w:r>
      <w:r w:rsidR="00782AFF" w:rsidRPr="005F65DC">
        <w:rPr>
          <w:rStyle w:val="FootnoteReference"/>
          <w:rFonts w:ascii="B Lotus" w:hAnsi="B Lotus" w:cs="B Nazanin"/>
          <w:color w:val="FFFFFF" w:themeColor="background1"/>
          <w:sz w:val="24"/>
          <w:szCs w:val="24"/>
          <w:rtl/>
        </w:rPr>
        <w:footnoteReference w:id="4"/>
      </w:r>
      <w:r w:rsidR="00EA2B92" w:rsidRPr="005F65DC">
        <w:rPr>
          <w:rFonts w:ascii="B Lotus" w:hAnsi="B Lotus" w:cs="B Nazanin" w:hint="cs"/>
          <w:sz w:val="24"/>
          <w:szCs w:val="24"/>
          <w:rtl/>
        </w:rPr>
        <w:t>بر پیامدهای بالینی</w:t>
      </w:r>
      <w:r w:rsidR="00EA2B92" w:rsidRPr="005F65DC">
        <w:rPr>
          <w:rFonts w:ascii="Times New Roman" w:hAnsi="Times New Roman" w:cs="Times New Roman" w:hint="cs"/>
          <w:sz w:val="24"/>
          <w:szCs w:val="24"/>
          <w:rtl/>
        </w:rPr>
        <w:t>¹</w:t>
      </w:r>
      <w:r w:rsidR="00EA2B92" w:rsidRPr="005F65DC">
        <w:rPr>
          <w:rFonts w:ascii="B Lotus" w:hAnsi="B Lotus" w:cs="B Nazanin" w:hint="cs"/>
          <w:sz w:val="24"/>
          <w:szCs w:val="24"/>
          <w:rtl/>
        </w:rPr>
        <w:t xml:space="preserve"> و آسیب‌شناختی</w:t>
      </w:r>
      <w:r w:rsidR="00EA2B92" w:rsidRPr="005F65DC">
        <w:rPr>
          <w:rFonts w:ascii="Times New Roman" w:hAnsi="Times New Roman" w:cs="Times New Roman" w:hint="cs"/>
          <w:sz w:val="24"/>
          <w:szCs w:val="24"/>
          <w:rtl/>
        </w:rPr>
        <w:t>²</w:t>
      </w:r>
      <w:r w:rsidR="00EA2B92" w:rsidRPr="005F65DC">
        <w:rPr>
          <w:rFonts w:ascii="B Lotus" w:hAnsi="B Lotus" w:cs="B Nazanin" w:hint="cs"/>
          <w:sz w:val="24"/>
          <w:szCs w:val="24"/>
          <w:rtl/>
        </w:rPr>
        <w:t xml:space="preserve"> این سیستم‌ها متمرکز بوده و نقش آن‌ها در رفتارهای مصرفی و اقتصادی، به‌ویژه در میان نسل زد، کمتر مورد توجه قرار گرفته است. افزون بر این، نتایج برخی مطالعات درباره نحوه ارتباط این سیستم‌ها با رفتارهای مصرفی کاملاً همسو نبوده و نیاز به پژوهش‌های بیشتر در این زمینه احساس می‌شود (کارور و وایت</w:t>
      </w:r>
      <w:r w:rsidR="00FC24B2" w:rsidRPr="005F65DC">
        <w:rPr>
          <w:rFonts w:ascii="Times New Roman" w:hAnsi="Times New Roman" w:cs="Times New Roman" w:hint="cs"/>
          <w:sz w:val="24"/>
          <w:szCs w:val="24"/>
          <w:rtl/>
          <w:lang w:bidi="fa-IR"/>
        </w:rPr>
        <w:t>³</w:t>
      </w:r>
      <w:r w:rsidR="00EA2B92" w:rsidRPr="005F65DC">
        <w:rPr>
          <w:rFonts w:ascii="B Lotus" w:hAnsi="B Lotus" w:cs="B Nazanin" w:hint="cs"/>
          <w:sz w:val="24"/>
          <w:szCs w:val="24"/>
          <w:rtl/>
        </w:rPr>
        <w:t xml:space="preserve">، </w:t>
      </w:r>
      <w:r w:rsidR="00EA2B92" w:rsidRPr="005F65DC">
        <w:rPr>
          <w:rFonts w:ascii="B Lotus" w:hAnsi="B Lotus" w:cs="B Nazanin" w:hint="cs"/>
          <w:sz w:val="24"/>
          <w:szCs w:val="24"/>
          <w:rtl/>
          <w:lang w:bidi="fa-IR"/>
        </w:rPr>
        <w:t>۱۹۹۴</w:t>
      </w:r>
      <w:r w:rsidR="00EA2B92" w:rsidRPr="005F65DC">
        <w:rPr>
          <w:rFonts w:ascii="B Lotus" w:hAnsi="B Lotus" w:cs="B Nazanin" w:hint="cs"/>
          <w:sz w:val="24"/>
          <w:szCs w:val="24"/>
          <w:rtl/>
        </w:rPr>
        <w:t xml:space="preserve">؛ رحیمی و همکاران، </w:t>
      </w:r>
      <w:r w:rsidR="00EA2B92" w:rsidRPr="005F65DC">
        <w:rPr>
          <w:rFonts w:ascii="B Lotus" w:hAnsi="B Lotus" w:cs="B Nazanin" w:hint="cs"/>
          <w:sz w:val="24"/>
          <w:szCs w:val="24"/>
          <w:rtl/>
          <w:lang w:bidi="fa-IR"/>
        </w:rPr>
        <w:t>۱۴۰۲</w:t>
      </w:r>
      <w:r w:rsidR="00EA2B92" w:rsidRPr="005F65DC">
        <w:rPr>
          <w:rFonts w:ascii="B Lotus" w:hAnsi="B Lotus" w:cs="B Nazanin" w:hint="cs"/>
          <w:sz w:val="24"/>
          <w:szCs w:val="24"/>
          <w:rtl/>
        </w:rPr>
        <w:t>؛ لین و همکاران</w:t>
      </w:r>
      <w:r w:rsidR="00FC24B2" w:rsidRPr="005F65DC">
        <w:rPr>
          <w:rFonts w:asciiTheme="majorBidi" w:eastAsia="Times New Roman" w:hAnsiTheme="majorBidi" w:cs="B Nazanin"/>
          <w:sz w:val="24"/>
          <w:szCs w:val="24"/>
        </w:rPr>
        <w:t>⁴</w:t>
      </w:r>
      <w:r w:rsidR="00EA2B92" w:rsidRPr="005F65DC">
        <w:rPr>
          <w:rFonts w:ascii="B Lotus" w:hAnsi="B Lotus" w:cs="B Nazanin" w:hint="cs"/>
          <w:sz w:val="24"/>
          <w:szCs w:val="24"/>
          <w:rtl/>
        </w:rPr>
        <w:t xml:space="preserve">، </w:t>
      </w:r>
      <w:r w:rsidR="00EA2B92" w:rsidRPr="005F65DC">
        <w:rPr>
          <w:rFonts w:ascii="B Lotus" w:hAnsi="B Lotus" w:cs="B Nazanin" w:hint="cs"/>
          <w:sz w:val="24"/>
          <w:szCs w:val="24"/>
          <w:rtl/>
          <w:lang w:bidi="fa-IR"/>
        </w:rPr>
        <w:t xml:space="preserve">۲۰۲۳). </w:t>
      </w:r>
    </w:p>
    <w:p w14:paraId="7513C0A5" w14:textId="5373EA1C" w:rsidR="00782AFF" w:rsidRPr="005F65DC" w:rsidRDefault="00EA2B92" w:rsidP="00782AFF">
      <w:pPr>
        <w:pStyle w:val="NormalWeb"/>
        <w:bidi/>
        <w:spacing w:line="360" w:lineRule="auto"/>
        <w:jc w:val="both"/>
        <w:rPr>
          <w:rFonts w:ascii="B Lotus" w:hAnsi="B Lotus" w:cs="B Nazanin"/>
          <w:rtl/>
        </w:rPr>
      </w:pPr>
      <w:r w:rsidRPr="005F65DC">
        <w:rPr>
          <w:rFonts w:ascii="B Lotus" w:hAnsi="B Lotus" w:cs="B Nazanin" w:hint="cs"/>
          <w:rtl/>
        </w:rPr>
        <w:t>علاوه بر عوامل زیستی و شناختی، عوامل اجتماعی نیز در شکل‌گیری رفتارهای خرید نقش تعیین‌کننده‌ای دارند. یکی از مهم‌ترین این عوامل، سازگاری اجتماعی</w:t>
      </w:r>
      <w:r w:rsidRPr="005F65DC">
        <w:rPr>
          <w:rFonts w:hint="cs"/>
          <w:rtl/>
        </w:rPr>
        <w:t>⁵</w:t>
      </w:r>
      <w:r w:rsidRPr="005F65DC">
        <w:rPr>
          <w:rFonts w:ascii="B Lotus" w:hAnsi="B Lotus" w:cs="B Nazanin" w:hint="cs"/>
          <w:rtl/>
        </w:rPr>
        <w:t xml:space="preserve"> </w:t>
      </w:r>
      <w:r w:rsidRPr="005F65DC">
        <w:rPr>
          <w:rFonts w:ascii="Courier New" w:hAnsi="Courier New" w:cs="B Nazanin" w:hint="cs"/>
          <w:rtl/>
        </w:rPr>
        <w:t>است</w:t>
      </w:r>
      <w:r w:rsidRPr="005F65DC">
        <w:rPr>
          <w:rFonts w:ascii="B Lotus" w:hAnsi="B Lotus" w:cs="B Nazanin" w:hint="cs"/>
          <w:rtl/>
        </w:rPr>
        <w:t xml:space="preserve">. </w:t>
      </w:r>
      <w:r w:rsidRPr="005F65DC">
        <w:rPr>
          <w:rFonts w:ascii="Courier New" w:hAnsi="Courier New" w:cs="B Nazanin" w:hint="cs"/>
          <w:rtl/>
        </w:rPr>
        <w:t>سازگاری</w:t>
      </w:r>
      <w:r w:rsidRPr="005F65DC">
        <w:rPr>
          <w:rFonts w:ascii="B Lotus" w:hAnsi="B Lotus" w:cs="B Nazanin" w:hint="cs"/>
          <w:rtl/>
        </w:rPr>
        <w:t xml:space="preserve"> </w:t>
      </w:r>
      <w:r w:rsidRPr="005F65DC">
        <w:rPr>
          <w:rFonts w:ascii="Courier New" w:hAnsi="Courier New" w:cs="B Nazanin" w:hint="cs"/>
          <w:rtl/>
        </w:rPr>
        <w:t>اجتماعی</w:t>
      </w:r>
      <w:r w:rsidRPr="005F65DC">
        <w:rPr>
          <w:rFonts w:ascii="B Lotus" w:hAnsi="B Lotus" w:cs="B Nazanin" w:hint="cs"/>
          <w:rtl/>
        </w:rPr>
        <w:t xml:space="preserve"> </w:t>
      </w:r>
      <w:r w:rsidRPr="005F65DC">
        <w:rPr>
          <w:rFonts w:ascii="Courier New" w:hAnsi="Courier New" w:cs="B Nazanin" w:hint="cs"/>
          <w:rtl/>
        </w:rPr>
        <w:t>به</w:t>
      </w:r>
      <w:r w:rsidRPr="005F65DC">
        <w:rPr>
          <w:rFonts w:ascii="B Lotus" w:hAnsi="B Lotus" w:cs="B Nazanin" w:hint="cs"/>
          <w:rtl/>
        </w:rPr>
        <w:t xml:space="preserve"> </w:t>
      </w:r>
      <w:r w:rsidRPr="005F65DC">
        <w:rPr>
          <w:rFonts w:ascii="Courier New" w:hAnsi="Courier New" w:cs="B Nazanin" w:hint="cs"/>
          <w:rtl/>
        </w:rPr>
        <w:t>توانایی</w:t>
      </w:r>
      <w:r w:rsidRPr="005F65DC">
        <w:rPr>
          <w:rFonts w:ascii="B Lotus" w:hAnsi="B Lotus" w:cs="B Nazanin" w:hint="cs"/>
          <w:rtl/>
        </w:rPr>
        <w:t xml:space="preserve"> </w:t>
      </w:r>
      <w:r w:rsidRPr="005F65DC">
        <w:rPr>
          <w:rFonts w:ascii="Courier New" w:hAnsi="Courier New" w:cs="B Nazanin" w:hint="cs"/>
          <w:rtl/>
        </w:rPr>
        <w:t>فرد</w:t>
      </w:r>
      <w:r w:rsidRPr="005F65DC">
        <w:rPr>
          <w:rFonts w:ascii="B Lotus" w:hAnsi="B Lotus" w:cs="B Nazanin" w:hint="cs"/>
          <w:rtl/>
        </w:rPr>
        <w:t xml:space="preserve"> </w:t>
      </w:r>
      <w:r w:rsidRPr="005F65DC">
        <w:rPr>
          <w:rFonts w:ascii="Courier New" w:hAnsi="Courier New" w:cs="B Nazanin" w:hint="cs"/>
          <w:rtl/>
        </w:rPr>
        <w:t>در</w:t>
      </w:r>
      <w:r w:rsidRPr="005F65DC">
        <w:rPr>
          <w:rFonts w:ascii="B Lotus" w:hAnsi="B Lotus" w:cs="B Nazanin" w:hint="cs"/>
          <w:rtl/>
        </w:rPr>
        <w:t xml:space="preserve"> </w:t>
      </w:r>
      <w:r w:rsidR="00867375" w:rsidRPr="005F65DC">
        <w:rPr>
          <w:rFonts w:ascii="Courier New" w:hAnsi="Courier New" w:cs="B Nazanin" w:hint="cs"/>
          <w:rtl/>
        </w:rPr>
        <w:t>برقراری</w:t>
      </w:r>
      <w:r w:rsidRPr="005F65DC">
        <w:rPr>
          <w:rFonts w:ascii="B Lotus" w:hAnsi="B Lotus" w:cs="B Nazanin" w:hint="cs"/>
          <w:rtl/>
        </w:rPr>
        <w:t xml:space="preserve"> روابط مؤثر با دیگران، پذیرش نقش‌های اجتماعی، رعایت هنجارهای جامعه و انطباق مناسب با محیط اجتماعی اشاره دارد. افرادی که از سطح بالاتری از سازگاری اجتماعی برخوردارند، معمولاً مهارت‌های ارتباطی مناسب‌تر، توانایی بیشتر در مدیریت هیجان‌ها و کنترل رفتارهای تکانشی دارند. در مقابل، ضعف در سازگاری اجتماعی می‌تواند فرد را در برابر فشارهای محیطی، تبلیغات هیجانی و تصمیم‌گیری‌های ناسازگارانه آسیب‌پذیرتر سازد. از این منظر، سازگاری اجتماعی می‌تواند نقش مهمی در تبیین رفتارهای خرید ایفا کند (نادری و همکاران، </w:t>
      </w:r>
      <w:r w:rsidRPr="005F65DC">
        <w:rPr>
          <w:rFonts w:ascii="B Lotus" w:hAnsi="B Lotus" w:cs="B Nazanin" w:hint="cs"/>
          <w:rtl/>
          <w:lang w:bidi="fa-IR"/>
        </w:rPr>
        <w:t>۱۴۰۱).</w:t>
      </w:r>
      <w:r w:rsidRPr="005F65DC">
        <w:rPr>
          <w:rFonts w:hint="cs"/>
          <w:rtl/>
          <w:lang w:bidi="fa-IR"/>
        </w:rPr>
        <w:t>⁶</w:t>
      </w:r>
    </w:p>
    <w:p w14:paraId="03E76173" w14:textId="77777777" w:rsidR="00123044" w:rsidRDefault="00EA2B92" w:rsidP="00123044">
      <w:pPr>
        <w:pStyle w:val="NormalWeb"/>
        <w:bidi/>
        <w:spacing w:line="360" w:lineRule="auto"/>
        <w:jc w:val="both"/>
        <w:rPr>
          <w:rFonts w:ascii="B Lotus" w:eastAsia="Times New Roman" w:hAnsi="B Lotus" w:cs="B Nazanin" w:hint="cs"/>
          <w:rtl/>
        </w:rPr>
      </w:pPr>
      <w:r w:rsidRPr="005F65DC">
        <w:rPr>
          <w:rFonts w:ascii="B Lotus" w:hAnsi="B Lotus" w:cs="B Nazanin" w:hint="cs"/>
          <w:rtl/>
        </w:rPr>
        <w:t>از منظر نظری می‌توان انتظار داشت که سیستم‌های مغزی ـ رفتاری</w:t>
      </w:r>
      <w:r w:rsidRPr="005F65DC">
        <w:rPr>
          <w:rFonts w:hint="cs"/>
          <w:rtl/>
        </w:rPr>
        <w:t>⁷</w:t>
      </w:r>
      <w:r w:rsidRPr="005F65DC">
        <w:rPr>
          <w:rFonts w:ascii="B Lotus" w:hAnsi="B Lotus" w:cs="B Nazanin" w:hint="cs"/>
          <w:rtl/>
        </w:rPr>
        <w:t xml:space="preserve"> </w:t>
      </w:r>
      <w:r w:rsidRPr="005F65DC">
        <w:rPr>
          <w:rFonts w:ascii="Courier New" w:hAnsi="Courier New" w:cs="B Nazanin" w:hint="cs"/>
          <w:rtl/>
        </w:rPr>
        <w:t>علاوه</w:t>
      </w:r>
      <w:r w:rsidRPr="005F65DC">
        <w:rPr>
          <w:rFonts w:ascii="B Lotus" w:hAnsi="B Lotus" w:cs="B Nazanin" w:hint="cs"/>
          <w:rtl/>
        </w:rPr>
        <w:t xml:space="preserve"> </w:t>
      </w:r>
      <w:r w:rsidRPr="005F65DC">
        <w:rPr>
          <w:rFonts w:ascii="Courier New" w:hAnsi="Courier New" w:cs="B Nazanin" w:hint="cs"/>
          <w:rtl/>
        </w:rPr>
        <w:t>بر</w:t>
      </w:r>
      <w:r w:rsidRPr="005F65DC">
        <w:rPr>
          <w:rFonts w:ascii="B Lotus" w:hAnsi="B Lotus" w:cs="B Nazanin" w:hint="cs"/>
          <w:rtl/>
        </w:rPr>
        <w:t xml:space="preserve"> </w:t>
      </w:r>
      <w:r w:rsidRPr="005F65DC">
        <w:rPr>
          <w:rFonts w:ascii="Courier New" w:hAnsi="Courier New" w:cs="B Nazanin" w:hint="cs"/>
          <w:rtl/>
        </w:rPr>
        <w:t>تأثیر</w:t>
      </w:r>
      <w:r w:rsidRPr="005F65DC">
        <w:rPr>
          <w:rFonts w:ascii="B Lotus" w:hAnsi="B Lotus" w:cs="B Nazanin" w:hint="cs"/>
          <w:rtl/>
        </w:rPr>
        <w:t xml:space="preserve"> </w:t>
      </w:r>
      <w:r w:rsidRPr="005F65DC">
        <w:rPr>
          <w:rFonts w:ascii="Courier New" w:hAnsi="Courier New" w:cs="B Nazanin" w:hint="cs"/>
          <w:rtl/>
        </w:rPr>
        <w:t>مستقیم</w:t>
      </w:r>
      <w:r w:rsidRPr="005F65DC">
        <w:rPr>
          <w:rFonts w:ascii="B Lotus" w:hAnsi="B Lotus" w:cs="B Nazanin" w:hint="cs"/>
          <w:rtl/>
        </w:rPr>
        <w:t xml:space="preserve"> </w:t>
      </w:r>
      <w:r w:rsidRPr="005F65DC">
        <w:rPr>
          <w:rFonts w:ascii="Courier New" w:hAnsi="Courier New" w:cs="B Nazanin" w:hint="cs"/>
          <w:rtl/>
        </w:rPr>
        <w:t>بر</w:t>
      </w:r>
      <w:r w:rsidRPr="005F65DC">
        <w:rPr>
          <w:rFonts w:ascii="B Lotus" w:hAnsi="B Lotus" w:cs="B Nazanin" w:hint="cs"/>
          <w:rtl/>
        </w:rPr>
        <w:t xml:space="preserve"> </w:t>
      </w:r>
      <w:r w:rsidRPr="005F65DC">
        <w:rPr>
          <w:rFonts w:ascii="Courier New" w:hAnsi="Courier New" w:cs="B Nazanin" w:hint="cs"/>
          <w:rtl/>
        </w:rPr>
        <w:t>رفتارهای</w:t>
      </w:r>
      <w:r w:rsidRPr="005F65DC">
        <w:rPr>
          <w:rFonts w:ascii="B Lotus" w:hAnsi="B Lotus" w:cs="B Nazanin" w:hint="cs"/>
          <w:rtl/>
        </w:rPr>
        <w:t xml:space="preserve"> </w:t>
      </w:r>
      <w:r w:rsidRPr="005F65DC">
        <w:rPr>
          <w:rFonts w:ascii="Courier New" w:hAnsi="Courier New" w:cs="B Nazanin" w:hint="cs"/>
          <w:rtl/>
        </w:rPr>
        <w:t>خرید،</w:t>
      </w:r>
      <w:r w:rsidRPr="005F65DC">
        <w:rPr>
          <w:rFonts w:ascii="B Lotus" w:hAnsi="B Lotus" w:cs="B Nazanin" w:hint="cs"/>
          <w:rtl/>
        </w:rPr>
        <w:t xml:space="preserve"> </w:t>
      </w:r>
      <w:r w:rsidRPr="005F65DC">
        <w:rPr>
          <w:rFonts w:ascii="Courier New" w:hAnsi="Courier New" w:cs="B Nazanin" w:hint="cs"/>
          <w:rtl/>
        </w:rPr>
        <w:t>از</w:t>
      </w:r>
      <w:r w:rsidRPr="005F65DC">
        <w:rPr>
          <w:rFonts w:ascii="B Lotus" w:hAnsi="B Lotus" w:cs="B Nazanin" w:hint="cs"/>
          <w:rtl/>
        </w:rPr>
        <w:t xml:space="preserve"> </w:t>
      </w:r>
      <w:r w:rsidRPr="005F65DC">
        <w:rPr>
          <w:rFonts w:ascii="Courier New" w:hAnsi="Courier New" w:cs="B Nazanin" w:hint="cs"/>
          <w:rtl/>
        </w:rPr>
        <w:t>طریق</w:t>
      </w:r>
      <w:r w:rsidRPr="005F65DC">
        <w:rPr>
          <w:rFonts w:ascii="B Lotus" w:hAnsi="B Lotus" w:cs="B Nazanin" w:hint="cs"/>
          <w:rtl/>
        </w:rPr>
        <w:t xml:space="preserve"> </w:t>
      </w:r>
      <w:r w:rsidRPr="005F65DC">
        <w:rPr>
          <w:rFonts w:ascii="Courier New" w:hAnsi="Courier New" w:cs="B Nazanin" w:hint="cs"/>
          <w:rtl/>
        </w:rPr>
        <w:t>سازگاری</w:t>
      </w:r>
      <w:r w:rsidRPr="005F65DC">
        <w:rPr>
          <w:rFonts w:ascii="B Lotus" w:hAnsi="B Lotus" w:cs="B Nazanin" w:hint="cs"/>
          <w:rtl/>
        </w:rPr>
        <w:t xml:space="preserve"> </w:t>
      </w:r>
      <w:r w:rsidRPr="005F65DC">
        <w:rPr>
          <w:rFonts w:ascii="Courier New" w:hAnsi="Courier New" w:cs="B Nazanin" w:hint="cs"/>
          <w:rtl/>
        </w:rPr>
        <w:t>اجتماعی</w:t>
      </w:r>
      <w:r w:rsidRPr="005F65DC">
        <w:rPr>
          <w:rFonts w:ascii="B Lotus" w:hAnsi="B Lotus" w:cs="B Nazanin" w:hint="cs"/>
          <w:rtl/>
        </w:rPr>
        <w:t xml:space="preserve"> </w:t>
      </w:r>
      <w:r w:rsidRPr="005F65DC">
        <w:rPr>
          <w:rFonts w:ascii="Courier New" w:hAnsi="Courier New" w:cs="B Nazanin" w:hint="cs"/>
          <w:rtl/>
        </w:rPr>
        <w:t>نیز</w:t>
      </w:r>
      <w:r w:rsidRPr="005F65DC">
        <w:rPr>
          <w:rFonts w:ascii="B Lotus" w:hAnsi="B Lotus" w:cs="B Nazanin" w:hint="cs"/>
          <w:rtl/>
        </w:rPr>
        <w:t xml:space="preserve"> </w:t>
      </w:r>
      <w:r w:rsidRPr="005F65DC">
        <w:rPr>
          <w:rFonts w:ascii="Courier New" w:hAnsi="Courier New" w:cs="B Nazanin" w:hint="cs"/>
          <w:rtl/>
        </w:rPr>
        <w:t>بر</w:t>
      </w:r>
      <w:r w:rsidRPr="005F65DC">
        <w:rPr>
          <w:rFonts w:ascii="B Lotus" w:hAnsi="B Lotus" w:cs="B Nazanin" w:hint="cs"/>
          <w:rtl/>
        </w:rPr>
        <w:t xml:space="preserve"> </w:t>
      </w:r>
      <w:r w:rsidRPr="005F65DC">
        <w:rPr>
          <w:rFonts w:ascii="Courier New" w:hAnsi="Courier New" w:cs="B Nazanin" w:hint="cs"/>
          <w:rtl/>
        </w:rPr>
        <w:t>این</w:t>
      </w:r>
      <w:r w:rsidRPr="005F65DC">
        <w:rPr>
          <w:rFonts w:ascii="B Lotus" w:hAnsi="B Lotus" w:cs="B Nazanin" w:hint="cs"/>
          <w:rtl/>
        </w:rPr>
        <w:t xml:space="preserve"> </w:t>
      </w:r>
      <w:r w:rsidRPr="005F65DC">
        <w:rPr>
          <w:rFonts w:ascii="Courier New" w:hAnsi="Courier New" w:cs="B Nazanin" w:hint="cs"/>
          <w:rtl/>
        </w:rPr>
        <w:t>رفتارها</w:t>
      </w:r>
      <w:r w:rsidRPr="005F65DC">
        <w:rPr>
          <w:rFonts w:ascii="B Lotus" w:hAnsi="B Lotus" w:cs="B Nazanin" w:hint="cs"/>
          <w:rtl/>
        </w:rPr>
        <w:t xml:space="preserve"> </w:t>
      </w:r>
      <w:r w:rsidRPr="005F65DC">
        <w:rPr>
          <w:rFonts w:ascii="Courier New" w:hAnsi="Courier New" w:cs="B Nazanin" w:hint="cs"/>
          <w:rtl/>
        </w:rPr>
        <w:t>اثرگذار</w:t>
      </w:r>
      <w:r w:rsidRPr="005F65DC">
        <w:rPr>
          <w:rFonts w:ascii="B Lotus" w:hAnsi="B Lotus" w:cs="B Nazanin" w:hint="cs"/>
          <w:rtl/>
        </w:rPr>
        <w:t xml:space="preserve"> </w:t>
      </w:r>
      <w:r w:rsidRPr="005F65DC">
        <w:rPr>
          <w:rFonts w:ascii="Courier New" w:hAnsi="Courier New" w:cs="B Nazanin" w:hint="cs"/>
          <w:rtl/>
        </w:rPr>
        <w:t>باشند</w:t>
      </w:r>
      <w:r w:rsidRPr="005F65DC">
        <w:rPr>
          <w:rFonts w:ascii="B Lotus" w:hAnsi="B Lotus" w:cs="B Nazanin" w:hint="cs"/>
          <w:rtl/>
        </w:rPr>
        <w:t xml:space="preserve">. </w:t>
      </w:r>
      <w:r w:rsidRPr="005F65DC">
        <w:rPr>
          <w:rFonts w:ascii="Courier New" w:hAnsi="Courier New" w:cs="B Nazanin" w:hint="cs"/>
          <w:rtl/>
        </w:rPr>
        <w:t>به</w:t>
      </w:r>
      <w:r w:rsidRPr="005F65DC">
        <w:rPr>
          <w:rFonts w:ascii="B Lotus" w:hAnsi="B Lotus" w:cs="B Nazanin" w:hint="cs"/>
          <w:rtl/>
        </w:rPr>
        <w:t xml:space="preserve"> </w:t>
      </w:r>
      <w:r w:rsidRPr="005F65DC">
        <w:rPr>
          <w:rFonts w:ascii="Courier New" w:hAnsi="Courier New" w:cs="B Nazanin" w:hint="cs"/>
          <w:rtl/>
        </w:rPr>
        <w:t>عبارت</w:t>
      </w:r>
      <w:r w:rsidRPr="005F65DC">
        <w:rPr>
          <w:rFonts w:ascii="B Lotus" w:hAnsi="B Lotus" w:cs="B Nazanin" w:hint="cs"/>
          <w:rtl/>
        </w:rPr>
        <w:t xml:space="preserve"> </w:t>
      </w:r>
      <w:r w:rsidRPr="005F65DC">
        <w:rPr>
          <w:rFonts w:ascii="Courier New" w:hAnsi="Courier New" w:cs="B Nazanin" w:hint="cs"/>
          <w:rtl/>
        </w:rPr>
        <w:t>دیگر،</w:t>
      </w:r>
      <w:r w:rsidRPr="005F65DC">
        <w:rPr>
          <w:rFonts w:ascii="B Lotus" w:hAnsi="B Lotus" w:cs="B Nazanin" w:hint="cs"/>
          <w:rtl/>
        </w:rPr>
        <w:t xml:space="preserve"> </w:t>
      </w:r>
      <w:r w:rsidRPr="005F65DC">
        <w:rPr>
          <w:rFonts w:ascii="Courier New" w:hAnsi="Courier New" w:cs="B Nazanin" w:hint="cs"/>
          <w:rtl/>
        </w:rPr>
        <w:t>ویژگی‌های</w:t>
      </w:r>
      <w:r w:rsidRPr="005F65DC">
        <w:rPr>
          <w:rFonts w:ascii="B Lotus" w:hAnsi="B Lotus" w:cs="B Nazanin" w:hint="cs"/>
          <w:rtl/>
        </w:rPr>
        <w:t xml:space="preserve"> </w:t>
      </w:r>
      <w:r w:rsidRPr="005F65DC">
        <w:rPr>
          <w:rFonts w:ascii="Courier New" w:hAnsi="Courier New" w:cs="B Nazanin" w:hint="cs"/>
          <w:rtl/>
        </w:rPr>
        <w:t>عصب‌روان‌شناختی</w:t>
      </w:r>
      <w:r w:rsidRPr="005F65DC">
        <w:rPr>
          <w:rFonts w:hint="cs"/>
          <w:rtl/>
        </w:rPr>
        <w:t>⁸</w:t>
      </w:r>
      <w:r w:rsidRPr="005F65DC">
        <w:rPr>
          <w:rFonts w:ascii="B Lotus" w:hAnsi="B Lotus" w:cs="B Nazanin" w:hint="cs"/>
          <w:rtl/>
        </w:rPr>
        <w:t xml:space="preserve"> </w:t>
      </w:r>
      <w:r w:rsidRPr="005F65DC">
        <w:rPr>
          <w:rFonts w:ascii="Courier New" w:hAnsi="Courier New" w:cs="B Nazanin" w:hint="cs"/>
          <w:rtl/>
        </w:rPr>
        <w:t>افراد</w:t>
      </w:r>
      <w:r w:rsidRPr="005F65DC">
        <w:rPr>
          <w:rFonts w:ascii="B Lotus" w:hAnsi="B Lotus" w:cs="B Nazanin" w:hint="cs"/>
          <w:rtl/>
        </w:rPr>
        <w:t xml:space="preserve"> </w:t>
      </w:r>
      <w:r w:rsidRPr="005F65DC">
        <w:rPr>
          <w:rFonts w:ascii="Courier New" w:hAnsi="Courier New" w:cs="B Nazanin" w:hint="cs"/>
          <w:rtl/>
        </w:rPr>
        <w:t>می‌تواند</w:t>
      </w:r>
      <w:r w:rsidRPr="005F65DC">
        <w:rPr>
          <w:rFonts w:ascii="B Lotus" w:hAnsi="B Lotus" w:cs="B Nazanin" w:hint="cs"/>
          <w:rtl/>
        </w:rPr>
        <w:t xml:space="preserve"> </w:t>
      </w:r>
      <w:r w:rsidRPr="005F65DC">
        <w:rPr>
          <w:rFonts w:ascii="Courier New" w:hAnsi="Courier New" w:cs="B Nazanin" w:hint="cs"/>
          <w:rtl/>
        </w:rPr>
        <w:t>بر</w:t>
      </w:r>
      <w:r w:rsidRPr="005F65DC">
        <w:rPr>
          <w:rFonts w:ascii="B Lotus" w:hAnsi="B Lotus" w:cs="B Nazanin" w:hint="cs"/>
          <w:rtl/>
        </w:rPr>
        <w:t xml:space="preserve"> </w:t>
      </w:r>
      <w:r w:rsidRPr="005F65DC">
        <w:rPr>
          <w:rFonts w:ascii="Courier New" w:hAnsi="Courier New" w:cs="B Nazanin" w:hint="cs"/>
          <w:rtl/>
        </w:rPr>
        <w:t>نحوه</w:t>
      </w:r>
      <w:r w:rsidRPr="005F65DC">
        <w:rPr>
          <w:rFonts w:ascii="B Lotus" w:hAnsi="B Lotus" w:cs="B Nazanin" w:hint="cs"/>
          <w:rtl/>
        </w:rPr>
        <w:t xml:space="preserve"> </w:t>
      </w:r>
      <w:r w:rsidRPr="005F65DC">
        <w:rPr>
          <w:rFonts w:ascii="Courier New" w:hAnsi="Courier New" w:cs="B Nazanin" w:hint="cs"/>
          <w:rtl/>
        </w:rPr>
        <w:t>تعامل</w:t>
      </w:r>
      <w:r w:rsidRPr="005F65DC">
        <w:rPr>
          <w:rFonts w:ascii="B Lotus" w:hAnsi="B Lotus" w:cs="B Nazanin" w:hint="cs"/>
          <w:rtl/>
        </w:rPr>
        <w:t xml:space="preserve"> </w:t>
      </w:r>
      <w:r w:rsidRPr="005F65DC">
        <w:rPr>
          <w:rFonts w:ascii="Courier New" w:hAnsi="Courier New" w:cs="B Nazanin" w:hint="cs"/>
          <w:rtl/>
        </w:rPr>
        <w:t>آنان</w:t>
      </w:r>
      <w:r w:rsidRPr="005F65DC">
        <w:rPr>
          <w:rFonts w:ascii="B Lotus" w:hAnsi="B Lotus" w:cs="B Nazanin" w:hint="cs"/>
          <w:rtl/>
        </w:rPr>
        <w:t xml:space="preserve"> </w:t>
      </w:r>
      <w:r w:rsidRPr="005F65DC">
        <w:rPr>
          <w:rFonts w:ascii="Courier New" w:hAnsi="Courier New" w:cs="B Nazanin" w:hint="cs"/>
          <w:rtl/>
        </w:rPr>
        <w:t>با</w:t>
      </w:r>
      <w:r w:rsidRPr="005F65DC">
        <w:rPr>
          <w:rFonts w:ascii="B Lotus" w:hAnsi="B Lotus" w:cs="B Nazanin" w:hint="cs"/>
          <w:rtl/>
        </w:rPr>
        <w:t xml:space="preserve"> </w:t>
      </w:r>
      <w:r w:rsidRPr="005F65DC">
        <w:rPr>
          <w:rFonts w:ascii="Courier New" w:hAnsi="Courier New" w:cs="B Nazanin" w:hint="cs"/>
          <w:rtl/>
        </w:rPr>
        <w:t>محیط</w:t>
      </w:r>
      <w:r w:rsidRPr="005F65DC">
        <w:rPr>
          <w:rFonts w:ascii="B Lotus" w:hAnsi="B Lotus" w:cs="B Nazanin" w:hint="cs"/>
          <w:rtl/>
        </w:rPr>
        <w:t xml:space="preserve"> </w:t>
      </w:r>
      <w:r w:rsidRPr="005F65DC">
        <w:rPr>
          <w:rFonts w:ascii="Courier New" w:hAnsi="Courier New" w:cs="B Nazanin" w:hint="cs"/>
          <w:rtl/>
        </w:rPr>
        <w:t>اجتماعی</w:t>
      </w:r>
      <w:r w:rsidRPr="005F65DC">
        <w:rPr>
          <w:rFonts w:ascii="B Lotus" w:hAnsi="B Lotus" w:cs="B Nazanin" w:hint="cs"/>
          <w:rtl/>
        </w:rPr>
        <w:t xml:space="preserve"> </w:t>
      </w:r>
      <w:r w:rsidRPr="005F65DC">
        <w:rPr>
          <w:rFonts w:ascii="Courier New" w:hAnsi="Courier New" w:cs="B Nazanin" w:hint="cs"/>
          <w:rtl/>
        </w:rPr>
        <w:t>تأثیر</w:t>
      </w:r>
      <w:r w:rsidRPr="005F65DC">
        <w:rPr>
          <w:rFonts w:ascii="B Lotus" w:hAnsi="B Lotus" w:cs="B Nazanin" w:hint="cs"/>
          <w:rtl/>
        </w:rPr>
        <w:t xml:space="preserve"> </w:t>
      </w:r>
      <w:r w:rsidRPr="005F65DC">
        <w:rPr>
          <w:rFonts w:ascii="Courier New" w:hAnsi="Courier New" w:cs="B Nazanin" w:hint="cs"/>
          <w:rtl/>
        </w:rPr>
        <w:t>گ</w:t>
      </w:r>
      <w:r w:rsidRPr="005F65DC">
        <w:rPr>
          <w:rFonts w:ascii="B Lotus" w:hAnsi="B Lotus" w:cs="B Nazanin" w:hint="cs"/>
          <w:rtl/>
        </w:rPr>
        <w:t xml:space="preserve">ذاشته و از این طریق احتمال بروز رفتارهای خرید تکانشی و خرید لذت‌گرایانه را </w:t>
      </w:r>
      <w:r w:rsidR="00B626D0" w:rsidRPr="005F65DC">
        <w:rPr>
          <w:rStyle w:val="FootnoteReference"/>
          <w:rFonts w:ascii="B Lotus" w:hAnsi="B Lotus" w:cs="B Nazanin"/>
          <w:color w:val="FFFFFF" w:themeColor="background1"/>
          <w:rtl/>
        </w:rPr>
        <w:footnoteReference w:id="5"/>
      </w:r>
      <w:r w:rsidRPr="005F65DC">
        <w:rPr>
          <w:rFonts w:ascii="B Lotus" w:hAnsi="B Lotus" w:cs="B Nazanin" w:hint="cs"/>
          <w:rtl/>
        </w:rPr>
        <w:t xml:space="preserve">افزایش یا کاهش دهد. </w:t>
      </w:r>
      <w:r w:rsidRPr="005F65DC">
        <w:rPr>
          <w:rFonts w:ascii="B Lotus" w:hAnsi="B Lotus" w:cs="B Nazanin" w:hint="cs"/>
          <w:rtl/>
        </w:rPr>
        <w:lastRenderedPageBreak/>
        <w:t xml:space="preserve">با وجود این، نقش میانجی </w:t>
      </w:r>
      <w:r w:rsidRPr="005F65DC">
        <w:rPr>
          <w:rFonts w:ascii="Courier New" w:hAnsi="Courier New" w:cs="B Nazanin" w:hint="cs"/>
          <w:rtl/>
        </w:rPr>
        <w:t>سازگاری</w:t>
      </w:r>
      <w:r w:rsidRPr="005F65DC">
        <w:rPr>
          <w:rFonts w:ascii="B Lotus" w:hAnsi="B Lotus" w:cs="B Nazanin" w:hint="cs"/>
          <w:rtl/>
        </w:rPr>
        <w:t xml:space="preserve"> </w:t>
      </w:r>
      <w:r w:rsidRPr="005F65DC">
        <w:rPr>
          <w:rFonts w:ascii="Courier New" w:hAnsi="Courier New" w:cs="B Nazanin" w:hint="cs"/>
          <w:rtl/>
        </w:rPr>
        <w:t>اجتماعی</w:t>
      </w:r>
      <w:r w:rsidRPr="005F65DC">
        <w:rPr>
          <w:rFonts w:ascii="B Lotus" w:hAnsi="B Lotus" w:cs="B Nazanin" w:hint="cs"/>
          <w:rtl/>
        </w:rPr>
        <w:t xml:space="preserve"> </w:t>
      </w:r>
      <w:r w:rsidRPr="005F65DC">
        <w:rPr>
          <w:rFonts w:ascii="Courier New" w:hAnsi="Courier New" w:cs="B Nazanin" w:hint="cs"/>
          <w:rtl/>
        </w:rPr>
        <w:t>در</w:t>
      </w:r>
      <w:r w:rsidRPr="005F65DC">
        <w:rPr>
          <w:rFonts w:ascii="B Lotus" w:hAnsi="B Lotus" w:cs="B Nazanin" w:hint="cs"/>
          <w:rtl/>
        </w:rPr>
        <w:t xml:space="preserve"> </w:t>
      </w:r>
      <w:r w:rsidRPr="005F65DC">
        <w:rPr>
          <w:rFonts w:ascii="Courier New" w:hAnsi="Courier New" w:cs="B Nazanin" w:hint="cs"/>
          <w:rtl/>
        </w:rPr>
        <w:t>ارتباط</w:t>
      </w:r>
      <w:r w:rsidRPr="005F65DC">
        <w:rPr>
          <w:rFonts w:ascii="B Lotus" w:hAnsi="B Lotus" w:cs="B Nazanin" w:hint="cs"/>
          <w:rtl/>
        </w:rPr>
        <w:t xml:space="preserve"> </w:t>
      </w:r>
      <w:r w:rsidRPr="005F65DC">
        <w:rPr>
          <w:rFonts w:ascii="Courier New" w:hAnsi="Courier New" w:cs="B Nazanin" w:hint="cs"/>
          <w:rtl/>
        </w:rPr>
        <w:t>میان</w:t>
      </w:r>
      <w:r w:rsidRPr="005F65DC">
        <w:rPr>
          <w:rFonts w:ascii="B Lotus" w:hAnsi="B Lotus" w:cs="B Nazanin" w:hint="cs"/>
          <w:rtl/>
        </w:rPr>
        <w:t xml:space="preserve"> </w:t>
      </w:r>
      <w:r w:rsidRPr="005F65DC">
        <w:rPr>
          <w:rFonts w:ascii="Courier New" w:hAnsi="Courier New" w:cs="B Nazanin" w:hint="cs"/>
          <w:rtl/>
        </w:rPr>
        <w:t>سیستم‌های</w:t>
      </w:r>
      <w:r w:rsidRPr="005F65DC">
        <w:rPr>
          <w:rFonts w:ascii="B Lotus" w:hAnsi="B Lotus" w:cs="B Nazanin" w:hint="cs"/>
          <w:rtl/>
        </w:rPr>
        <w:t xml:space="preserve"> </w:t>
      </w:r>
      <w:r w:rsidRPr="005F65DC">
        <w:rPr>
          <w:rFonts w:ascii="Courier New" w:hAnsi="Courier New" w:cs="B Nazanin" w:hint="cs"/>
          <w:rtl/>
        </w:rPr>
        <w:t>مغزی</w:t>
      </w:r>
      <w:r w:rsidRPr="005F65DC">
        <w:rPr>
          <w:rFonts w:ascii="B Lotus" w:hAnsi="B Lotus" w:cs="B Nazanin" w:hint="cs"/>
          <w:rtl/>
        </w:rPr>
        <w:t xml:space="preserve"> </w:t>
      </w:r>
      <w:r w:rsidRPr="005F65DC">
        <w:rPr>
          <w:rFonts w:ascii="Courier New" w:hAnsi="Courier New" w:cs="B Nazanin" w:hint="cs"/>
          <w:rtl/>
        </w:rPr>
        <w:t>ـ</w:t>
      </w:r>
      <w:r w:rsidRPr="005F65DC">
        <w:rPr>
          <w:rFonts w:ascii="B Lotus" w:hAnsi="B Lotus" w:cs="B Nazanin" w:hint="cs"/>
          <w:rtl/>
        </w:rPr>
        <w:t xml:space="preserve"> </w:t>
      </w:r>
      <w:r w:rsidRPr="005F65DC">
        <w:rPr>
          <w:rFonts w:ascii="Courier New" w:hAnsi="Courier New" w:cs="B Nazanin" w:hint="cs"/>
          <w:rtl/>
        </w:rPr>
        <w:t>رفتاری</w:t>
      </w:r>
      <w:r w:rsidRPr="005F65DC">
        <w:rPr>
          <w:rFonts w:ascii="B Lotus" w:hAnsi="B Lotus" w:cs="B Nazanin" w:hint="cs"/>
          <w:rtl/>
        </w:rPr>
        <w:t xml:space="preserve"> </w:t>
      </w:r>
      <w:r w:rsidRPr="005F65DC">
        <w:rPr>
          <w:rFonts w:ascii="Courier New" w:hAnsi="Courier New" w:cs="B Nazanin" w:hint="cs"/>
          <w:rtl/>
        </w:rPr>
        <w:t>و</w:t>
      </w:r>
      <w:r w:rsidRPr="005F65DC">
        <w:rPr>
          <w:rFonts w:ascii="B Lotus" w:hAnsi="B Lotus" w:cs="B Nazanin" w:hint="cs"/>
          <w:rtl/>
        </w:rPr>
        <w:t xml:space="preserve"> </w:t>
      </w:r>
      <w:r w:rsidRPr="005F65DC">
        <w:rPr>
          <w:rFonts w:ascii="Courier New" w:hAnsi="Courier New" w:cs="B Nazanin" w:hint="cs"/>
          <w:rtl/>
        </w:rPr>
        <w:t>رفتارهای</w:t>
      </w:r>
      <w:r w:rsidRPr="005F65DC">
        <w:rPr>
          <w:rFonts w:ascii="B Lotus" w:hAnsi="B Lotus" w:cs="B Nazanin" w:hint="cs"/>
          <w:rtl/>
        </w:rPr>
        <w:t xml:space="preserve"> </w:t>
      </w:r>
      <w:r w:rsidRPr="005F65DC">
        <w:rPr>
          <w:rFonts w:ascii="Courier New" w:hAnsi="Courier New" w:cs="B Nazanin" w:hint="cs"/>
          <w:rtl/>
        </w:rPr>
        <w:t>خرید</w:t>
      </w:r>
      <w:r w:rsidRPr="005F65DC">
        <w:rPr>
          <w:rFonts w:ascii="B Lotus" w:hAnsi="B Lotus" w:cs="B Nazanin" w:hint="cs"/>
          <w:rtl/>
        </w:rPr>
        <w:t xml:space="preserve"> </w:t>
      </w:r>
      <w:r w:rsidRPr="005F65DC">
        <w:rPr>
          <w:rFonts w:ascii="Courier New" w:hAnsi="Courier New" w:cs="B Nazanin" w:hint="cs"/>
          <w:rtl/>
        </w:rPr>
        <w:t>تاکنون</w:t>
      </w:r>
      <w:r w:rsidRPr="005F65DC">
        <w:rPr>
          <w:rFonts w:ascii="B Lotus" w:hAnsi="B Lotus" w:cs="B Nazanin" w:hint="cs"/>
          <w:rtl/>
        </w:rPr>
        <w:t xml:space="preserve"> </w:t>
      </w:r>
      <w:r w:rsidRPr="005F65DC">
        <w:rPr>
          <w:rFonts w:ascii="Courier New" w:hAnsi="Courier New" w:cs="B Nazanin" w:hint="cs"/>
          <w:rtl/>
        </w:rPr>
        <w:t>کمتر</w:t>
      </w:r>
      <w:r w:rsidRPr="005F65DC">
        <w:rPr>
          <w:rFonts w:ascii="B Lotus" w:hAnsi="B Lotus" w:cs="B Nazanin" w:hint="cs"/>
          <w:rtl/>
        </w:rPr>
        <w:t xml:space="preserve"> </w:t>
      </w:r>
      <w:r w:rsidR="00E21025" w:rsidRPr="005F65DC">
        <w:rPr>
          <w:rFonts w:ascii="B Lotus" w:eastAsia="Times New Roman" w:hAnsi="B Lotus" w:cs="B Nazanin" w:hint="cs"/>
          <w:rtl/>
        </w:rPr>
        <w:t>مورد بررسی قرار گرفته است و شواهد تجربی محدودی در این زمینه وجود دارد (گری و مک</w:t>
      </w:r>
      <w:r w:rsidR="00B626D0" w:rsidRPr="005F65DC">
        <w:rPr>
          <w:rFonts w:ascii="B Lotus" w:eastAsia="Times New Roman" w:hAnsi="B Lotus" w:cs="B Nazanin" w:hint="cs"/>
          <w:rtl/>
        </w:rPr>
        <w:t xml:space="preserve"> </w:t>
      </w:r>
      <w:r w:rsidR="00E21025" w:rsidRPr="005F65DC">
        <w:rPr>
          <w:rFonts w:ascii="B Lotus" w:eastAsia="Times New Roman" w:hAnsi="B Lotus" w:cs="B Nazanin" w:hint="cs"/>
          <w:rtl/>
        </w:rPr>
        <w:t xml:space="preserve">‌ناتون، </w:t>
      </w:r>
      <w:r w:rsidR="00E21025" w:rsidRPr="005F65DC">
        <w:rPr>
          <w:rFonts w:ascii="B Lotus" w:eastAsia="Times New Roman" w:hAnsi="B Lotus" w:cs="B Nazanin" w:hint="cs"/>
          <w:rtl/>
          <w:lang w:bidi="fa-IR"/>
        </w:rPr>
        <w:t>۲۰۰۰</w:t>
      </w:r>
      <w:r w:rsidR="00E21025" w:rsidRPr="005F65DC">
        <w:rPr>
          <w:rFonts w:ascii="B Lotus" w:eastAsia="Times New Roman" w:hAnsi="B Lotus" w:cs="B Nazanin" w:hint="cs"/>
          <w:rtl/>
        </w:rPr>
        <w:t xml:space="preserve">؛ رحیمی و همکاران، </w:t>
      </w:r>
      <w:r w:rsidR="00E21025" w:rsidRPr="005F65DC">
        <w:rPr>
          <w:rFonts w:ascii="B Lotus" w:eastAsia="Times New Roman" w:hAnsi="B Lotus" w:cs="B Nazanin" w:hint="cs"/>
          <w:rtl/>
          <w:lang w:bidi="fa-IR"/>
        </w:rPr>
        <w:t>۱۴۰۲</w:t>
      </w:r>
      <w:r w:rsidR="00E21025" w:rsidRPr="005F65DC">
        <w:rPr>
          <w:rFonts w:ascii="B Lotus" w:eastAsia="Times New Roman" w:hAnsi="B Lotus" w:cs="B Nazanin" w:hint="cs"/>
          <w:rtl/>
        </w:rPr>
        <w:t xml:space="preserve">؛ لین و همکاران، </w:t>
      </w:r>
      <w:r w:rsidR="00E21025" w:rsidRPr="005F65DC">
        <w:rPr>
          <w:rFonts w:ascii="B Lotus" w:eastAsia="Times New Roman" w:hAnsi="B Lotus" w:cs="B Nazanin" w:hint="cs"/>
          <w:rtl/>
          <w:lang w:bidi="fa-IR"/>
        </w:rPr>
        <w:t>۲۰۲۳)</w:t>
      </w:r>
      <w:r w:rsidR="00E21025" w:rsidRPr="005F65DC">
        <w:rPr>
          <w:rFonts w:ascii="B Lotus" w:eastAsia="Times New Roman" w:hAnsi="B Lotus" w:cs="B Nazanin" w:hint="cs"/>
        </w:rPr>
        <w:t>.</w:t>
      </w:r>
    </w:p>
    <w:p w14:paraId="08A71139" w14:textId="5E923671" w:rsidR="00B626D0" w:rsidRPr="005F65DC" w:rsidRDefault="00E21025" w:rsidP="00123044">
      <w:pPr>
        <w:pStyle w:val="NormalWeb"/>
        <w:bidi/>
        <w:spacing w:line="360" w:lineRule="auto"/>
        <w:jc w:val="both"/>
        <w:rPr>
          <w:rFonts w:ascii="B Lotus" w:eastAsia="Times New Roman" w:hAnsi="B Lotus" w:cs="B Nazanin"/>
          <w:rtl/>
        </w:rPr>
      </w:pPr>
      <w:r w:rsidRPr="005F65DC">
        <w:rPr>
          <w:rFonts w:ascii="B Lotus" w:eastAsia="Times New Roman" w:hAnsi="B Lotus" w:cs="B Nazanin" w:hint="cs"/>
          <w:rtl/>
        </w:rPr>
        <w:t>مرور پیشینه پژوهش نشان می‌دهد که مطالعات داخلی عمدتاً بر ارتباط سیستم‌های مغزی ـ رفتاری با متغیرهایی نظیر اضطراب، افسردگی، تنظیم هیجان و سایر شاخص‌های سلامت روان متمرکز بوده‌اند. همچنین در حوزه رفتار مصرف‌کننده، بیشتر پژوهش‌ها نقش عوامل اقتصادی، بازاریابی</w:t>
      </w:r>
      <w:r w:rsidRPr="005F65DC">
        <w:rPr>
          <w:rFonts w:eastAsia="Times New Roman" w:hint="cs"/>
          <w:rtl/>
        </w:rPr>
        <w:t>¹</w:t>
      </w:r>
      <w:r w:rsidRPr="005F65DC">
        <w:rPr>
          <w:rFonts w:ascii="B Lotus" w:eastAsia="Times New Roman" w:hAnsi="B Lotus" w:cs="B Nazanin" w:hint="cs"/>
          <w:rtl/>
        </w:rPr>
        <w:t xml:space="preserve"> و ویژگی‌های شخصیتی</w:t>
      </w:r>
      <w:r w:rsidRPr="005F65DC">
        <w:rPr>
          <w:rFonts w:eastAsia="Times New Roman" w:hint="cs"/>
          <w:rtl/>
        </w:rPr>
        <w:t>²</w:t>
      </w:r>
      <w:r w:rsidRPr="005F65DC">
        <w:rPr>
          <w:rFonts w:ascii="B Lotus" w:eastAsia="Times New Roman" w:hAnsi="B Lotus" w:cs="B Nazanin" w:hint="cs"/>
          <w:rtl/>
        </w:rPr>
        <w:t xml:space="preserve"> را بررسی کرده‌اند. در مطالعات خارجی نیز اگرچه خرید تکانشی، خرید لذت‌گرایانه و ویژگی‌های نسل زد مورد توجه قرار گرفته است، اما پژوهشی که نقش هم‌زمان سیستم‌های مغزی ـ رفتاری و سازگاری اجتماعی را در تبیین این رفتارها در قالب یک مدل ساختاری</w:t>
      </w:r>
      <w:r w:rsidRPr="005F65DC">
        <w:rPr>
          <w:rFonts w:eastAsia="Times New Roman" w:hint="cs"/>
          <w:rtl/>
        </w:rPr>
        <w:t>³</w:t>
      </w:r>
      <w:r w:rsidRPr="005F65DC">
        <w:rPr>
          <w:rFonts w:ascii="B Lotus" w:eastAsia="Times New Roman" w:hAnsi="B Lotus" w:cs="B Nazanin" w:hint="cs"/>
          <w:rtl/>
        </w:rPr>
        <w:t xml:space="preserve"> بررسی کرده باشد، بسیار محدود است. همچنین نقش میانجی سازگاری اجتماعی در این روابط کمتر مورد مطالعه قرار گرفته است. در داخل کشور نیز پژوهش‌هایی نظیر آذرآئین‌پور و همکاران (</w:t>
      </w:r>
      <w:r w:rsidRPr="005F65DC">
        <w:rPr>
          <w:rFonts w:ascii="B Lotus" w:eastAsia="Times New Roman" w:hAnsi="B Lotus" w:cs="B Nazanin" w:hint="cs"/>
          <w:rtl/>
          <w:lang w:bidi="fa-IR"/>
        </w:rPr>
        <w:t xml:space="preserve">۱۳۹۹) </w:t>
      </w:r>
      <w:r w:rsidRPr="005F65DC">
        <w:rPr>
          <w:rFonts w:ascii="B Lotus" w:eastAsia="Times New Roman" w:hAnsi="B Lotus" w:cs="B Nazanin" w:hint="cs"/>
          <w:rtl/>
        </w:rPr>
        <w:t>و رحیمی و همکاران (</w:t>
      </w:r>
      <w:r w:rsidRPr="005F65DC">
        <w:rPr>
          <w:rFonts w:ascii="B Lotus" w:eastAsia="Times New Roman" w:hAnsi="B Lotus" w:cs="B Nazanin" w:hint="cs"/>
          <w:rtl/>
          <w:lang w:bidi="fa-IR"/>
        </w:rPr>
        <w:t xml:space="preserve">۱۴۰۲) </w:t>
      </w:r>
      <w:r w:rsidRPr="005F65DC">
        <w:rPr>
          <w:rFonts w:ascii="B Lotus" w:eastAsia="Times New Roman" w:hAnsi="B Lotus" w:cs="B Nazanin" w:hint="cs"/>
          <w:rtl/>
        </w:rPr>
        <w:t>اگرچه به بررسی پیامدهای روان‌شناختی</w:t>
      </w:r>
      <w:r w:rsidRPr="005F65DC">
        <w:rPr>
          <w:rFonts w:eastAsia="Times New Roman" w:hint="cs"/>
          <w:rtl/>
        </w:rPr>
        <w:t>⁴</w:t>
      </w:r>
      <w:r w:rsidRPr="005F65DC">
        <w:rPr>
          <w:rFonts w:ascii="B Lotus" w:eastAsia="Times New Roman" w:hAnsi="B Lotus" w:cs="B Nazanin" w:hint="cs"/>
          <w:rtl/>
        </w:rPr>
        <w:t xml:space="preserve"> </w:t>
      </w:r>
      <w:r w:rsidRPr="005F65DC">
        <w:rPr>
          <w:rFonts w:ascii="Courier New" w:eastAsia="Times New Roman" w:hAnsi="Courier New" w:cs="B Nazanin" w:hint="cs"/>
          <w:rtl/>
        </w:rPr>
        <w:t>سیستم‌های</w:t>
      </w:r>
      <w:r w:rsidRPr="005F65DC">
        <w:rPr>
          <w:rFonts w:ascii="B Lotus" w:eastAsia="Times New Roman" w:hAnsi="B Lotus" w:cs="B Nazanin" w:hint="cs"/>
          <w:rtl/>
        </w:rPr>
        <w:t xml:space="preserve"> </w:t>
      </w:r>
      <w:r w:rsidRPr="005F65DC">
        <w:rPr>
          <w:rFonts w:ascii="Courier New" w:eastAsia="Times New Roman" w:hAnsi="Courier New" w:cs="B Nazanin" w:hint="cs"/>
          <w:rtl/>
        </w:rPr>
        <w:t>مغزی</w:t>
      </w:r>
      <w:r w:rsidRPr="005F65DC">
        <w:rPr>
          <w:rFonts w:ascii="B Lotus" w:eastAsia="Times New Roman" w:hAnsi="B Lotus" w:cs="B Nazanin" w:hint="cs"/>
          <w:rtl/>
        </w:rPr>
        <w:t xml:space="preserve"> </w:t>
      </w:r>
      <w:r w:rsidRPr="005F65DC">
        <w:rPr>
          <w:rFonts w:ascii="Courier New" w:eastAsia="Times New Roman" w:hAnsi="Courier New" w:cs="B Nazanin" w:hint="cs"/>
          <w:rtl/>
        </w:rPr>
        <w:t>ـ</w:t>
      </w:r>
      <w:r w:rsidRPr="005F65DC">
        <w:rPr>
          <w:rFonts w:ascii="B Lotus" w:eastAsia="Times New Roman" w:hAnsi="B Lotus" w:cs="B Nazanin" w:hint="cs"/>
          <w:rtl/>
        </w:rPr>
        <w:t xml:space="preserve"> </w:t>
      </w:r>
      <w:r w:rsidRPr="005F65DC">
        <w:rPr>
          <w:rFonts w:ascii="Courier New" w:eastAsia="Times New Roman" w:hAnsi="Courier New" w:cs="B Nazanin" w:hint="cs"/>
          <w:rtl/>
        </w:rPr>
        <w:t>رفتاری</w:t>
      </w:r>
      <w:r w:rsidRPr="005F65DC">
        <w:rPr>
          <w:rFonts w:ascii="B Lotus" w:eastAsia="Times New Roman" w:hAnsi="B Lotus" w:cs="B Nazanin" w:hint="cs"/>
          <w:rtl/>
        </w:rPr>
        <w:t xml:space="preserve"> </w:t>
      </w:r>
      <w:r w:rsidRPr="005F65DC">
        <w:rPr>
          <w:rFonts w:ascii="Courier New" w:eastAsia="Times New Roman" w:hAnsi="Courier New" w:cs="B Nazanin" w:hint="cs"/>
          <w:rtl/>
        </w:rPr>
        <w:t>پرداخته‌اند،</w:t>
      </w:r>
      <w:r w:rsidRPr="005F65DC">
        <w:rPr>
          <w:rFonts w:ascii="B Lotus" w:eastAsia="Times New Roman" w:hAnsi="B Lotus" w:cs="B Nazanin" w:hint="cs"/>
          <w:rtl/>
        </w:rPr>
        <w:t xml:space="preserve"> </w:t>
      </w:r>
      <w:r w:rsidRPr="005F65DC">
        <w:rPr>
          <w:rFonts w:ascii="Courier New" w:eastAsia="Times New Roman" w:hAnsi="Courier New" w:cs="B Nazanin" w:hint="cs"/>
          <w:rtl/>
        </w:rPr>
        <w:t>اما</w:t>
      </w:r>
      <w:r w:rsidRPr="005F65DC">
        <w:rPr>
          <w:rFonts w:ascii="B Lotus" w:eastAsia="Times New Roman" w:hAnsi="B Lotus" w:cs="B Nazanin" w:hint="cs"/>
          <w:rtl/>
        </w:rPr>
        <w:t xml:space="preserve"> </w:t>
      </w:r>
      <w:r w:rsidRPr="005F65DC">
        <w:rPr>
          <w:rFonts w:ascii="Courier New" w:eastAsia="Times New Roman" w:hAnsi="Courier New" w:cs="B Nazanin" w:hint="cs"/>
          <w:rtl/>
        </w:rPr>
        <w:t>نقش</w:t>
      </w:r>
      <w:r w:rsidRPr="005F65DC">
        <w:rPr>
          <w:rFonts w:ascii="B Lotus" w:eastAsia="Times New Roman" w:hAnsi="B Lotus" w:cs="B Nazanin" w:hint="cs"/>
          <w:rtl/>
        </w:rPr>
        <w:t xml:space="preserve"> </w:t>
      </w:r>
      <w:r w:rsidRPr="005F65DC">
        <w:rPr>
          <w:rFonts w:ascii="Courier New" w:eastAsia="Times New Roman" w:hAnsi="Courier New" w:cs="B Nazanin" w:hint="cs"/>
          <w:rtl/>
        </w:rPr>
        <w:t>این</w:t>
      </w:r>
      <w:r w:rsidRPr="005F65DC">
        <w:rPr>
          <w:rFonts w:ascii="B Lotus" w:eastAsia="Times New Roman" w:hAnsi="B Lotus" w:cs="B Nazanin" w:hint="cs"/>
          <w:rtl/>
        </w:rPr>
        <w:t xml:space="preserve"> </w:t>
      </w:r>
      <w:r w:rsidRPr="005F65DC">
        <w:rPr>
          <w:rFonts w:ascii="Courier New" w:eastAsia="Times New Roman" w:hAnsi="Courier New" w:cs="B Nazanin" w:hint="cs"/>
          <w:rtl/>
        </w:rPr>
        <w:t>سیستم‌ها</w:t>
      </w:r>
      <w:r w:rsidRPr="005F65DC">
        <w:rPr>
          <w:rFonts w:ascii="B Lotus" w:eastAsia="Times New Roman" w:hAnsi="B Lotus" w:cs="B Nazanin" w:hint="cs"/>
          <w:rtl/>
        </w:rPr>
        <w:t xml:space="preserve"> </w:t>
      </w:r>
      <w:r w:rsidRPr="005F65DC">
        <w:rPr>
          <w:rFonts w:ascii="Courier New" w:eastAsia="Times New Roman" w:hAnsi="Courier New" w:cs="B Nazanin" w:hint="cs"/>
          <w:rtl/>
        </w:rPr>
        <w:t>در</w:t>
      </w:r>
      <w:r w:rsidRPr="005F65DC">
        <w:rPr>
          <w:rFonts w:ascii="B Lotus" w:eastAsia="Times New Roman" w:hAnsi="B Lotus" w:cs="B Nazanin" w:hint="cs"/>
          <w:rtl/>
        </w:rPr>
        <w:t xml:space="preserve"> </w:t>
      </w:r>
      <w:r w:rsidRPr="005F65DC">
        <w:rPr>
          <w:rFonts w:ascii="Courier New" w:eastAsia="Times New Roman" w:hAnsi="Courier New" w:cs="B Nazanin" w:hint="cs"/>
          <w:rtl/>
        </w:rPr>
        <w:t>رفتارهای</w:t>
      </w:r>
      <w:r w:rsidRPr="005F65DC">
        <w:rPr>
          <w:rFonts w:ascii="B Lotus" w:eastAsia="Times New Roman" w:hAnsi="B Lotus" w:cs="B Nazanin" w:hint="cs"/>
          <w:rtl/>
        </w:rPr>
        <w:t xml:space="preserve"> </w:t>
      </w:r>
      <w:r w:rsidRPr="005F65DC">
        <w:rPr>
          <w:rFonts w:ascii="Courier New" w:eastAsia="Times New Roman" w:hAnsi="Courier New" w:cs="B Nazanin" w:hint="cs"/>
          <w:rtl/>
        </w:rPr>
        <w:t>خرید</w:t>
      </w:r>
      <w:r w:rsidRPr="005F65DC">
        <w:rPr>
          <w:rFonts w:ascii="B Lotus" w:eastAsia="Times New Roman" w:hAnsi="B Lotus" w:cs="B Nazanin" w:hint="cs"/>
          <w:rtl/>
        </w:rPr>
        <w:t xml:space="preserve"> </w:t>
      </w:r>
      <w:r w:rsidRPr="005F65DC">
        <w:rPr>
          <w:rFonts w:ascii="Courier New" w:eastAsia="Times New Roman" w:hAnsi="Courier New" w:cs="B Nazanin" w:hint="cs"/>
          <w:rtl/>
        </w:rPr>
        <w:t>تکانشی</w:t>
      </w:r>
      <w:r w:rsidRPr="005F65DC">
        <w:rPr>
          <w:rFonts w:ascii="B Lotus" w:eastAsia="Times New Roman" w:hAnsi="B Lotus" w:cs="B Nazanin" w:hint="cs"/>
          <w:rtl/>
        </w:rPr>
        <w:t xml:space="preserve"> </w:t>
      </w:r>
      <w:r w:rsidRPr="005F65DC">
        <w:rPr>
          <w:rFonts w:ascii="Courier New" w:eastAsia="Times New Roman" w:hAnsi="Courier New" w:cs="B Nazanin" w:hint="cs"/>
          <w:rtl/>
        </w:rPr>
        <w:t>و</w:t>
      </w:r>
      <w:r w:rsidRPr="005F65DC">
        <w:rPr>
          <w:rFonts w:ascii="B Lotus" w:eastAsia="Times New Roman" w:hAnsi="B Lotus" w:cs="B Nazanin" w:hint="cs"/>
          <w:rtl/>
        </w:rPr>
        <w:t xml:space="preserve"> </w:t>
      </w:r>
      <w:r w:rsidRPr="005F65DC">
        <w:rPr>
          <w:rFonts w:ascii="Courier New" w:eastAsia="Times New Roman" w:hAnsi="Courier New" w:cs="B Nazanin" w:hint="cs"/>
          <w:rtl/>
        </w:rPr>
        <w:t>خرید</w:t>
      </w:r>
      <w:r w:rsidRPr="005F65DC">
        <w:rPr>
          <w:rFonts w:ascii="B Lotus" w:eastAsia="Times New Roman" w:hAnsi="B Lotus" w:cs="B Nazanin" w:hint="cs"/>
          <w:rtl/>
        </w:rPr>
        <w:t xml:space="preserve"> </w:t>
      </w:r>
      <w:r w:rsidRPr="005F65DC">
        <w:rPr>
          <w:rFonts w:ascii="Courier New" w:eastAsia="Times New Roman" w:hAnsi="Courier New" w:cs="B Nazanin" w:hint="cs"/>
          <w:rtl/>
        </w:rPr>
        <w:t>لذت‌گرایانه</w:t>
      </w:r>
      <w:r w:rsidRPr="005F65DC">
        <w:rPr>
          <w:rFonts w:ascii="B Lotus" w:eastAsia="Times New Roman" w:hAnsi="B Lotus" w:cs="B Nazanin" w:hint="cs"/>
          <w:rtl/>
        </w:rPr>
        <w:t xml:space="preserve"> </w:t>
      </w:r>
      <w:r w:rsidRPr="005F65DC">
        <w:rPr>
          <w:rFonts w:ascii="Courier New" w:eastAsia="Times New Roman" w:hAnsi="Courier New" w:cs="B Nazanin" w:hint="cs"/>
          <w:rtl/>
        </w:rPr>
        <w:t>نسل</w:t>
      </w:r>
      <w:r w:rsidRPr="005F65DC">
        <w:rPr>
          <w:rFonts w:ascii="B Lotus" w:eastAsia="Times New Roman" w:hAnsi="B Lotus" w:cs="B Nazanin" w:hint="cs"/>
          <w:rtl/>
        </w:rPr>
        <w:t xml:space="preserve"> </w:t>
      </w:r>
      <w:r w:rsidRPr="005F65DC">
        <w:rPr>
          <w:rFonts w:ascii="Courier New" w:eastAsia="Times New Roman" w:hAnsi="Courier New" w:cs="B Nazanin" w:hint="cs"/>
          <w:rtl/>
        </w:rPr>
        <w:t>زد</w:t>
      </w:r>
      <w:r w:rsidRPr="005F65DC">
        <w:rPr>
          <w:rFonts w:ascii="B Lotus" w:eastAsia="Times New Roman" w:hAnsi="B Lotus" w:cs="B Nazanin" w:hint="cs"/>
          <w:rtl/>
        </w:rPr>
        <w:t xml:space="preserve"> </w:t>
      </w:r>
      <w:r w:rsidRPr="005F65DC">
        <w:rPr>
          <w:rFonts w:ascii="Courier New" w:eastAsia="Times New Roman" w:hAnsi="Courier New" w:cs="B Nazanin" w:hint="cs"/>
          <w:rtl/>
        </w:rPr>
        <w:t>و</w:t>
      </w:r>
      <w:r w:rsidRPr="005F65DC">
        <w:rPr>
          <w:rFonts w:ascii="B Lotus" w:eastAsia="Times New Roman" w:hAnsi="B Lotus" w:cs="B Nazanin" w:hint="cs"/>
          <w:rtl/>
        </w:rPr>
        <w:t xml:space="preserve"> </w:t>
      </w:r>
      <w:r w:rsidRPr="005F65DC">
        <w:rPr>
          <w:rFonts w:ascii="Courier New" w:eastAsia="Times New Roman" w:hAnsi="Courier New" w:cs="B Nazanin" w:hint="cs"/>
          <w:rtl/>
        </w:rPr>
        <w:t>سازوکار</w:t>
      </w:r>
      <w:r w:rsidRPr="005F65DC">
        <w:rPr>
          <w:rFonts w:ascii="B Lotus" w:eastAsia="Times New Roman" w:hAnsi="B Lotus" w:cs="B Nazanin" w:hint="cs"/>
          <w:rtl/>
        </w:rPr>
        <w:t xml:space="preserve"> </w:t>
      </w:r>
      <w:r w:rsidRPr="005F65DC">
        <w:rPr>
          <w:rFonts w:ascii="Courier New" w:eastAsia="Times New Roman" w:hAnsi="Courier New" w:cs="B Nazanin" w:hint="cs"/>
          <w:rtl/>
        </w:rPr>
        <w:t>میانجی</w:t>
      </w:r>
      <w:r w:rsidRPr="005F65DC">
        <w:rPr>
          <w:rFonts w:ascii="B Lotus" w:eastAsia="Times New Roman" w:hAnsi="B Lotus" w:cs="B Nazanin" w:hint="cs"/>
          <w:rtl/>
        </w:rPr>
        <w:t xml:space="preserve"> </w:t>
      </w:r>
      <w:r w:rsidRPr="005F65DC">
        <w:rPr>
          <w:rFonts w:ascii="Courier New" w:eastAsia="Times New Roman" w:hAnsi="Courier New" w:cs="B Nazanin" w:hint="cs"/>
          <w:rtl/>
        </w:rPr>
        <w:t>سازگاری</w:t>
      </w:r>
      <w:r w:rsidRPr="005F65DC">
        <w:rPr>
          <w:rFonts w:ascii="B Lotus" w:eastAsia="Times New Roman" w:hAnsi="B Lotus" w:cs="B Nazanin" w:hint="cs"/>
          <w:rtl/>
        </w:rPr>
        <w:t xml:space="preserve"> </w:t>
      </w:r>
      <w:r w:rsidRPr="005F65DC">
        <w:rPr>
          <w:rFonts w:ascii="Courier New" w:eastAsia="Times New Roman" w:hAnsi="Courier New" w:cs="B Nazanin" w:hint="cs"/>
          <w:rtl/>
        </w:rPr>
        <w:t>ا</w:t>
      </w:r>
      <w:r w:rsidRPr="005F65DC">
        <w:rPr>
          <w:rFonts w:ascii="B Lotus" w:eastAsia="Times New Roman" w:hAnsi="B Lotus" w:cs="B Nazanin" w:hint="cs"/>
          <w:rtl/>
        </w:rPr>
        <w:t>جتماعی را بررسی نکرده‌اند. بنابراین، همچنان خلأ پژوهشی</w:t>
      </w:r>
      <w:r w:rsidRPr="005F65DC">
        <w:rPr>
          <w:rFonts w:eastAsia="Times New Roman" w:hint="cs"/>
          <w:rtl/>
        </w:rPr>
        <w:t>⁵</w:t>
      </w:r>
      <w:r w:rsidRPr="005F65DC">
        <w:rPr>
          <w:rFonts w:ascii="B Lotus" w:eastAsia="Times New Roman" w:hAnsi="B Lotus" w:cs="B Nazanin" w:hint="cs"/>
          <w:rtl/>
        </w:rPr>
        <w:t xml:space="preserve"> </w:t>
      </w:r>
      <w:r w:rsidRPr="005F65DC">
        <w:rPr>
          <w:rFonts w:ascii="Courier New" w:eastAsia="Times New Roman" w:hAnsi="Courier New" w:cs="B Nazanin" w:hint="cs"/>
          <w:rtl/>
        </w:rPr>
        <w:t>معناداری</w:t>
      </w:r>
      <w:r w:rsidRPr="005F65DC">
        <w:rPr>
          <w:rFonts w:ascii="B Lotus" w:eastAsia="Times New Roman" w:hAnsi="B Lotus" w:cs="B Nazanin" w:hint="cs"/>
          <w:rtl/>
        </w:rPr>
        <w:t xml:space="preserve"> </w:t>
      </w:r>
      <w:r w:rsidRPr="005F65DC">
        <w:rPr>
          <w:rFonts w:ascii="Courier New" w:eastAsia="Times New Roman" w:hAnsi="Courier New" w:cs="B Nazanin" w:hint="cs"/>
          <w:rtl/>
        </w:rPr>
        <w:t>در</w:t>
      </w:r>
      <w:r w:rsidRPr="005F65DC">
        <w:rPr>
          <w:rFonts w:ascii="B Lotus" w:eastAsia="Times New Roman" w:hAnsi="B Lotus" w:cs="B Nazanin" w:hint="cs"/>
          <w:rtl/>
        </w:rPr>
        <w:t xml:space="preserve"> </w:t>
      </w:r>
      <w:r w:rsidRPr="005F65DC">
        <w:rPr>
          <w:rFonts w:ascii="Courier New" w:eastAsia="Times New Roman" w:hAnsi="Courier New" w:cs="B Nazanin" w:hint="cs"/>
          <w:rtl/>
        </w:rPr>
        <w:t>این</w:t>
      </w:r>
      <w:r w:rsidRPr="005F65DC">
        <w:rPr>
          <w:rFonts w:ascii="B Lotus" w:eastAsia="Times New Roman" w:hAnsi="B Lotus" w:cs="B Nazanin" w:hint="cs"/>
          <w:rtl/>
        </w:rPr>
        <w:t xml:space="preserve"> </w:t>
      </w:r>
      <w:r w:rsidRPr="005F65DC">
        <w:rPr>
          <w:rFonts w:ascii="Courier New" w:eastAsia="Times New Roman" w:hAnsi="Courier New" w:cs="B Nazanin" w:hint="cs"/>
          <w:rtl/>
        </w:rPr>
        <w:t>حوزه</w:t>
      </w:r>
      <w:r w:rsidRPr="005F65DC">
        <w:rPr>
          <w:rFonts w:ascii="B Lotus" w:eastAsia="Times New Roman" w:hAnsi="B Lotus" w:cs="B Nazanin" w:hint="cs"/>
          <w:rtl/>
        </w:rPr>
        <w:t xml:space="preserve"> </w:t>
      </w:r>
      <w:r w:rsidRPr="005F65DC">
        <w:rPr>
          <w:rFonts w:ascii="Courier New" w:eastAsia="Times New Roman" w:hAnsi="Courier New" w:cs="B Nazanin" w:hint="cs"/>
          <w:rtl/>
        </w:rPr>
        <w:t>وجود</w:t>
      </w:r>
      <w:r w:rsidRPr="005F65DC">
        <w:rPr>
          <w:rFonts w:ascii="B Lotus" w:eastAsia="Times New Roman" w:hAnsi="B Lotus" w:cs="B Nazanin" w:hint="cs"/>
          <w:rtl/>
        </w:rPr>
        <w:t xml:space="preserve"> </w:t>
      </w:r>
      <w:r w:rsidRPr="005F65DC">
        <w:rPr>
          <w:rFonts w:ascii="Courier New" w:eastAsia="Times New Roman" w:hAnsi="Courier New" w:cs="B Nazanin" w:hint="cs"/>
          <w:rtl/>
        </w:rPr>
        <w:t>دارد</w:t>
      </w:r>
      <w:r w:rsidRPr="005F65DC">
        <w:rPr>
          <w:rFonts w:ascii="B Lotus" w:eastAsia="Times New Roman" w:hAnsi="B Lotus" w:cs="B Nazanin" w:hint="cs"/>
          <w:rtl/>
        </w:rPr>
        <w:t xml:space="preserve"> </w:t>
      </w:r>
      <w:r w:rsidRPr="005F65DC">
        <w:rPr>
          <w:rFonts w:ascii="Courier New" w:eastAsia="Times New Roman" w:hAnsi="Courier New" w:cs="B Nazanin" w:hint="cs"/>
          <w:rtl/>
        </w:rPr>
        <w:t>که</w:t>
      </w:r>
      <w:r w:rsidRPr="005F65DC">
        <w:rPr>
          <w:rFonts w:ascii="B Lotus" w:eastAsia="Times New Roman" w:hAnsi="B Lotus" w:cs="B Nazanin" w:hint="cs"/>
          <w:rtl/>
        </w:rPr>
        <w:t xml:space="preserve"> </w:t>
      </w:r>
      <w:r w:rsidRPr="005F65DC">
        <w:rPr>
          <w:rFonts w:ascii="Courier New" w:eastAsia="Times New Roman" w:hAnsi="Courier New" w:cs="B Nazanin" w:hint="cs"/>
          <w:rtl/>
        </w:rPr>
        <w:t>ضرورت</w:t>
      </w:r>
      <w:r w:rsidRPr="005F65DC">
        <w:rPr>
          <w:rFonts w:ascii="B Lotus" w:eastAsia="Times New Roman" w:hAnsi="B Lotus" w:cs="B Nazanin" w:hint="cs"/>
          <w:rtl/>
        </w:rPr>
        <w:t xml:space="preserve"> </w:t>
      </w:r>
      <w:r w:rsidRPr="005F65DC">
        <w:rPr>
          <w:rFonts w:ascii="Courier New" w:eastAsia="Times New Roman" w:hAnsi="Courier New" w:cs="B Nazanin" w:hint="cs"/>
          <w:rtl/>
        </w:rPr>
        <w:t>انجام</w:t>
      </w:r>
      <w:r w:rsidRPr="005F65DC">
        <w:rPr>
          <w:rFonts w:ascii="B Lotus" w:eastAsia="Times New Roman" w:hAnsi="B Lotus" w:cs="B Nazanin" w:hint="cs"/>
          <w:rtl/>
        </w:rPr>
        <w:t xml:space="preserve"> </w:t>
      </w:r>
      <w:r w:rsidRPr="005F65DC">
        <w:rPr>
          <w:rFonts w:ascii="Courier New" w:eastAsia="Times New Roman" w:hAnsi="Courier New" w:cs="B Nazanin" w:hint="cs"/>
          <w:rtl/>
        </w:rPr>
        <w:t>پژوهش</w:t>
      </w:r>
      <w:r w:rsidRPr="005F65DC">
        <w:rPr>
          <w:rFonts w:ascii="B Lotus" w:eastAsia="Times New Roman" w:hAnsi="B Lotus" w:cs="B Nazanin" w:hint="cs"/>
          <w:rtl/>
        </w:rPr>
        <w:t xml:space="preserve"> </w:t>
      </w:r>
      <w:r w:rsidRPr="005F65DC">
        <w:rPr>
          <w:rFonts w:ascii="Courier New" w:eastAsia="Times New Roman" w:hAnsi="Courier New" w:cs="B Nazanin" w:hint="cs"/>
          <w:rtl/>
        </w:rPr>
        <w:t>حاضر</w:t>
      </w:r>
      <w:r w:rsidRPr="005F65DC">
        <w:rPr>
          <w:rFonts w:ascii="B Lotus" w:eastAsia="Times New Roman" w:hAnsi="B Lotus" w:cs="B Nazanin" w:hint="cs"/>
          <w:rtl/>
        </w:rPr>
        <w:t xml:space="preserve"> </w:t>
      </w:r>
      <w:r w:rsidRPr="005F65DC">
        <w:rPr>
          <w:rFonts w:ascii="Courier New" w:eastAsia="Times New Roman" w:hAnsi="Courier New" w:cs="B Nazanin" w:hint="cs"/>
          <w:rtl/>
        </w:rPr>
        <w:t>را</w:t>
      </w:r>
      <w:r w:rsidRPr="005F65DC">
        <w:rPr>
          <w:rFonts w:ascii="B Lotus" w:eastAsia="Times New Roman" w:hAnsi="B Lotus" w:cs="B Nazanin" w:hint="cs"/>
          <w:rtl/>
        </w:rPr>
        <w:t xml:space="preserve"> </w:t>
      </w:r>
      <w:r w:rsidRPr="005F65DC">
        <w:rPr>
          <w:rFonts w:ascii="Courier New" w:eastAsia="Times New Roman" w:hAnsi="Courier New" w:cs="B Nazanin" w:hint="cs"/>
          <w:rtl/>
        </w:rPr>
        <w:t>آشکار</w:t>
      </w:r>
      <w:r w:rsidRPr="005F65DC">
        <w:rPr>
          <w:rFonts w:ascii="B Lotus" w:eastAsia="Times New Roman" w:hAnsi="B Lotus" w:cs="B Nazanin" w:hint="cs"/>
          <w:rtl/>
        </w:rPr>
        <w:t xml:space="preserve"> </w:t>
      </w:r>
      <w:r w:rsidRPr="005F65DC">
        <w:rPr>
          <w:rFonts w:ascii="Courier New" w:eastAsia="Times New Roman" w:hAnsi="Courier New" w:cs="B Nazanin" w:hint="cs"/>
          <w:rtl/>
        </w:rPr>
        <w:t>می‌سازد</w:t>
      </w:r>
      <w:r w:rsidRPr="005F65DC">
        <w:rPr>
          <w:rFonts w:ascii="B Lotus" w:eastAsia="Times New Roman" w:hAnsi="B Lotus" w:cs="B Nazanin" w:hint="cs"/>
          <w:rtl/>
        </w:rPr>
        <w:t xml:space="preserve"> (</w:t>
      </w:r>
      <w:r w:rsidRPr="005F65DC">
        <w:rPr>
          <w:rFonts w:ascii="Courier New" w:eastAsia="Times New Roman" w:hAnsi="Courier New" w:cs="B Nazanin" w:hint="cs"/>
          <w:rtl/>
        </w:rPr>
        <w:t>رحیمی</w:t>
      </w:r>
      <w:r w:rsidRPr="005F65DC">
        <w:rPr>
          <w:rFonts w:ascii="B Lotus" w:eastAsia="Times New Roman" w:hAnsi="B Lotus" w:cs="B Nazanin" w:hint="cs"/>
          <w:rtl/>
        </w:rPr>
        <w:t xml:space="preserve"> </w:t>
      </w:r>
      <w:r w:rsidRPr="005F65DC">
        <w:rPr>
          <w:rFonts w:ascii="Courier New" w:eastAsia="Times New Roman" w:hAnsi="Courier New" w:cs="B Nazanin" w:hint="cs"/>
          <w:rtl/>
        </w:rPr>
        <w:t>و</w:t>
      </w:r>
      <w:r w:rsidRPr="005F65DC">
        <w:rPr>
          <w:rFonts w:ascii="B Lotus" w:eastAsia="Times New Roman" w:hAnsi="B Lotus" w:cs="B Nazanin" w:hint="cs"/>
          <w:rtl/>
        </w:rPr>
        <w:t xml:space="preserve"> </w:t>
      </w:r>
      <w:r w:rsidRPr="005F65DC">
        <w:rPr>
          <w:rFonts w:ascii="Courier New" w:eastAsia="Times New Roman" w:hAnsi="Courier New" w:cs="B Nazanin" w:hint="cs"/>
          <w:rtl/>
        </w:rPr>
        <w:t>همکاران،</w:t>
      </w:r>
      <w:r w:rsidRPr="005F65DC">
        <w:rPr>
          <w:rFonts w:ascii="B Lotus" w:eastAsia="Times New Roman" w:hAnsi="B Lotus" w:cs="B Nazanin" w:hint="cs"/>
          <w:rtl/>
        </w:rPr>
        <w:t xml:space="preserve"> </w:t>
      </w:r>
      <w:r w:rsidRPr="005F65DC">
        <w:rPr>
          <w:rFonts w:ascii="B Lotus" w:eastAsia="Times New Roman" w:hAnsi="B Lotus" w:cs="B Nazanin" w:hint="cs"/>
          <w:rtl/>
          <w:lang w:bidi="fa-IR"/>
        </w:rPr>
        <w:t>۱۴۰۲</w:t>
      </w:r>
      <w:r w:rsidRPr="005F65DC">
        <w:rPr>
          <w:rFonts w:ascii="B Lotus" w:eastAsia="Times New Roman" w:hAnsi="B Lotus" w:cs="B Nazanin" w:hint="cs"/>
          <w:rtl/>
        </w:rPr>
        <w:t xml:space="preserve">؛ لین و همکاران، </w:t>
      </w:r>
      <w:r w:rsidRPr="005F65DC">
        <w:rPr>
          <w:rFonts w:ascii="B Lotus" w:eastAsia="Times New Roman" w:hAnsi="B Lotus" w:cs="B Nazanin" w:hint="cs"/>
          <w:rtl/>
          <w:lang w:bidi="fa-IR"/>
        </w:rPr>
        <w:t>۲۰۲۳</w:t>
      </w:r>
      <w:r w:rsidRPr="005F65DC">
        <w:rPr>
          <w:rFonts w:ascii="B Lotus" w:eastAsia="Times New Roman" w:hAnsi="B Lotus" w:cs="B Nazanin" w:hint="cs"/>
          <w:rtl/>
        </w:rPr>
        <w:t xml:space="preserve">؛ میجوسکا و همکاران، </w:t>
      </w:r>
      <w:r w:rsidRPr="005F65DC">
        <w:rPr>
          <w:rFonts w:ascii="B Lotus" w:eastAsia="Times New Roman" w:hAnsi="B Lotus" w:cs="B Nazanin" w:hint="cs"/>
          <w:rtl/>
          <w:lang w:bidi="fa-IR"/>
        </w:rPr>
        <w:t>۲۰۲۳)</w:t>
      </w:r>
      <w:r w:rsidRPr="005F65DC">
        <w:rPr>
          <w:rFonts w:ascii="B Lotus" w:eastAsia="Times New Roman" w:hAnsi="B Lotus" w:cs="B Nazanin" w:hint="cs"/>
        </w:rPr>
        <w:t>.</w:t>
      </w:r>
    </w:p>
    <w:p w14:paraId="3B6F55DF" w14:textId="7E8F1155" w:rsidR="00F05EA7" w:rsidRPr="005F65DC" w:rsidRDefault="00E21025" w:rsidP="006D5C2D">
      <w:pPr>
        <w:bidi/>
        <w:spacing w:before="100" w:beforeAutospacing="1" w:after="100" w:afterAutospacing="1" w:line="360" w:lineRule="auto"/>
        <w:jc w:val="both"/>
        <w:rPr>
          <w:rFonts w:ascii="B Lotus" w:hAnsi="B Lotus" w:cs="B Nazanin"/>
        </w:rPr>
      </w:pPr>
      <w:r w:rsidRPr="005F65DC">
        <w:rPr>
          <w:rFonts w:ascii="B Lotus" w:eastAsia="Times New Roman" w:hAnsi="B Lotus" w:cs="B Nazanin" w:hint="cs"/>
          <w:sz w:val="24"/>
          <w:szCs w:val="24"/>
          <w:rtl/>
        </w:rPr>
        <w:t>بر این اساس، پژوهش حاضر با هدف بررسی نقش سیستم‌های مغزی ـ رفتاری در پیش‌</w:t>
      </w:r>
      <w:r w:rsidR="00BC3C3B"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بینی خرید تکانشی و خرید لذت‌گرایانه با میانجی‌گری سازگاری اجتماعی در نسل زد انجام می‌شود. انتظار می‌رود یافته‌های این پژوهش علاوه بر توسعه مبانی نظری روان‌شناسی ، به شناخت بهتر عوامل مؤثر بر رفتارهای خرید ناسازگارانه، طراحی مداخلات پیشگیرانه</w:t>
      </w:r>
      <w:r w:rsidRPr="005F65DC">
        <w:rPr>
          <w:rFonts w:ascii="Times New Roman" w:eastAsia="Times New Roman" w:hAnsi="Times New Roman" w:cs="Times New Roman" w:hint="cs"/>
          <w:sz w:val="24"/>
          <w:szCs w:val="24"/>
          <w:rtl/>
        </w:rPr>
        <w:t>⁶</w:t>
      </w:r>
      <w:r w:rsidRPr="005F65DC">
        <w:rPr>
          <w:rFonts w:ascii="Courier New" w:eastAsia="Times New Roman" w:hAnsi="Courier New" w:cs="B Nazanin" w:hint="cs"/>
          <w:sz w:val="24"/>
          <w:szCs w:val="24"/>
          <w:rtl/>
        </w:rPr>
        <w:t>،</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ارتقای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مهارت‌های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خودکنترلی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نهایت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بهبود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سلامت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روان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کیفیت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زندگی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جوانان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کمک</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کند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رحیمی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همکاران،</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۱۴۰۲</w:t>
      </w:r>
      <w:r w:rsidRPr="005F65DC">
        <w:rPr>
          <w:rFonts w:ascii="B Lotus" w:eastAsia="Times New Roman" w:hAnsi="B Lotus" w:cs="B Nazanin" w:hint="cs"/>
          <w:sz w:val="24"/>
          <w:szCs w:val="24"/>
          <w:rtl/>
        </w:rPr>
        <w:t xml:space="preserve">؛ لین و همکاران، </w:t>
      </w:r>
      <w:r w:rsidRPr="005F65DC">
        <w:rPr>
          <w:rFonts w:ascii="B Lotus" w:eastAsia="Times New Roman" w:hAnsi="B Lotus" w:cs="B Nazanin" w:hint="cs"/>
          <w:sz w:val="24"/>
          <w:szCs w:val="24"/>
          <w:rtl/>
          <w:lang w:bidi="fa-IR"/>
        </w:rPr>
        <w:t>۲۰۲۳)</w:t>
      </w:r>
      <w:r w:rsidRPr="005F65DC">
        <w:rPr>
          <w:rFonts w:ascii="B Lotus" w:eastAsia="Times New Roman" w:hAnsi="B Lotus" w:cs="B Nazanin" w:hint="cs"/>
          <w:sz w:val="24"/>
          <w:szCs w:val="24"/>
        </w:rPr>
        <w:t>.</w:t>
      </w:r>
      <w:r w:rsidR="006D5C2D">
        <w:rPr>
          <w:rFonts w:ascii="B Lotus" w:eastAsia="Times New Roman" w:hAnsi="B Lotus" w:cs="B Nazanin" w:hint="cs"/>
          <w:sz w:val="24"/>
          <w:szCs w:val="24"/>
          <w:rtl/>
          <w:lang w:bidi="fa-IR"/>
        </w:rPr>
        <w:t xml:space="preserve"> با توجه به آنچه گفته شد پژوهش حاضر به دنبال پاس به این سوال است که </w:t>
      </w:r>
      <w:r w:rsidR="00F05EA7" w:rsidRPr="005F65DC">
        <w:rPr>
          <w:rFonts w:ascii="B Lotus" w:hAnsi="B Lotus" w:cs="B Nazanin" w:hint="cs"/>
          <w:rtl/>
        </w:rPr>
        <w:t xml:space="preserve"> آیا سیستم‌های مغزی ـ رفتاری می‌توانند خرید تکانشی و خرید لذت‌گرایانه نسل زد را به‌صورت مستقیم و با میانجی‌گری سازگاری اجتماعی پیش ‌بینی کنند؟</w:t>
      </w:r>
    </w:p>
    <w:p w14:paraId="393E1B36" w14:textId="77777777" w:rsidR="00F05EA7" w:rsidRPr="005F65DC" w:rsidRDefault="00F05EA7" w:rsidP="00F05EA7">
      <w:pPr>
        <w:pStyle w:val="NormalWeb"/>
        <w:bidi/>
        <w:spacing w:line="480" w:lineRule="auto"/>
        <w:jc w:val="both"/>
        <w:rPr>
          <w:rFonts w:ascii="B Lotus" w:hAnsi="B Lotus" w:cs="B Nazanin"/>
          <w:b/>
          <w:bCs/>
        </w:rPr>
      </w:pPr>
      <w:r w:rsidRPr="005F65DC">
        <w:rPr>
          <w:rFonts w:ascii="B Lotus" w:hAnsi="B Lotus" w:cs="B Nazanin" w:hint="cs"/>
          <w:b/>
          <w:bCs/>
          <w:rtl/>
        </w:rPr>
        <w:t>سوابق پژوهشی مربوط به طرح در ایران و سایر کشورها</w:t>
      </w:r>
    </w:p>
    <w:p w14:paraId="1EA6C03C" w14:textId="77777777" w:rsidR="00F05EA7" w:rsidRPr="005F65DC" w:rsidRDefault="00F05EA7" w:rsidP="00F05EA7">
      <w:pPr>
        <w:pStyle w:val="NormalWeb"/>
        <w:bidi/>
        <w:spacing w:line="480" w:lineRule="auto"/>
        <w:jc w:val="both"/>
        <w:rPr>
          <w:rFonts w:ascii="B Lotus" w:hAnsi="B Lotus" w:cs="B Nazanin"/>
          <w:b/>
          <w:bCs/>
        </w:rPr>
      </w:pPr>
      <w:r w:rsidRPr="005F65DC">
        <w:rPr>
          <w:rFonts w:ascii="B Lotus" w:hAnsi="B Lotus" w:cs="B Nazanin" w:hint="cs"/>
          <w:b/>
          <w:bCs/>
          <w:rtl/>
        </w:rPr>
        <w:t>مطالعات داخل کشور</w:t>
      </w:r>
      <w:r w:rsidRPr="005F65DC">
        <w:rPr>
          <w:rFonts w:ascii="B Lotus" w:hAnsi="B Lotus" w:cs="B Nazanin" w:hint="cs"/>
          <w:b/>
          <w:bCs/>
        </w:rPr>
        <w:t>:</w:t>
      </w:r>
    </w:p>
    <w:p w14:paraId="7E297A8F" w14:textId="56DA1965" w:rsidR="00F05EA7" w:rsidRPr="005F65DC" w:rsidRDefault="00F05EA7" w:rsidP="00651CFB">
      <w:pPr>
        <w:pStyle w:val="NormalWeb"/>
        <w:bidi/>
        <w:spacing w:line="480" w:lineRule="auto"/>
        <w:jc w:val="both"/>
        <w:rPr>
          <w:rFonts w:ascii="B Lotus" w:hAnsi="B Lotus" w:cs="B Nazanin"/>
        </w:rPr>
      </w:pPr>
      <w:r w:rsidRPr="005F65DC">
        <w:rPr>
          <w:rFonts w:ascii="B Lotus" w:hAnsi="B Lotus" w:cs="B Nazanin" w:hint="cs"/>
          <w:rtl/>
          <w:lang w:bidi="fa-IR"/>
        </w:rPr>
        <w:lastRenderedPageBreak/>
        <w:t>۱</w:t>
      </w:r>
      <w:r w:rsidRPr="005F65DC">
        <w:rPr>
          <w:rFonts w:ascii="B Lotus" w:hAnsi="B Lotus" w:cs="B Nazanin" w:hint="cs"/>
        </w:rPr>
        <w:t xml:space="preserve">. </w:t>
      </w:r>
      <w:r w:rsidRPr="005F65DC">
        <w:rPr>
          <w:rFonts w:ascii="B Lotus" w:hAnsi="B Lotus" w:cs="B Nazanin" w:hint="cs"/>
          <w:rtl/>
        </w:rPr>
        <w:t>بدیهی زراعتی، حسنی و قاسمی مطلق (</w:t>
      </w:r>
      <w:r w:rsidRPr="005F65DC">
        <w:rPr>
          <w:rFonts w:ascii="B Lotus" w:hAnsi="B Lotus" w:cs="B Nazanin" w:hint="cs"/>
          <w:rtl/>
          <w:lang w:bidi="fa-IR"/>
        </w:rPr>
        <w:t xml:space="preserve">۱۴۰۰) </w:t>
      </w:r>
      <w:r w:rsidRPr="005F65DC">
        <w:rPr>
          <w:rFonts w:ascii="B Lotus" w:hAnsi="B Lotus" w:cs="B Nazanin" w:hint="cs"/>
          <w:rtl/>
        </w:rPr>
        <w:t>در پژوهشی با عنوان «رابطه فعالیت نظام‌های مغزی ـ رفتاری و اضطراب بیماری</w:t>
      </w:r>
      <w:r w:rsidRPr="005F65DC">
        <w:rPr>
          <w:rFonts w:hint="cs"/>
          <w:rtl/>
        </w:rPr>
        <w:t>¹</w:t>
      </w:r>
      <w:r w:rsidRPr="005F65DC">
        <w:rPr>
          <w:rFonts w:ascii="B Lotus" w:hAnsi="B Lotus" w:cs="B Nazanin" w:hint="cs"/>
          <w:rtl/>
        </w:rPr>
        <w:t xml:space="preserve"> با نقش واسطه‌ای راهبردهای نظم‌جویی شناختی هیجان</w:t>
      </w:r>
      <w:r w:rsidRPr="005F65DC">
        <w:rPr>
          <w:rFonts w:hint="cs"/>
          <w:rtl/>
        </w:rPr>
        <w:t>²</w:t>
      </w:r>
      <w:r w:rsidRPr="005F65DC">
        <w:rPr>
          <w:rFonts w:ascii="B Lotus" w:hAnsi="B Lotus" w:cs="B Nazanin" w:hint="cs"/>
          <w:rtl/>
        </w:rPr>
        <w:t>» به بررسی نقش نظام‌های مغزی ـ رفتاری در پیش‌</w:t>
      </w:r>
      <w:r w:rsidR="003C29B7" w:rsidRPr="005F65DC">
        <w:rPr>
          <w:rFonts w:ascii="B Lotus" w:hAnsi="B Lotus" w:cs="B Nazanin" w:hint="cs"/>
          <w:rtl/>
        </w:rPr>
        <w:t xml:space="preserve"> </w:t>
      </w:r>
      <w:r w:rsidRPr="005F65DC">
        <w:rPr>
          <w:rFonts w:ascii="B Lotus" w:hAnsi="B Lotus" w:cs="B Nazanin" w:hint="cs"/>
          <w:rtl/>
        </w:rPr>
        <w:t>بینی پیامدهای هیجانی افراد پرداختند. نتایج پژوهش نشان داد که سیستم بازداری رفتاری و سیستم فعال‌سازی رفتاری از طریق راهبردهای تنظیم هیجان قادر به پیش‌</w:t>
      </w:r>
      <w:r w:rsidR="00A1323B" w:rsidRPr="005F65DC">
        <w:rPr>
          <w:rFonts w:ascii="B Lotus" w:hAnsi="B Lotus" w:cs="B Nazanin" w:hint="cs"/>
          <w:rtl/>
        </w:rPr>
        <w:t xml:space="preserve"> </w:t>
      </w:r>
      <w:r w:rsidRPr="005F65DC">
        <w:rPr>
          <w:rFonts w:ascii="B Lotus" w:hAnsi="B Lotus" w:cs="B Nazanin" w:hint="cs"/>
          <w:rtl/>
        </w:rPr>
        <w:t>بینی اضطراب بیماری هستند. همچنین یافته‌ها بیانگر آن بود که فعالیت نظام‌های مغزی ـ رفتاری نقش مهمی در تبیین واکنش‌های هیجانی و رفتاری افراد ایفا می‌کند و می‌تواند بر نحوه مواجهه افراد با موقعیت‌های تنش‌زا اثرگذار باشد</w:t>
      </w:r>
      <w:r w:rsidRPr="005F65DC">
        <w:rPr>
          <w:rFonts w:ascii="B Lotus" w:hAnsi="B Lotus" w:cs="B Nazanin" w:hint="cs"/>
        </w:rPr>
        <w:t>.</w:t>
      </w:r>
      <w:r w:rsidR="002E0F92" w:rsidRPr="005F65DC">
        <w:rPr>
          <w:rFonts w:ascii="B Lotus" w:hAnsi="B Lotus" w:cs="B Nazanin" w:hint="cs"/>
          <w:rtl/>
        </w:rPr>
        <w:t>(</w:t>
      </w:r>
      <w:r w:rsidR="002E0F92" w:rsidRPr="005F65DC">
        <w:rPr>
          <w:rFonts w:cs="B Nazanin"/>
          <w:rtl/>
          <w:lang w:bidi="fa-IR"/>
        </w:rPr>
        <w:t xml:space="preserve"> ۴</w:t>
      </w:r>
      <w:r w:rsidR="002E0F92" w:rsidRPr="005F65DC">
        <w:rPr>
          <w:rFonts w:ascii="B Lotus" w:hAnsi="B Lotus" w:cs="B Nazanin" w:hint="cs"/>
          <w:rtl/>
        </w:rPr>
        <w:t>)</w:t>
      </w:r>
    </w:p>
    <w:p w14:paraId="184FCC11" w14:textId="2733A594" w:rsidR="00F05EA7" w:rsidRPr="005F65DC" w:rsidRDefault="00F05EA7" w:rsidP="00651CFB">
      <w:pPr>
        <w:pStyle w:val="NormalWeb"/>
        <w:bidi/>
        <w:spacing w:line="480" w:lineRule="auto"/>
        <w:jc w:val="both"/>
        <w:rPr>
          <w:rFonts w:ascii="B Lotus" w:hAnsi="B Lotus" w:cs="B Nazanin"/>
        </w:rPr>
      </w:pPr>
      <w:r w:rsidRPr="005F65DC">
        <w:rPr>
          <w:rFonts w:ascii="B Lotus" w:hAnsi="B Lotus" w:cs="B Nazanin" w:hint="cs"/>
          <w:rtl/>
          <w:lang w:bidi="fa-IR"/>
        </w:rPr>
        <w:t>۲</w:t>
      </w:r>
      <w:r w:rsidRPr="005F65DC">
        <w:rPr>
          <w:rFonts w:ascii="B Lotus" w:hAnsi="B Lotus" w:cs="B Nazanin" w:hint="cs"/>
        </w:rPr>
        <w:t xml:space="preserve">. </w:t>
      </w:r>
      <w:r w:rsidRPr="005F65DC">
        <w:rPr>
          <w:rFonts w:ascii="B Lotus" w:hAnsi="B Lotus" w:cs="B Nazanin" w:hint="cs"/>
          <w:rtl/>
        </w:rPr>
        <w:t>آذرآیین‌پور، خدابخش، خسروی و فضیلت (</w:t>
      </w:r>
      <w:r w:rsidRPr="005F65DC">
        <w:rPr>
          <w:rFonts w:ascii="B Lotus" w:hAnsi="B Lotus" w:cs="B Nazanin" w:hint="cs"/>
          <w:rtl/>
          <w:lang w:bidi="fa-IR"/>
        </w:rPr>
        <w:t xml:space="preserve">۱۳۹۹) </w:t>
      </w:r>
      <w:r w:rsidRPr="005F65DC">
        <w:rPr>
          <w:rFonts w:ascii="B Lotus" w:hAnsi="B Lotus" w:cs="B Nazanin" w:hint="cs"/>
          <w:rtl/>
        </w:rPr>
        <w:t>در پژوهشی با هدف مقایسه نظام‌های مغزی ـ رفتاری در افراد مبتلا به اضطراب، افسردگی و افراد سالم، تفاوت‌های موجود در عملکرد این نظام‌ها را بررسی کردند. نتایج نشان داد که میان گروه‌های مورد مطالعه در مؤلفه‌های نظام‌های مغزی ـ رفتاری تفاوت معناداری وجود دارد و افراد دارای اختلالات هیجانی</w:t>
      </w:r>
      <w:r w:rsidRPr="005F65DC">
        <w:rPr>
          <w:rFonts w:hint="cs"/>
          <w:rtl/>
        </w:rPr>
        <w:t>³</w:t>
      </w:r>
      <w:r w:rsidRPr="005F65DC">
        <w:rPr>
          <w:rFonts w:ascii="B Lotus" w:hAnsi="B Lotus" w:cs="B Nazanin" w:hint="cs"/>
          <w:rtl/>
        </w:rPr>
        <w:t xml:space="preserve"> از حساسیت بیشتری در سیستم بازداری رفتاری برخوردار هستند. پژوهشگران نتیجه گرفتند که این نظام‌ها می‌توانند نقش مهمی در شکل‌گیری الگوهای هیجانی و رفتاری افراد داشته باشند</w:t>
      </w:r>
      <w:r w:rsidRPr="005F65DC">
        <w:rPr>
          <w:rFonts w:ascii="B Lotus" w:hAnsi="B Lotus" w:cs="B Nazanin" w:hint="cs"/>
        </w:rPr>
        <w:t>.</w:t>
      </w:r>
      <w:r w:rsidR="002E0F92" w:rsidRPr="005F65DC">
        <w:rPr>
          <w:rFonts w:ascii="B Lotus" w:hAnsi="B Lotus" w:cs="B Nazanin" w:hint="cs"/>
          <w:rtl/>
        </w:rPr>
        <w:t>(</w:t>
      </w:r>
      <w:r w:rsidR="002E0F92" w:rsidRPr="005F65DC">
        <w:rPr>
          <w:rFonts w:cs="B Nazanin"/>
          <w:rtl/>
          <w:lang w:bidi="fa-IR"/>
        </w:rPr>
        <w:t xml:space="preserve"> </w:t>
      </w:r>
      <w:r w:rsidR="00651CFB" w:rsidRPr="005F65DC">
        <w:rPr>
          <w:rStyle w:val="Strong"/>
          <w:rFonts w:cs="B Nazanin"/>
          <w:b w:val="0"/>
          <w:bCs w:val="0"/>
          <w:rtl/>
          <w:lang w:bidi="fa-IR"/>
        </w:rPr>
        <w:t>۲</w:t>
      </w:r>
      <w:r w:rsidR="002E0F92" w:rsidRPr="005F65DC">
        <w:rPr>
          <w:rFonts w:ascii="B Lotus" w:hAnsi="B Lotus" w:cs="B Nazanin" w:hint="cs"/>
          <w:rtl/>
        </w:rPr>
        <w:t>)</w:t>
      </w:r>
    </w:p>
    <w:p w14:paraId="75F0F844" w14:textId="362C4655" w:rsidR="008922AE" w:rsidRPr="005F65DC" w:rsidRDefault="008922AE" w:rsidP="00651CFB">
      <w:pPr>
        <w:pStyle w:val="NormalWeb"/>
        <w:bidi/>
        <w:spacing w:line="360" w:lineRule="auto"/>
        <w:jc w:val="both"/>
        <w:rPr>
          <w:rFonts w:ascii="B Lotus" w:hAnsi="B Lotus" w:cs="B Nazanin"/>
        </w:rPr>
      </w:pPr>
      <w:r w:rsidRPr="005F65DC">
        <w:rPr>
          <w:rFonts w:ascii="B Lotus" w:hAnsi="B Lotus" w:cs="B Nazanin" w:hint="cs"/>
          <w:rtl/>
          <w:lang w:bidi="fa-IR"/>
        </w:rPr>
        <w:t>۳</w:t>
      </w:r>
      <w:r w:rsidR="00B644AF" w:rsidRPr="005F65DC">
        <w:rPr>
          <w:rFonts w:ascii="B Lotus" w:hAnsi="B Lotus" w:cs="B Nazanin" w:hint="cs"/>
          <w:rtl/>
          <w:lang w:bidi="fa-IR"/>
        </w:rPr>
        <w:t>.</w:t>
      </w:r>
      <w:r w:rsidR="00242EE6" w:rsidRPr="005F65DC">
        <w:rPr>
          <w:rStyle w:val="FootnoteReference"/>
          <w:rFonts w:ascii="B Lotus" w:hAnsi="B Lotus" w:cs="B Nazanin"/>
          <w:color w:val="FFFFFF" w:themeColor="background1"/>
          <w:rtl/>
          <w:lang w:bidi="fa-IR"/>
        </w:rPr>
        <w:footnoteReference w:id="6"/>
      </w:r>
      <w:r w:rsidRPr="005F65DC">
        <w:rPr>
          <w:rFonts w:ascii="B Lotus" w:hAnsi="B Lotus" w:cs="B Nazanin" w:hint="cs"/>
        </w:rPr>
        <w:t xml:space="preserve"> </w:t>
      </w:r>
      <w:r w:rsidRPr="005F65DC">
        <w:rPr>
          <w:rFonts w:ascii="B Lotus" w:hAnsi="B Lotus" w:cs="B Nazanin" w:hint="cs"/>
          <w:rtl/>
        </w:rPr>
        <w:t>یوسفی، تبارک و براتی (</w:t>
      </w:r>
      <w:r w:rsidRPr="005F65DC">
        <w:rPr>
          <w:rFonts w:ascii="B Lotus" w:hAnsi="B Lotus" w:cs="B Nazanin" w:hint="cs"/>
          <w:rtl/>
          <w:lang w:bidi="fa-IR"/>
        </w:rPr>
        <w:t xml:space="preserve">۱۴۰۱) </w:t>
      </w:r>
      <w:r w:rsidRPr="005F65DC">
        <w:rPr>
          <w:rFonts w:ascii="B Lotus" w:hAnsi="B Lotus" w:cs="B Nazanin" w:hint="cs"/>
          <w:rtl/>
        </w:rPr>
        <w:t>در پژوهشی با عنوان «بررسی نشانه‌شناختی پدیده خرید تکانشی از منظر صفات شخصیتی پنج‌عاملی</w:t>
      </w:r>
      <w:r w:rsidRPr="005F65DC">
        <w:rPr>
          <w:rFonts w:hint="cs"/>
          <w:rtl/>
        </w:rPr>
        <w:t>¹</w:t>
      </w:r>
      <w:r w:rsidRPr="005F65DC">
        <w:rPr>
          <w:rFonts w:ascii="B Lotus" w:hAnsi="B Lotus" w:cs="B Nazanin" w:hint="cs"/>
          <w:rtl/>
        </w:rPr>
        <w:t>» به مطالعه عوامل روان‌شناختی مؤثر بر خرید تکانشی پرداختند. یافته‌های پژوهش نشان داد که ویژگی‌هایی نظیر هیجان‌خواهی</w:t>
      </w:r>
      <w:r w:rsidRPr="005F65DC">
        <w:rPr>
          <w:rFonts w:hint="cs"/>
          <w:rtl/>
        </w:rPr>
        <w:t>²</w:t>
      </w:r>
      <w:r w:rsidRPr="005F65DC">
        <w:rPr>
          <w:rFonts w:ascii="B Lotus" w:hAnsi="B Lotus" w:cs="B Nazanin" w:hint="cs"/>
          <w:rtl/>
        </w:rPr>
        <w:t>، روان‌رنجورخویی</w:t>
      </w:r>
      <w:r w:rsidRPr="005F65DC">
        <w:rPr>
          <w:rFonts w:hint="cs"/>
          <w:rtl/>
        </w:rPr>
        <w:t>³</w:t>
      </w:r>
      <w:r w:rsidRPr="005F65DC">
        <w:rPr>
          <w:rFonts w:ascii="B Lotus" w:hAnsi="B Lotus" w:cs="B Nazanin" w:hint="cs"/>
          <w:rtl/>
        </w:rPr>
        <w:t>، لذت خرید و ضعف در خودکنترلی با افزایش رفتارهای خرید تکانشی ارتباط معناداری دارند. همچنین مشخص شد که عوامل شخصیتی سهم قابل توجهی در تبیین رفتارهای خرید افراد دارند و می‌توانند شدت گرایش به خریدهای هیجانی را پیش</w:t>
      </w:r>
      <w:r w:rsidR="00A20C2A" w:rsidRPr="005F65DC">
        <w:rPr>
          <w:rFonts w:ascii="B Lotus" w:hAnsi="B Lotus" w:cs="B Nazanin" w:hint="cs"/>
          <w:rtl/>
        </w:rPr>
        <w:t xml:space="preserve"> </w:t>
      </w:r>
      <w:r w:rsidRPr="005F65DC">
        <w:rPr>
          <w:rFonts w:ascii="B Lotus" w:hAnsi="B Lotus" w:cs="B Nazanin" w:hint="cs"/>
          <w:rtl/>
        </w:rPr>
        <w:t>‌بینی کنند</w:t>
      </w:r>
      <w:r w:rsidRPr="005F65DC">
        <w:rPr>
          <w:rFonts w:ascii="B Lotus" w:hAnsi="B Lotus" w:cs="B Nazanin" w:hint="cs"/>
        </w:rPr>
        <w:t>.</w:t>
      </w:r>
      <w:r w:rsidR="002E0F92" w:rsidRPr="005F65DC">
        <w:rPr>
          <w:rFonts w:ascii="B Lotus" w:hAnsi="B Lotus" w:cs="B Nazanin" w:hint="cs"/>
          <w:rtl/>
        </w:rPr>
        <w:t>(</w:t>
      </w:r>
      <w:r w:rsidR="002E0F92" w:rsidRPr="005F65DC">
        <w:rPr>
          <w:rFonts w:cs="B Nazanin"/>
          <w:rtl/>
          <w:lang w:bidi="fa-IR"/>
        </w:rPr>
        <w:t xml:space="preserve"> </w:t>
      </w:r>
      <w:r w:rsidR="00651CFB" w:rsidRPr="005F65DC">
        <w:rPr>
          <w:rStyle w:val="Strong"/>
          <w:rFonts w:cs="B Nazanin"/>
          <w:b w:val="0"/>
          <w:bCs w:val="0"/>
          <w:rtl/>
          <w:lang w:bidi="fa-IR"/>
        </w:rPr>
        <w:t>۱۹</w:t>
      </w:r>
      <w:r w:rsidR="002E0F92" w:rsidRPr="005F65DC">
        <w:rPr>
          <w:rFonts w:ascii="B Lotus" w:hAnsi="B Lotus" w:cs="B Nazanin" w:hint="cs"/>
          <w:rtl/>
        </w:rPr>
        <w:t>)</w:t>
      </w:r>
    </w:p>
    <w:p w14:paraId="38713294" w14:textId="6F9D3D8D" w:rsidR="008922AE" w:rsidRPr="005F65DC" w:rsidRDefault="008922AE" w:rsidP="00651CFB">
      <w:pPr>
        <w:pStyle w:val="NormalWeb"/>
        <w:bidi/>
        <w:spacing w:line="360" w:lineRule="auto"/>
        <w:jc w:val="both"/>
        <w:rPr>
          <w:rFonts w:ascii="B Lotus" w:hAnsi="B Lotus" w:cs="B Nazanin"/>
        </w:rPr>
      </w:pPr>
      <w:r w:rsidRPr="005F65DC">
        <w:rPr>
          <w:rFonts w:ascii="B Lotus" w:hAnsi="B Lotus" w:cs="B Nazanin" w:hint="cs"/>
          <w:rtl/>
          <w:lang w:bidi="fa-IR"/>
        </w:rPr>
        <w:lastRenderedPageBreak/>
        <w:t>۴</w:t>
      </w:r>
      <w:r w:rsidRPr="005F65DC">
        <w:rPr>
          <w:rFonts w:ascii="B Lotus" w:hAnsi="B Lotus" w:cs="B Nazanin" w:hint="cs"/>
        </w:rPr>
        <w:t xml:space="preserve">. </w:t>
      </w:r>
      <w:r w:rsidRPr="005F65DC">
        <w:rPr>
          <w:rFonts w:ascii="B Lotus" w:hAnsi="B Lotus" w:cs="B Nazanin" w:hint="cs"/>
          <w:rtl/>
        </w:rPr>
        <w:t>فرهت، قره‌بگلو، بوداغی‌خواجه‌نوبار و علوی‌</w:t>
      </w:r>
      <w:r w:rsidR="00732E27" w:rsidRPr="005F65DC">
        <w:rPr>
          <w:rFonts w:ascii="B Lotus" w:hAnsi="B Lotus" w:cs="B Nazanin" w:hint="cs"/>
          <w:rtl/>
        </w:rPr>
        <w:t xml:space="preserve"> </w:t>
      </w:r>
      <w:r w:rsidRPr="005F65DC">
        <w:rPr>
          <w:rFonts w:ascii="B Lotus" w:hAnsi="B Lotus" w:cs="B Nazanin" w:hint="cs"/>
          <w:rtl/>
        </w:rPr>
        <w:t>متین (</w:t>
      </w:r>
      <w:r w:rsidRPr="005F65DC">
        <w:rPr>
          <w:rFonts w:ascii="B Lotus" w:hAnsi="B Lotus" w:cs="B Nazanin" w:hint="cs"/>
          <w:rtl/>
          <w:lang w:bidi="fa-IR"/>
        </w:rPr>
        <w:t xml:space="preserve">۱۴۰۲) </w:t>
      </w:r>
      <w:r w:rsidRPr="005F65DC">
        <w:rPr>
          <w:rFonts w:ascii="B Lotus" w:hAnsi="B Lotus" w:cs="B Nazanin" w:hint="cs"/>
          <w:rtl/>
        </w:rPr>
        <w:t>در پژوهشی با رویکرد آمیخته</w:t>
      </w:r>
      <w:r w:rsidRPr="005F65DC">
        <w:rPr>
          <w:rFonts w:hint="cs"/>
          <w:rtl/>
        </w:rPr>
        <w:t>⁴</w:t>
      </w:r>
      <w:r w:rsidRPr="005F65DC">
        <w:rPr>
          <w:rFonts w:ascii="B Lotus" w:hAnsi="B Lotus" w:cs="B Nazanin" w:hint="cs"/>
          <w:rtl/>
        </w:rPr>
        <w:t xml:space="preserve"> </w:t>
      </w:r>
      <w:r w:rsidRPr="005F65DC">
        <w:rPr>
          <w:rFonts w:ascii="Courier New" w:hAnsi="Courier New" w:cs="B Nazanin" w:hint="cs"/>
          <w:rtl/>
        </w:rPr>
        <w:t>و</w:t>
      </w:r>
      <w:r w:rsidRPr="005F65DC">
        <w:rPr>
          <w:rFonts w:ascii="B Lotus" w:hAnsi="B Lotus" w:cs="B Nazanin" w:hint="cs"/>
          <w:rtl/>
        </w:rPr>
        <w:t xml:space="preserve"> </w:t>
      </w:r>
      <w:r w:rsidRPr="005F65DC">
        <w:rPr>
          <w:rFonts w:ascii="Courier New" w:hAnsi="Courier New" w:cs="B Nazanin" w:hint="cs"/>
          <w:rtl/>
        </w:rPr>
        <w:t>با</w:t>
      </w:r>
      <w:r w:rsidRPr="005F65DC">
        <w:rPr>
          <w:rFonts w:ascii="B Lotus" w:hAnsi="B Lotus" w:cs="B Nazanin" w:hint="cs"/>
          <w:rtl/>
        </w:rPr>
        <w:t xml:space="preserve"> </w:t>
      </w:r>
      <w:r w:rsidRPr="005F65DC">
        <w:rPr>
          <w:rFonts w:ascii="Courier New" w:hAnsi="Courier New" w:cs="B Nazanin" w:hint="cs"/>
          <w:rtl/>
        </w:rPr>
        <w:t>عنوان</w:t>
      </w:r>
      <w:r w:rsidRPr="005F65DC">
        <w:rPr>
          <w:rFonts w:ascii="B Lotus" w:hAnsi="B Lotus" w:cs="B Nazanin" w:hint="cs"/>
          <w:rtl/>
        </w:rPr>
        <w:t xml:space="preserve"> </w:t>
      </w:r>
      <w:r w:rsidRPr="005F65DC">
        <w:rPr>
          <w:rFonts w:ascii="Courier New" w:hAnsi="Courier New" w:cs="B Nazanin" w:hint="cs"/>
          <w:rtl/>
        </w:rPr>
        <w:t>«طراحی</w:t>
      </w:r>
      <w:r w:rsidRPr="005F65DC">
        <w:rPr>
          <w:rFonts w:ascii="B Lotus" w:hAnsi="B Lotus" w:cs="B Nazanin" w:hint="cs"/>
          <w:rtl/>
        </w:rPr>
        <w:t xml:space="preserve"> </w:t>
      </w:r>
      <w:r w:rsidRPr="005F65DC">
        <w:rPr>
          <w:rFonts w:ascii="Courier New" w:hAnsi="Courier New" w:cs="B Nazanin" w:hint="cs"/>
          <w:rtl/>
        </w:rPr>
        <w:t>مدل</w:t>
      </w:r>
      <w:r w:rsidRPr="005F65DC">
        <w:rPr>
          <w:rFonts w:ascii="B Lotus" w:hAnsi="B Lotus" w:cs="B Nazanin" w:hint="cs"/>
          <w:rtl/>
        </w:rPr>
        <w:t xml:space="preserve"> </w:t>
      </w:r>
      <w:r w:rsidRPr="005F65DC">
        <w:rPr>
          <w:rFonts w:ascii="Courier New" w:hAnsi="Courier New" w:cs="B Nazanin" w:hint="cs"/>
          <w:rtl/>
        </w:rPr>
        <w:t>رفتار</w:t>
      </w:r>
      <w:r w:rsidRPr="005F65DC">
        <w:rPr>
          <w:rFonts w:ascii="B Lotus" w:hAnsi="B Lotus" w:cs="B Nazanin" w:hint="cs"/>
          <w:rtl/>
        </w:rPr>
        <w:t xml:space="preserve"> </w:t>
      </w:r>
      <w:r w:rsidRPr="005F65DC">
        <w:rPr>
          <w:rFonts w:ascii="Courier New" w:hAnsi="Courier New" w:cs="B Nazanin" w:hint="cs"/>
          <w:rtl/>
        </w:rPr>
        <w:t>خرید</w:t>
      </w:r>
      <w:r w:rsidRPr="005F65DC">
        <w:rPr>
          <w:rFonts w:ascii="B Lotus" w:hAnsi="B Lotus" w:cs="B Nazanin" w:hint="cs"/>
          <w:rtl/>
        </w:rPr>
        <w:t xml:space="preserve"> </w:t>
      </w:r>
      <w:r w:rsidRPr="005F65DC">
        <w:rPr>
          <w:rFonts w:ascii="Courier New" w:hAnsi="Courier New" w:cs="B Nazanin" w:hint="cs"/>
          <w:rtl/>
        </w:rPr>
        <w:t>تکانشی</w:t>
      </w:r>
      <w:r w:rsidRPr="005F65DC">
        <w:rPr>
          <w:rFonts w:ascii="B Lotus" w:hAnsi="B Lotus" w:cs="B Nazanin" w:hint="cs"/>
          <w:rtl/>
        </w:rPr>
        <w:t xml:space="preserve"> </w:t>
      </w:r>
      <w:r w:rsidRPr="005F65DC">
        <w:rPr>
          <w:rFonts w:ascii="Courier New" w:hAnsi="Courier New" w:cs="B Nazanin" w:hint="cs"/>
          <w:rtl/>
        </w:rPr>
        <w:t>مصرف‌کننده»</w:t>
      </w:r>
      <w:r w:rsidRPr="005F65DC">
        <w:rPr>
          <w:rFonts w:ascii="B Lotus" w:hAnsi="B Lotus" w:cs="B Nazanin" w:hint="cs"/>
          <w:rtl/>
        </w:rPr>
        <w:t xml:space="preserve"> </w:t>
      </w:r>
      <w:r w:rsidR="00867375" w:rsidRPr="005F65DC">
        <w:rPr>
          <w:rFonts w:ascii="Courier New" w:hAnsi="Courier New" w:cs="B Nazanin" w:hint="cs"/>
          <w:rtl/>
        </w:rPr>
        <w:t>به</w:t>
      </w:r>
      <w:r w:rsidRPr="005F65DC">
        <w:rPr>
          <w:rFonts w:ascii="B Lotus" w:hAnsi="B Lotus" w:cs="B Nazanin" w:hint="cs"/>
          <w:rtl/>
        </w:rPr>
        <w:t xml:space="preserve"> شناسایی عوامل مؤثر بر خرید تکانشی پرداختند. نتایج پژوهش نشان داد که عوامل هیجانی، روان‌شناختی، اجتماعی و محیطی از مهم‌ترین پیش‌</w:t>
      </w:r>
      <w:r w:rsidR="00764173" w:rsidRPr="005F65DC">
        <w:rPr>
          <w:rFonts w:ascii="B Lotus" w:hAnsi="B Lotus" w:cs="B Nazanin" w:hint="cs"/>
          <w:rtl/>
        </w:rPr>
        <w:t xml:space="preserve"> </w:t>
      </w:r>
      <w:r w:rsidRPr="005F65DC">
        <w:rPr>
          <w:rFonts w:ascii="B Lotus" w:hAnsi="B Lotus" w:cs="B Nazanin" w:hint="cs"/>
          <w:rtl/>
        </w:rPr>
        <w:t>بینی‌کننده‌های خرید تکانشی هستند. همچنین یافته‌ها بیانگر آن بود که محرک‌های محیطی</w:t>
      </w:r>
      <w:r w:rsidRPr="005F65DC">
        <w:rPr>
          <w:rFonts w:hint="cs"/>
          <w:rtl/>
        </w:rPr>
        <w:t>⁵</w:t>
      </w:r>
      <w:r w:rsidRPr="005F65DC">
        <w:rPr>
          <w:rFonts w:ascii="B Lotus" w:hAnsi="B Lotus" w:cs="B Nazanin" w:hint="cs"/>
          <w:rtl/>
        </w:rPr>
        <w:t xml:space="preserve"> </w:t>
      </w:r>
      <w:r w:rsidRPr="005F65DC">
        <w:rPr>
          <w:rFonts w:ascii="Courier New" w:hAnsi="Courier New" w:cs="B Nazanin" w:hint="cs"/>
          <w:rtl/>
        </w:rPr>
        <w:t>و</w:t>
      </w:r>
      <w:r w:rsidRPr="005F65DC">
        <w:rPr>
          <w:rFonts w:ascii="B Lotus" w:hAnsi="B Lotus" w:cs="B Nazanin" w:hint="cs"/>
          <w:rtl/>
        </w:rPr>
        <w:t xml:space="preserve"> </w:t>
      </w:r>
      <w:r w:rsidRPr="005F65DC">
        <w:rPr>
          <w:rFonts w:ascii="Courier New" w:hAnsi="Courier New" w:cs="B Nazanin" w:hint="cs"/>
          <w:rtl/>
        </w:rPr>
        <w:t>هیجانی</w:t>
      </w:r>
      <w:r w:rsidRPr="005F65DC">
        <w:rPr>
          <w:rFonts w:ascii="B Lotus" w:hAnsi="B Lotus" w:cs="B Nazanin" w:hint="cs"/>
          <w:rtl/>
        </w:rPr>
        <w:t xml:space="preserve"> </w:t>
      </w:r>
      <w:r w:rsidRPr="005F65DC">
        <w:rPr>
          <w:rFonts w:ascii="Courier New" w:hAnsi="Courier New" w:cs="B Nazanin" w:hint="cs"/>
          <w:rtl/>
        </w:rPr>
        <w:t>می‌توانند</w:t>
      </w:r>
      <w:r w:rsidRPr="005F65DC">
        <w:rPr>
          <w:rFonts w:ascii="B Lotus" w:hAnsi="B Lotus" w:cs="B Nazanin" w:hint="cs"/>
          <w:rtl/>
        </w:rPr>
        <w:t xml:space="preserve"> </w:t>
      </w:r>
      <w:r w:rsidRPr="005F65DC">
        <w:rPr>
          <w:rFonts w:ascii="Courier New" w:hAnsi="Courier New" w:cs="B Nazanin" w:hint="cs"/>
          <w:rtl/>
        </w:rPr>
        <w:t>تأثیر</w:t>
      </w:r>
      <w:r w:rsidRPr="005F65DC">
        <w:rPr>
          <w:rFonts w:ascii="B Lotus" w:hAnsi="B Lotus" w:cs="B Nazanin" w:hint="cs"/>
          <w:rtl/>
        </w:rPr>
        <w:t xml:space="preserve"> </w:t>
      </w:r>
      <w:r w:rsidRPr="005F65DC">
        <w:rPr>
          <w:rFonts w:ascii="Courier New" w:hAnsi="Courier New" w:cs="B Nazanin" w:hint="cs"/>
          <w:rtl/>
        </w:rPr>
        <w:t>مستقیمی</w:t>
      </w:r>
      <w:r w:rsidRPr="005F65DC">
        <w:rPr>
          <w:rFonts w:ascii="B Lotus" w:hAnsi="B Lotus" w:cs="B Nazanin" w:hint="cs"/>
          <w:rtl/>
        </w:rPr>
        <w:t xml:space="preserve"> </w:t>
      </w:r>
      <w:r w:rsidRPr="005F65DC">
        <w:rPr>
          <w:rFonts w:ascii="Courier New" w:hAnsi="Courier New" w:cs="B Nazanin" w:hint="cs"/>
          <w:rtl/>
        </w:rPr>
        <w:t>بر</w:t>
      </w:r>
      <w:r w:rsidRPr="005F65DC">
        <w:rPr>
          <w:rFonts w:ascii="B Lotus" w:hAnsi="B Lotus" w:cs="B Nazanin" w:hint="cs"/>
          <w:rtl/>
        </w:rPr>
        <w:t xml:space="preserve"> </w:t>
      </w:r>
      <w:r w:rsidRPr="005F65DC">
        <w:rPr>
          <w:rFonts w:ascii="Courier New" w:hAnsi="Courier New" w:cs="B Nazanin" w:hint="cs"/>
          <w:rtl/>
        </w:rPr>
        <w:t>تصمیم‌گی</w:t>
      </w:r>
      <w:r w:rsidRPr="005F65DC">
        <w:rPr>
          <w:rFonts w:ascii="B Lotus" w:hAnsi="B Lotus" w:cs="B Nazanin" w:hint="cs"/>
          <w:rtl/>
        </w:rPr>
        <w:t>ری‌های خرید مصرف‌کنندگان داشته باشند</w:t>
      </w:r>
      <w:r w:rsidRPr="005F65DC">
        <w:rPr>
          <w:rFonts w:ascii="B Lotus" w:hAnsi="B Lotus" w:cs="B Nazanin" w:hint="cs"/>
        </w:rPr>
        <w:t>.</w:t>
      </w:r>
      <w:r w:rsidR="0069160D" w:rsidRPr="005F65DC">
        <w:rPr>
          <w:rFonts w:ascii="B Lotus" w:hAnsi="B Lotus" w:cs="B Nazanin" w:hint="cs"/>
          <w:rtl/>
        </w:rPr>
        <w:t>(</w:t>
      </w:r>
      <w:r w:rsidR="0069160D" w:rsidRPr="005F65DC">
        <w:rPr>
          <w:rFonts w:cs="B Nazanin"/>
          <w:rtl/>
          <w:lang w:bidi="fa-IR"/>
        </w:rPr>
        <w:t xml:space="preserve"> </w:t>
      </w:r>
      <w:r w:rsidR="00651CFB" w:rsidRPr="005F65DC">
        <w:rPr>
          <w:rStyle w:val="Strong"/>
          <w:rFonts w:cs="B Nazanin"/>
          <w:b w:val="0"/>
          <w:bCs w:val="0"/>
          <w:rtl/>
          <w:lang w:bidi="fa-IR"/>
        </w:rPr>
        <w:t>۱۳</w:t>
      </w:r>
      <w:r w:rsidR="0069160D" w:rsidRPr="005F65DC">
        <w:rPr>
          <w:rFonts w:ascii="B Lotus" w:hAnsi="B Lotus" w:cs="B Nazanin" w:hint="cs"/>
          <w:rtl/>
        </w:rPr>
        <w:t>)</w:t>
      </w:r>
    </w:p>
    <w:p w14:paraId="69AE2491" w14:textId="0645AD3D" w:rsidR="008922AE" w:rsidRPr="005F65DC" w:rsidRDefault="008922AE" w:rsidP="00651CFB">
      <w:pPr>
        <w:pStyle w:val="NormalWeb"/>
        <w:bidi/>
        <w:spacing w:line="360" w:lineRule="auto"/>
        <w:jc w:val="both"/>
        <w:rPr>
          <w:rFonts w:ascii="B Lotus" w:hAnsi="B Lotus" w:cs="B Nazanin"/>
          <w:rtl/>
        </w:rPr>
      </w:pPr>
      <w:r w:rsidRPr="005F65DC">
        <w:rPr>
          <w:rFonts w:ascii="B Lotus" w:hAnsi="B Lotus" w:cs="B Nazanin" w:hint="cs"/>
          <w:rtl/>
          <w:lang w:bidi="fa-IR"/>
        </w:rPr>
        <w:t>۵</w:t>
      </w:r>
      <w:r w:rsidRPr="005F65DC">
        <w:rPr>
          <w:rFonts w:ascii="B Lotus" w:hAnsi="B Lotus" w:cs="B Nazanin" w:hint="cs"/>
        </w:rPr>
        <w:t xml:space="preserve">. </w:t>
      </w:r>
      <w:r w:rsidRPr="005F65DC">
        <w:rPr>
          <w:rFonts w:ascii="B Lotus" w:hAnsi="B Lotus" w:cs="B Nazanin" w:hint="cs"/>
          <w:rtl/>
        </w:rPr>
        <w:t>رضایی و همکاران (</w:t>
      </w:r>
      <w:r w:rsidRPr="005F65DC">
        <w:rPr>
          <w:rFonts w:ascii="B Lotus" w:hAnsi="B Lotus" w:cs="B Nazanin" w:hint="cs"/>
          <w:rtl/>
          <w:lang w:bidi="fa-IR"/>
        </w:rPr>
        <w:t xml:space="preserve">۱۳۹۹) </w:t>
      </w:r>
      <w:r w:rsidRPr="005F65DC">
        <w:rPr>
          <w:rFonts w:ascii="B Lotus" w:hAnsi="B Lotus" w:cs="B Nazanin" w:hint="cs"/>
          <w:rtl/>
        </w:rPr>
        <w:t>در مطالعه‌ای پیرامون رفتار مصرف‌کننده، نقش ویژگی‌های شخصیتی و هیجانی را در رفتارهای خرید بررسی کردند. نتایج نشان داد که ویژگی‌هایی نظیر هیجان‌خواهی</w:t>
      </w:r>
      <w:r w:rsidRPr="005F65DC">
        <w:rPr>
          <w:rFonts w:hint="cs"/>
          <w:rtl/>
        </w:rPr>
        <w:t>²</w:t>
      </w:r>
      <w:r w:rsidRPr="005F65DC">
        <w:rPr>
          <w:rFonts w:ascii="B Lotus" w:hAnsi="B Lotus" w:cs="B Nazanin" w:hint="cs"/>
          <w:rtl/>
        </w:rPr>
        <w:t>، تکانشگری</w:t>
      </w:r>
      <w:r w:rsidRPr="005F65DC">
        <w:rPr>
          <w:rFonts w:hint="cs"/>
          <w:rtl/>
        </w:rPr>
        <w:t>⁶</w:t>
      </w:r>
      <w:r w:rsidRPr="005F65DC">
        <w:rPr>
          <w:rFonts w:ascii="B Lotus" w:hAnsi="B Lotus" w:cs="B Nazanin" w:hint="cs"/>
          <w:rtl/>
        </w:rPr>
        <w:t xml:space="preserve"> </w:t>
      </w:r>
      <w:r w:rsidRPr="005F65DC">
        <w:rPr>
          <w:rFonts w:ascii="Courier New" w:hAnsi="Courier New" w:cs="B Nazanin" w:hint="cs"/>
          <w:rtl/>
        </w:rPr>
        <w:t>و</w:t>
      </w:r>
      <w:r w:rsidRPr="005F65DC">
        <w:rPr>
          <w:rFonts w:ascii="B Lotus" w:hAnsi="B Lotus" w:cs="B Nazanin" w:hint="cs"/>
          <w:rtl/>
        </w:rPr>
        <w:t xml:space="preserve"> </w:t>
      </w:r>
      <w:r w:rsidRPr="005F65DC">
        <w:rPr>
          <w:rFonts w:ascii="Courier New" w:hAnsi="Courier New" w:cs="B Nazanin" w:hint="cs"/>
          <w:rtl/>
        </w:rPr>
        <w:t>جست‌وجوی</w:t>
      </w:r>
      <w:r w:rsidRPr="005F65DC">
        <w:rPr>
          <w:rFonts w:ascii="B Lotus" w:hAnsi="B Lotus" w:cs="B Nazanin" w:hint="cs"/>
          <w:rtl/>
        </w:rPr>
        <w:t xml:space="preserve"> </w:t>
      </w:r>
      <w:r w:rsidRPr="005F65DC">
        <w:rPr>
          <w:rFonts w:ascii="Courier New" w:hAnsi="Courier New" w:cs="B Nazanin" w:hint="cs"/>
          <w:rtl/>
        </w:rPr>
        <w:t>لذت</w:t>
      </w:r>
      <w:r w:rsidRPr="005F65DC">
        <w:rPr>
          <w:rFonts w:hint="cs"/>
          <w:rtl/>
        </w:rPr>
        <w:t>⁷</w:t>
      </w:r>
      <w:r w:rsidRPr="005F65DC">
        <w:rPr>
          <w:rFonts w:ascii="B Lotus" w:hAnsi="B Lotus" w:cs="B Nazanin" w:hint="cs"/>
          <w:rtl/>
        </w:rPr>
        <w:t xml:space="preserve"> </w:t>
      </w:r>
      <w:r w:rsidRPr="005F65DC">
        <w:rPr>
          <w:rFonts w:ascii="Courier New" w:hAnsi="Courier New" w:cs="B Nazanin" w:hint="cs"/>
          <w:rtl/>
        </w:rPr>
        <w:t>با</w:t>
      </w:r>
      <w:r w:rsidRPr="005F65DC">
        <w:rPr>
          <w:rFonts w:ascii="B Lotus" w:hAnsi="B Lotus" w:cs="B Nazanin" w:hint="cs"/>
          <w:rtl/>
        </w:rPr>
        <w:t xml:space="preserve"> </w:t>
      </w:r>
      <w:r w:rsidRPr="005F65DC">
        <w:rPr>
          <w:rFonts w:ascii="Courier New" w:hAnsi="Courier New" w:cs="B Nazanin" w:hint="cs"/>
          <w:rtl/>
        </w:rPr>
        <w:t>افزایش</w:t>
      </w:r>
      <w:r w:rsidRPr="005F65DC">
        <w:rPr>
          <w:rFonts w:ascii="B Lotus" w:hAnsi="B Lotus" w:cs="B Nazanin" w:hint="cs"/>
          <w:rtl/>
        </w:rPr>
        <w:t xml:space="preserve"> </w:t>
      </w:r>
      <w:r w:rsidRPr="005F65DC">
        <w:rPr>
          <w:rFonts w:ascii="Courier New" w:hAnsi="Courier New" w:cs="B Nazanin" w:hint="cs"/>
          <w:rtl/>
        </w:rPr>
        <w:t>احتمال</w:t>
      </w:r>
      <w:r w:rsidRPr="005F65DC">
        <w:rPr>
          <w:rFonts w:ascii="B Lotus" w:hAnsi="B Lotus" w:cs="B Nazanin" w:hint="cs"/>
          <w:rtl/>
        </w:rPr>
        <w:t xml:space="preserve"> خریدهای تکانشی ارتباط مثبت و معنادار دارند. پژوهشگران نتیجه گرفتند که متغیرهای روان</w:t>
      </w:r>
      <w:r w:rsidR="0021015E" w:rsidRPr="005F65DC">
        <w:rPr>
          <w:rFonts w:ascii="B Lotus" w:hAnsi="B Lotus" w:cs="B Nazanin" w:hint="cs"/>
          <w:rtl/>
        </w:rPr>
        <w:t xml:space="preserve"> </w:t>
      </w:r>
      <w:r w:rsidRPr="005F65DC">
        <w:rPr>
          <w:rFonts w:ascii="B Lotus" w:hAnsi="B Lotus" w:cs="B Nazanin" w:hint="cs"/>
          <w:rtl/>
        </w:rPr>
        <w:t>‌شناختی سهم مهمی در تبیین رفتارهای مصرفی افراد ایفا می‌کنند</w:t>
      </w:r>
      <w:r w:rsidRPr="005F65DC">
        <w:rPr>
          <w:rFonts w:ascii="B Lotus" w:hAnsi="B Lotus" w:cs="B Nazanin" w:hint="cs"/>
        </w:rPr>
        <w:t>.</w:t>
      </w:r>
      <w:r w:rsidR="00E84423" w:rsidRPr="005F65DC">
        <w:rPr>
          <w:rFonts w:ascii="B Lotus" w:hAnsi="B Lotus" w:cs="B Nazanin" w:hint="cs"/>
          <w:rtl/>
        </w:rPr>
        <w:t>(</w:t>
      </w:r>
      <w:r w:rsidR="00E84423" w:rsidRPr="005F65DC">
        <w:rPr>
          <w:rFonts w:cs="B Nazanin"/>
          <w:rtl/>
          <w:lang w:bidi="fa-IR"/>
        </w:rPr>
        <w:t xml:space="preserve"> </w:t>
      </w:r>
      <w:r w:rsidR="00651CFB" w:rsidRPr="005F65DC">
        <w:rPr>
          <w:rStyle w:val="Strong"/>
          <w:rFonts w:cs="B Nazanin"/>
          <w:b w:val="0"/>
          <w:bCs w:val="0"/>
          <w:rtl/>
          <w:lang w:bidi="fa-IR"/>
        </w:rPr>
        <w:t>۹</w:t>
      </w:r>
      <w:r w:rsidR="00E84423" w:rsidRPr="005F65DC">
        <w:rPr>
          <w:rFonts w:ascii="B Lotus" w:hAnsi="B Lotus" w:cs="B Nazanin" w:hint="cs"/>
          <w:rtl/>
        </w:rPr>
        <w:t>)</w:t>
      </w:r>
    </w:p>
    <w:p w14:paraId="3F5D2FC8" w14:textId="73D2BEA6" w:rsidR="00242EE6" w:rsidRPr="005F65DC" w:rsidRDefault="00242EE6" w:rsidP="00651CFB">
      <w:pPr>
        <w:pStyle w:val="NormalWeb"/>
        <w:bidi/>
        <w:spacing w:line="360" w:lineRule="auto"/>
        <w:jc w:val="both"/>
        <w:rPr>
          <w:rFonts w:cs="B Nazanin"/>
        </w:rPr>
      </w:pPr>
      <w:r w:rsidRPr="005F65DC">
        <w:rPr>
          <w:rFonts w:ascii="B Lotus" w:hAnsi="B Lotus" w:cs="B Nazanin" w:hint="cs"/>
          <w:rtl/>
          <w:lang w:bidi="fa-IR"/>
        </w:rPr>
        <w:t>۶</w:t>
      </w:r>
      <w:r w:rsidRPr="005F65DC">
        <w:rPr>
          <w:rFonts w:ascii="B Lotus" w:hAnsi="B Lotus" w:cs="B Nazanin" w:hint="cs"/>
        </w:rPr>
        <w:t xml:space="preserve">. </w:t>
      </w:r>
      <w:r w:rsidRPr="005F65DC">
        <w:rPr>
          <w:rFonts w:ascii="B Lotus" w:hAnsi="B Lotus" w:cs="B Nazanin" w:hint="cs"/>
          <w:rtl/>
        </w:rPr>
        <w:t>احمدی و همکاران (</w:t>
      </w:r>
      <w:r w:rsidRPr="005F65DC">
        <w:rPr>
          <w:rFonts w:ascii="B Lotus" w:hAnsi="B Lotus" w:cs="B Nazanin" w:hint="cs"/>
          <w:rtl/>
          <w:lang w:bidi="fa-IR"/>
        </w:rPr>
        <w:t xml:space="preserve">۱۴۰۱) </w:t>
      </w:r>
      <w:r w:rsidRPr="005F65DC">
        <w:rPr>
          <w:rFonts w:ascii="B Lotus" w:hAnsi="B Lotus" w:cs="B Nazanin" w:hint="cs"/>
          <w:rtl/>
        </w:rPr>
        <w:t>در پژوهشی با عنوان «بررسی سازگاری اجتماعی و پیامدهای روان‌شناختی آن در دانشجویان» به مطالعه نقش سازگاری اجتماعی در عملکرد فردی و اجتماعی دانشجویان پرداختند. یافته‌ها نشان داد افرادی که از سطح بالاتری از سازگاری اجتماعی برخوردار هستند، مهارت‌های ارتباطی مطلوب‌</w:t>
      </w:r>
      <w:r w:rsidR="002B3077" w:rsidRPr="005F65DC">
        <w:rPr>
          <w:rFonts w:ascii="B Lotus" w:hAnsi="B Lotus" w:cs="B Nazanin" w:hint="cs"/>
          <w:rtl/>
        </w:rPr>
        <w:t xml:space="preserve"> </w:t>
      </w:r>
      <w:r w:rsidRPr="005F65DC">
        <w:rPr>
          <w:rFonts w:ascii="B Lotus" w:hAnsi="B Lotus" w:cs="B Nazanin" w:hint="cs"/>
          <w:rtl/>
        </w:rPr>
        <w:t>تر، کنترل هیجانی بیشتر و توانایی بهتری در مدیریت تعارض‌ها</w:t>
      </w:r>
      <w:r w:rsidRPr="005F65DC">
        <w:rPr>
          <w:rFonts w:ascii="Courier New" w:hAnsi="Courier New" w:cs="B Nazanin" w:hint="cs"/>
          <w:rtl/>
        </w:rPr>
        <w:t>دارند</w:t>
      </w:r>
      <w:r w:rsidRPr="005F65DC">
        <w:rPr>
          <w:rFonts w:ascii="B Lotus" w:hAnsi="B Lotus" w:cs="B Nazanin" w:hint="cs"/>
          <w:rtl/>
        </w:rPr>
        <w:t xml:space="preserve">. </w:t>
      </w:r>
      <w:r w:rsidRPr="005F65DC">
        <w:rPr>
          <w:rFonts w:ascii="Courier New" w:hAnsi="Courier New" w:cs="B Nazanin" w:hint="cs"/>
          <w:rtl/>
        </w:rPr>
        <w:t>همچنین</w:t>
      </w:r>
      <w:r w:rsidRPr="005F65DC">
        <w:rPr>
          <w:rFonts w:ascii="B Lotus" w:hAnsi="B Lotus" w:cs="B Nazanin" w:hint="cs"/>
          <w:rtl/>
        </w:rPr>
        <w:t xml:space="preserve"> </w:t>
      </w:r>
      <w:r w:rsidRPr="005F65DC">
        <w:rPr>
          <w:rFonts w:ascii="Courier New" w:hAnsi="Courier New" w:cs="B Nazanin" w:hint="cs"/>
          <w:rtl/>
        </w:rPr>
        <w:t>نتایج</w:t>
      </w:r>
      <w:r w:rsidRPr="005F65DC">
        <w:rPr>
          <w:rFonts w:ascii="B Lotus" w:hAnsi="B Lotus" w:cs="B Nazanin" w:hint="cs"/>
          <w:rtl/>
        </w:rPr>
        <w:t xml:space="preserve"> </w:t>
      </w:r>
      <w:r w:rsidR="00867375" w:rsidRPr="005F65DC">
        <w:rPr>
          <w:rFonts w:ascii="Courier New" w:hAnsi="Courier New" w:cs="B Nazanin" w:hint="cs"/>
          <w:rtl/>
        </w:rPr>
        <w:t>حاکی</w:t>
      </w:r>
      <w:r w:rsidRPr="005F65DC">
        <w:rPr>
          <w:rFonts w:ascii="B Lotus" w:hAnsi="B Lotus" w:cs="B Nazanin" w:hint="cs"/>
          <w:rtl/>
        </w:rPr>
        <w:t xml:space="preserve"> از آن بود که سازگاری </w:t>
      </w:r>
      <w:r w:rsidR="00F10E59" w:rsidRPr="005F65DC">
        <w:rPr>
          <w:rStyle w:val="FootnoteReference"/>
          <w:rFonts w:ascii="B Lotus" w:hAnsi="B Lotus" w:cs="B Nazanin"/>
          <w:color w:val="FFFFFF" w:themeColor="background1"/>
          <w:rtl/>
        </w:rPr>
        <w:footnoteReference w:id="7"/>
      </w:r>
      <w:r w:rsidRPr="005F65DC">
        <w:rPr>
          <w:rFonts w:ascii="B Lotus" w:hAnsi="B Lotus" w:cs="B Nazanin" w:hint="cs"/>
          <w:rtl/>
        </w:rPr>
        <w:t>اجتماعی می‌تواند در کاهش رفتارهای ناسازگارانه و ارتقای سلامت روان نقش مؤثری ایفا کند</w:t>
      </w:r>
      <w:r w:rsidRPr="005F65DC">
        <w:rPr>
          <w:rFonts w:cs="B Nazanin"/>
        </w:rPr>
        <w:t>.</w:t>
      </w:r>
      <w:r w:rsidR="00C6236C" w:rsidRPr="005F65DC">
        <w:rPr>
          <w:rFonts w:cs="B Nazanin" w:hint="cs"/>
          <w:rtl/>
        </w:rPr>
        <w:t>(</w:t>
      </w:r>
      <w:r w:rsidR="00C6236C" w:rsidRPr="005F65DC">
        <w:rPr>
          <w:rFonts w:cs="B Nazanin"/>
          <w:rtl/>
          <w:lang w:bidi="fa-IR"/>
        </w:rPr>
        <w:t xml:space="preserve"> </w:t>
      </w:r>
      <w:r w:rsidR="00651CFB" w:rsidRPr="005F65DC">
        <w:rPr>
          <w:rStyle w:val="Strong"/>
          <w:rFonts w:cs="B Nazanin"/>
          <w:b w:val="0"/>
          <w:bCs w:val="0"/>
          <w:rtl/>
          <w:lang w:bidi="fa-IR"/>
        </w:rPr>
        <w:t>۱</w:t>
      </w:r>
      <w:r w:rsidR="00C6236C" w:rsidRPr="005F65DC">
        <w:rPr>
          <w:rFonts w:cs="B Nazanin" w:hint="cs"/>
          <w:rtl/>
        </w:rPr>
        <w:t>)</w:t>
      </w:r>
    </w:p>
    <w:p w14:paraId="22CD4B37" w14:textId="4DFBB714" w:rsidR="00F10E59" w:rsidRPr="005F65DC" w:rsidRDefault="00F10E59" w:rsidP="00651CFB">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۷</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کریمی و همکاران (</w:t>
      </w:r>
      <w:r w:rsidRPr="005F65DC">
        <w:rPr>
          <w:rFonts w:ascii="B Lotus" w:eastAsia="Times New Roman" w:hAnsi="B Lotus" w:cs="B Nazanin" w:hint="cs"/>
          <w:sz w:val="24"/>
          <w:szCs w:val="24"/>
          <w:rtl/>
          <w:lang w:bidi="fa-IR"/>
        </w:rPr>
        <w:t xml:space="preserve">۱۴۰۲) </w:t>
      </w:r>
      <w:r w:rsidRPr="005F65DC">
        <w:rPr>
          <w:rFonts w:ascii="B Lotus" w:eastAsia="Times New Roman" w:hAnsi="B Lotus" w:cs="B Nazanin" w:hint="cs"/>
          <w:sz w:val="24"/>
          <w:szCs w:val="24"/>
          <w:rtl/>
        </w:rPr>
        <w:t>در پژوهشی با عنوان «بررسی عوامل روان‌شناختی مؤثر بر رفتارهای مصرفی جوانان» به شناسایی متغیرهای مرتبط با رفتار خرید پرداختند. یافته‌های پژوهش نشان داد که هیجان‌خواهی، حساسیت به پاداش</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xml:space="preserve"> و تأثیرپذیری اجتماعی</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xml:space="preserve"> از مهم‌ترین پیش‌بینی‌کننده‌های رفتارهای مصرفی و خرید در میان جوانان هستند. نتایج همچنین بیانگر آن بود که افراد دارای حساسیت بیشتر نسبت به پاداش، تمایل بیشتری به رفتارهای خرید هیجانی و تکانشی از خود نشان می‌دهند و عوامل روان‌شناختی نقش تعیین</w:t>
      </w:r>
      <w:r w:rsidR="00153F5F"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‌کننده‌ای در شکل‌گیری الگوهای مصرفی آنان دارند</w:t>
      </w:r>
      <w:r w:rsidRPr="005F65DC">
        <w:rPr>
          <w:rFonts w:ascii="B Lotus" w:eastAsia="Times New Roman" w:hAnsi="B Lotus" w:cs="B Nazanin" w:hint="cs"/>
          <w:sz w:val="24"/>
          <w:szCs w:val="24"/>
        </w:rPr>
        <w:t>.</w:t>
      </w:r>
      <w:r w:rsidR="00C6236C" w:rsidRPr="005F65DC">
        <w:rPr>
          <w:rFonts w:ascii="B Lotus" w:eastAsia="Times New Roman" w:hAnsi="B Lotus" w:cs="B Nazanin" w:hint="cs"/>
          <w:sz w:val="24"/>
          <w:szCs w:val="24"/>
          <w:rtl/>
        </w:rPr>
        <w:t>(</w:t>
      </w:r>
      <w:r w:rsidR="00C6236C" w:rsidRPr="005F65DC">
        <w:rPr>
          <w:rFonts w:cs="B Nazanin"/>
          <w:rtl/>
          <w:lang w:bidi="fa-IR"/>
        </w:rPr>
        <w:t xml:space="preserve"> </w:t>
      </w:r>
      <w:r w:rsidR="00651CFB" w:rsidRPr="005F65DC">
        <w:rPr>
          <w:rStyle w:val="Strong"/>
          <w:rFonts w:cs="B Nazanin"/>
          <w:b w:val="0"/>
          <w:bCs w:val="0"/>
          <w:rtl/>
          <w:lang w:bidi="fa-IR"/>
        </w:rPr>
        <w:t>۱۴</w:t>
      </w:r>
      <w:r w:rsidR="00C6236C" w:rsidRPr="005F65DC">
        <w:rPr>
          <w:rFonts w:ascii="B Lotus" w:eastAsia="Times New Roman" w:hAnsi="B Lotus" w:cs="B Nazanin" w:hint="cs"/>
          <w:sz w:val="24"/>
          <w:szCs w:val="24"/>
          <w:rtl/>
        </w:rPr>
        <w:t>)</w:t>
      </w:r>
    </w:p>
    <w:p w14:paraId="38CB45E3" w14:textId="77777777" w:rsidR="00F10E59" w:rsidRPr="005F65DC" w:rsidRDefault="00F10E59" w:rsidP="00F10E59">
      <w:pPr>
        <w:bidi/>
        <w:spacing w:before="100" w:beforeAutospacing="1" w:after="100" w:afterAutospacing="1" w:line="360" w:lineRule="auto"/>
        <w:jc w:val="both"/>
        <w:rPr>
          <w:rFonts w:ascii="B Lotus" w:eastAsia="Times New Roman" w:hAnsi="B Lotus" w:cs="B Nazanin"/>
          <w:b/>
          <w:bCs/>
          <w:sz w:val="28"/>
          <w:szCs w:val="28"/>
        </w:rPr>
      </w:pPr>
      <w:r w:rsidRPr="005F65DC">
        <w:rPr>
          <w:rFonts w:ascii="B Lotus" w:eastAsia="Times New Roman" w:hAnsi="B Lotus" w:cs="B Nazanin" w:hint="cs"/>
          <w:b/>
          <w:bCs/>
          <w:sz w:val="28"/>
          <w:szCs w:val="28"/>
          <w:rtl/>
        </w:rPr>
        <w:t>ب) مطالعات خارج از کشور</w:t>
      </w:r>
    </w:p>
    <w:p w14:paraId="6944E530" w14:textId="7DB539A3" w:rsidR="00F10E59" w:rsidRPr="005F65DC" w:rsidRDefault="00F10E59"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lastRenderedPageBreak/>
        <w:t>۱</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روک و فیشر (</w:t>
      </w:r>
      <w:r w:rsidRPr="005F65DC">
        <w:rPr>
          <w:rFonts w:ascii="B Lotus" w:eastAsia="Times New Roman" w:hAnsi="B Lotus" w:cs="B Nazanin" w:hint="cs"/>
          <w:sz w:val="24"/>
          <w:szCs w:val="24"/>
          <w:rtl/>
          <w:lang w:bidi="fa-IR"/>
        </w:rPr>
        <w:t>۱۹۹۵)</w:t>
      </w:r>
      <w:r w:rsidR="00312638" w:rsidRPr="005F65DC">
        <w:rPr>
          <w:rFonts w:cs="B Nazanin"/>
        </w:rPr>
        <w:t xml:space="preserve"> ⁵</w:t>
      </w:r>
      <w:r w:rsidRPr="005F65DC">
        <w:rPr>
          <w:rFonts w:ascii="B Lotus" w:eastAsia="Times New Roman" w:hAnsi="B Lotus" w:cs="B Nazanin" w:hint="cs"/>
          <w:sz w:val="24"/>
          <w:szCs w:val="24"/>
          <w:rtl/>
          <w:lang w:bidi="fa-IR"/>
        </w:rPr>
        <w:t xml:space="preserve"> </w:t>
      </w:r>
      <w:r w:rsidRPr="005F65DC">
        <w:rPr>
          <w:rFonts w:ascii="B Lotus" w:eastAsia="Times New Roman" w:hAnsi="B Lotus" w:cs="B Nazanin" w:hint="cs"/>
          <w:sz w:val="24"/>
          <w:szCs w:val="24"/>
          <w:rtl/>
        </w:rPr>
        <w:t>در پژوهشی با عنوان «هنجارها و ویژگی‌های فردی در خرید تکانشی» به بررسی عوامل مؤثر بر رفتار خرید تکانشی پرداختند. نتایج پژوهش نشان داد که خرید تکانشی پدیده‌ای چندبعدی</w:t>
      </w:r>
      <w:r w:rsidRPr="005F65DC">
        <w:rPr>
          <w:rFonts w:ascii="Times New Roman" w:eastAsia="Times New Roman" w:hAnsi="Times New Roman" w:cs="Times New Roman" w:hint="cs"/>
          <w:sz w:val="24"/>
          <w:szCs w:val="24"/>
          <w:rtl/>
        </w:rPr>
        <w:t>³</w:t>
      </w:r>
      <w:r w:rsidRPr="005F65DC">
        <w:rPr>
          <w:rFonts w:ascii="B Lotus" w:eastAsia="Times New Roman" w:hAnsi="B Lotus" w:cs="B Nazanin" w:hint="cs"/>
          <w:sz w:val="24"/>
          <w:szCs w:val="24"/>
          <w:rtl/>
        </w:rPr>
        <w:t xml:space="preserve"> است که تحت تأثیر ویژگی‌های شخصیتی، هنجارهای اجتماعی و انگیزش‌های فردی قرار دارد. همچنین افرادی که تمایل بیشتری به هیجان‌خواهی و تصمیم‌گیری‌های آنی دارند، بیش از سایر افراد در معرض رفتارهای خرید تکانشی قرار می‌گیرند. پژوهشگران نتیجه گرفتند که عوامل فردی و اجتماعی نقش مهمی در شکل‌گیری این نوع رفتارهای خرید دارند</w:t>
      </w:r>
      <w:r w:rsidRPr="005F65DC">
        <w:rPr>
          <w:rFonts w:ascii="B Lotus" w:eastAsia="Times New Roman" w:hAnsi="B Lotus" w:cs="B Nazanin" w:hint="cs"/>
          <w:sz w:val="24"/>
          <w:szCs w:val="24"/>
        </w:rPr>
        <w:t>.</w:t>
      </w:r>
      <w:r w:rsidR="0032733C" w:rsidRPr="005F65DC">
        <w:rPr>
          <w:rFonts w:ascii="B Lotus" w:eastAsia="Times New Roman" w:hAnsi="B Lotus" w:cs="B Nazanin" w:hint="cs"/>
          <w:sz w:val="24"/>
          <w:szCs w:val="24"/>
          <w:rtl/>
        </w:rPr>
        <w:t>(</w:t>
      </w:r>
      <w:r w:rsidR="0032733C" w:rsidRPr="005F65DC">
        <w:rPr>
          <w:rFonts w:cs="B Nazanin"/>
          <w:rtl/>
          <w:lang w:bidi="fa-IR"/>
        </w:rPr>
        <w:t xml:space="preserve"> </w:t>
      </w:r>
      <w:r w:rsidR="00666587" w:rsidRPr="005F65DC">
        <w:rPr>
          <w:rStyle w:val="Strong"/>
          <w:rFonts w:cs="B Nazanin"/>
          <w:b w:val="0"/>
          <w:bCs w:val="0"/>
          <w:rtl/>
          <w:lang w:bidi="fa-IR"/>
        </w:rPr>
        <w:t>۴۷</w:t>
      </w:r>
      <w:r w:rsidR="0032733C" w:rsidRPr="005F65DC">
        <w:rPr>
          <w:rFonts w:ascii="B Lotus" w:eastAsia="Times New Roman" w:hAnsi="B Lotus" w:cs="B Nazanin" w:hint="cs"/>
          <w:sz w:val="24"/>
          <w:szCs w:val="24"/>
          <w:rtl/>
        </w:rPr>
        <w:t>)</w:t>
      </w:r>
    </w:p>
    <w:p w14:paraId="13194678" w14:textId="1BC9E758" w:rsidR="00F10E59" w:rsidRPr="005F65DC" w:rsidRDefault="00F10E59" w:rsidP="0032733C">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۲</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بیتی و فرل (</w:t>
      </w:r>
      <w:r w:rsidRPr="005F65DC">
        <w:rPr>
          <w:rFonts w:ascii="B Lotus" w:eastAsia="Times New Roman" w:hAnsi="B Lotus" w:cs="B Nazanin" w:hint="cs"/>
          <w:sz w:val="24"/>
          <w:szCs w:val="24"/>
          <w:rtl/>
          <w:lang w:bidi="fa-IR"/>
        </w:rPr>
        <w:t>۱۹۹۸)</w:t>
      </w:r>
      <w:r w:rsidR="00312638" w:rsidRPr="005F65DC">
        <w:rPr>
          <w:rFonts w:cs="B Nazanin"/>
        </w:rPr>
        <w:t xml:space="preserve"> ⁶</w:t>
      </w:r>
      <w:r w:rsidRPr="005F65DC">
        <w:rPr>
          <w:rFonts w:ascii="B Lotus" w:eastAsia="Times New Roman" w:hAnsi="B Lotus" w:cs="B Nazanin" w:hint="cs"/>
          <w:sz w:val="24"/>
          <w:szCs w:val="24"/>
          <w:rtl/>
          <w:lang w:bidi="fa-IR"/>
        </w:rPr>
        <w:t xml:space="preserve"> </w:t>
      </w:r>
      <w:r w:rsidRPr="005F65DC">
        <w:rPr>
          <w:rFonts w:ascii="B Lotus" w:eastAsia="Times New Roman" w:hAnsi="B Lotus" w:cs="B Nazanin" w:hint="cs"/>
          <w:sz w:val="24"/>
          <w:szCs w:val="24"/>
          <w:rtl/>
        </w:rPr>
        <w:t>در پژوهشی با عنوان «بررسی عوامل مؤثر بر خرید تکانشی مصرف‌کنندگان» نقش هیجان‌ها و انگیزه‌های فردی را در رفتار خرید بررسی کردند. نتایج نشان داد که هیجان‌های لحظه‌ای، تمایل به کسب پاداش و درگیری ذهنی با فرایند خرید</w:t>
      </w:r>
      <w:r w:rsidRPr="005F65DC">
        <w:rPr>
          <w:rFonts w:ascii="Times New Roman" w:eastAsia="Times New Roman" w:hAnsi="Times New Roman" w:cs="Times New Roman" w:hint="cs"/>
          <w:sz w:val="24"/>
          <w:szCs w:val="24"/>
          <w:rtl/>
        </w:rPr>
        <w:t>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w:t>
      </w:r>
      <w:r w:rsidRPr="005F65DC">
        <w:rPr>
          <w:rFonts w:ascii="B Lotus" w:eastAsia="Times New Roman" w:hAnsi="B Lotus" w:cs="B Nazanin" w:hint="cs"/>
          <w:sz w:val="24"/>
          <w:szCs w:val="24"/>
          <w:rtl/>
        </w:rPr>
        <w:t>ز مهم‌ترین عوامل مؤثر بر خرید تکانشی هستند. یافته‌ها همچنین بیانگر آن بود که شرایط هیجانی افراد می‌تواند احتمال بروز تصمیم‌های خرید ناگهانی را افزایش دهد</w:t>
      </w:r>
      <w:r w:rsidRPr="005F65DC">
        <w:rPr>
          <w:rFonts w:ascii="B Lotus" w:eastAsia="Times New Roman" w:hAnsi="B Lotus" w:cs="B Nazanin" w:hint="cs"/>
          <w:sz w:val="24"/>
          <w:szCs w:val="24"/>
        </w:rPr>
        <w:t>.</w:t>
      </w:r>
      <w:r w:rsidR="0032733C" w:rsidRPr="005F65DC">
        <w:rPr>
          <w:rFonts w:ascii="B Lotus" w:eastAsia="Times New Roman" w:hAnsi="B Lotus" w:cs="B Nazanin" w:hint="cs"/>
          <w:sz w:val="24"/>
          <w:szCs w:val="24"/>
          <w:rtl/>
        </w:rPr>
        <w:t>(</w:t>
      </w:r>
      <w:r w:rsidR="00666587" w:rsidRPr="005F65DC">
        <w:rPr>
          <w:rFonts w:cs="B Nazanin"/>
          <w:rtl/>
          <w:lang w:bidi="fa-IR"/>
        </w:rPr>
        <w:t xml:space="preserve"> </w:t>
      </w:r>
      <w:r w:rsidR="00666587" w:rsidRPr="005F65DC">
        <w:rPr>
          <w:rStyle w:val="Strong"/>
          <w:rFonts w:cs="B Nazanin"/>
          <w:b w:val="0"/>
          <w:bCs w:val="0"/>
          <w:rtl/>
          <w:lang w:bidi="fa-IR"/>
        </w:rPr>
        <w:t>۲۳</w:t>
      </w:r>
      <w:r w:rsidR="0032733C" w:rsidRPr="005F65DC">
        <w:rPr>
          <w:rFonts w:ascii="B Lotus" w:eastAsia="Times New Roman" w:hAnsi="B Lotus" w:cs="B Nazanin" w:hint="cs"/>
          <w:sz w:val="24"/>
          <w:szCs w:val="24"/>
          <w:rtl/>
        </w:rPr>
        <w:t>)</w:t>
      </w:r>
    </w:p>
    <w:p w14:paraId="60AE3E50" w14:textId="1E71104E" w:rsidR="00DC28B8" w:rsidRPr="005F65DC" w:rsidRDefault="00DC28B8"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۳</w:t>
      </w:r>
      <w:r w:rsidR="00651B8B" w:rsidRPr="005F65DC">
        <w:rPr>
          <w:rStyle w:val="FootnoteReference"/>
          <w:rFonts w:ascii="B Lotus" w:eastAsia="Times New Roman" w:hAnsi="B Lotus" w:cs="B Nazanin"/>
          <w:color w:val="FFFFFF" w:themeColor="background1"/>
          <w:sz w:val="24"/>
          <w:szCs w:val="24"/>
          <w:rtl/>
          <w:lang w:bidi="fa-IR"/>
        </w:rPr>
        <w:footnoteReference w:id="8"/>
      </w:r>
      <w:r w:rsidR="00F871BE" w:rsidRPr="005F65DC">
        <w:rPr>
          <w:rFonts w:ascii="B Lotus" w:eastAsia="Times New Roman" w:hAnsi="B Lotus" w:cs="B Nazanin"/>
          <w:sz w:val="24"/>
          <w:szCs w:val="24"/>
          <w:lang w:bidi="fa-IR"/>
        </w:rPr>
        <w:t>.</w:t>
      </w:r>
      <w:r w:rsidRPr="005F65DC">
        <w:rPr>
          <w:rFonts w:ascii="B Lotus" w:eastAsia="Times New Roman" w:hAnsi="B Lotus" w:cs="B Nazanin" w:hint="cs"/>
          <w:color w:val="FFFFFF" w:themeColor="background1"/>
          <w:sz w:val="24"/>
          <w:szCs w:val="24"/>
        </w:rPr>
        <w:t xml:space="preserve">. </w:t>
      </w:r>
      <w:r w:rsidRPr="005F65DC">
        <w:rPr>
          <w:rFonts w:ascii="B Lotus" w:eastAsia="Times New Roman" w:hAnsi="B Lotus" w:cs="B Nazanin" w:hint="cs"/>
          <w:sz w:val="24"/>
          <w:szCs w:val="24"/>
          <w:rtl/>
        </w:rPr>
        <w:t xml:space="preserve">دولاکیا </w:t>
      </w:r>
      <w:r w:rsidR="00B3657B" w:rsidRPr="005F65DC">
        <w:rPr>
          <w:rFonts w:cs="B Nazanin"/>
        </w:rPr>
        <w:t>⁵</w:t>
      </w:r>
      <w:r w:rsidR="00B3657B"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۲۰۰۰) </w:t>
      </w:r>
      <w:r w:rsidRPr="005F65DC">
        <w:rPr>
          <w:rFonts w:ascii="B Lotus" w:eastAsia="Times New Roman" w:hAnsi="B Lotus" w:cs="B Nazanin" w:hint="cs"/>
          <w:sz w:val="24"/>
          <w:szCs w:val="24"/>
          <w:rtl/>
        </w:rPr>
        <w:t>در مطالعه‌ای با عنوان «نقش عوامل اجتماعی در رفتار مصرف‌کننده» به بررسی تأثیر فشارهای اجتماعی و هیجان‌های مثبت بر رفتار خرید پرداخت. نتایج پژوهش نشان داد که تعاملات اجتماعی و هیجان‌های مثبت می‌توانند احتمال بروز رفتارهای خرید ناگهانی را افزایش دهند</w:t>
      </w:r>
      <w:r w:rsidRPr="005F65DC">
        <w:rPr>
          <w:rFonts w:ascii="B Lotus" w:eastAsia="Times New Roman" w:hAnsi="B Lotus" w:cs="B Nazanin" w:hint="cs"/>
          <w:sz w:val="24"/>
          <w:szCs w:val="24"/>
        </w:rPr>
        <w:t>.</w:t>
      </w:r>
      <w:r w:rsidR="0032733C" w:rsidRPr="005F65DC">
        <w:rPr>
          <w:rFonts w:ascii="B Lotus" w:eastAsia="Times New Roman" w:hAnsi="B Lotus" w:cs="B Nazanin" w:hint="cs"/>
          <w:sz w:val="24"/>
          <w:szCs w:val="24"/>
          <w:rtl/>
        </w:rPr>
        <w:t>(</w:t>
      </w:r>
      <w:r w:rsidR="0032733C" w:rsidRPr="005F65DC">
        <w:rPr>
          <w:rFonts w:cs="B Nazanin"/>
          <w:rtl/>
          <w:lang w:bidi="fa-IR"/>
        </w:rPr>
        <w:t xml:space="preserve"> </w:t>
      </w:r>
      <w:r w:rsidR="00666587" w:rsidRPr="005F65DC">
        <w:rPr>
          <w:rStyle w:val="Strong"/>
          <w:rFonts w:cs="B Nazanin"/>
          <w:rtl/>
          <w:lang w:bidi="fa-IR"/>
        </w:rPr>
        <w:t>۲۸</w:t>
      </w:r>
      <w:r w:rsidR="0032733C" w:rsidRPr="005F65DC">
        <w:rPr>
          <w:rFonts w:ascii="B Lotus" w:eastAsia="Times New Roman" w:hAnsi="B Lotus" w:cs="B Nazanin" w:hint="cs"/>
          <w:sz w:val="24"/>
          <w:szCs w:val="24"/>
          <w:rtl/>
        </w:rPr>
        <w:t>)</w:t>
      </w:r>
    </w:p>
    <w:p w14:paraId="17997CE6" w14:textId="12BEF99C" w:rsidR="00DC28B8" w:rsidRPr="005F65DC" w:rsidRDefault="00DC28B8"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۴</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 xml:space="preserve">ورپلانکن و هرابادی </w:t>
      </w:r>
      <w:r w:rsidR="00B3657B" w:rsidRPr="005F65DC">
        <w:rPr>
          <w:rFonts w:cs="B Nazanin"/>
        </w:rPr>
        <w:t>⁶</w:t>
      </w:r>
      <w:r w:rsidR="00B3657B"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۲۰۰۱) </w:t>
      </w:r>
      <w:r w:rsidRPr="005F65DC">
        <w:rPr>
          <w:rFonts w:ascii="B Lotus" w:eastAsia="Times New Roman" w:hAnsi="B Lotus" w:cs="B Nazanin" w:hint="cs"/>
          <w:sz w:val="24"/>
          <w:szCs w:val="24"/>
          <w:rtl/>
        </w:rPr>
        <w:t>در پژوهشی با عنوان «ویژگی‌های شخصیتی و خرید تکانشی» به بررسی رابطه ویژگی‌های شخصیتی و رفتار خرید پرداختند. یافته‌ها نشان داد که خرید تکانشی با ابعاد هیجانی، لذت‌جویی</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xml:space="preserve"> و ضعف در کنترل شناختی</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xml:space="preserve"> ارتباط معناداری دارد. پژوهشگران نتیجه گرفتند که بخشی از تفاوت‌های فردی در رفتارهای مصرفی ناشی از ویژگی‌های شخصیتی و میزان کنترل تکانه است</w:t>
      </w:r>
      <w:r w:rsidRPr="005F65DC">
        <w:rPr>
          <w:rFonts w:ascii="B Lotus" w:eastAsia="Times New Roman" w:hAnsi="B Lotus" w:cs="B Nazanin" w:hint="cs"/>
          <w:sz w:val="24"/>
          <w:szCs w:val="24"/>
        </w:rPr>
        <w:t>.</w:t>
      </w:r>
      <w:r w:rsidR="0032733C" w:rsidRPr="005F65DC">
        <w:rPr>
          <w:rFonts w:ascii="B Lotus" w:eastAsia="Times New Roman" w:hAnsi="B Lotus" w:cs="B Nazanin" w:hint="cs"/>
          <w:sz w:val="24"/>
          <w:szCs w:val="24"/>
          <w:rtl/>
        </w:rPr>
        <w:t>(</w:t>
      </w:r>
      <w:r w:rsidR="0032733C" w:rsidRPr="005F65DC">
        <w:rPr>
          <w:rFonts w:cs="B Nazanin"/>
          <w:rtl/>
          <w:lang w:bidi="fa-IR"/>
        </w:rPr>
        <w:t xml:space="preserve"> </w:t>
      </w:r>
      <w:r w:rsidR="00666587" w:rsidRPr="005F65DC">
        <w:rPr>
          <w:rStyle w:val="Strong"/>
          <w:rFonts w:cs="B Nazanin"/>
          <w:b w:val="0"/>
          <w:bCs w:val="0"/>
          <w:rtl/>
          <w:lang w:bidi="fa-IR"/>
        </w:rPr>
        <w:t>۵۰</w:t>
      </w:r>
      <w:r w:rsidR="0032733C" w:rsidRPr="005F65DC">
        <w:rPr>
          <w:rFonts w:ascii="B Lotus" w:eastAsia="Times New Roman" w:hAnsi="B Lotus" w:cs="B Nazanin" w:hint="cs"/>
          <w:sz w:val="24"/>
          <w:szCs w:val="24"/>
          <w:rtl/>
        </w:rPr>
        <w:t>)</w:t>
      </w:r>
    </w:p>
    <w:p w14:paraId="7659445D" w14:textId="0F418C4D" w:rsidR="00DC28B8" w:rsidRPr="005F65DC" w:rsidRDefault="00DC28B8"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۵</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پارک، کیم و فورنی</w:t>
      </w:r>
      <w:r w:rsidR="00B3657B" w:rsidRPr="005F65DC">
        <w:rPr>
          <w:rFonts w:cs="B Nazanin"/>
        </w:rPr>
        <w:t xml:space="preserve">⁷ </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 xml:space="preserve">۲۰۰۶) </w:t>
      </w:r>
      <w:r w:rsidRPr="005F65DC">
        <w:rPr>
          <w:rFonts w:ascii="B Lotus" w:eastAsia="Times New Roman" w:hAnsi="B Lotus" w:cs="B Nazanin" w:hint="cs"/>
          <w:sz w:val="24"/>
          <w:szCs w:val="24"/>
          <w:rtl/>
        </w:rPr>
        <w:t>در پژوهشی با عنوان «انگیزه‌های لذت‌گرایانه و رفتار خرید» به بررسی نقش لذت و هیجان در رفتار مصرف‌کنندگان پرداختند. نتایج نشان داد که تجربه هیجان، لذت حاصل از خرید و درگیری عاطفی</w:t>
      </w:r>
      <w:r w:rsidRPr="005F65DC">
        <w:rPr>
          <w:rFonts w:ascii="Times New Roman" w:eastAsia="Times New Roman" w:hAnsi="Times New Roman" w:cs="Times New Roman" w:hint="cs"/>
          <w:sz w:val="24"/>
          <w:szCs w:val="24"/>
          <w:rtl/>
        </w:rPr>
        <w:t>³</w:t>
      </w:r>
      <w:r w:rsidRPr="005F65DC">
        <w:rPr>
          <w:rFonts w:ascii="B Lotus" w:eastAsia="Times New Roman" w:hAnsi="B Lotus" w:cs="B Nazanin" w:hint="cs"/>
          <w:sz w:val="24"/>
          <w:szCs w:val="24"/>
          <w:rtl/>
        </w:rPr>
        <w:t xml:space="preserve"> با محیط خرید با </w:t>
      </w:r>
      <w:r w:rsidRPr="005F65DC">
        <w:rPr>
          <w:rFonts w:ascii="B Lotus" w:eastAsia="Times New Roman" w:hAnsi="B Lotus" w:cs="B Nazanin" w:hint="cs"/>
          <w:sz w:val="24"/>
          <w:szCs w:val="24"/>
          <w:rtl/>
        </w:rPr>
        <w:lastRenderedPageBreak/>
        <w:t>افزایش رفتارهای خرید تکانشی رابطه مستقیم دارد. همچنین مشخص شد که انگیزه‌های لذت‌گرایانه سهم قابل توجهی در تصمیم‌گیری‌های مصرفی دارند</w:t>
      </w:r>
      <w:r w:rsidRPr="005F65DC">
        <w:rPr>
          <w:rFonts w:ascii="B Lotus" w:eastAsia="Times New Roman" w:hAnsi="B Lotus" w:cs="B Nazanin" w:hint="cs"/>
          <w:sz w:val="24"/>
          <w:szCs w:val="24"/>
        </w:rPr>
        <w:t>.</w:t>
      </w:r>
      <w:r w:rsidR="0032733C" w:rsidRPr="005F65DC">
        <w:rPr>
          <w:rFonts w:ascii="B Lotus" w:eastAsia="Times New Roman" w:hAnsi="B Lotus" w:cs="B Nazanin" w:hint="cs"/>
          <w:sz w:val="24"/>
          <w:szCs w:val="24"/>
          <w:rtl/>
        </w:rPr>
        <w:t>(</w:t>
      </w:r>
      <w:r w:rsidR="0032733C" w:rsidRPr="005F65DC">
        <w:rPr>
          <w:rFonts w:cs="B Nazanin"/>
          <w:rtl/>
          <w:lang w:bidi="fa-IR"/>
        </w:rPr>
        <w:t xml:space="preserve"> </w:t>
      </w:r>
      <w:r w:rsidR="00666587" w:rsidRPr="005F65DC">
        <w:rPr>
          <w:rStyle w:val="Strong"/>
          <w:rFonts w:cs="B Nazanin"/>
          <w:b w:val="0"/>
          <w:bCs w:val="0"/>
          <w:rtl/>
          <w:lang w:bidi="fa-IR"/>
        </w:rPr>
        <w:t>۴۵</w:t>
      </w:r>
      <w:r w:rsidR="0032733C" w:rsidRPr="005F65DC">
        <w:rPr>
          <w:rFonts w:ascii="B Lotus" w:eastAsia="Times New Roman" w:hAnsi="B Lotus" w:cs="B Nazanin" w:hint="cs"/>
          <w:sz w:val="24"/>
          <w:szCs w:val="24"/>
          <w:rtl/>
        </w:rPr>
        <w:t>)</w:t>
      </w:r>
    </w:p>
    <w:p w14:paraId="59A0A88F" w14:textId="2E88D49D" w:rsidR="00DC28B8" w:rsidRPr="005F65DC" w:rsidRDefault="00DC28B8"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۶</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شارما، سیواکوماران و مارشال</w:t>
      </w:r>
      <w:r w:rsidR="00B3657B" w:rsidRPr="005F65DC">
        <w:rPr>
          <w:rFonts w:cs="B Nazanin"/>
        </w:rPr>
        <w:t>⁸</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 xml:space="preserve">۲۰۱۰) </w:t>
      </w:r>
      <w:r w:rsidRPr="005F65DC">
        <w:rPr>
          <w:rFonts w:ascii="B Lotus" w:eastAsia="Times New Roman" w:hAnsi="B Lotus" w:cs="B Nazanin" w:hint="cs"/>
          <w:sz w:val="24"/>
          <w:szCs w:val="24"/>
          <w:rtl/>
        </w:rPr>
        <w:t>در پژوهشی با عنوان «ویژگی‌های شخصیتی و رفتارهای خرید» به بررسی نقش ویژگی‌های فردی در رفتار مصرف‌کنندگان پرداختند. یافته‌ها نشان داد که تکانشگری، هیجان‌خواهی و حساسیت به پاداش از مهم‌ترین پیش‌بینی‌کننده‌های رفتارهای خرید محسوب می‌شوند. نتایج این پژوهش بر اهمیت عوامل روان‌شناختی در تبیین رفتار مصرف‌کننده تأکید داشت</w:t>
      </w:r>
      <w:r w:rsidRPr="005F65DC">
        <w:rPr>
          <w:rFonts w:ascii="B Lotus" w:eastAsia="Times New Roman" w:hAnsi="B Lotus" w:cs="B Nazanin" w:hint="cs"/>
          <w:sz w:val="24"/>
          <w:szCs w:val="24"/>
        </w:rPr>
        <w:t>.</w:t>
      </w:r>
      <w:r w:rsidR="0032733C" w:rsidRPr="005F65DC">
        <w:rPr>
          <w:rFonts w:ascii="B Lotus" w:eastAsia="Times New Roman" w:hAnsi="B Lotus" w:cs="B Nazanin" w:hint="cs"/>
          <w:sz w:val="24"/>
          <w:szCs w:val="24"/>
          <w:rtl/>
        </w:rPr>
        <w:t>(</w:t>
      </w:r>
      <w:r w:rsidR="0032733C" w:rsidRPr="005F65DC">
        <w:rPr>
          <w:rFonts w:cs="B Nazanin"/>
          <w:rtl/>
          <w:lang w:bidi="fa-IR"/>
        </w:rPr>
        <w:t xml:space="preserve"> </w:t>
      </w:r>
      <w:r w:rsidR="00666587" w:rsidRPr="005F65DC">
        <w:rPr>
          <w:rStyle w:val="Strong"/>
          <w:rFonts w:cs="B Nazanin"/>
          <w:b w:val="0"/>
          <w:bCs w:val="0"/>
          <w:rtl/>
          <w:lang w:bidi="fa-IR"/>
        </w:rPr>
        <w:t>۴۸</w:t>
      </w:r>
      <w:r w:rsidR="0032733C" w:rsidRPr="005F65DC">
        <w:rPr>
          <w:rFonts w:ascii="B Lotus" w:eastAsia="Times New Roman" w:hAnsi="B Lotus" w:cs="B Nazanin" w:hint="cs"/>
          <w:sz w:val="24"/>
          <w:szCs w:val="24"/>
          <w:rtl/>
        </w:rPr>
        <w:t>)</w:t>
      </w:r>
    </w:p>
    <w:p w14:paraId="2998191D" w14:textId="1418D51C" w:rsidR="0032733C" w:rsidRPr="005F65DC" w:rsidRDefault="00DC28B8"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۷</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 xml:space="preserve">گودوناویچینه و آلیوشینه </w:t>
      </w:r>
      <w:r w:rsidR="00346ABA" w:rsidRPr="005F65DC">
        <w:rPr>
          <w:rFonts w:ascii="Times New Roman" w:eastAsia="Times New Roman" w:hAnsi="Times New Roman" w:cs="B Nazanin"/>
          <w:sz w:val="20"/>
          <w:szCs w:val="20"/>
        </w:rPr>
        <w:t>⁴</w:t>
      </w:r>
      <w:r w:rsidR="00346ABA"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۲۰۱۵) </w:t>
      </w:r>
      <w:r w:rsidRPr="005F65DC">
        <w:rPr>
          <w:rFonts w:ascii="B Lotus" w:eastAsia="Times New Roman" w:hAnsi="B Lotus" w:cs="B Nazanin" w:hint="cs"/>
          <w:sz w:val="24"/>
          <w:szCs w:val="24"/>
          <w:rtl/>
        </w:rPr>
        <w:t>در پژوهشی با عنوان «بررسی عوامل مؤثر بر خرید تکانشی مصرف‌کنندگان» نقش عوامل محیطی و روان‌شناختی را در شکل‌گیری رفتار خرید بررسی کردند. نتایج نشان داد که محرک‌های بصری</w:t>
      </w:r>
      <w:r w:rsidRPr="005F65DC">
        <w:rPr>
          <w:rFonts w:ascii="Times New Roman" w:eastAsia="Times New Roman" w:hAnsi="Times New Roman" w:cs="Times New Roman" w:hint="cs"/>
          <w:sz w:val="24"/>
          <w:szCs w:val="24"/>
          <w:rtl/>
        </w:rPr>
        <w:t>⁴</w:t>
      </w:r>
      <w:r w:rsidRPr="005F65DC">
        <w:rPr>
          <w:rFonts w:ascii="Courier New" w:eastAsia="Times New Roman" w:hAnsi="Courier New" w:cs="B Nazanin" w:hint="cs"/>
          <w:sz w:val="24"/>
          <w:szCs w:val="24"/>
          <w:rtl/>
        </w:rPr>
        <w:t>،</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چیدمان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محیط</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تبلیغات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جذابیت‌</w:t>
      </w:r>
      <w:r w:rsidR="00E95E14" w:rsidRPr="005F65DC">
        <w:rPr>
          <w:rFonts w:ascii="Courier New" w:eastAsia="Times New Roman" w:hAnsi="Courier New" w:cs="B Nazanin" w:hint="cs"/>
          <w:sz w:val="24"/>
          <w:szCs w:val="24"/>
          <w:rtl/>
        </w:rPr>
        <w:t xml:space="preserve"> </w:t>
      </w:r>
      <w:r w:rsidRPr="005F65DC">
        <w:rPr>
          <w:rFonts w:ascii="Courier New" w:eastAsia="Times New Roman" w:hAnsi="Courier New" w:cs="B Nazanin" w:hint="cs"/>
          <w:sz w:val="24"/>
          <w:szCs w:val="24"/>
          <w:rtl/>
        </w:rPr>
        <w:t>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محیطی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تأثیر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معناداری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w:t>
      </w:r>
      <w:r w:rsidRPr="005F65DC">
        <w:rPr>
          <w:rFonts w:ascii="B Lotus" w:eastAsia="Times New Roman" w:hAnsi="B Lotus" w:cs="B Nazanin" w:hint="cs"/>
          <w:sz w:val="24"/>
          <w:szCs w:val="24"/>
          <w:rtl/>
        </w:rPr>
        <w:t xml:space="preserve"> </w:t>
      </w:r>
      <w:r w:rsidR="00FB3021" w:rsidRPr="005F65DC">
        <w:rPr>
          <w:rStyle w:val="FootnoteReference"/>
          <w:rFonts w:ascii="B Lotus" w:eastAsia="Times New Roman" w:hAnsi="B Lotus" w:cs="B Nazanin"/>
          <w:sz w:val="24"/>
          <w:szCs w:val="24"/>
          <w:rtl/>
        </w:rPr>
        <w:footnoteReference w:id="9"/>
      </w:r>
      <w:r w:rsidRPr="005F65DC">
        <w:rPr>
          <w:rFonts w:ascii="Courier New" w:eastAsia="Times New Roman" w:hAnsi="Courier New" w:cs="B Nazanin" w:hint="cs"/>
          <w:sz w:val="24"/>
          <w:szCs w:val="24"/>
          <w:rtl/>
        </w:rPr>
        <w:t>افزایش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تکانشی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دارند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همچنین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هیجان‌های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لحظه‌ای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ادراک</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مصرف‌کنندگان</w:t>
      </w:r>
      <w:r w:rsidR="00172002"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از</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محیط</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نقش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مهمی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تصمیم‌گیری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آ</w:t>
      </w:r>
      <w:r w:rsidRPr="005F65DC">
        <w:rPr>
          <w:rFonts w:ascii="B Lotus" w:eastAsia="Times New Roman" w:hAnsi="B Lotus" w:cs="B Nazanin" w:hint="cs"/>
          <w:sz w:val="24"/>
          <w:szCs w:val="24"/>
          <w:rtl/>
        </w:rPr>
        <w:t>نان ایفا می‌کند</w:t>
      </w:r>
      <w:r w:rsidR="0032733C" w:rsidRPr="005F65DC">
        <w:rPr>
          <w:rFonts w:ascii="B Lotus" w:eastAsia="Times New Roman" w:hAnsi="B Lotus" w:cs="B Nazanin"/>
          <w:sz w:val="24"/>
          <w:szCs w:val="24"/>
        </w:rPr>
        <w:t xml:space="preserve"> </w:t>
      </w:r>
      <w:r w:rsidR="00666587" w:rsidRPr="005F65DC">
        <w:rPr>
          <w:rFonts w:ascii="B Lotus" w:eastAsia="Times New Roman" w:hAnsi="B Lotus" w:cs="B Nazanin" w:hint="cs"/>
          <w:sz w:val="24"/>
          <w:szCs w:val="24"/>
          <w:rtl/>
        </w:rPr>
        <w:t>. (</w:t>
      </w:r>
      <w:r w:rsidR="00666587" w:rsidRPr="005F65DC">
        <w:rPr>
          <w:rFonts w:cs="B Nazanin"/>
          <w:rtl/>
          <w:lang w:bidi="fa-IR"/>
        </w:rPr>
        <w:t xml:space="preserve"> </w:t>
      </w:r>
      <w:r w:rsidR="00666587" w:rsidRPr="005F65DC">
        <w:rPr>
          <w:rStyle w:val="Strong"/>
          <w:rFonts w:cs="B Nazanin"/>
          <w:b w:val="0"/>
          <w:bCs w:val="0"/>
          <w:rtl/>
          <w:lang w:bidi="fa-IR"/>
        </w:rPr>
        <w:t>۳۳</w:t>
      </w:r>
      <w:r w:rsidR="00666587" w:rsidRPr="005F65DC">
        <w:rPr>
          <w:rFonts w:ascii="B Lotus" w:eastAsia="Times New Roman" w:hAnsi="B Lotus" w:cs="B Nazanin" w:hint="cs"/>
          <w:sz w:val="24"/>
          <w:szCs w:val="24"/>
          <w:rtl/>
        </w:rPr>
        <w:t>)</w:t>
      </w:r>
    </w:p>
    <w:p w14:paraId="1269C391" w14:textId="50779D34" w:rsidR="00FB3021" w:rsidRPr="005F65DC" w:rsidRDefault="00FB3021" w:rsidP="00666587">
      <w:pPr>
        <w:bidi/>
        <w:spacing w:before="100" w:beforeAutospacing="1" w:after="100" w:afterAutospacing="1" w:line="360" w:lineRule="auto"/>
        <w:jc w:val="both"/>
        <w:rPr>
          <w:rFonts w:ascii="B Lotus" w:eastAsia="Times New Roman" w:hAnsi="B Lotus" w:cs="B Nazanin"/>
          <w:sz w:val="24"/>
          <w:szCs w:val="24"/>
          <w:rtl/>
          <w:lang w:bidi="fa-IR"/>
        </w:rPr>
      </w:pPr>
      <w:r w:rsidRPr="005F65DC">
        <w:rPr>
          <w:rFonts w:ascii="B Lotus" w:eastAsia="Times New Roman" w:hAnsi="B Lotus" w:cs="B Nazanin" w:hint="cs"/>
          <w:sz w:val="24"/>
          <w:szCs w:val="24"/>
          <w:rtl/>
          <w:lang w:bidi="fa-IR"/>
        </w:rPr>
        <w:t>۸</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 xml:space="preserve">لوکاس و کاف </w:t>
      </w:r>
      <w:r w:rsidR="00346ABA" w:rsidRPr="005F65DC">
        <w:rPr>
          <w:rFonts w:cs="B Nazanin"/>
        </w:rPr>
        <w:t>⁵</w:t>
      </w:r>
      <w:r w:rsidR="00346ABA"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۲۰۱۷) </w:t>
      </w:r>
      <w:r w:rsidRPr="005F65DC">
        <w:rPr>
          <w:rFonts w:ascii="B Lotus" w:eastAsia="Times New Roman" w:hAnsi="B Lotus" w:cs="B Nazanin" w:hint="cs"/>
          <w:sz w:val="24"/>
          <w:szCs w:val="24"/>
          <w:rtl/>
        </w:rPr>
        <w:t>در پژوهشی با عنوان «سازگاری اجتماعی و تصمیم‌گیری فردی» به بررسی نقش سازگاری اجتماعی در رفتارهای فردی و اقتصادی پرداختند. نتایج نشان داد که سازگاری اجتماعی و کیفیت روابط بین‌فردی می‌تواند بر نحوه تصمیم‌گیری و رفتارهای اقتصادی افراد تأثیرگذار باشد. همچنین افراد دارای سازگاری اجتماعی بالاتر، کنترل رفتاری و تصمیم‌گیری منطقی‌تری را تجربه می‌کنند</w:t>
      </w:r>
      <w:r w:rsidRPr="005F65DC">
        <w:rPr>
          <w:rFonts w:ascii="B Lotus" w:eastAsia="Times New Roman" w:hAnsi="B Lotus" w:cs="B Nazanin" w:hint="cs"/>
          <w:sz w:val="24"/>
          <w:szCs w:val="24"/>
        </w:rPr>
        <w:t>.</w:t>
      </w:r>
      <w:r w:rsidR="00B158A7" w:rsidRPr="005F65DC">
        <w:rPr>
          <w:rFonts w:ascii="B Lotus" w:eastAsia="Times New Roman" w:hAnsi="B Lotus" w:cs="B Nazanin" w:hint="cs"/>
          <w:sz w:val="24"/>
          <w:szCs w:val="24"/>
          <w:rtl/>
        </w:rPr>
        <w:t xml:space="preserve"> (</w:t>
      </w:r>
      <w:r w:rsidR="00666587" w:rsidRPr="005F65DC">
        <w:rPr>
          <w:rStyle w:val="Strong"/>
          <w:rFonts w:cs="B Nazanin"/>
          <w:b w:val="0"/>
          <w:bCs w:val="0"/>
          <w:rtl/>
          <w:lang w:bidi="fa-IR"/>
        </w:rPr>
        <w:t>۴۲</w:t>
      </w:r>
      <w:r w:rsidR="00B158A7" w:rsidRPr="005F65DC">
        <w:rPr>
          <w:rFonts w:ascii="B Lotus" w:eastAsia="Times New Roman" w:hAnsi="B Lotus" w:cs="B Nazanin" w:hint="cs"/>
          <w:sz w:val="24"/>
          <w:szCs w:val="24"/>
          <w:rtl/>
        </w:rPr>
        <w:t>)</w:t>
      </w:r>
    </w:p>
    <w:p w14:paraId="7E803DBB" w14:textId="68FC8220" w:rsidR="00FB3021" w:rsidRPr="005F65DC" w:rsidRDefault="00FB3021"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۹</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 xml:space="preserve">ژائو، چن و ژانگ </w:t>
      </w:r>
      <w:r w:rsidR="00CF221C" w:rsidRPr="005F65DC">
        <w:rPr>
          <w:rFonts w:cs="B Nazanin"/>
        </w:rPr>
        <w:t xml:space="preserve">⁶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۲۰۱۹) </w:t>
      </w:r>
      <w:r w:rsidRPr="005F65DC">
        <w:rPr>
          <w:rFonts w:ascii="B Lotus" w:eastAsia="Times New Roman" w:hAnsi="B Lotus" w:cs="B Nazanin" w:hint="cs"/>
          <w:sz w:val="24"/>
          <w:szCs w:val="24"/>
          <w:rtl/>
        </w:rPr>
        <w:t>در پژوهشی با عنوان «فرایندهای روان‌شناختی مؤثر بر خرید تکانشی برخط» به بررسی عوامل مؤثر بر خریدهای ناگهانی در محیط‌های مجازی پرداختند. نتایج پژوهش نشان داد که اعتماد به محیط مجازی</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تعاملات اجتماعی و درگیری ذهنی کاربران</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xml:space="preserve"> از مهم‌ترین عوامل مؤثر بر خرید تکانشی هستند. همچنین هرچه میزان مشارکت کاربران در محیط‌های مجازی بیشتر باشد، احتمال بروز رفتارهای خرید ناگهانی نیز افزایش می‌یابد</w:t>
      </w:r>
      <w:r w:rsidRPr="005F65DC">
        <w:rPr>
          <w:rFonts w:ascii="B Lotus" w:eastAsia="Times New Roman" w:hAnsi="B Lotus" w:cs="B Nazanin" w:hint="cs"/>
          <w:sz w:val="24"/>
          <w:szCs w:val="24"/>
        </w:rPr>
        <w:t>.</w:t>
      </w:r>
      <w:r w:rsidR="00B158A7" w:rsidRPr="005F65DC">
        <w:rPr>
          <w:rFonts w:ascii="B Lotus" w:eastAsia="Times New Roman" w:hAnsi="B Lotus" w:cs="B Nazanin" w:hint="cs"/>
          <w:sz w:val="24"/>
          <w:szCs w:val="24"/>
          <w:rtl/>
        </w:rPr>
        <w:t>(</w:t>
      </w:r>
      <w:r w:rsidR="00B158A7" w:rsidRPr="005F65DC">
        <w:rPr>
          <w:rFonts w:cs="B Nazanin"/>
          <w:rtl/>
          <w:lang w:bidi="fa-IR"/>
        </w:rPr>
        <w:t xml:space="preserve"> </w:t>
      </w:r>
      <w:r w:rsidR="00666587" w:rsidRPr="005F65DC">
        <w:rPr>
          <w:rStyle w:val="Strong"/>
          <w:rFonts w:cs="B Nazanin"/>
          <w:b w:val="0"/>
          <w:bCs w:val="0"/>
          <w:rtl/>
          <w:lang w:bidi="fa-IR"/>
        </w:rPr>
        <w:t>۵۱</w:t>
      </w:r>
      <w:r w:rsidR="00B158A7" w:rsidRPr="005F65DC">
        <w:rPr>
          <w:rFonts w:ascii="B Lotus" w:eastAsia="Times New Roman" w:hAnsi="B Lotus" w:cs="B Nazanin" w:hint="cs"/>
          <w:sz w:val="24"/>
          <w:szCs w:val="24"/>
          <w:rtl/>
        </w:rPr>
        <w:t>)</w:t>
      </w:r>
    </w:p>
    <w:p w14:paraId="18CD27A5" w14:textId="71BA01F1" w:rsidR="00FB3021" w:rsidRPr="005F65DC" w:rsidRDefault="00FB3021"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lastRenderedPageBreak/>
        <w:t>۱۰</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 xml:space="preserve">لیم، لی و کیم </w:t>
      </w:r>
      <w:r w:rsidR="00820935" w:rsidRPr="005F65DC">
        <w:rPr>
          <w:rFonts w:asciiTheme="majorBidi" w:hAnsiTheme="majorBidi" w:cs="B Nazanin"/>
          <w:b/>
          <w:bCs/>
        </w:rPr>
        <w:t>⁷</w:t>
      </w:r>
      <w:r w:rsidR="00820935"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۲۰۲۱) </w:t>
      </w:r>
      <w:r w:rsidRPr="005F65DC">
        <w:rPr>
          <w:rFonts w:ascii="B Lotus" w:eastAsia="Times New Roman" w:hAnsi="B Lotus" w:cs="B Nazanin" w:hint="cs"/>
          <w:sz w:val="24"/>
          <w:szCs w:val="24"/>
          <w:rtl/>
        </w:rPr>
        <w:t>در پژوهشی با عنوان «عوامل مؤثر بر رفتار مصرفی نسل زد» به بررسی ویژگی‌های رفتاری این نسل پرداختند. یافته‌ها نشان داد که گرایش به پاداش، هیجان‌خواهی و تعاملات اجتماعی در فضای مجازی نقش مهمی در شکل‌گیری رفتارهای مصرفی نسل زد دارند. همچنین محیط‌های دیجیتال می‌توانند بر تصمیم‌گیری‌های خرید این نسل اثرگذار باشند</w:t>
      </w:r>
      <w:r w:rsidRPr="005F65DC">
        <w:rPr>
          <w:rFonts w:ascii="B Lotus" w:eastAsia="Times New Roman" w:hAnsi="B Lotus" w:cs="B Nazanin" w:hint="cs"/>
          <w:sz w:val="24"/>
          <w:szCs w:val="24"/>
        </w:rPr>
        <w:t>.</w:t>
      </w:r>
      <w:r w:rsidR="00B158A7" w:rsidRPr="005F65DC">
        <w:rPr>
          <w:rFonts w:ascii="B Lotus" w:eastAsia="Times New Roman" w:hAnsi="B Lotus" w:cs="B Nazanin" w:hint="cs"/>
          <w:sz w:val="24"/>
          <w:szCs w:val="24"/>
          <w:rtl/>
        </w:rPr>
        <w:t>(</w:t>
      </w:r>
      <w:r w:rsidR="008C182F" w:rsidRPr="005F65DC">
        <w:rPr>
          <w:rFonts w:cs="B Nazanin"/>
          <w:rtl/>
          <w:lang w:bidi="fa-IR"/>
        </w:rPr>
        <w:t xml:space="preserve"> </w:t>
      </w:r>
      <w:r w:rsidR="00666587" w:rsidRPr="005F65DC">
        <w:rPr>
          <w:rStyle w:val="Strong"/>
          <w:rFonts w:cs="B Nazanin"/>
          <w:b w:val="0"/>
          <w:bCs w:val="0"/>
          <w:rtl/>
          <w:lang w:bidi="fa-IR"/>
        </w:rPr>
        <w:t>۴۰</w:t>
      </w:r>
      <w:r w:rsidR="00B158A7" w:rsidRPr="005F65DC">
        <w:rPr>
          <w:rFonts w:ascii="B Lotus" w:eastAsia="Times New Roman" w:hAnsi="B Lotus" w:cs="B Nazanin" w:hint="cs"/>
          <w:sz w:val="24"/>
          <w:szCs w:val="24"/>
          <w:rtl/>
        </w:rPr>
        <w:t>)</w:t>
      </w:r>
    </w:p>
    <w:p w14:paraId="1176B066" w14:textId="1BD6A48C" w:rsidR="00FB3021" w:rsidRPr="005F65DC" w:rsidRDefault="00FB3021"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۱۱</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 xml:space="preserve">جعفراوا و فوتس </w:t>
      </w:r>
      <w:r w:rsidR="0019745E" w:rsidRPr="005F65DC">
        <w:rPr>
          <w:rFonts w:cs="B Nazanin"/>
        </w:rPr>
        <w:t>⁶</w:t>
      </w:r>
      <w:r w:rsidR="0019745E"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۲۰۲۲) </w:t>
      </w:r>
      <w:r w:rsidRPr="005F65DC">
        <w:rPr>
          <w:rFonts w:ascii="B Lotus" w:eastAsia="Times New Roman" w:hAnsi="B Lotus" w:cs="B Nazanin" w:hint="cs"/>
          <w:sz w:val="24"/>
          <w:szCs w:val="24"/>
          <w:rtl/>
        </w:rPr>
        <w:t>در پژوهشی با عنوان «الگوهای مصرف و رفتار خرید در نسل زد» به بررسی ویژگی‌های مصرفی این نسل پرداختند. نتایج پژوهش نشان داد که نسل زد بیش از نسل‌های پیشین تحت تأثیر رسانه‌های دیجیتال، شبکه‌های اجتماعی و عوامل هویتی</w:t>
      </w:r>
      <w:r w:rsidRPr="005F65DC">
        <w:rPr>
          <w:rFonts w:ascii="Times New Roman" w:eastAsia="Times New Roman" w:hAnsi="Times New Roman" w:cs="Times New Roman" w:hint="cs"/>
          <w:sz w:val="24"/>
          <w:szCs w:val="24"/>
          <w:rtl/>
        </w:rPr>
        <w:t>³</w:t>
      </w:r>
      <w:r w:rsidRPr="005F65DC">
        <w:rPr>
          <w:rFonts w:ascii="B Lotus" w:eastAsia="Times New Roman" w:hAnsi="B Lotus" w:cs="B Nazanin" w:hint="cs"/>
          <w:sz w:val="24"/>
          <w:szCs w:val="24"/>
          <w:rtl/>
        </w:rPr>
        <w:t xml:space="preserve"> قرار دارد. همچنین مشخص شد که تعاملات اجتماعی در فضای مجازی نقش مهمی در تصمیم‌گیری‌های خرید این نسل ایفا می‌کند</w:t>
      </w:r>
      <w:r w:rsidRPr="005F65DC">
        <w:rPr>
          <w:rFonts w:ascii="B Lotus" w:eastAsia="Times New Roman" w:hAnsi="B Lotus" w:cs="B Nazanin" w:hint="cs"/>
          <w:sz w:val="24"/>
          <w:szCs w:val="24"/>
        </w:rPr>
        <w:t>.</w:t>
      </w:r>
      <w:r w:rsidR="00B158A7" w:rsidRPr="005F65DC">
        <w:rPr>
          <w:rFonts w:ascii="B Lotus" w:eastAsia="Times New Roman" w:hAnsi="B Lotus" w:cs="B Nazanin" w:hint="cs"/>
          <w:sz w:val="24"/>
          <w:szCs w:val="24"/>
          <w:rtl/>
        </w:rPr>
        <w:t>(</w:t>
      </w:r>
      <w:r w:rsidR="00B158A7" w:rsidRPr="005F65DC">
        <w:rPr>
          <w:rFonts w:cs="B Nazanin"/>
          <w:rtl/>
          <w:lang w:bidi="fa-IR"/>
        </w:rPr>
        <w:t xml:space="preserve"> </w:t>
      </w:r>
      <w:r w:rsidR="00666587" w:rsidRPr="005F65DC">
        <w:rPr>
          <w:rStyle w:val="Strong"/>
          <w:rFonts w:cs="B Nazanin"/>
          <w:b w:val="0"/>
          <w:bCs w:val="0"/>
          <w:rtl/>
          <w:lang w:bidi="fa-IR"/>
        </w:rPr>
        <w:t>۲۹</w:t>
      </w:r>
      <w:r w:rsidR="00B158A7" w:rsidRPr="005F65DC">
        <w:rPr>
          <w:rFonts w:ascii="B Lotus" w:eastAsia="Times New Roman" w:hAnsi="B Lotus" w:cs="B Nazanin" w:hint="cs"/>
          <w:sz w:val="24"/>
          <w:szCs w:val="24"/>
          <w:rtl/>
        </w:rPr>
        <w:t>)</w:t>
      </w:r>
    </w:p>
    <w:p w14:paraId="26B35BF7" w14:textId="2BD14CFB" w:rsidR="00D80EF2" w:rsidRPr="005F65DC" w:rsidRDefault="00D80EF2"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۱۲</w:t>
      </w:r>
      <w:r w:rsidR="0095199A" w:rsidRPr="005F65DC">
        <w:rPr>
          <w:rStyle w:val="FootnoteReference"/>
          <w:rFonts w:ascii="B Lotus" w:eastAsia="Times New Roman" w:hAnsi="B Lotus" w:cs="B Nazanin"/>
          <w:color w:val="FFFFFF" w:themeColor="background1"/>
          <w:sz w:val="24"/>
          <w:szCs w:val="24"/>
          <w:rtl/>
          <w:lang w:bidi="fa-IR"/>
        </w:rPr>
        <w:footnoteReference w:id="10"/>
      </w:r>
      <w:r w:rsidRPr="005F65DC">
        <w:rPr>
          <w:rFonts w:ascii="B Lotus" w:eastAsia="Times New Roman" w:hAnsi="B Lotus" w:cs="B Nazanin" w:hint="cs"/>
          <w:color w:val="FFFFFF" w:themeColor="background1"/>
          <w:sz w:val="24"/>
          <w:szCs w:val="24"/>
        </w:rPr>
        <w:t>.</w:t>
      </w:r>
      <w:r w:rsidR="00B158A7" w:rsidRPr="005F65DC">
        <w:rPr>
          <w:rFonts w:ascii="B Lotus" w:eastAsia="Times New Roman" w:hAnsi="B Lotus" w:cs="B Nazanin" w:hint="cs"/>
          <w:sz w:val="24"/>
          <w:szCs w:val="24"/>
          <w:rtl/>
        </w:rPr>
        <w:t>.</w:t>
      </w:r>
      <w:r w:rsidRPr="005F65DC">
        <w:rPr>
          <w:rFonts w:ascii="B Lotus" w:eastAsia="Times New Roman" w:hAnsi="B Lotus" w:cs="B Nazanin" w:hint="cs"/>
          <w:color w:val="FFFFFF" w:themeColor="background1"/>
          <w:sz w:val="24"/>
          <w:szCs w:val="24"/>
        </w:rPr>
        <w:t xml:space="preserve"> </w:t>
      </w:r>
      <w:r w:rsidRPr="005F65DC">
        <w:rPr>
          <w:rFonts w:ascii="B Lotus" w:eastAsia="Times New Roman" w:hAnsi="B Lotus" w:cs="B Nazanin" w:hint="cs"/>
          <w:sz w:val="24"/>
          <w:szCs w:val="24"/>
          <w:rtl/>
        </w:rPr>
        <w:t xml:space="preserve">لین، چن، وانگ و لین </w:t>
      </w:r>
      <w:r w:rsidR="0019745E" w:rsidRPr="005F65DC">
        <w:rPr>
          <w:rFonts w:cs="B Nazanin"/>
        </w:rPr>
        <w:t>⁷</w:t>
      </w:r>
      <w:r w:rsidR="0019745E"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۲۰۲۳) </w:t>
      </w:r>
      <w:r w:rsidRPr="005F65DC">
        <w:rPr>
          <w:rFonts w:ascii="B Lotus" w:eastAsia="Times New Roman" w:hAnsi="B Lotus" w:cs="B Nazanin" w:hint="cs"/>
          <w:sz w:val="24"/>
          <w:szCs w:val="24"/>
          <w:rtl/>
        </w:rPr>
        <w:t>در پژوهشی با عنوان «عوامل روان‌شناختی مؤثر بر خرید تکانشی برخط» به بررسی نقش متغیرهای روان‌شناختی در رفتار خرید پرداختند. نتایج نشان داد که خرید تکانشی علاوه بر انگیزه‌های پاداش‌محور</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با ویژگی‌های شخصیتی و شیوه‌های تنظیم هیجان نیز ارتباط دارد. همچنین افراد دارای حساسیت بیشتر نسبت به پاداش و هیجان، گرایش بیشتری به رفتارهای خرید ناگهانی از خود نشان می‌دهند</w:t>
      </w:r>
      <w:r w:rsidRPr="005F65DC">
        <w:rPr>
          <w:rFonts w:ascii="B Lotus" w:eastAsia="Times New Roman" w:hAnsi="B Lotus" w:cs="B Nazanin" w:hint="cs"/>
          <w:sz w:val="24"/>
          <w:szCs w:val="24"/>
        </w:rPr>
        <w:t>.</w:t>
      </w:r>
      <w:r w:rsidR="00B45B66" w:rsidRPr="005F65DC">
        <w:rPr>
          <w:rFonts w:ascii="B Lotus" w:eastAsia="Times New Roman" w:hAnsi="B Lotus" w:cs="B Nazanin" w:hint="cs"/>
          <w:sz w:val="24"/>
          <w:szCs w:val="24"/>
          <w:rtl/>
        </w:rPr>
        <w:t>(</w:t>
      </w:r>
      <w:r w:rsidR="00B45B66" w:rsidRPr="005F65DC">
        <w:rPr>
          <w:rFonts w:cs="B Nazanin"/>
          <w:rtl/>
          <w:lang w:bidi="fa-IR"/>
        </w:rPr>
        <w:t xml:space="preserve"> </w:t>
      </w:r>
      <w:r w:rsidR="00666587" w:rsidRPr="005F65DC">
        <w:rPr>
          <w:rStyle w:val="Strong"/>
          <w:rFonts w:cs="B Nazanin"/>
          <w:b w:val="0"/>
          <w:bCs w:val="0"/>
          <w:rtl/>
          <w:lang w:bidi="fa-IR"/>
        </w:rPr>
        <w:t>۴۱</w:t>
      </w:r>
      <w:r w:rsidR="00B45B66" w:rsidRPr="005F65DC">
        <w:rPr>
          <w:rFonts w:ascii="B Lotus" w:eastAsia="Times New Roman" w:hAnsi="B Lotus" w:cs="B Nazanin" w:hint="cs"/>
          <w:sz w:val="24"/>
          <w:szCs w:val="24"/>
          <w:rtl/>
        </w:rPr>
        <w:t>)</w:t>
      </w:r>
    </w:p>
    <w:p w14:paraId="49DBC8AE" w14:textId="57A17D17" w:rsidR="00D80EF2" w:rsidRPr="005F65DC" w:rsidRDefault="00D80EF2"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۱۳</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میوسکا، بلاگوئوا و ترپکووا ـ نستوروسکا</w:t>
      </w:r>
      <w:r w:rsidR="0019745E" w:rsidRPr="005F65DC">
        <w:rPr>
          <w:rFonts w:ascii="B Lotus" w:eastAsia="Times New Roman" w:hAnsi="B Lotus" w:cs="B Nazanin" w:hint="cs"/>
          <w:sz w:val="24"/>
          <w:szCs w:val="24"/>
          <w:rtl/>
        </w:rPr>
        <w:t xml:space="preserve"> </w:t>
      </w:r>
      <w:r w:rsidR="0019745E" w:rsidRPr="005F65DC">
        <w:rPr>
          <w:rFonts w:cs="B Nazanin"/>
        </w:rPr>
        <w:t>⁸</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 xml:space="preserve">۲۰۲۳) </w:t>
      </w:r>
      <w:r w:rsidRPr="005F65DC">
        <w:rPr>
          <w:rFonts w:ascii="B Lotus" w:eastAsia="Times New Roman" w:hAnsi="B Lotus" w:cs="B Nazanin" w:hint="cs"/>
          <w:sz w:val="24"/>
          <w:szCs w:val="24"/>
          <w:rtl/>
        </w:rPr>
        <w:t>در پژوهشی با عنوان «تعیین‌کننده‌های خرید تکانشی در نسل زد» عوامل مؤثر بر رفتار خرید این نسل را بررسی کردند. نتایج نشان داد که تمایل به پاداش، هیجان‌خواهی، تجربه‌جویی</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xml:space="preserve"> و جست‌وجوی محرک‌های جدید</w:t>
      </w:r>
      <w:r w:rsidRPr="005F65DC">
        <w:rPr>
          <w:rFonts w:ascii="Times New Roman" w:eastAsia="Times New Roman" w:hAnsi="Times New Roman" w:cs="Times New Roman" w:hint="cs"/>
          <w:sz w:val="24"/>
          <w:szCs w:val="24"/>
          <w:rtl/>
        </w:rPr>
        <w:t>³</w:t>
      </w:r>
      <w:r w:rsidRPr="005F65DC">
        <w:rPr>
          <w:rFonts w:ascii="B Lotus" w:eastAsia="Times New Roman" w:hAnsi="B Lotus" w:cs="B Nazanin" w:hint="cs"/>
          <w:sz w:val="24"/>
          <w:szCs w:val="24"/>
          <w:rtl/>
        </w:rPr>
        <w:t xml:space="preserve"> از مهم‌ترین پیش‌بینی‌کننده‌های رفتار خرید در نسل زد هستند. همچنین ویژگی‌های شخصیتی و شرایط محیطی در شکل‌گیری رفتارهای خرید ناگهانی نقش مؤثری دارند</w:t>
      </w:r>
      <w:r w:rsidRPr="005F65DC">
        <w:rPr>
          <w:rFonts w:ascii="B Lotus" w:eastAsia="Times New Roman" w:hAnsi="B Lotus" w:cs="B Nazanin" w:hint="cs"/>
          <w:sz w:val="24"/>
          <w:szCs w:val="24"/>
        </w:rPr>
        <w:t>.</w:t>
      </w:r>
      <w:r w:rsidR="00AB09EF" w:rsidRPr="005F65DC">
        <w:rPr>
          <w:rFonts w:ascii="B Lotus" w:eastAsia="Times New Roman" w:hAnsi="B Lotus" w:cs="B Nazanin" w:hint="cs"/>
          <w:sz w:val="24"/>
          <w:szCs w:val="24"/>
          <w:rtl/>
        </w:rPr>
        <w:t xml:space="preserve"> (</w:t>
      </w:r>
      <w:r w:rsidR="00666587" w:rsidRPr="005F65DC">
        <w:rPr>
          <w:rStyle w:val="Strong"/>
          <w:rFonts w:cs="B Nazanin"/>
          <w:b w:val="0"/>
          <w:bCs w:val="0"/>
          <w:rtl/>
          <w:lang w:bidi="fa-IR"/>
        </w:rPr>
        <w:t>۴۳</w:t>
      </w:r>
      <w:r w:rsidR="00AB09EF" w:rsidRPr="005F65DC">
        <w:rPr>
          <w:rFonts w:ascii="B Lotus" w:eastAsia="Times New Roman" w:hAnsi="B Lotus" w:cs="B Nazanin" w:hint="cs"/>
          <w:sz w:val="24"/>
          <w:szCs w:val="24"/>
          <w:rtl/>
        </w:rPr>
        <w:t>)</w:t>
      </w:r>
    </w:p>
    <w:p w14:paraId="0FAE8CA9" w14:textId="7ED69642" w:rsidR="00D80EF2" w:rsidRPr="005F65DC" w:rsidRDefault="00D80EF2"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lastRenderedPageBreak/>
        <w:t>۱۴</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 xml:space="preserve">خوداک </w:t>
      </w:r>
      <w:r w:rsidR="0019745E" w:rsidRPr="005F65DC">
        <w:rPr>
          <w:rFonts w:cs="B Nazanin"/>
        </w:rPr>
        <w:t>⁹</w:t>
      </w:r>
      <w:r w:rsidR="0019745E"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۲۰۲۴) </w:t>
      </w:r>
      <w:r w:rsidRPr="005F65DC">
        <w:rPr>
          <w:rFonts w:ascii="B Lotus" w:eastAsia="Times New Roman" w:hAnsi="B Lotus" w:cs="B Nazanin" w:hint="cs"/>
          <w:sz w:val="24"/>
          <w:szCs w:val="24"/>
          <w:rtl/>
        </w:rPr>
        <w:t>در پژوهشی با عنوان «تأثیر تجارت الکترونیکی</w:t>
      </w:r>
      <w:r w:rsidRPr="005F65DC">
        <w:rPr>
          <w:rFonts w:ascii="Times New Roman" w:eastAsia="Times New Roman" w:hAnsi="Times New Roman" w:cs="Times New Roman" w:hint="cs"/>
          <w:sz w:val="24"/>
          <w:szCs w:val="24"/>
          <w:rtl/>
        </w:rPr>
        <w:t>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مصرف‌کننده»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نشان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داد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که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گسترش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فناوری‌های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دیجیتال</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دسترسی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آسان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بازارهای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برخط</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موجب</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افزایش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تکانشی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لذت‌گرایانه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شده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است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همچنین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قرار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گرفتن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مداوم</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معرض</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تبلیغات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پیشنهادهای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برخط</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احتمال</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تصمیم‌گیری‌های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آنی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را</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افزایش</w:t>
      </w:r>
      <w:r w:rsidRPr="005F65DC">
        <w:rPr>
          <w:rFonts w:ascii="B Lotus" w:eastAsia="Times New Roman" w:hAnsi="B Lotus" w:cs="B Nazanin" w:hint="cs"/>
          <w:sz w:val="24"/>
          <w:szCs w:val="24"/>
          <w:rtl/>
        </w:rPr>
        <w:t xml:space="preserve"> می‌دهد</w:t>
      </w:r>
      <w:r w:rsidRPr="005F65DC">
        <w:rPr>
          <w:rFonts w:ascii="B Lotus" w:eastAsia="Times New Roman" w:hAnsi="B Lotus" w:cs="B Nazanin" w:hint="cs"/>
          <w:sz w:val="24"/>
          <w:szCs w:val="24"/>
        </w:rPr>
        <w:t>.</w:t>
      </w:r>
      <w:r w:rsidR="00AB09EF" w:rsidRPr="005F65DC">
        <w:rPr>
          <w:rFonts w:ascii="B Lotus" w:eastAsia="Times New Roman" w:hAnsi="B Lotus" w:cs="B Nazanin" w:hint="cs"/>
          <w:sz w:val="24"/>
          <w:szCs w:val="24"/>
          <w:rtl/>
        </w:rPr>
        <w:t>(</w:t>
      </w:r>
      <w:r w:rsidR="003A01FA" w:rsidRPr="005F65DC">
        <w:rPr>
          <w:rFonts w:ascii="B Lotus" w:eastAsia="Times New Roman" w:hAnsi="B Lotus" w:cs="B Nazanin" w:hint="cs"/>
          <w:sz w:val="24"/>
          <w:szCs w:val="24"/>
          <w:rtl/>
        </w:rPr>
        <w:t xml:space="preserve"> </w:t>
      </w:r>
      <w:r w:rsidR="00666587" w:rsidRPr="005F65DC">
        <w:rPr>
          <w:rStyle w:val="Strong"/>
          <w:rFonts w:cs="B Nazanin"/>
          <w:rtl/>
          <w:lang w:bidi="fa-IR"/>
        </w:rPr>
        <w:t>۳۸</w:t>
      </w:r>
      <w:r w:rsidR="00AB09EF" w:rsidRPr="005F65DC">
        <w:rPr>
          <w:rFonts w:ascii="B Lotus" w:eastAsia="Times New Roman" w:hAnsi="B Lotus" w:cs="B Nazanin" w:hint="cs"/>
          <w:sz w:val="24"/>
          <w:szCs w:val="24"/>
          <w:rtl/>
        </w:rPr>
        <w:t>)</w:t>
      </w:r>
    </w:p>
    <w:p w14:paraId="3656F3E1" w14:textId="4341B0AF" w:rsidR="00D80EF2" w:rsidRPr="005F65DC" w:rsidRDefault="00D80EF2" w:rsidP="006665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lang w:bidi="fa-IR"/>
        </w:rPr>
        <w:t>۱۵</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 xml:space="preserve">چاترجی و سینگ </w:t>
      </w:r>
      <w:r w:rsidR="00CD4F53" w:rsidRPr="005F65DC">
        <w:rPr>
          <w:rFonts w:cs="B Nazanin"/>
        </w:rPr>
        <w:t>⁵</w:t>
      </w:r>
      <w:r w:rsidR="00CD4F53"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۲۰۲۵) </w:t>
      </w:r>
      <w:r w:rsidRPr="005F65DC">
        <w:rPr>
          <w:rFonts w:ascii="B Lotus" w:eastAsia="Times New Roman" w:hAnsi="B Lotus" w:cs="B Nazanin" w:hint="cs"/>
          <w:sz w:val="24"/>
          <w:szCs w:val="24"/>
          <w:rtl/>
        </w:rPr>
        <w:t>در پژوهشی با عنوان «عوامل مؤثر بر خرید تکانشی زنان نسل زد» به بررسی نقش ویژگی‌های فردی و شرایط خرید برخط پرداختند. نتایج نشان داد که سهولت خرید</w:t>
      </w:r>
      <w:r w:rsidRPr="005F65DC">
        <w:rPr>
          <w:rFonts w:ascii="Times New Roman" w:eastAsia="Times New Roman" w:hAnsi="Times New Roman" w:cs="Times New Roman" w:hint="cs"/>
          <w:sz w:val="24"/>
          <w:szCs w:val="24"/>
          <w:rtl/>
        </w:rPr>
        <w:t>⁵</w:t>
      </w:r>
      <w:r w:rsidRPr="005F65DC">
        <w:rPr>
          <w:rFonts w:ascii="Courier New" w:eastAsia="Times New Roman" w:hAnsi="Courier New" w:cs="B Nazanin" w:hint="cs"/>
          <w:sz w:val="24"/>
          <w:szCs w:val="24"/>
          <w:rtl/>
        </w:rPr>
        <w:t>،</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دسترسی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سریع</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محصولات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ویژگی‌های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فردی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مصرف‌کنندگان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نقش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مهمی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شکل‌گیری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w:t>
      </w:r>
      <w:r w:rsidRPr="005F65DC">
        <w:rPr>
          <w:rFonts w:ascii="B Lotus" w:eastAsia="Times New Roman" w:hAnsi="B Lotus" w:cs="B Nazanin" w:hint="cs"/>
          <w:sz w:val="24"/>
          <w:szCs w:val="24"/>
          <w:rtl/>
        </w:rPr>
        <w:t>دهای تکانشی دارند. همچنین مشخص شد که ویژگی‌های شخصیتی می‌توانند شدت این رابطه را تغییر دهند</w:t>
      </w:r>
      <w:r w:rsidRPr="005F65DC">
        <w:rPr>
          <w:rFonts w:ascii="B Lotus" w:eastAsia="Times New Roman" w:hAnsi="B Lotus" w:cs="B Nazanin" w:hint="cs"/>
          <w:sz w:val="24"/>
          <w:szCs w:val="24"/>
        </w:rPr>
        <w:t>.</w:t>
      </w:r>
      <w:r w:rsidR="00AB09EF" w:rsidRPr="005F65DC">
        <w:rPr>
          <w:rFonts w:ascii="B Lotus" w:eastAsia="Times New Roman" w:hAnsi="B Lotus" w:cs="B Nazanin" w:hint="cs"/>
          <w:sz w:val="24"/>
          <w:szCs w:val="24"/>
          <w:rtl/>
        </w:rPr>
        <w:t>(</w:t>
      </w:r>
      <w:r w:rsidR="00AB09EF" w:rsidRPr="005F65DC">
        <w:rPr>
          <w:rFonts w:cs="B Nazanin"/>
          <w:rtl/>
          <w:lang w:bidi="fa-IR"/>
        </w:rPr>
        <w:t xml:space="preserve"> </w:t>
      </w:r>
      <w:r w:rsidR="00666587" w:rsidRPr="005F65DC">
        <w:rPr>
          <w:rStyle w:val="Strong"/>
          <w:rFonts w:cs="B Nazanin"/>
          <w:b w:val="0"/>
          <w:bCs w:val="0"/>
          <w:rtl/>
          <w:lang w:bidi="fa-IR"/>
        </w:rPr>
        <w:t>۲۶</w:t>
      </w:r>
      <w:r w:rsidR="00AB09EF" w:rsidRPr="005F65DC">
        <w:rPr>
          <w:rFonts w:ascii="B Lotus" w:eastAsia="Times New Roman" w:hAnsi="B Lotus" w:cs="B Nazanin" w:hint="cs"/>
          <w:sz w:val="24"/>
          <w:szCs w:val="24"/>
          <w:rtl/>
        </w:rPr>
        <w:t>)</w:t>
      </w:r>
    </w:p>
    <w:p w14:paraId="1FDD3FC8" w14:textId="352A6F5D" w:rsidR="0095199A" w:rsidRPr="005F65DC" w:rsidRDefault="00D80EF2" w:rsidP="00666587">
      <w:pPr>
        <w:bidi/>
        <w:spacing w:before="100" w:beforeAutospacing="1" w:after="100" w:afterAutospacing="1" w:line="360" w:lineRule="auto"/>
        <w:jc w:val="both"/>
        <w:rPr>
          <w:rFonts w:ascii="B Lotus" w:eastAsia="Times New Roman" w:hAnsi="B Lotus" w:cs="B Nazanin"/>
          <w:sz w:val="24"/>
          <w:szCs w:val="24"/>
          <w:rtl/>
        </w:rPr>
      </w:pPr>
      <w:r w:rsidRPr="005F65DC">
        <w:rPr>
          <w:rFonts w:ascii="B Lotus" w:eastAsia="Times New Roman" w:hAnsi="B Lotus" w:cs="B Nazanin" w:hint="cs"/>
          <w:sz w:val="24"/>
          <w:szCs w:val="24"/>
          <w:rtl/>
          <w:lang w:bidi="fa-IR"/>
        </w:rPr>
        <w:t>۱۶</w:t>
      </w:r>
      <w:r w:rsidRPr="005F65DC">
        <w:rPr>
          <w:rFonts w:ascii="B Lotus" w:eastAsia="Times New Roman" w:hAnsi="B Lotus" w:cs="B Nazanin" w:hint="cs"/>
          <w:sz w:val="24"/>
          <w:szCs w:val="24"/>
        </w:rPr>
        <w:t xml:space="preserve">. </w:t>
      </w:r>
      <w:r w:rsidRPr="005F65DC">
        <w:rPr>
          <w:rFonts w:ascii="B Lotus" w:eastAsia="Times New Roman" w:hAnsi="B Lotus" w:cs="B Nazanin" w:hint="cs"/>
          <w:sz w:val="24"/>
          <w:szCs w:val="24"/>
          <w:rtl/>
        </w:rPr>
        <w:t xml:space="preserve">آندیکا و همکاران </w:t>
      </w:r>
      <w:r w:rsidR="00CD4F53" w:rsidRPr="005F65DC">
        <w:rPr>
          <w:rFonts w:cs="B Nazanin"/>
        </w:rPr>
        <w:t>⁶</w:t>
      </w:r>
      <w:r w:rsidR="00CD4F53"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w:t>
      </w:r>
      <w:r w:rsidRPr="005F65DC">
        <w:rPr>
          <w:rFonts w:ascii="B Lotus" w:eastAsia="Times New Roman" w:hAnsi="B Lotus" w:cs="B Nazanin" w:hint="cs"/>
          <w:sz w:val="24"/>
          <w:szCs w:val="24"/>
          <w:rtl/>
          <w:lang w:bidi="fa-IR"/>
        </w:rPr>
        <w:t xml:space="preserve">۲۰۲۵) </w:t>
      </w:r>
      <w:r w:rsidRPr="005F65DC">
        <w:rPr>
          <w:rFonts w:ascii="B Lotus" w:eastAsia="Times New Roman" w:hAnsi="B Lotus" w:cs="B Nazanin" w:hint="cs"/>
          <w:sz w:val="24"/>
          <w:szCs w:val="24"/>
          <w:rtl/>
        </w:rPr>
        <w:t>در پژوهشی با عنوان «نقش حضور اجتماعی</w:t>
      </w:r>
      <w:r w:rsidRPr="005F65DC">
        <w:rPr>
          <w:rFonts w:ascii="Times New Roman" w:eastAsia="Times New Roman" w:hAnsi="Times New Roman" w:cs="Times New Roman" w:hint="cs"/>
          <w:sz w:val="24"/>
          <w:szCs w:val="24"/>
          <w:rtl/>
        </w:rPr>
        <w:t>⁶</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افزایش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تکانشی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نسل</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زد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محیط‌های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برخط»</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بررسی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تأثیر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تعاملات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اجتماعی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کاربران پرداختند. نتایج نشان داد که </w:t>
      </w:r>
      <w:r w:rsidR="0006217D" w:rsidRPr="005F65DC">
        <w:rPr>
          <w:rStyle w:val="FootnoteReference"/>
          <w:rFonts w:ascii="B Lotus" w:eastAsia="Times New Roman" w:hAnsi="B Lotus" w:cs="B Nazanin"/>
          <w:sz w:val="24"/>
          <w:szCs w:val="24"/>
          <w:rtl/>
        </w:rPr>
        <w:footnoteReference w:id="11"/>
      </w:r>
      <w:r w:rsidRPr="005F65DC">
        <w:rPr>
          <w:rFonts w:ascii="B Lotus" w:eastAsia="Times New Roman" w:hAnsi="B Lotus" w:cs="B Nazanin" w:hint="cs"/>
          <w:sz w:val="24"/>
          <w:szCs w:val="24"/>
          <w:rtl/>
        </w:rPr>
        <w:t>حضور اجتماعی، احساس تعلق</w:t>
      </w:r>
      <w:r w:rsidRPr="005F65DC">
        <w:rPr>
          <w:rFonts w:ascii="Courier New" w:eastAsia="Times New Roman" w:hAnsi="Courier New" w:cs="B Nazanin" w:hint="cs"/>
          <w:sz w:val="24"/>
          <w:szCs w:val="24"/>
          <w:rtl/>
        </w:rPr>
        <w:t>،</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اعتماد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برانگیختگی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هیجانی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به‌طور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مستقیم</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موجب</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افزایش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تکانشی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نسل</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زد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می‌شود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پژوهشگران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نتیجه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گرفتند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که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محیط‌های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تعاملی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برخط</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می‌توانند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زمینه‌ساز</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افزایش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تکانشی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میان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جوانان</w:t>
      </w:r>
      <w:r w:rsidRPr="005F65DC">
        <w:rPr>
          <w:rFonts w:ascii="B Lotus" w:eastAsia="Times New Roman" w:hAnsi="B Lotus" w:cs="B Nazanin" w:hint="cs"/>
          <w:sz w:val="24"/>
          <w:szCs w:val="24"/>
          <w:rtl/>
        </w:rPr>
        <w:t xml:space="preserve"> باشند</w:t>
      </w:r>
      <w:r w:rsidRPr="005F65DC">
        <w:rPr>
          <w:rFonts w:ascii="B Lotus" w:eastAsia="Times New Roman" w:hAnsi="B Lotus" w:cs="B Nazanin" w:hint="cs"/>
          <w:sz w:val="24"/>
          <w:szCs w:val="24"/>
        </w:rPr>
        <w:t>.</w:t>
      </w:r>
      <w:r w:rsidR="00AB09EF" w:rsidRPr="005F65DC">
        <w:rPr>
          <w:rFonts w:ascii="B Lotus" w:eastAsia="Times New Roman" w:hAnsi="B Lotus" w:cs="B Nazanin" w:hint="cs"/>
          <w:sz w:val="24"/>
          <w:szCs w:val="24"/>
          <w:rtl/>
        </w:rPr>
        <w:t>(</w:t>
      </w:r>
      <w:r w:rsidR="00AB09EF" w:rsidRPr="005F65DC">
        <w:rPr>
          <w:rFonts w:cs="B Nazanin"/>
          <w:rtl/>
          <w:lang w:bidi="fa-IR"/>
        </w:rPr>
        <w:t xml:space="preserve"> </w:t>
      </w:r>
      <w:r w:rsidR="00666587" w:rsidRPr="005F65DC">
        <w:rPr>
          <w:rStyle w:val="Strong"/>
          <w:rFonts w:cs="B Nazanin"/>
          <w:b w:val="0"/>
          <w:bCs w:val="0"/>
          <w:rtl/>
          <w:lang w:bidi="fa-IR"/>
        </w:rPr>
        <w:t>۲۲</w:t>
      </w:r>
      <w:r w:rsidR="00AB09EF" w:rsidRPr="005F65DC">
        <w:rPr>
          <w:rFonts w:ascii="B Lotus" w:eastAsia="Times New Roman" w:hAnsi="B Lotus" w:cs="B Nazanin" w:hint="cs"/>
          <w:sz w:val="24"/>
          <w:szCs w:val="24"/>
          <w:rtl/>
        </w:rPr>
        <w:t>)</w:t>
      </w:r>
    </w:p>
    <w:p w14:paraId="37FF0912" w14:textId="4E0BB98D" w:rsidR="00DC0443" w:rsidRPr="005F65DC" w:rsidRDefault="00DC0443" w:rsidP="00DC0443">
      <w:pPr>
        <w:bidi/>
        <w:spacing w:before="100" w:beforeAutospacing="1" w:after="100" w:afterAutospacing="1" w:line="360" w:lineRule="auto"/>
        <w:jc w:val="both"/>
        <w:rPr>
          <w:rFonts w:ascii="B Lotus" w:eastAsia="Times New Roman" w:hAnsi="B Lotus" w:cs="B Nazanin"/>
          <w:sz w:val="24"/>
          <w:szCs w:val="24"/>
          <w:rtl/>
        </w:rPr>
      </w:pPr>
    </w:p>
    <w:p w14:paraId="32DA3109" w14:textId="779805CD" w:rsidR="00DC0443" w:rsidRPr="005F65DC" w:rsidRDefault="00DC0443" w:rsidP="00DC0443">
      <w:pPr>
        <w:bidi/>
        <w:spacing w:before="100" w:beforeAutospacing="1" w:after="100" w:afterAutospacing="1" w:line="360" w:lineRule="auto"/>
        <w:jc w:val="both"/>
        <w:rPr>
          <w:rFonts w:ascii="B Lotus" w:eastAsia="Times New Roman" w:hAnsi="B Lotus" w:cs="B Nazanin"/>
          <w:sz w:val="24"/>
          <w:szCs w:val="24"/>
          <w:rtl/>
        </w:rPr>
      </w:pPr>
    </w:p>
    <w:p w14:paraId="1E237A04" w14:textId="520CBEB3" w:rsidR="00DC0443" w:rsidRPr="005F65DC" w:rsidRDefault="00DC0443" w:rsidP="00DC0443">
      <w:pPr>
        <w:bidi/>
        <w:spacing w:before="100" w:beforeAutospacing="1" w:after="100" w:afterAutospacing="1" w:line="360" w:lineRule="auto"/>
        <w:jc w:val="both"/>
        <w:rPr>
          <w:rFonts w:ascii="B Lotus" w:eastAsia="Times New Roman" w:hAnsi="B Lotus" w:cs="B Nazanin"/>
          <w:sz w:val="24"/>
          <w:szCs w:val="24"/>
          <w:rtl/>
        </w:rPr>
      </w:pPr>
    </w:p>
    <w:p w14:paraId="4DFCAB4C" w14:textId="71446D61" w:rsidR="00DC0443" w:rsidRPr="005F65DC" w:rsidRDefault="00DC0443" w:rsidP="00DC0443">
      <w:pPr>
        <w:bidi/>
        <w:spacing w:before="100" w:beforeAutospacing="1" w:after="100" w:afterAutospacing="1" w:line="360" w:lineRule="auto"/>
        <w:jc w:val="both"/>
        <w:rPr>
          <w:rFonts w:ascii="B Lotus" w:eastAsia="Times New Roman" w:hAnsi="B Lotus" w:cs="B Nazanin"/>
          <w:sz w:val="24"/>
          <w:szCs w:val="24"/>
          <w:rtl/>
        </w:rPr>
      </w:pPr>
    </w:p>
    <w:p w14:paraId="69251C38" w14:textId="4FB88575" w:rsidR="00DC0443" w:rsidRPr="005F65DC" w:rsidRDefault="00DC0443" w:rsidP="00DC0443">
      <w:pPr>
        <w:bidi/>
        <w:spacing w:before="100" w:beforeAutospacing="1" w:after="100" w:afterAutospacing="1" w:line="360" w:lineRule="auto"/>
        <w:jc w:val="both"/>
        <w:rPr>
          <w:rFonts w:ascii="B Lotus" w:eastAsia="Times New Roman" w:hAnsi="B Lotus" w:cs="B Nazanin"/>
          <w:sz w:val="24"/>
          <w:szCs w:val="24"/>
          <w:rtl/>
        </w:rPr>
      </w:pPr>
    </w:p>
    <w:p w14:paraId="74E4AFAB" w14:textId="77777777" w:rsidR="00DC0443" w:rsidRPr="005F65DC" w:rsidRDefault="00DC0443" w:rsidP="00DC0443">
      <w:pPr>
        <w:bidi/>
        <w:spacing w:before="100" w:beforeAutospacing="1" w:after="100" w:afterAutospacing="1" w:line="360" w:lineRule="auto"/>
        <w:jc w:val="both"/>
        <w:rPr>
          <w:rFonts w:ascii="Times New Roman" w:eastAsia="Times New Roman" w:hAnsi="Times New Roman" w:cs="B Nazanin"/>
          <w:sz w:val="24"/>
          <w:szCs w:val="24"/>
          <w:rtl/>
        </w:rPr>
      </w:pPr>
    </w:p>
    <w:p w14:paraId="2B59BFED" w14:textId="66B5FA1D" w:rsidR="0089520A" w:rsidRPr="005F65DC" w:rsidRDefault="00871764" w:rsidP="0089520A">
      <w:pPr>
        <w:bidi/>
        <w:spacing w:before="100" w:beforeAutospacing="1" w:after="100" w:afterAutospacing="1" w:line="360" w:lineRule="auto"/>
        <w:jc w:val="both"/>
        <w:rPr>
          <w:rFonts w:ascii="B Lotus" w:eastAsia="Times New Roman" w:hAnsi="B Lotus" w:cs="B Nazanin"/>
          <w:b/>
          <w:bCs/>
          <w:sz w:val="24"/>
          <w:szCs w:val="24"/>
        </w:rPr>
      </w:pPr>
      <w:bookmarkStart w:id="1" w:name="_Hlk222402750"/>
      <w:r w:rsidRPr="005F65DC">
        <w:rPr>
          <w:rStyle w:val="FootnoteReference"/>
          <w:rFonts w:ascii="B Lotus" w:eastAsia="Times New Roman" w:hAnsi="B Lotus" w:cs="B Nazanin"/>
          <w:b/>
          <w:bCs/>
          <w:color w:val="FFFFFF" w:themeColor="background1"/>
          <w:sz w:val="24"/>
          <w:szCs w:val="24"/>
          <w:rtl/>
        </w:rPr>
        <w:lastRenderedPageBreak/>
        <w:footnoteReference w:id="12"/>
      </w:r>
      <w:r w:rsidR="0089520A" w:rsidRPr="005F65DC">
        <w:rPr>
          <w:rFonts w:ascii="B Lotus" w:eastAsia="Times New Roman" w:hAnsi="B Lotus" w:cs="B Nazanin" w:hint="cs"/>
          <w:b/>
          <w:bCs/>
          <w:sz w:val="24"/>
          <w:szCs w:val="24"/>
          <w:rtl/>
        </w:rPr>
        <w:t>ج. فرضیه‌های پژوهش</w:t>
      </w:r>
    </w:p>
    <w:p w14:paraId="2D24AAD6" w14:textId="375069B6" w:rsidR="0089520A" w:rsidRPr="005F65DC" w:rsidRDefault="00623C65" w:rsidP="0089520A">
      <w:pPr>
        <w:numPr>
          <w:ilvl w:val="0"/>
          <w:numId w:val="41"/>
        </w:num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 xml:space="preserve">سیستم های مغزی _ </w:t>
      </w:r>
      <w:r w:rsidR="00AC7DA4" w:rsidRPr="005F65DC">
        <w:rPr>
          <w:rFonts w:ascii="B Lotus" w:eastAsia="Times New Roman" w:hAnsi="B Lotus" w:cs="B Nazanin" w:hint="cs"/>
          <w:sz w:val="24"/>
          <w:szCs w:val="24"/>
          <w:rtl/>
        </w:rPr>
        <w:t>رفتاری با خرید تکانشی در افراد نسل زد رابطه معنادار دارد.</w:t>
      </w:r>
    </w:p>
    <w:p w14:paraId="72BA8F02" w14:textId="22F43A52" w:rsidR="0089520A" w:rsidRPr="005F65DC" w:rsidRDefault="00AC7DA4" w:rsidP="0089520A">
      <w:pPr>
        <w:numPr>
          <w:ilvl w:val="0"/>
          <w:numId w:val="41"/>
        </w:num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 xml:space="preserve">سیستم های مغزی </w:t>
      </w:r>
      <w:r w:rsidR="00623C65" w:rsidRPr="005F65DC">
        <w:rPr>
          <w:rFonts w:ascii="B Lotus" w:eastAsia="Times New Roman" w:hAnsi="B Lotus" w:cs="B Nazanin" w:hint="cs"/>
          <w:sz w:val="24"/>
          <w:szCs w:val="24"/>
          <w:rtl/>
        </w:rPr>
        <w:t xml:space="preserve">_ </w:t>
      </w:r>
      <w:r w:rsidRPr="005F65DC">
        <w:rPr>
          <w:rFonts w:ascii="B Lotus" w:eastAsia="Times New Roman" w:hAnsi="B Lotus" w:cs="B Nazanin" w:hint="cs"/>
          <w:sz w:val="24"/>
          <w:szCs w:val="24"/>
          <w:rtl/>
        </w:rPr>
        <w:t>رفتاری با خرید لذت گرایانه در افراد نسل زد رابطه معنادار دارد.</w:t>
      </w:r>
    </w:p>
    <w:p w14:paraId="7A0D3390" w14:textId="5E7743FA" w:rsidR="0089520A" w:rsidRDefault="00AC7DA4" w:rsidP="0089520A">
      <w:pPr>
        <w:numPr>
          <w:ilvl w:val="0"/>
          <w:numId w:val="41"/>
        </w:numPr>
        <w:bidi/>
        <w:spacing w:before="100" w:beforeAutospacing="1" w:after="100" w:afterAutospacing="1" w:line="360" w:lineRule="auto"/>
        <w:jc w:val="both"/>
        <w:rPr>
          <w:rFonts w:ascii="B Lotus" w:eastAsia="Times New Roman" w:hAnsi="B Lotus" w:cs="B Nazanin" w:hint="cs"/>
          <w:sz w:val="24"/>
          <w:szCs w:val="24"/>
        </w:rPr>
      </w:pPr>
      <w:r w:rsidRPr="005F65DC">
        <w:rPr>
          <w:rFonts w:ascii="B Lotus" w:eastAsia="Times New Roman" w:hAnsi="B Lotus" w:cs="B Nazanin" w:hint="cs"/>
          <w:sz w:val="24"/>
          <w:szCs w:val="24"/>
          <w:rtl/>
        </w:rPr>
        <w:t>سازگاری اجتماعی با خرید تکانشی و لذت گرایانه در افراد نسل زد رابطه دارد.</w:t>
      </w:r>
    </w:p>
    <w:p w14:paraId="26D91017" w14:textId="0A691427" w:rsidR="00032343" w:rsidRPr="00032343" w:rsidRDefault="00032343" w:rsidP="00032343">
      <w:pPr>
        <w:bidi/>
        <w:spacing w:before="100" w:beforeAutospacing="1" w:after="100" w:afterAutospacing="1" w:line="360" w:lineRule="auto"/>
        <w:jc w:val="both"/>
        <w:rPr>
          <w:rFonts w:ascii="B Lotus" w:eastAsia="Times New Roman" w:hAnsi="B Lotus" w:cs="B Nazanin"/>
          <w:b/>
          <w:bCs/>
          <w:sz w:val="24"/>
          <w:szCs w:val="24"/>
        </w:rPr>
      </w:pPr>
      <w:r w:rsidRPr="00032343">
        <w:rPr>
          <w:rFonts w:ascii="B Lotus" w:eastAsia="Times New Roman" w:hAnsi="B Lotus" w:cs="B Nazanin" w:hint="cs"/>
          <w:b/>
          <w:bCs/>
          <w:sz w:val="24"/>
          <w:szCs w:val="24"/>
          <w:rtl/>
        </w:rPr>
        <w:t>سوال پژوهش</w:t>
      </w:r>
    </w:p>
    <w:p w14:paraId="39F39385" w14:textId="53AD1C14" w:rsidR="00871764" w:rsidRPr="005F65DC" w:rsidRDefault="00032343" w:rsidP="00032343">
      <w:pPr>
        <w:bidi/>
        <w:spacing w:before="100" w:beforeAutospacing="1" w:after="100" w:afterAutospacing="1" w:line="360" w:lineRule="auto"/>
        <w:ind w:left="360"/>
        <w:jc w:val="both"/>
        <w:rPr>
          <w:rFonts w:ascii="B Lotus" w:eastAsia="Times New Roman" w:hAnsi="B Lotus" w:cs="B Nazanin"/>
          <w:sz w:val="24"/>
          <w:szCs w:val="24"/>
          <w:rtl/>
        </w:rPr>
      </w:pPr>
      <w:r>
        <w:rPr>
          <w:rFonts w:ascii="B Lotus" w:eastAsia="Times New Roman" w:hAnsi="B Lotus" w:cs="B Nazanin" w:hint="cs"/>
          <w:sz w:val="24"/>
          <w:szCs w:val="24"/>
          <w:rtl/>
        </w:rPr>
        <w:t xml:space="preserve">۱- آیا </w:t>
      </w:r>
      <w:r w:rsidR="00AC7DA4" w:rsidRPr="005F65DC">
        <w:rPr>
          <w:rFonts w:ascii="B Lotus" w:eastAsia="Times New Roman" w:hAnsi="B Lotus" w:cs="B Nazanin" w:hint="cs"/>
          <w:sz w:val="24"/>
          <w:szCs w:val="24"/>
          <w:rtl/>
        </w:rPr>
        <w:t xml:space="preserve">سازگاری اجتماعی در رابطه بین سیستم های مغزی </w:t>
      </w:r>
      <w:r w:rsidR="00623C65" w:rsidRPr="005F65DC">
        <w:rPr>
          <w:rFonts w:ascii="B Lotus" w:eastAsia="Times New Roman" w:hAnsi="B Lotus" w:cs="B Nazanin" w:hint="cs"/>
          <w:sz w:val="24"/>
          <w:szCs w:val="24"/>
          <w:rtl/>
        </w:rPr>
        <w:t xml:space="preserve">- </w:t>
      </w:r>
      <w:r w:rsidR="00AC7DA4" w:rsidRPr="005F65DC">
        <w:rPr>
          <w:rFonts w:ascii="B Lotus" w:eastAsia="Times New Roman" w:hAnsi="B Lotus" w:cs="B Nazanin" w:hint="cs"/>
          <w:sz w:val="24"/>
          <w:szCs w:val="24"/>
          <w:rtl/>
        </w:rPr>
        <w:t>رفتاری و خرید تکانشی و لذت گرایانه در افراد نسل زد نقش میانجی ایفا می کند</w:t>
      </w:r>
      <w:r>
        <w:rPr>
          <w:rFonts w:ascii="B Lotus" w:eastAsia="Times New Roman" w:hAnsi="B Lotus" w:cs="B Nazanin" w:hint="cs"/>
          <w:sz w:val="24"/>
          <w:szCs w:val="24"/>
          <w:rtl/>
        </w:rPr>
        <w:t>؟</w:t>
      </w:r>
    </w:p>
    <w:p w14:paraId="41DFE3AF" w14:textId="493B40BF" w:rsidR="00871764" w:rsidRPr="005F65DC" w:rsidRDefault="00871764" w:rsidP="00604507">
      <w:pPr>
        <w:bidi/>
        <w:spacing w:before="100" w:beforeAutospacing="1" w:after="100" w:afterAutospacing="1" w:line="360" w:lineRule="auto"/>
        <w:jc w:val="both"/>
        <w:rPr>
          <w:rFonts w:ascii="B Lotus" w:eastAsia="Times New Roman" w:hAnsi="B Lotus" w:cs="B Nazanin"/>
          <w:sz w:val="24"/>
          <w:szCs w:val="24"/>
        </w:rPr>
      </w:pPr>
    </w:p>
    <w:p w14:paraId="453BFBF0" w14:textId="77777777" w:rsidR="00604507" w:rsidRPr="005F65DC" w:rsidRDefault="00604507" w:rsidP="00604507">
      <w:pPr>
        <w:bidi/>
        <w:spacing w:before="100" w:beforeAutospacing="1" w:after="100" w:afterAutospacing="1" w:line="360" w:lineRule="auto"/>
        <w:jc w:val="both"/>
        <w:rPr>
          <w:rFonts w:ascii="B Lotus" w:eastAsia="Times New Roman" w:hAnsi="B Lotus" w:cs="B Nazanin"/>
          <w:b/>
          <w:bCs/>
          <w:sz w:val="24"/>
          <w:szCs w:val="24"/>
        </w:rPr>
      </w:pPr>
      <w:r w:rsidRPr="005F65DC">
        <w:rPr>
          <w:rFonts w:ascii="B Lotus" w:eastAsia="Times New Roman" w:hAnsi="B Lotus" w:cs="B Nazanin" w:hint="cs"/>
          <w:b/>
          <w:bCs/>
          <w:sz w:val="24"/>
          <w:szCs w:val="24"/>
          <w:rtl/>
        </w:rPr>
        <w:t>د. اهداف پژوهش (شامل دلایل ضرورت انجام و کاربردهای تحقیق)</w:t>
      </w:r>
    </w:p>
    <w:p w14:paraId="293CFDEE" w14:textId="77777777" w:rsidR="00604507" w:rsidRPr="005F65DC" w:rsidRDefault="00604507" w:rsidP="00604507">
      <w:pPr>
        <w:bidi/>
        <w:spacing w:before="100" w:beforeAutospacing="1" w:after="100" w:afterAutospacing="1" w:line="360" w:lineRule="auto"/>
        <w:jc w:val="both"/>
        <w:rPr>
          <w:rFonts w:ascii="B Lotus" w:eastAsia="Times New Roman" w:hAnsi="B Lotus" w:cs="B Nazanin"/>
          <w:b/>
          <w:bCs/>
          <w:sz w:val="24"/>
          <w:szCs w:val="24"/>
        </w:rPr>
      </w:pPr>
      <w:r w:rsidRPr="005F65DC">
        <w:rPr>
          <w:rFonts w:ascii="B Lotus" w:eastAsia="Times New Roman" w:hAnsi="B Lotus" w:cs="B Nazanin" w:hint="cs"/>
          <w:b/>
          <w:bCs/>
          <w:sz w:val="24"/>
          <w:szCs w:val="24"/>
          <w:rtl/>
        </w:rPr>
        <w:t>هدف کلی</w:t>
      </w:r>
    </w:p>
    <w:p w14:paraId="6224E65B" w14:textId="019DBB87" w:rsidR="003D4C11" w:rsidRPr="005F65DC" w:rsidRDefault="00604507" w:rsidP="00AC7DA4">
      <w:pPr>
        <w:bidi/>
        <w:spacing w:before="100" w:beforeAutospacing="1" w:after="100" w:afterAutospacing="1" w:line="360" w:lineRule="auto"/>
        <w:jc w:val="both"/>
        <w:rPr>
          <w:rFonts w:ascii="B Lotus" w:eastAsia="Times New Roman" w:hAnsi="B Lotus" w:cs="B Nazanin"/>
          <w:sz w:val="24"/>
          <w:szCs w:val="24"/>
          <w:rtl/>
          <w:lang w:bidi="fa-IR"/>
        </w:rPr>
      </w:pPr>
      <w:r w:rsidRPr="005F65DC">
        <w:rPr>
          <w:rFonts w:ascii="B Lotus" w:eastAsia="Times New Roman" w:hAnsi="B Lotus" w:cs="B Nazanin" w:hint="cs"/>
          <w:sz w:val="24"/>
          <w:szCs w:val="24"/>
          <w:rtl/>
        </w:rPr>
        <w:t>هدف این پژوهش، تبیین روابط ساختاری میان سیستم‌های مغزی رفتاری</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سازگاری اجتماعی</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خرید تکانشی و خرید لذت‌گرایانه در نسل زد و ارائه الگویی تجربی برای شناخت عوامل روان‌شناختی مؤثر بر رفتارهای مصرفی این نسل است. پژوهش حاضر با بهره‌گیری از رویکرد روان‌شناسی سلامت و تلفیق دیدگاه‌های روان‌شناسی شخصیت</w:t>
      </w:r>
      <w:r w:rsidRPr="005F65DC">
        <w:rPr>
          <w:rFonts w:ascii="Times New Roman" w:eastAsia="Times New Roman" w:hAnsi="Times New Roman" w:cs="Times New Roman" w:hint="cs"/>
          <w:sz w:val="24"/>
          <w:szCs w:val="24"/>
          <w:rtl/>
        </w:rPr>
        <w:t>³</w:t>
      </w:r>
      <w:r w:rsidRPr="005F65DC">
        <w:rPr>
          <w:rFonts w:ascii="B Lotus" w:eastAsia="Times New Roman" w:hAnsi="B Lotus" w:cs="B Nazanin" w:hint="cs"/>
          <w:sz w:val="24"/>
          <w:szCs w:val="24"/>
          <w:rtl/>
        </w:rPr>
        <w:t>، روان‌شناسی اجتماعی</w:t>
      </w:r>
      <w:r w:rsidRPr="005F65DC">
        <w:rPr>
          <w:rFonts w:ascii="Times New Roman" w:eastAsia="Times New Roman" w:hAnsi="Times New Roman" w:cs="Times New Roman" w:hint="cs"/>
          <w:sz w:val="24"/>
          <w:szCs w:val="24"/>
          <w:rtl/>
        </w:rPr>
        <w:t>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علوم</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اعصاب</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رفتاری</w:t>
      </w:r>
      <w:r w:rsidRPr="005F65DC">
        <w:rPr>
          <w:rFonts w:ascii="Times New Roman" w:eastAsia="Times New Roman" w:hAnsi="Times New Roman" w:cs="Times New Roman" w:hint="cs"/>
          <w:sz w:val="24"/>
          <w:szCs w:val="24"/>
          <w:rtl/>
        </w:rPr>
        <w:t>⁵</w:t>
      </w:r>
      <w:r w:rsidRPr="005F65DC">
        <w:rPr>
          <w:rFonts w:ascii="Courier New" w:eastAsia="Times New Roman" w:hAnsi="Courier New" w:cs="B Nazanin" w:hint="cs"/>
          <w:sz w:val="24"/>
          <w:szCs w:val="24"/>
          <w:rtl/>
        </w:rPr>
        <w:t>،</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درصدد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تبیین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نقش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سیستم‌های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مغزی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سازگاری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اجتماعی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شکل‌گیری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ارائه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یک</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مدل</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ساختاری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جامع</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این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زمینه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است</w:t>
      </w:r>
      <w:r w:rsidRPr="005F65DC">
        <w:rPr>
          <w:rFonts w:ascii="B Lotus" w:eastAsia="Times New Roman" w:hAnsi="B Lotus" w:cs="B Nazanin" w:hint="cs"/>
          <w:sz w:val="24"/>
          <w:szCs w:val="24"/>
        </w:rPr>
        <w:t>.</w:t>
      </w:r>
    </w:p>
    <w:p w14:paraId="3CA6195C" w14:textId="77777777" w:rsidR="003D4C11" w:rsidRPr="005F65DC" w:rsidRDefault="003D4C11" w:rsidP="003D4C11">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در سال‌های اخیر، گسترش فناوری‌های دیجیتال</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شبکه‌های اجتماعی</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xml:space="preserve"> و خریدهای برخط</w:t>
      </w:r>
      <w:r w:rsidRPr="005F65DC">
        <w:rPr>
          <w:rFonts w:ascii="Times New Roman" w:eastAsia="Times New Roman" w:hAnsi="Times New Roman" w:cs="Times New Roman" w:hint="cs"/>
          <w:sz w:val="24"/>
          <w:szCs w:val="24"/>
          <w:rtl/>
        </w:rPr>
        <w:t>³</w:t>
      </w:r>
      <w:r w:rsidRPr="005F65DC">
        <w:rPr>
          <w:rFonts w:ascii="B Lotus" w:eastAsia="Times New Roman" w:hAnsi="B Lotus" w:cs="B Nazanin" w:hint="cs"/>
          <w:sz w:val="24"/>
          <w:szCs w:val="24"/>
          <w:rtl/>
        </w:rPr>
        <w:t xml:space="preserve"> موجب تغییر الگوهای مصرف در میان جوانان شده است. نسل زد</w:t>
      </w:r>
      <w:r w:rsidRPr="005F65DC">
        <w:rPr>
          <w:rFonts w:ascii="Times New Roman" w:eastAsia="Times New Roman" w:hAnsi="Times New Roman" w:cs="Times New Roman" w:hint="cs"/>
          <w:sz w:val="24"/>
          <w:szCs w:val="24"/>
          <w:rtl/>
        </w:rPr>
        <w:t>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به‌عنوان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یکی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از</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مهم‌ترین</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گ</w:t>
      </w:r>
      <w:r w:rsidRPr="005F65DC">
        <w:rPr>
          <w:rFonts w:ascii="B Lotus" w:eastAsia="Times New Roman" w:hAnsi="B Lotus" w:cs="B Nazanin" w:hint="cs"/>
          <w:sz w:val="24"/>
          <w:szCs w:val="24"/>
          <w:rtl/>
        </w:rPr>
        <w:t xml:space="preserve">روه‌های مصرف‌کننده، به دلیل ویژگی‌هایی مانند حساسیت بیشتر به </w:t>
      </w:r>
      <w:r w:rsidRPr="005F65DC">
        <w:rPr>
          <w:rFonts w:ascii="B Lotus" w:eastAsia="Times New Roman" w:hAnsi="B Lotus" w:cs="B Nazanin" w:hint="cs"/>
          <w:sz w:val="24"/>
          <w:szCs w:val="24"/>
          <w:rtl/>
        </w:rPr>
        <w:lastRenderedPageBreak/>
        <w:t>پاداش</w:t>
      </w:r>
      <w:r w:rsidRPr="005F65DC">
        <w:rPr>
          <w:rFonts w:ascii="Times New Roman" w:eastAsia="Times New Roman" w:hAnsi="Times New Roman" w:cs="Times New Roman" w:hint="cs"/>
          <w:sz w:val="24"/>
          <w:szCs w:val="24"/>
          <w:rtl/>
        </w:rPr>
        <w:t>⁵</w:t>
      </w:r>
      <w:r w:rsidRPr="005F65DC">
        <w:rPr>
          <w:rFonts w:ascii="Courier New" w:eastAsia="Times New Roman" w:hAnsi="Courier New" w:cs="B Nazanin" w:hint="cs"/>
          <w:sz w:val="24"/>
          <w:szCs w:val="24"/>
          <w:rtl/>
        </w:rPr>
        <w:t>،</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گرایش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تجربه‌های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هیجانی،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سرعت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تصمیم‌گیری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حضور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گسترده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فضای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مجازی،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بیش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از</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سایر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گروه‌ها</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معرض</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تکانشی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لذت‌گرایانه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قرار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دارد</w:t>
      </w:r>
      <w:r w:rsidRPr="005F65DC">
        <w:rPr>
          <w:rFonts w:ascii="B Lotus" w:eastAsia="Times New Roman" w:hAnsi="B Lotus" w:cs="B Nazanin" w:hint="cs"/>
          <w:sz w:val="24"/>
          <w:szCs w:val="24"/>
        </w:rPr>
        <w:t>.</w:t>
      </w:r>
    </w:p>
    <w:p w14:paraId="4B27B244" w14:textId="77777777" w:rsidR="003D4C11" w:rsidRPr="005F65DC" w:rsidRDefault="003D4C11" w:rsidP="003D4C11">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بررسی پیشینه پژوهش نشان می‌دهد که بیشتر مطالعات انجام‌شده بر عوامل بازاریابی، ویژگی‌های شخصیتی یا متغیرهای هیجانی مؤثر بر رفتار خرید تمرکز داشته‌اند و نقش همزمان سیستم‌های مغزی رفتاری و سازگاری اجتماعی در تبیین این رفتارها کمتر مورد توجه قرار گرفته است. همچنین مطالعات موجود غالباً این متغیرها را به‌صورت جداگانه بررسی کرده‌اند و پژوهشی که روابط میان این متغیرها را به‌طور همزمان و در قالب مدل‌یابی معادلات ساختاری</w:t>
      </w:r>
      <w:r w:rsidRPr="005F65DC">
        <w:rPr>
          <w:rFonts w:ascii="Times New Roman" w:eastAsia="Times New Roman" w:hAnsi="Times New Roman" w:cs="Times New Roman" w:hint="cs"/>
          <w:sz w:val="24"/>
          <w:szCs w:val="24"/>
          <w:rtl/>
        </w:rPr>
        <w:t>⁶</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جامعه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ایرانی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بررسی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کرده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باشد،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مشاهده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نشد</w:t>
      </w:r>
      <w:r w:rsidRPr="005F65DC">
        <w:rPr>
          <w:rFonts w:ascii="B Lotus" w:eastAsia="Times New Roman" w:hAnsi="B Lotus" w:cs="B Nazanin" w:hint="cs"/>
          <w:sz w:val="24"/>
          <w:szCs w:val="24"/>
        </w:rPr>
        <w:t>.</w:t>
      </w:r>
    </w:p>
    <w:p w14:paraId="766F3C3A" w14:textId="06E725F6" w:rsidR="00AC7DA4" w:rsidRPr="005F65DC" w:rsidRDefault="003D4C11" w:rsidP="00AC7DA4">
      <w:pPr>
        <w:bidi/>
        <w:spacing w:before="100" w:beforeAutospacing="1" w:after="100" w:afterAutospacing="1" w:line="360" w:lineRule="auto"/>
        <w:jc w:val="both"/>
        <w:rPr>
          <w:rFonts w:ascii="B Lotus" w:eastAsia="Times New Roman" w:hAnsi="B Lotus" w:cs="B Nazanin"/>
          <w:sz w:val="24"/>
          <w:szCs w:val="24"/>
          <w:rtl/>
          <w:lang w:bidi="fa-IR"/>
        </w:rPr>
      </w:pPr>
      <w:r w:rsidRPr="005F65DC">
        <w:rPr>
          <w:rFonts w:ascii="B Lotus" w:eastAsia="Times New Roman" w:hAnsi="B Lotus" w:cs="B Nazanin" w:hint="cs"/>
          <w:sz w:val="24"/>
          <w:szCs w:val="24"/>
          <w:rtl/>
        </w:rPr>
        <w:t>بنابراین، پژوهش حاضر درصدد است با ارائه یک مدل تبیینی جامع، بخشی از خلأ پژوهشی</w:t>
      </w:r>
      <w:r w:rsidRPr="005F65DC">
        <w:rPr>
          <w:rFonts w:ascii="Times New Roman" w:eastAsia="Times New Roman" w:hAnsi="Times New Roman" w:cs="Times New Roman" w:hint="cs"/>
          <w:sz w:val="24"/>
          <w:szCs w:val="24"/>
          <w:rtl/>
        </w:rPr>
        <w:t>⁷</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موجود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ادبیات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روان‌شناسی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سلامت،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روان‌شناسی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مصرف‌کننده</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علوم</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را</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پوشش</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دهد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و</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شناخت</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دقیق‌تری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از</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عوامل</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مؤثر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بر</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رفتارهای</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خرید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نسل</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زد</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فراهم</w:t>
      </w:r>
      <w:r w:rsidRPr="005F65DC">
        <w:rPr>
          <w:rFonts w:ascii="B Lotus" w:eastAsia="Times New Roman" w:hAnsi="B Lotus" w:cs="B Nazanin" w:hint="cs"/>
          <w:sz w:val="24"/>
          <w:szCs w:val="24"/>
          <w:rtl/>
        </w:rPr>
        <w:t xml:space="preserve"> </w:t>
      </w:r>
      <w:r w:rsidRPr="005F65DC">
        <w:rPr>
          <w:rFonts w:ascii="Courier New" w:eastAsia="Times New Roman" w:hAnsi="Courier New" w:cs="B Nazanin" w:hint="cs"/>
          <w:sz w:val="24"/>
          <w:szCs w:val="24"/>
          <w:rtl/>
        </w:rPr>
        <w:t>سازد</w:t>
      </w:r>
      <w:r w:rsidRPr="005F65DC">
        <w:rPr>
          <w:rFonts w:ascii="B Lotus" w:eastAsia="Times New Roman" w:hAnsi="B Lotus" w:cs="B Nazanin" w:hint="cs"/>
          <w:sz w:val="24"/>
          <w:szCs w:val="24"/>
        </w:rPr>
        <w:t>.</w:t>
      </w:r>
      <w:r w:rsidR="00AC7DA4" w:rsidRPr="005F65DC">
        <w:rPr>
          <w:rFonts w:ascii="B Lotus" w:eastAsia="Times New Roman" w:hAnsi="B Lotus" w:cs="B Nazanin" w:hint="cs"/>
          <w:sz w:val="24"/>
          <w:szCs w:val="24"/>
          <w:rtl/>
          <w:lang w:bidi="fa-IR"/>
        </w:rPr>
        <w:t>از جمله کاربرد های این پژوهش نیز به این وارد زیر اشاره کرد:</w:t>
      </w:r>
    </w:p>
    <w:p w14:paraId="0081EAC6" w14:textId="77777777" w:rsidR="00FD6D0A" w:rsidRPr="005F65DC" w:rsidRDefault="00FD6D0A" w:rsidP="00FD6D0A">
      <w:pPr>
        <w:numPr>
          <w:ilvl w:val="0"/>
          <w:numId w:val="37"/>
        </w:num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گسترش دانش نظری در حوزه روان‌شناسی سلامت، روان‌شناسی مصرف‌کننده و علوم رفتاری</w:t>
      </w:r>
      <w:r w:rsidRPr="005F65DC">
        <w:rPr>
          <w:rFonts w:ascii="B Lotus" w:eastAsia="Times New Roman" w:hAnsi="B Lotus" w:cs="B Nazanin" w:hint="cs"/>
          <w:sz w:val="24"/>
          <w:szCs w:val="24"/>
        </w:rPr>
        <w:t>.</w:t>
      </w:r>
    </w:p>
    <w:p w14:paraId="131865AE" w14:textId="77777777" w:rsidR="00FD6D0A" w:rsidRPr="005F65DC" w:rsidRDefault="00FD6D0A" w:rsidP="00FD6D0A">
      <w:pPr>
        <w:numPr>
          <w:ilvl w:val="0"/>
          <w:numId w:val="37"/>
        </w:num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شناسایی عوامل روان‌شناختی مؤثر بر شکل‌گیری رفتارهای خرید تکانشی و لذت‌گرایانه در نسل زد</w:t>
      </w:r>
      <w:r w:rsidRPr="005F65DC">
        <w:rPr>
          <w:rFonts w:ascii="B Lotus" w:eastAsia="Times New Roman" w:hAnsi="B Lotus" w:cs="B Nazanin" w:hint="cs"/>
          <w:sz w:val="24"/>
          <w:szCs w:val="24"/>
        </w:rPr>
        <w:t>.</w:t>
      </w:r>
    </w:p>
    <w:p w14:paraId="2A018895" w14:textId="77777777" w:rsidR="00FD6D0A" w:rsidRPr="005F65DC" w:rsidRDefault="00FD6D0A" w:rsidP="00FD6D0A">
      <w:pPr>
        <w:numPr>
          <w:ilvl w:val="0"/>
          <w:numId w:val="37"/>
        </w:num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کمک به طراحی برنامه‌های آموزشی و مداخلات روان‌شناختی با هدف ارتقای خودکنترلی و مدیریت رفتارهای مصرفی</w:t>
      </w:r>
      <w:r w:rsidRPr="005F65DC">
        <w:rPr>
          <w:rFonts w:ascii="B Lotus" w:eastAsia="Times New Roman" w:hAnsi="B Lotus" w:cs="B Nazanin" w:hint="cs"/>
          <w:sz w:val="24"/>
          <w:szCs w:val="24"/>
        </w:rPr>
        <w:t>.</w:t>
      </w:r>
    </w:p>
    <w:p w14:paraId="17E18872" w14:textId="77777777" w:rsidR="00FD6D0A" w:rsidRPr="005F65DC" w:rsidRDefault="00FD6D0A" w:rsidP="00FD6D0A">
      <w:pPr>
        <w:numPr>
          <w:ilvl w:val="0"/>
          <w:numId w:val="37"/>
        </w:num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کمک به روان‌شناسان، مشاوران و متخصصان سلامت روان در شناخت بهتر عوامل مؤثر بر تصمیم‌گیری‌های اقتصادی و رفتاری</w:t>
      </w:r>
      <w:r w:rsidRPr="005F65DC">
        <w:rPr>
          <w:rFonts w:ascii="B Lotus" w:eastAsia="Times New Roman" w:hAnsi="B Lotus" w:cs="B Nazanin" w:hint="cs"/>
          <w:sz w:val="24"/>
          <w:szCs w:val="24"/>
        </w:rPr>
        <w:t>.</w:t>
      </w:r>
    </w:p>
    <w:p w14:paraId="423C441C" w14:textId="77777777" w:rsidR="00FD6D0A" w:rsidRPr="005F65DC" w:rsidRDefault="00FD6D0A" w:rsidP="00FD6D0A">
      <w:pPr>
        <w:numPr>
          <w:ilvl w:val="0"/>
          <w:numId w:val="37"/>
        </w:num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فراهم ساختن شواهد علمی برای طراحی برنامه‌های پیشگیرانه در زمینه رفتارهای خرید ناسازگارانه</w:t>
      </w:r>
      <w:r w:rsidRPr="005F65DC">
        <w:rPr>
          <w:rFonts w:ascii="B Lotus" w:eastAsia="Times New Roman" w:hAnsi="B Lotus" w:cs="B Nazanin" w:hint="cs"/>
          <w:sz w:val="24"/>
          <w:szCs w:val="24"/>
        </w:rPr>
        <w:t>.</w:t>
      </w:r>
    </w:p>
    <w:p w14:paraId="1D0DBB55" w14:textId="77777777" w:rsidR="00FD6D0A" w:rsidRPr="005F65DC" w:rsidRDefault="00FD6D0A" w:rsidP="00FD6D0A">
      <w:pPr>
        <w:numPr>
          <w:ilvl w:val="0"/>
          <w:numId w:val="37"/>
        </w:num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کمک به سیاست‌گذاران فرهنگی و اجتماعی در برنامه‌ریزی برای ارتقای سازگاری اجتماعی جوانان</w:t>
      </w:r>
      <w:r w:rsidRPr="005F65DC">
        <w:rPr>
          <w:rFonts w:ascii="B Lotus" w:eastAsia="Times New Roman" w:hAnsi="B Lotus" w:cs="B Nazanin" w:hint="cs"/>
          <w:sz w:val="24"/>
          <w:szCs w:val="24"/>
        </w:rPr>
        <w:t>.</w:t>
      </w:r>
    </w:p>
    <w:p w14:paraId="32D85CE2" w14:textId="77777777" w:rsidR="00FD6D0A" w:rsidRPr="005F65DC" w:rsidRDefault="00FD6D0A" w:rsidP="00FD6D0A">
      <w:pPr>
        <w:numPr>
          <w:ilvl w:val="0"/>
          <w:numId w:val="37"/>
        </w:num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فراهم کردن زمینه لازم برای انجام پژوهش‌های آتی در حوزه ارتباط میان سیستم‌های مغزی رفتاری، سازگاری اجتماعی و رفتارهای مصرفی</w:t>
      </w:r>
      <w:r w:rsidRPr="005F65DC">
        <w:rPr>
          <w:rFonts w:ascii="B Lotus" w:eastAsia="Times New Roman" w:hAnsi="B Lotus" w:cs="B Nazanin" w:hint="cs"/>
          <w:sz w:val="24"/>
          <w:szCs w:val="24"/>
        </w:rPr>
        <w:t>.</w:t>
      </w:r>
    </w:p>
    <w:p w14:paraId="088FEC3C" w14:textId="77777777" w:rsidR="008F4338" w:rsidRPr="005F65DC" w:rsidRDefault="008F4338" w:rsidP="00AC251B">
      <w:pPr>
        <w:bidi/>
        <w:spacing w:after="0" w:line="240" w:lineRule="auto"/>
        <w:ind w:right="-22"/>
        <w:rPr>
          <w:rFonts w:cs="B Nazanin"/>
          <w:b/>
          <w:bCs/>
          <w:sz w:val="32"/>
          <w:szCs w:val="32"/>
          <w:rtl/>
          <w:lang w:bidi="fa-IR"/>
        </w:rPr>
      </w:pPr>
    </w:p>
    <w:p w14:paraId="55A0C193" w14:textId="77777777" w:rsidR="008F4338" w:rsidRPr="005F65DC" w:rsidRDefault="008F4338" w:rsidP="008F4338">
      <w:pPr>
        <w:bidi/>
        <w:spacing w:after="0" w:line="240" w:lineRule="auto"/>
        <w:ind w:right="-22"/>
        <w:rPr>
          <w:rFonts w:cs="B Nazanin"/>
          <w:b/>
          <w:bCs/>
          <w:sz w:val="32"/>
          <w:szCs w:val="32"/>
          <w:rtl/>
          <w:lang w:bidi="fa-IR"/>
        </w:rPr>
      </w:pPr>
    </w:p>
    <w:p w14:paraId="490A3E80" w14:textId="77777777" w:rsidR="00AC7DA4" w:rsidRPr="005F65DC" w:rsidRDefault="00AC7DA4" w:rsidP="00AC7DA4">
      <w:pPr>
        <w:spacing w:before="100" w:beforeAutospacing="1" w:after="100" w:afterAutospacing="1" w:line="240" w:lineRule="auto"/>
        <w:rPr>
          <w:rFonts w:ascii="Times New Roman" w:eastAsia="Times New Roman" w:hAnsi="Times New Roman" w:cs="B Nazanin"/>
          <w:sz w:val="24"/>
          <w:szCs w:val="24"/>
        </w:rPr>
      </w:pPr>
      <w:r w:rsidRPr="005F65DC">
        <w:rPr>
          <w:rFonts w:ascii="Times New Roman" w:eastAsia="Times New Roman" w:hAnsi="Times New Roman" w:cs="B Nazanin"/>
          <w:sz w:val="24"/>
          <w:szCs w:val="24"/>
          <w:rtl/>
        </w:rPr>
        <w:t>ــــــــــــــــــــــــــــــ</w:t>
      </w:r>
    </w:p>
    <w:p w14:paraId="290C892C" w14:textId="77777777" w:rsidR="00AC7DA4" w:rsidRPr="005F65DC" w:rsidRDefault="00AC7DA4" w:rsidP="00AC7DA4">
      <w:pPr>
        <w:spacing w:after="0" w:line="240" w:lineRule="auto"/>
        <w:rPr>
          <w:rFonts w:ascii="Times New Roman" w:eastAsia="Times New Roman" w:hAnsi="Times New Roman" w:cs="B Nazanin"/>
          <w:sz w:val="20"/>
          <w:szCs w:val="20"/>
        </w:rPr>
      </w:pPr>
      <w:r w:rsidRPr="005F65DC">
        <w:rPr>
          <w:rFonts w:ascii="Times New Roman" w:eastAsia="Times New Roman" w:hAnsi="Times New Roman" w:cs="B Nazanin"/>
          <w:sz w:val="20"/>
          <w:szCs w:val="20"/>
        </w:rPr>
        <w:t>¹ Behavioral Brain Systems</w:t>
      </w:r>
    </w:p>
    <w:p w14:paraId="60F71A33" w14:textId="77777777" w:rsidR="00AC7DA4" w:rsidRPr="005F65DC" w:rsidRDefault="00AC7DA4" w:rsidP="00AC7DA4">
      <w:pPr>
        <w:spacing w:after="0" w:line="240" w:lineRule="auto"/>
        <w:rPr>
          <w:rFonts w:ascii="Times New Roman" w:eastAsia="Times New Roman" w:hAnsi="Times New Roman" w:cs="B Nazanin"/>
          <w:sz w:val="20"/>
          <w:szCs w:val="20"/>
        </w:rPr>
      </w:pPr>
      <w:r w:rsidRPr="005F65DC">
        <w:rPr>
          <w:rFonts w:ascii="Times New Roman" w:eastAsia="Times New Roman" w:hAnsi="Times New Roman" w:cs="B Nazanin"/>
          <w:sz w:val="20"/>
          <w:szCs w:val="20"/>
        </w:rPr>
        <w:t xml:space="preserve">² Social </w:t>
      </w:r>
      <w:proofErr w:type="gramStart"/>
      <w:r w:rsidRPr="005F65DC">
        <w:rPr>
          <w:rFonts w:ascii="Times New Roman" w:eastAsia="Times New Roman" w:hAnsi="Times New Roman" w:cs="B Nazanin"/>
          <w:sz w:val="20"/>
          <w:szCs w:val="20"/>
        </w:rPr>
        <w:t>Adjustment</w:t>
      </w:r>
      <w:proofErr w:type="gramEnd"/>
    </w:p>
    <w:p w14:paraId="02B4FFBB" w14:textId="77777777" w:rsidR="00AC7DA4" w:rsidRPr="005F65DC" w:rsidRDefault="00AC7DA4" w:rsidP="00AC7DA4">
      <w:pPr>
        <w:spacing w:after="0" w:line="240" w:lineRule="auto"/>
        <w:rPr>
          <w:rFonts w:ascii="Times New Roman" w:eastAsia="Times New Roman" w:hAnsi="Times New Roman" w:cs="B Nazanin"/>
          <w:sz w:val="20"/>
          <w:szCs w:val="20"/>
        </w:rPr>
      </w:pPr>
      <w:r w:rsidRPr="005F65DC">
        <w:rPr>
          <w:rFonts w:ascii="Times New Roman" w:eastAsia="Times New Roman" w:hAnsi="Times New Roman" w:cs="B Nazanin"/>
          <w:sz w:val="20"/>
          <w:szCs w:val="20"/>
        </w:rPr>
        <w:lastRenderedPageBreak/>
        <w:t xml:space="preserve">³ Personality </w:t>
      </w:r>
      <w:proofErr w:type="gramStart"/>
      <w:r w:rsidRPr="005F65DC">
        <w:rPr>
          <w:rFonts w:ascii="Times New Roman" w:eastAsia="Times New Roman" w:hAnsi="Times New Roman" w:cs="B Nazanin"/>
          <w:sz w:val="20"/>
          <w:szCs w:val="20"/>
        </w:rPr>
        <w:t>Psychology</w:t>
      </w:r>
      <w:proofErr w:type="gramEnd"/>
    </w:p>
    <w:p w14:paraId="00A9993D" w14:textId="789ED3D5" w:rsidR="004B79B4" w:rsidRPr="005F65DC" w:rsidRDefault="005A619B" w:rsidP="008F4338">
      <w:pPr>
        <w:bidi/>
        <w:spacing w:after="0" w:line="240" w:lineRule="auto"/>
        <w:ind w:right="-22"/>
        <w:rPr>
          <w:rFonts w:cs="B Nazanin"/>
          <w:b/>
          <w:bCs/>
          <w:sz w:val="32"/>
          <w:szCs w:val="32"/>
          <w:rtl/>
          <w:lang w:bidi="fa-IR"/>
        </w:rPr>
      </w:pPr>
      <w:r w:rsidRPr="005F65DC">
        <w:rPr>
          <w:rFonts w:cs="B Nazanin" w:hint="cs"/>
          <w:b/>
          <w:bCs/>
          <w:sz w:val="32"/>
          <w:szCs w:val="32"/>
          <w:rtl/>
          <w:lang w:bidi="fa-IR"/>
        </w:rPr>
        <w:t>ه</w:t>
      </w:r>
      <w:r w:rsidR="004B79B4" w:rsidRPr="005F65DC">
        <w:rPr>
          <w:rFonts w:cs="B Nazanin" w:hint="cs"/>
          <w:b/>
          <w:bCs/>
          <w:sz w:val="32"/>
          <w:szCs w:val="32"/>
          <w:rtl/>
          <w:lang w:bidi="fa-IR"/>
        </w:rPr>
        <w:t>. ارگان ها و</w:t>
      </w:r>
      <w:r w:rsidR="009D0010" w:rsidRPr="005F65DC">
        <w:rPr>
          <w:rFonts w:cs="B Nazanin" w:hint="cs"/>
          <w:b/>
          <w:bCs/>
          <w:sz w:val="32"/>
          <w:szCs w:val="32"/>
          <w:rtl/>
          <w:lang w:bidi="fa-IR"/>
        </w:rPr>
        <w:t xml:space="preserve"> موسساتی که می</w:t>
      </w:r>
      <w:r w:rsidR="009D0010" w:rsidRPr="005F65DC">
        <w:rPr>
          <w:rFonts w:cs="B Nazanin"/>
          <w:b/>
          <w:bCs/>
          <w:sz w:val="32"/>
          <w:szCs w:val="32"/>
          <w:lang w:bidi="fa-IR"/>
        </w:rPr>
        <w:softHyphen/>
      </w:r>
      <w:r w:rsidR="004B79B4" w:rsidRPr="005F65DC">
        <w:rPr>
          <w:rFonts w:cs="B Nazanin" w:hint="cs"/>
          <w:b/>
          <w:bCs/>
          <w:sz w:val="32"/>
          <w:szCs w:val="32"/>
          <w:rtl/>
          <w:lang w:bidi="fa-IR"/>
        </w:rPr>
        <w:t>توانند از نتیجه پایان نامه بهره</w:t>
      </w:r>
      <w:r w:rsidR="00390147" w:rsidRPr="005F65DC">
        <w:rPr>
          <w:rFonts w:cs="B Nazanin" w:hint="cs"/>
          <w:b/>
          <w:bCs/>
          <w:sz w:val="32"/>
          <w:szCs w:val="32"/>
          <w:rtl/>
          <w:lang w:bidi="fa-IR"/>
        </w:rPr>
        <w:t>‌</w:t>
      </w:r>
      <w:r w:rsidR="004B79B4" w:rsidRPr="005F65DC">
        <w:rPr>
          <w:rFonts w:cs="B Nazanin" w:hint="cs"/>
          <w:b/>
          <w:bCs/>
          <w:sz w:val="32"/>
          <w:szCs w:val="32"/>
          <w:rtl/>
          <w:lang w:bidi="fa-IR"/>
        </w:rPr>
        <w:t>مند شوند:</w:t>
      </w:r>
    </w:p>
    <w:p w14:paraId="21C2568A" w14:textId="77777777" w:rsidR="00DC20A4" w:rsidRPr="005F65DC" w:rsidRDefault="00DC20A4" w:rsidP="00DC20A4">
      <w:pPr>
        <w:bidi/>
        <w:spacing w:line="360" w:lineRule="auto"/>
        <w:ind w:right="-22"/>
        <w:rPr>
          <w:rFonts w:ascii="B Lotus" w:hAnsi="B Lotus" w:cs="B Nazanin"/>
          <w:sz w:val="24"/>
          <w:szCs w:val="24"/>
        </w:rPr>
      </w:pPr>
      <w:bookmarkStart w:id="2" w:name="_Hlk222402834"/>
      <w:bookmarkEnd w:id="1"/>
      <w:r w:rsidRPr="005F65DC">
        <w:rPr>
          <w:rFonts w:ascii="B Lotus" w:hAnsi="B Lotus" w:cs="B Nazanin"/>
          <w:sz w:val="24"/>
          <w:szCs w:val="24"/>
          <w:rtl/>
        </w:rPr>
        <w:t>1. دانشگاه‌ها و دانشکده‌ها</w:t>
      </w:r>
      <w:r w:rsidRPr="005F65DC">
        <w:rPr>
          <w:rFonts w:ascii="B Lotus" w:hAnsi="B Lotus" w:cs="B Nazanin" w:hint="cs"/>
          <w:sz w:val="24"/>
          <w:szCs w:val="24"/>
          <w:rtl/>
        </w:rPr>
        <w:t>ی</w:t>
      </w:r>
      <w:r w:rsidRPr="005F65DC">
        <w:rPr>
          <w:rFonts w:ascii="B Lotus" w:hAnsi="B Lotus" w:cs="B Nazanin"/>
          <w:sz w:val="24"/>
          <w:szCs w:val="24"/>
          <w:rtl/>
        </w:rPr>
        <w:t xml:space="preserve"> روان‌شناس</w:t>
      </w:r>
      <w:r w:rsidRPr="005F65DC">
        <w:rPr>
          <w:rFonts w:ascii="B Lotus" w:hAnsi="B Lotus" w:cs="B Nazanin" w:hint="cs"/>
          <w:sz w:val="24"/>
          <w:szCs w:val="24"/>
          <w:rtl/>
        </w:rPr>
        <w:t>ی</w:t>
      </w:r>
      <w:r w:rsidRPr="005F65DC">
        <w:rPr>
          <w:rFonts w:ascii="B Lotus" w:hAnsi="B Lotus" w:cs="B Nazanin" w:hint="eastAsia"/>
          <w:sz w:val="24"/>
          <w:szCs w:val="24"/>
          <w:rtl/>
        </w:rPr>
        <w:t>،</w:t>
      </w:r>
      <w:r w:rsidRPr="005F65DC">
        <w:rPr>
          <w:rFonts w:ascii="B Lotus" w:hAnsi="B Lotus" w:cs="B Nazanin"/>
          <w:sz w:val="24"/>
          <w:szCs w:val="24"/>
          <w:rtl/>
        </w:rPr>
        <w:t xml:space="preserve"> روان‌شناس</w:t>
      </w:r>
      <w:r w:rsidRPr="005F65DC">
        <w:rPr>
          <w:rFonts w:ascii="B Lotus" w:hAnsi="B Lotus" w:cs="B Nazanin" w:hint="cs"/>
          <w:sz w:val="24"/>
          <w:szCs w:val="24"/>
          <w:rtl/>
        </w:rPr>
        <w:t>ی</w:t>
      </w:r>
      <w:r w:rsidRPr="005F65DC">
        <w:rPr>
          <w:rFonts w:ascii="B Lotus" w:hAnsi="B Lotus" w:cs="B Nazanin"/>
          <w:sz w:val="24"/>
          <w:szCs w:val="24"/>
          <w:rtl/>
        </w:rPr>
        <w:t xml:space="preserve"> سلامت، علوم شناخت</w:t>
      </w:r>
      <w:r w:rsidRPr="005F65DC">
        <w:rPr>
          <w:rFonts w:ascii="B Lotus" w:hAnsi="B Lotus" w:cs="B Nazanin" w:hint="cs"/>
          <w:sz w:val="24"/>
          <w:szCs w:val="24"/>
          <w:rtl/>
        </w:rPr>
        <w:t>ی</w:t>
      </w:r>
      <w:r w:rsidRPr="005F65DC">
        <w:rPr>
          <w:rFonts w:ascii="B Lotus" w:hAnsi="B Lotus" w:cs="B Nazanin"/>
          <w:sz w:val="24"/>
          <w:szCs w:val="24"/>
          <w:rtl/>
        </w:rPr>
        <w:t xml:space="preserve"> و علوم رفتار</w:t>
      </w:r>
      <w:r w:rsidRPr="005F65DC">
        <w:rPr>
          <w:rFonts w:ascii="B Lotus" w:hAnsi="B Lotus" w:cs="B Nazanin" w:hint="cs"/>
          <w:sz w:val="24"/>
          <w:szCs w:val="24"/>
          <w:rtl/>
        </w:rPr>
        <w:t>ی</w:t>
      </w:r>
      <w:r w:rsidRPr="005F65DC">
        <w:rPr>
          <w:rFonts w:ascii="B Lotus" w:hAnsi="B Lotus" w:cs="B Nazanin"/>
          <w:sz w:val="24"/>
          <w:szCs w:val="24"/>
          <w:rtl/>
        </w:rPr>
        <w:t>.</w:t>
      </w:r>
    </w:p>
    <w:p w14:paraId="377EBBDB" w14:textId="77777777" w:rsidR="00DC20A4" w:rsidRPr="005F65DC" w:rsidRDefault="00DC20A4" w:rsidP="00DC20A4">
      <w:pPr>
        <w:bidi/>
        <w:spacing w:line="360" w:lineRule="auto"/>
        <w:ind w:right="-22"/>
        <w:rPr>
          <w:rFonts w:ascii="B Lotus" w:hAnsi="B Lotus" w:cs="B Nazanin"/>
          <w:sz w:val="24"/>
          <w:szCs w:val="24"/>
        </w:rPr>
      </w:pPr>
      <w:r w:rsidRPr="005F65DC">
        <w:rPr>
          <w:rFonts w:ascii="B Lotus" w:hAnsi="B Lotus" w:cs="B Nazanin"/>
          <w:sz w:val="24"/>
          <w:szCs w:val="24"/>
          <w:rtl/>
        </w:rPr>
        <w:t>2. پژوهشگاه‌ها و مراکز تحق</w:t>
      </w:r>
      <w:r w:rsidRPr="005F65DC">
        <w:rPr>
          <w:rFonts w:ascii="B Lotus" w:hAnsi="B Lotus" w:cs="B Nazanin" w:hint="cs"/>
          <w:sz w:val="24"/>
          <w:szCs w:val="24"/>
          <w:rtl/>
        </w:rPr>
        <w:t>ی</w:t>
      </w:r>
      <w:r w:rsidRPr="005F65DC">
        <w:rPr>
          <w:rFonts w:ascii="B Lotus" w:hAnsi="B Lotus" w:cs="B Nazanin" w:hint="eastAsia"/>
          <w:sz w:val="24"/>
          <w:szCs w:val="24"/>
          <w:rtl/>
        </w:rPr>
        <w:t>قات</w:t>
      </w:r>
      <w:r w:rsidRPr="005F65DC">
        <w:rPr>
          <w:rFonts w:ascii="B Lotus" w:hAnsi="B Lotus" w:cs="B Nazanin" w:hint="cs"/>
          <w:sz w:val="24"/>
          <w:szCs w:val="24"/>
          <w:rtl/>
        </w:rPr>
        <w:t>ی</w:t>
      </w:r>
      <w:r w:rsidRPr="005F65DC">
        <w:rPr>
          <w:rFonts w:ascii="B Lotus" w:hAnsi="B Lotus" w:cs="B Nazanin"/>
          <w:sz w:val="24"/>
          <w:szCs w:val="24"/>
          <w:rtl/>
        </w:rPr>
        <w:t xml:space="preserve"> فعال در حوزه روان‌شناس</w:t>
      </w:r>
      <w:r w:rsidRPr="005F65DC">
        <w:rPr>
          <w:rFonts w:ascii="B Lotus" w:hAnsi="B Lotus" w:cs="B Nazanin" w:hint="cs"/>
          <w:sz w:val="24"/>
          <w:szCs w:val="24"/>
          <w:rtl/>
        </w:rPr>
        <w:t>ی</w:t>
      </w:r>
      <w:r w:rsidRPr="005F65DC">
        <w:rPr>
          <w:rFonts w:ascii="B Lotus" w:hAnsi="B Lotus" w:cs="B Nazanin" w:hint="eastAsia"/>
          <w:sz w:val="24"/>
          <w:szCs w:val="24"/>
          <w:rtl/>
        </w:rPr>
        <w:t>،</w:t>
      </w:r>
      <w:r w:rsidRPr="005F65DC">
        <w:rPr>
          <w:rFonts w:ascii="B Lotus" w:hAnsi="B Lotus" w:cs="B Nazanin"/>
          <w:sz w:val="24"/>
          <w:szCs w:val="24"/>
          <w:rtl/>
        </w:rPr>
        <w:t xml:space="preserve"> علوم شناخت</w:t>
      </w:r>
      <w:r w:rsidRPr="005F65DC">
        <w:rPr>
          <w:rFonts w:ascii="B Lotus" w:hAnsi="B Lotus" w:cs="B Nazanin" w:hint="cs"/>
          <w:sz w:val="24"/>
          <w:szCs w:val="24"/>
          <w:rtl/>
        </w:rPr>
        <w:t>ی</w:t>
      </w:r>
      <w:r w:rsidRPr="005F65DC">
        <w:rPr>
          <w:rFonts w:ascii="B Lotus" w:hAnsi="B Lotus" w:cs="B Nazanin"/>
          <w:sz w:val="24"/>
          <w:szCs w:val="24"/>
          <w:rtl/>
        </w:rPr>
        <w:t xml:space="preserve"> و رفتار مصرف‌کننده.</w:t>
      </w:r>
    </w:p>
    <w:p w14:paraId="13F9A497" w14:textId="77777777" w:rsidR="00DC20A4" w:rsidRPr="005F65DC" w:rsidRDefault="00DC20A4" w:rsidP="00DC20A4">
      <w:pPr>
        <w:bidi/>
        <w:spacing w:line="360" w:lineRule="auto"/>
        <w:ind w:right="-22"/>
        <w:rPr>
          <w:rFonts w:ascii="B Lotus" w:hAnsi="B Lotus" w:cs="B Nazanin"/>
          <w:sz w:val="24"/>
          <w:szCs w:val="24"/>
        </w:rPr>
      </w:pPr>
      <w:r w:rsidRPr="005F65DC">
        <w:rPr>
          <w:rFonts w:ascii="B Lotus" w:hAnsi="B Lotus" w:cs="B Nazanin"/>
          <w:sz w:val="24"/>
          <w:szCs w:val="24"/>
          <w:rtl/>
        </w:rPr>
        <w:t>3. مراکز مشاوره روان‌شناخت</w:t>
      </w:r>
      <w:r w:rsidRPr="005F65DC">
        <w:rPr>
          <w:rFonts w:ascii="B Lotus" w:hAnsi="B Lotus" w:cs="B Nazanin" w:hint="cs"/>
          <w:sz w:val="24"/>
          <w:szCs w:val="24"/>
          <w:rtl/>
        </w:rPr>
        <w:t>ی</w:t>
      </w:r>
      <w:r w:rsidRPr="005F65DC">
        <w:rPr>
          <w:rFonts w:ascii="B Lotus" w:hAnsi="B Lotus" w:cs="B Nazanin"/>
          <w:sz w:val="24"/>
          <w:szCs w:val="24"/>
          <w:rtl/>
        </w:rPr>
        <w:t xml:space="preserve"> و خدمات سلامت روان.</w:t>
      </w:r>
    </w:p>
    <w:p w14:paraId="6B2BFB23" w14:textId="77777777" w:rsidR="00DC20A4" w:rsidRPr="005F65DC" w:rsidRDefault="00DC20A4" w:rsidP="00DC20A4">
      <w:pPr>
        <w:bidi/>
        <w:spacing w:line="360" w:lineRule="auto"/>
        <w:ind w:right="-22"/>
        <w:rPr>
          <w:rFonts w:ascii="B Lotus" w:hAnsi="B Lotus" w:cs="B Nazanin"/>
          <w:sz w:val="24"/>
          <w:szCs w:val="24"/>
        </w:rPr>
      </w:pPr>
      <w:r w:rsidRPr="005F65DC">
        <w:rPr>
          <w:rFonts w:ascii="B Lotus" w:hAnsi="B Lotus" w:cs="B Nazanin"/>
          <w:sz w:val="24"/>
          <w:szCs w:val="24"/>
          <w:rtl/>
        </w:rPr>
        <w:t>4. سازمان‌ها و مؤسسات آموزش</w:t>
      </w:r>
      <w:r w:rsidRPr="005F65DC">
        <w:rPr>
          <w:rFonts w:ascii="B Lotus" w:hAnsi="B Lotus" w:cs="B Nazanin" w:hint="cs"/>
          <w:sz w:val="24"/>
          <w:szCs w:val="24"/>
          <w:rtl/>
        </w:rPr>
        <w:t>ی</w:t>
      </w:r>
      <w:r w:rsidRPr="005F65DC">
        <w:rPr>
          <w:rFonts w:ascii="B Lotus" w:hAnsi="B Lotus" w:cs="B Nazanin"/>
          <w:sz w:val="24"/>
          <w:szCs w:val="24"/>
          <w:rtl/>
        </w:rPr>
        <w:t xml:space="preserve"> فعال در زم</w:t>
      </w:r>
      <w:r w:rsidRPr="005F65DC">
        <w:rPr>
          <w:rFonts w:ascii="B Lotus" w:hAnsi="B Lotus" w:cs="B Nazanin" w:hint="cs"/>
          <w:sz w:val="24"/>
          <w:szCs w:val="24"/>
          <w:rtl/>
        </w:rPr>
        <w:t>ی</w:t>
      </w:r>
      <w:r w:rsidRPr="005F65DC">
        <w:rPr>
          <w:rFonts w:ascii="B Lotus" w:hAnsi="B Lotus" w:cs="B Nazanin" w:hint="eastAsia"/>
          <w:sz w:val="24"/>
          <w:szCs w:val="24"/>
          <w:rtl/>
        </w:rPr>
        <w:t>نه</w:t>
      </w:r>
      <w:r w:rsidRPr="005F65DC">
        <w:rPr>
          <w:rFonts w:ascii="B Lotus" w:hAnsi="B Lotus" w:cs="B Nazanin"/>
          <w:sz w:val="24"/>
          <w:szCs w:val="24"/>
          <w:rtl/>
        </w:rPr>
        <w:t xml:space="preserve"> آموزش مهارت‌ها</w:t>
      </w:r>
      <w:r w:rsidRPr="005F65DC">
        <w:rPr>
          <w:rFonts w:ascii="B Lotus" w:hAnsi="B Lotus" w:cs="B Nazanin" w:hint="cs"/>
          <w:sz w:val="24"/>
          <w:szCs w:val="24"/>
          <w:rtl/>
        </w:rPr>
        <w:t>ی</w:t>
      </w:r>
      <w:r w:rsidRPr="005F65DC">
        <w:rPr>
          <w:rFonts w:ascii="B Lotus" w:hAnsi="B Lotus" w:cs="B Nazanin"/>
          <w:sz w:val="24"/>
          <w:szCs w:val="24"/>
          <w:rtl/>
        </w:rPr>
        <w:t xml:space="preserve"> زندگ</w:t>
      </w:r>
      <w:r w:rsidRPr="005F65DC">
        <w:rPr>
          <w:rFonts w:ascii="B Lotus" w:hAnsi="B Lotus" w:cs="B Nazanin" w:hint="cs"/>
          <w:sz w:val="24"/>
          <w:szCs w:val="24"/>
          <w:rtl/>
        </w:rPr>
        <w:t>ی</w:t>
      </w:r>
      <w:r w:rsidRPr="005F65DC">
        <w:rPr>
          <w:rFonts w:ascii="B Lotus" w:hAnsi="B Lotus" w:cs="B Nazanin" w:hint="eastAsia"/>
          <w:sz w:val="24"/>
          <w:szCs w:val="24"/>
          <w:rtl/>
        </w:rPr>
        <w:t>،</w:t>
      </w:r>
      <w:r w:rsidRPr="005F65DC">
        <w:rPr>
          <w:rFonts w:ascii="B Lotus" w:hAnsi="B Lotus" w:cs="B Nazanin"/>
          <w:sz w:val="24"/>
          <w:szCs w:val="24"/>
          <w:rtl/>
        </w:rPr>
        <w:t xml:space="preserve"> سواد مال</w:t>
      </w:r>
      <w:r w:rsidRPr="005F65DC">
        <w:rPr>
          <w:rFonts w:ascii="B Lotus" w:hAnsi="B Lotus" w:cs="B Nazanin" w:hint="cs"/>
          <w:sz w:val="24"/>
          <w:szCs w:val="24"/>
          <w:rtl/>
        </w:rPr>
        <w:t>ی</w:t>
      </w:r>
      <w:r w:rsidRPr="005F65DC">
        <w:rPr>
          <w:rFonts w:ascii="B Lotus" w:hAnsi="B Lotus" w:cs="B Nazanin"/>
          <w:sz w:val="24"/>
          <w:szCs w:val="24"/>
          <w:rtl/>
        </w:rPr>
        <w:t xml:space="preserve"> و ارتقا</w:t>
      </w:r>
      <w:r w:rsidRPr="005F65DC">
        <w:rPr>
          <w:rFonts w:ascii="B Lotus" w:hAnsi="B Lotus" w:cs="B Nazanin" w:hint="cs"/>
          <w:sz w:val="24"/>
          <w:szCs w:val="24"/>
          <w:rtl/>
        </w:rPr>
        <w:t>ی</w:t>
      </w:r>
      <w:r w:rsidRPr="005F65DC">
        <w:rPr>
          <w:rFonts w:ascii="B Lotus" w:hAnsi="B Lotus" w:cs="B Nazanin"/>
          <w:sz w:val="24"/>
          <w:szCs w:val="24"/>
          <w:rtl/>
        </w:rPr>
        <w:t xml:space="preserve"> سبک زندگ</w:t>
      </w:r>
      <w:r w:rsidRPr="005F65DC">
        <w:rPr>
          <w:rFonts w:ascii="B Lotus" w:hAnsi="B Lotus" w:cs="B Nazanin" w:hint="cs"/>
          <w:sz w:val="24"/>
          <w:szCs w:val="24"/>
          <w:rtl/>
        </w:rPr>
        <w:t>ی</w:t>
      </w:r>
      <w:r w:rsidRPr="005F65DC">
        <w:rPr>
          <w:rFonts w:ascii="B Lotus" w:hAnsi="B Lotus" w:cs="B Nazanin"/>
          <w:sz w:val="24"/>
          <w:szCs w:val="24"/>
          <w:rtl/>
        </w:rPr>
        <w:t>.</w:t>
      </w:r>
    </w:p>
    <w:p w14:paraId="114E5618" w14:textId="77777777" w:rsidR="00DC20A4" w:rsidRPr="005F65DC" w:rsidRDefault="00DC20A4" w:rsidP="00DC20A4">
      <w:pPr>
        <w:bidi/>
        <w:spacing w:line="360" w:lineRule="auto"/>
        <w:ind w:right="-22"/>
        <w:rPr>
          <w:rFonts w:ascii="B Lotus" w:hAnsi="B Lotus" w:cs="B Nazanin"/>
          <w:sz w:val="24"/>
          <w:szCs w:val="24"/>
        </w:rPr>
      </w:pPr>
      <w:r w:rsidRPr="005F65DC">
        <w:rPr>
          <w:rFonts w:ascii="B Lotus" w:hAnsi="B Lotus" w:cs="B Nazanin"/>
          <w:sz w:val="24"/>
          <w:szCs w:val="24"/>
          <w:rtl/>
        </w:rPr>
        <w:t>5. شرکت‌ها، مؤسسات و آژانس‌ها</w:t>
      </w:r>
      <w:r w:rsidRPr="005F65DC">
        <w:rPr>
          <w:rFonts w:ascii="B Lotus" w:hAnsi="B Lotus" w:cs="B Nazanin" w:hint="cs"/>
          <w:sz w:val="24"/>
          <w:szCs w:val="24"/>
          <w:rtl/>
        </w:rPr>
        <w:t>ی</w:t>
      </w:r>
      <w:r w:rsidRPr="005F65DC">
        <w:rPr>
          <w:rFonts w:ascii="B Lotus" w:hAnsi="B Lotus" w:cs="B Nazanin"/>
          <w:sz w:val="24"/>
          <w:szCs w:val="24"/>
          <w:rtl/>
        </w:rPr>
        <w:t xml:space="preserve"> بازار</w:t>
      </w:r>
      <w:r w:rsidRPr="005F65DC">
        <w:rPr>
          <w:rFonts w:ascii="B Lotus" w:hAnsi="B Lotus" w:cs="B Nazanin" w:hint="cs"/>
          <w:sz w:val="24"/>
          <w:szCs w:val="24"/>
          <w:rtl/>
        </w:rPr>
        <w:t>ی</w:t>
      </w:r>
      <w:r w:rsidRPr="005F65DC">
        <w:rPr>
          <w:rFonts w:ascii="B Lotus" w:hAnsi="B Lotus" w:cs="B Nazanin" w:hint="eastAsia"/>
          <w:sz w:val="24"/>
          <w:szCs w:val="24"/>
          <w:rtl/>
        </w:rPr>
        <w:t>اب</w:t>
      </w:r>
      <w:r w:rsidRPr="005F65DC">
        <w:rPr>
          <w:rFonts w:ascii="B Lotus" w:hAnsi="B Lotus" w:cs="B Nazanin" w:hint="cs"/>
          <w:sz w:val="24"/>
          <w:szCs w:val="24"/>
          <w:rtl/>
        </w:rPr>
        <w:t>ی</w:t>
      </w:r>
      <w:r w:rsidRPr="005F65DC">
        <w:rPr>
          <w:rFonts w:ascii="B Lotus" w:hAnsi="B Lotus" w:cs="B Nazanin"/>
          <w:sz w:val="24"/>
          <w:szCs w:val="24"/>
          <w:rtl/>
        </w:rPr>
        <w:t xml:space="preserve"> و تبل</w:t>
      </w:r>
      <w:r w:rsidRPr="005F65DC">
        <w:rPr>
          <w:rFonts w:ascii="B Lotus" w:hAnsi="B Lotus" w:cs="B Nazanin" w:hint="cs"/>
          <w:sz w:val="24"/>
          <w:szCs w:val="24"/>
          <w:rtl/>
        </w:rPr>
        <w:t>ی</w:t>
      </w:r>
      <w:r w:rsidRPr="005F65DC">
        <w:rPr>
          <w:rFonts w:ascii="B Lotus" w:hAnsi="B Lotus" w:cs="B Nazanin" w:hint="eastAsia"/>
          <w:sz w:val="24"/>
          <w:szCs w:val="24"/>
          <w:rtl/>
        </w:rPr>
        <w:t>غات</w:t>
      </w:r>
      <w:r w:rsidRPr="005F65DC">
        <w:rPr>
          <w:rFonts w:ascii="B Lotus" w:hAnsi="B Lotus" w:cs="B Nazanin"/>
          <w:sz w:val="24"/>
          <w:szCs w:val="24"/>
          <w:rtl/>
        </w:rPr>
        <w:t>.</w:t>
      </w:r>
    </w:p>
    <w:p w14:paraId="05498B3F" w14:textId="77777777" w:rsidR="00DC20A4" w:rsidRPr="005F65DC" w:rsidRDefault="00DC20A4" w:rsidP="00DC20A4">
      <w:pPr>
        <w:bidi/>
        <w:spacing w:line="360" w:lineRule="auto"/>
        <w:ind w:right="-22"/>
        <w:rPr>
          <w:rFonts w:ascii="B Lotus" w:hAnsi="B Lotus" w:cs="B Nazanin"/>
          <w:sz w:val="24"/>
          <w:szCs w:val="24"/>
        </w:rPr>
      </w:pPr>
      <w:r w:rsidRPr="005F65DC">
        <w:rPr>
          <w:rFonts w:ascii="B Lotus" w:hAnsi="B Lotus" w:cs="B Nazanin"/>
          <w:sz w:val="24"/>
          <w:szCs w:val="24"/>
          <w:rtl/>
        </w:rPr>
        <w:t>6. کسب‌وکارها</w:t>
      </w:r>
      <w:r w:rsidRPr="005F65DC">
        <w:rPr>
          <w:rFonts w:ascii="B Lotus" w:hAnsi="B Lotus" w:cs="B Nazanin" w:hint="cs"/>
          <w:sz w:val="24"/>
          <w:szCs w:val="24"/>
          <w:rtl/>
        </w:rPr>
        <w:t>ی</w:t>
      </w:r>
      <w:r w:rsidRPr="005F65DC">
        <w:rPr>
          <w:rFonts w:ascii="B Lotus" w:hAnsi="B Lotus" w:cs="B Nazanin"/>
          <w:sz w:val="24"/>
          <w:szCs w:val="24"/>
          <w:rtl/>
        </w:rPr>
        <w:t xml:space="preserve"> د</w:t>
      </w:r>
      <w:r w:rsidRPr="005F65DC">
        <w:rPr>
          <w:rFonts w:ascii="B Lotus" w:hAnsi="B Lotus" w:cs="B Nazanin" w:hint="cs"/>
          <w:sz w:val="24"/>
          <w:szCs w:val="24"/>
          <w:rtl/>
        </w:rPr>
        <w:t>ی</w:t>
      </w:r>
      <w:r w:rsidRPr="005F65DC">
        <w:rPr>
          <w:rFonts w:ascii="B Lotus" w:hAnsi="B Lotus" w:cs="B Nazanin" w:hint="eastAsia"/>
          <w:sz w:val="24"/>
          <w:szCs w:val="24"/>
          <w:rtl/>
        </w:rPr>
        <w:t>ج</w:t>
      </w:r>
      <w:r w:rsidRPr="005F65DC">
        <w:rPr>
          <w:rFonts w:ascii="B Lotus" w:hAnsi="B Lotus" w:cs="B Nazanin" w:hint="cs"/>
          <w:sz w:val="24"/>
          <w:szCs w:val="24"/>
          <w:rtl/>
        </w:rPr>
        <w:t>ی</w:t>
      </w:r>
      <w:r w:rsidRPr="005F65DC">
        <w:rPr>
          <w:rFonts w:ascii="B Lotus" w:hAnsi="B Lotus" w:cs="B Nazanin" w:hint="eastAsia"/>
          <w:sz w:val="24"/>
          <w:szCs w:val="24"/>
          <w:rtl/>
        </w:rPr>
        <w:t>تال،</w:t>
      </w:r>
      <w:r w:rsidRPr="005F65DC">
        <w:rPr>
          <w:rFonts w:ascii="B Lotus" w:hAnsi="B Lotus" w:cs="B Nazanin"/>
          <w:sz w:val="24"/>
          <w:szCs w:val="24"/>
          <w:rtl/>
        </w:rPr>
        <w:t xml:space="preserve"> فروشگاه‌ها</w:t>
      </w:r>
      <w:r w:rsidRPr="005F65DC">
        <w:rPr>
          <w:rFonts w:ascii="B Lotus" w:hAnsi="B Lotus" w:cs="B Nazanin" w:hint="cs"/>
          <w:sz w:val="24"/>
          <w:szCs w:val="24"/>
          <w:rtl/>
        </w:rPr>
        <w:t>ی</w:t>
      </w:r>
      <w:r w:rsidRPr="005F65DC">
        <w:rPr>
          <w:rFonts w:ascii="B Lotus" w:hAnsi="B Lotus" w:cs="B Nazanin"/>
          <w:sz w:val="24"/>
          <w:szCs w:val="24"/>
          <w:rtl/>
        </w:rPr>
        <w:t xml:space="preserve"> ا</w:t>
      </w:r>
      <w:r w:rsidRPr="005F65DC">
        <w:rPr>
          <w:rFonts w:ascii="B Lotus" w:hAnsi="B Lotus" w:cs="B Nazanin" w:hint="cs"/>
          <w:sz w:val="24"/>
          <w:szCs w:val="24"/>
          <w:rtl/>
        </w:rPr>
        <w:t>ی</w:t>
      </w:r>
      <w:r w:rsidRPr="005F65DC">
        <w:rPr>
          <w:rFonts w:ascii="B Lotus" w:hAnsi="B Lotus" w:cs="B Nazanin" w:hint="eastAsia"/>
          <w:sz w:val="24"/>
          <w:szCs w:val="24"/>
          <w:rtl/>
        </w:rPr>
        <w:t>نترنت</w:t>
      </w:r>
      <w:r w:rsidRPr="005F65DC">
        <w:rPr>
          <w:rFonts w:ascii="B Lotus" w:hAnsi="B Lotus" w:cs="B Nazanin" w:hint="cs"/>
          <w:sz w:val="24"/>
          <w:szCs w:val="24"/>
          <w:rtl/>
        </w:rPr>
        <w:t>ی</w:t>
      </w:r>
      <w:r w:rsidRPr="005F65DC">
        <w:rPr>
          <w:rFonts w:ascii="B Lotus" w:hAnsi="B Lotus" w:cs="B Nazanin"/>
          <w:sz w:val="24"/>
          <w:szCs w:val="24"/>
          <w:rtl/>
        </w:rPr>
        <w:t xml:space="preserve"> و برندها</w:t>
      </w:r>
      <w:r w:rsidRPr="005F65DC">
        <w:rPr>
          <w:rFonts w:ascii="B Lotus" w:hAnsi="B Lotus" w:cs="B Nazanin" w:hint="cs"/>
          <w:sz w:val="24"/>
          <w:szCs w:val="24"/>
          <w:rtl/>
        </w:rPr>
        <w:t>یی</w:t>
      </w:r>
      <w:r w:rsidRPr="005F65DC">
        <w:rPr>
          <w:rFonts w:ascii="B Lotus" w:hAnsi="B Lotus" w:cs="B Nazanin"/>
          <w:sz w:val="24"/>
          <w:szCs w:val="24"/>
          <w:rtl/>
        </w:rPr>
        <w:t xml:space="preserve"> که جامعه هدف آن‌ها نسل زد است.</w:t>
      </w:r>
    </w:p>
    <w:p w14:paraId="716FB006" w14:textId="77777777" w:rsidR="00DC20A4" w:rsidRPr="005F65DC" w:rsidRDefault="00DC20A4" w:rsidP="00DC20A4">
      <w:pPr>
        <w:bidi/>
        <w:spacing w:line="360" w:lineRule="auto"/>
        <w:ind w:right="-22"/>
        <w:rPr>
          <w:rFonts w:ascii="B Lotus" w:hAnsi="B Lotus" w:cs="B Nazanin"/>
          <w:sz w:val="24"/>
          <w:szCs w:val="24"/>
        </w:rPr>
      </w:pPr>
      <w:r w:rsidRPr="005F65DC">
        <w:rPr>
          <w:rFonts w:ascii="B Lotus" w:hAnsi="B Lotus" w:cs="B Nazanin"/>
          <w:sz w:val="24"/>
          <w:szCs w:val="24"/>
          <w:rtl/>
        </w:rPr>
        <w:t>7. سازمان‌ها و نهادها</w:t>
      </w:r>
      <w:r w:rsidRPr="005F65DC">
        <w:rPr>
          <w:rFonts w:ascii="B Lotus" w:hAnsi="B Lotus" w:cs="B Nazanin" w:hint="cs"/>
          <w:sz w:val="24"/>
          <w:szCs w:val="24"/>
          <w:rtl/>
        </w:rPr>
        <w:t>ی</w:t>
      </w:r>
      <w:r w:rsidRPr="005F65DC">
        <w:rPr>
          <w:rFonts w:ascii="B Lotus" w:hAnsi="B Lotus" w:cs="B Nazanin"/>
          <w:sz w:val="24"/>
          <w:szCs w:val="24"/>
          <w:rtl/>
        </w:rPr>
        <w:t xml:space="preserve"> س</w:t>
      </w:r>
      <w:r w:rsidRPr="005F65DC">
        <w:rPr>
          <w:rFonts w:ascii="B Lotus" w:hAnsi="B Lotus" w:cs="B Nazanin" w:hint="cs"/>
          <w:sz w:val="24"/>
          <w:szCs w:val="24"/>
          <w:rtl/>
        </w:rPr>
        <w:t>ی</w:t>
      </w:r>
      <w:r w:rsidRPr="005F65DC">
        <w:rPr>
          <w:rFonts w:ascii="B Lotus" w:hAnsi="B Lotus" w:cs="B Nazanin" w:hint="eastAsia"/>
          <w:sz w:val="24"/>
          <w:szCs w:val="24"/>
          <w:rtl/>
        </w:rPr>
        <w:t>است‌گذار</w:t>
      </w:r>
      <w:r w:rsidRPr="005F65DC">
        <w:rPr>
          <w:rFonts w:ascii="B Lotus" w:hAnsi="B Lotus" w:cs="B Nazanin"/>
          <w:sz w:val="24"/>
          <w:szCs w:val="24"/>
          <w:rtl/>
        </w:rPr>
        <w:t xml:space="preserve"> در حوزه جوانان، آموزش و فرهنگ.</w:t>
      </w:r>
    </w:p>
    <w:p w14:paraId="0946E0F0" w14:textId="5715DABF" w:rsidR="00737F29" w:rsidRPr="005F65DC" w:rsidRDefault="00DC20A4" w:rsidP="00AC7DA4">
      <w:pPr>
        <w:bidi/>
        <w:spacing w:line="360" w:lineRule="auto"/>
        <w:ind w:right="-22"/>
        <w:rPr>
          <w:rFonts w:ascii="B Lotus" w:hAnsi="B Lotus" w:cs="B Nazanin"/>
          <w:sz w:val="24"/>
          <w:szCs w:val="24"/>
          <w:rtl/>
        </w:rPr>
      </w:pPr>
      <w:r w:rsidRPr="005F65DC">
        <w:rPr>
          <w:rFonts w:ascii="B Lotus" w:hAnsi="B Lotus" w:cs="B Nazanin"/>
          <w:sz w:val="24"/>
          <w:szCs w:val="24"/>
          <w:rtl/>
        </w:rPr>
        <w:t>8. پژوهشگران و متخصصان حوزه روان‌شناس</w:t>
      </w:r>
      <w:r w:rsidRPr="005F65DC">
        <w:rPr>
          <w:rFonts w:ascii="B Lotus" w:hAnsi="B Lotus" w:cs="B Nazanin" w:hint="cs"/>
          <w:sz w:val="24"/>
          <w:szCs w:val="24"/>
          <w:rtl/>
        </w:rPr>
        <w:t>ی</w:t>
      </w:r>
      <w:r w:rsidRPr="005F65DC">
        <w:rPr>
          <w:rFonts w:ascii="B Lotus" w:hAnsi="B Lotus" w:cs="B Nazanin"/>
          <w:sz w:val="24"/>
          <w:szCs w:val="24"/>
          <w:rtl/>
        </w:rPr>
        <w:t xml:space="preserve"> سلامت، روان‌شناس</w:t>
      </w:r>
      <w:r w:rsidRPr="005F65DC">
        <w:rPr>
          <w:rFonts w:ascii="B Lotus" w:hAnsi="B Lotus" w:cs="B Nazanin" w:hint="cs"/>
          <w:sz w:val="24"/>
          <w:szCs w:val="24"/>
          <w:rtl/>
        </w:rPr>
        <w:t>ی</w:t>
      </w:r>
      <w:r w:rsidRPr="005F65DC">
        <w:rPr>
          <w:rFonts w:ascii="B Lotus" w:hAnsi="B Lotus" w:cs="B Nazanin"/>
          <w:sz w:val="24"/>
          <w:szCs w:val="24"/>
          <w:rtl/>
        </w:rPr>
        <w:t xml:space="preserve"> اجتماع</w:t>
      </w:r>
      <w:r w:rsidRPr="005F65DC">
        <w:rPr>
          <w:rFonts w:ascii="B Lotus" w:hAnsi="B Lotus" w:cs="B Nazanin" w:hint="cs"/>
          <w:sz w:val="24"/>
          <w:szCs w:val="24"/>
          <w:rtl/>
        </w:rPr>
        <w:t>ی</w:t>
      </w:r>
      <w:r w:rsidRPr="005F65DC">
        <w:rPr>
          <w:rFonts w:ascii="B Lotus" w:hAnsi="B Lotus" w:cs="B Nazanin" w:hint="eastAsia"/>
          <w:sz w:val="24"/>
          <w:szCs w:val="24"/>
          <w:rtl/>
        </w:rPr>
        <w:t>،</w:t>
      </w:r>
      <w:r w:rsidRPr="005F65DC">
        <w:rPr>
          <w:rFonts w:ascii="B Lotus" w:hAnsi="B Lotus" w:cs="B Nazanin"/>
          <w:sz w:val="24"/>
          <w:szCs w:val="24"/>
          <w:rtl/>
        </w:rPr>
        <w:t xml:space="preserve"> علوم شناخت</w:t>
      </w:r>
      <w:r w:rsidRPr="005F65DC">
        <w:rPr>
          <w:rFonts w:ascii="B Lotus" w:hAnsi="B Lotus" w:cs="B Nazanin" w:hint="cs"/>
          <w:sz w:val="24"/>
          <w:szCs w:val="24"/>
          <w:rtl/>
        </w:rPr>
        <w:t>ی</w:t>
      </w:r>
      <w:r w:rsidRPr="005F65DC">
        <w:rPr>
          <w:rFonts w:ascii="B Lotus" w:hAnsi="B Lotus" w:cs="B Nazanin"/>
          <w:sz w:val="24"/>
          <w:szCs w:val="24"/>
          <w:rtl/>
        </w:rPr>
        <w:t xml:space="preserve"> و رفتار مصرف‌کننده.</w:t>
      </w:r>
    </w:p>
    <w:bookmarkEnd w:id="2"/>
    <w:p w14:paraId="7AE0CE26" w14:textId="1F592B71" w:rsidR="00AD6787" w:rsidRPr="005F65DC" w:rsidRDefault="00AD6787" w:rsidP="00AD6787">
      <w:pPr>
        <w:numPr>
          <w:ilvl w:val="0"/>
          <w:numId w:val="44"/>
        </w:numPr>
        <w:bidi/>
        <w:spacing w:before="100" w:beforeAutospacing="1" w:after="100" w:afterAutospacing="1" w:line="360" w:lineRule="auto"/>
        <w:jc w:val="both"/>
        <w:rPr>
          <w:rFonts w:ascii="B Lotus" w:eastAsia="Times New Roman" w:hAnsi="B Lotus" w:cs="B Nazanin"/>
          <w:b/>
          <w:bCs/>
          <w:sz w:val="28"/>
          <w:szCs w:val="28"/>
        </w:rPr>
      </w:pPr>
      <w:r w:rsidRPr="005F65DC">
        <w:rPr>
          <w:rFonts w:ascii="B Lotus" w:eastAsia="Times New Roman" w:hAnsi="B Lotus" w:cs="B Nazanin" w:hint="cs"/>
          <w:b/>
          <w:bCs/>
          <w:sz w:val="28"/>
          <w:szCs w:val="28"/>
          <w:rtl/>
        </w:rPr>
        <w:t>روش پژوهش و زمان‌بندی مراحل تحقیق</w:t>
      </w:r>
    </w:p>
    <w:p w14:paraId="5C48C18F" w14:textId="6655D44D" w:rsidR="00AD6787" w:rsidRPr="005F65DC" w:rsidRDefault="00AD6787" w:rsidP="005D0579">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پژوهش حاضر از نظر هدف، بنیادی و از نظر شیوه گردآوری داده‌ها، توصیفی ـ همبستگی از نوع مدل‌یابی معادلات ساختاری</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xml:space="preserve"> است. این پژوهش در چارچوب رویکرد کمی انجام می‌شود و هدف آن تبیین روابط ساختاری میان متغیرهای پژوهش و بررسی اثرات مستقیم و غیرمستقیم آن‌ها است</w:t>
      </w:r>
      <w:r w:rsidRPr="005F65DC">
        <w:rPr>
          <w:rFonts w:ascii="B Lotus" w:eastAsia="Times New Roman" w:hAnsi="B Lotus" w:cs="B Nazanin" w:hint="cs"/>
          <w:sz w:val="24"/>
          <w:szCs w:val="24"/>
        </w:rPr>
        <w:t>.</w:t>
      </w:r>
      <w:r w:rsidR="005D0579">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در پژوهش حاضر، نظام‌های مغزی ـ رفتاری به عنوان متغیر پیش‌بین، خرید تکانشی و خرید لذت‌گرایانه به عنوان متغیرهای ملاک و سازگاری اجتماعی به عنوان متغیر میانجی در نظر گرفته شده‌اند. با توجه به ماهیت پژوهش و ضرورت بررسی هم‌زمان روابط میان متغیرها، از روش مدل‌یابی معادلات ساختاری</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xml:space="preserve"> برای آزمون مدل مفهومی و فرضیه‌های پژوهش استفاده خواهد شد. این روش امکان بررسی هم‌زمان روابط علّی میان متغیرها، برآورد اثرات مستقیم و غیرمستقیم و ارزیابی برازش کلی مدل را فراهم می‌کند</w:t>
      </w:r>
      <w:r w:rsidRPr="005F65DC">
        <w:rPr>
          <w:rFonts w:ascii="B Lotus" w:eastAsia="Times New Roman" w:hAnsi="B Lotus" w:cs="B Nazanin" w:hint="cs"/>
          <w:sz w:val="24"/>
          <w:szCs w:val="24"/>
        </w:rPr>
        <w:t>.</w:t>
      </w:r>
    </w:p>
    <w:p w14:paraId="6E366828" w14:textId="6C4EC32D" w:rsidR="00AD6787" w:rsidRPr="005F65DC" w:rsidRDefault="00AD6787" w:rsidP="00A53A6F">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جامعه آماری پژوهش شامل تمامی افراد نسل زد ساکن ایران است. ملاک ورود به پژوهش شامل قرار داشتن در دامنه سنی نسل زد</w:t>
      </w:r>
      <w:r w:rsidR="00A53A6F" w:rsidRPr="005F65DC">
        <w:rPr>
          <w:rFonts w:ascii="B Lotus" w:eastAsia="Times New Roman" w:hAnsi="B Lotus" w:cs="B Nazanin" w:hint="cs"/>
          <w:sz w:val="24"/>
          <w:szCs w:val="24"/>
          <w:rtl/>
          <w:lang w:bidi="fa-IR"/>
        </w:rPr>
        <w:t xml:space="preserve"> که شامل متولدین بین سال های </w:t>
      </w:r>
      <w:r w:rsidR="00A53A6F" w:rsidRPr="005F65DC">
        <w:rPr>
          <w:rFonts w:ascii="B Lotus" w:eastAsia="Times New Roman" w:hAnsi="B Lotus" w:cs="B Nazanin"/>
          <w:sz w:val="24"/>
          <w:szCs w:val="24"/>
          <w:rtl/>
          <w:lang w:bidi="fa-IR"/>
        </w:rPr>
        <w:t>۱۳۷۶</w:t>
      </w:r>
      <w:r w:rsidR="00A53A6F" w:rsidRPr="005F65DC">
        <w:rPr>
          <w:rFonts w:ascii="B Lotus" w:eastAsia="Times New Roman" w:hAnsi="B Lotus" w:cs="B Nazanin" w:hint="cs"/>
          <w:sz w:val="24"/>
          <w:szCs w:val="24"/>
          <w:rtl/>
          <w:lang w:bidi="fa-IR"/>
        </w:rPr>
        <w:t>تا</w:t>
      </w:r>
      <w:r w:rsidR="00A53A6F" w:rsidRPr="005F65DC">
        <w:rPr>
          <w:rFonts w:ascii="B Lotus" w:eastAsia="Times New Roman" w:hAnsi="B Lotus" w:cs="B Nazanin"/>
          <w:sz w:val="24"/>
          <w:szCs w:val="24"/>
          <w:rtl/>
          <w:lang w:bidi="fa-IR"/>
        </w:rPr>
        <w:t>۱۳۹۱</w:t>
      </w:r>
      <w:r w:rsidR="00A53A6F" w:rsidRPr="005F65DC">
        <w:rPr>
          <w:rFonts w:ascii="B Lotus" w:eastAsia="Times New Roman" w:hAnsi="B Lotus" w:cs="B Nazanin" w:hint="cs"/>
          <w:sz w:val="24"/>
          <w:szCs w:val="24"/>
          <w:rtl/>
          <w:lang w:bidi="fa-IR"/>
        </w:rPr>
        <w:t xml:space="preserve"> می شوند </w:t>
      </w:r>
      <w:r w:rsidRPr="005F65DC">
        <w:rPr>
          <w:rFonts w:ascii="B Lotus" w:eastAsia="Times New Roman" w:hAnsi="B Lotus" w:cs="B Nazanin" w:hint="cs"/>
          <w:sz w:val="24"/>
          <w:szCs w:val="24"/>
          <w:rtl/>
        </w:rPr>
        <w:t>، رضایت آگاهانه برای شرکت در پژوهش و تکمیل کامل پرسشنامه‌ها خواهد بود</w:t>
      </w:r>
      <w:r w:rsidRPr="005F65DC">
        <w:rPr>
          <w:rFonts w:ascii="B Lotus" w:eastAsia="Times New Roman" w:hAnsi="B Lotus" w:cs="B Nazanin" w:hint="cs"/>
          <w:sz w:val="24"/>
          <w:szCs w:val="24"/>
        </w:rPr>
        <w:t>.</w:t>
      </w:r>
    </w:p>
    <w:p w14:paraId="3846C53C" w14:textId="77777777" w:rsidR="00AD6787" w:rsidRPr="005F65DC" w:rsidRDefault="00AD6787" w:rsidP="00AD6787">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lastRenderedPageBreak/>
        <w:t>با توجه به اینکه پژوهش حاضر از مدل‌یابی معادلات ساختاری</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xml:space="preserve"> استفاده می‌کند، برخورداری از حجم نمونه کافی برای دستیابی به برآوردهای پایدار، کاهش خطای اندازه‌گیری و افزایش دقت شاخص‌های برازش ضروری است. کلاین</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 xml:space="preserve">۲۰۲۳) </w:t>
      </w:r>
      <w:r w:rsidRPr="005F65DC">
        <w:rPr>
          <w:rFonts w:ascii="B Lotus" w:eastAsia="Times New Roman" w:hAnsi="B Lotus" w:cs="B Nazanin" w:hint="cs"/>
          <w:sz w:val="24"/>
          <w:szCs w:val="24"/>
          <w:rtl/>
        </w:rPr>
        <w:t xml:space="preserve">بیان می‌کند که در پژوهش‌های مبتنی بر مدل‌یابی معادلات ساختاری، حجم نمونه بیش از </w:t>
      </w:r>
      <w:r w:rsidRPr="005F65DC">
        <w:rPr>
          <w:rFonts w:ascii="B Lotus" w:eastAsia="Times New Roman" w:hAnsi="B Lotus" w:cs="B Nazanin" w:hint="cs"/>
          <w:sz w:val="24"/>
          <w:szCs w:val="24"/>
          <w:rtl/>
          <w:lang w:bidi="fa-IR"/>
        </w:rPr>
        <w:t>۲۰۰</w:t>
      </w:r>
      <w:r w:rsidRPr="005F65DC">
        <w:rPr>
          <w:rFonts w:ascii="B Lotus" w:eastAsia="Times New Roman" w:hAnsi="B Lotus" w:cs="B Nazanin" w:hint="cs"/>
          <w:sz w:val="24"/>
          <w:szCs w:val="24"/>
          <w:rtl/>
        </w:rPr>
        <w:t xml:space="preserve"> نفر برای دستیابی به نتایج پایدار و قابل اعتماد توصیه می‌شود. همچنین هیر، هالت، رینگل و سارستد</w:t>
      </w:r>
      <w:r w:rsidRPr="005F65DC">
        <w:rPr>
          <w:rFonts w:ascii="Times New Roman" w:eastAsia="Times New Roman" w:hAnsi="Times New Roman" w:cs="Times New Roman" w:hint="cs"/>
          <w:sz w:val="24"/>
          <w:szCs w:val="24"/>
          <w:rtl/>
        </w:rPr>
        <w:t>³</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 xml:space="preserve">۲۰۲۲) </w:t>
      </w:r>
      <w:r w:rsidRPr="005F65DC">
        <w:rPr>
          <w:rFonts w:ascii="B Lotus" w:eastAsia="Times New Roman" w:hAnsi="B Lotus" w:cs="B Nazanin" w:hint="cs"/>
          <w:sz w:val="24"/>
          <w:szCs w:val="24"/>
          <w:rtl/>
        </w:rPr>
        <w:t xml:space="preserve">حجم نمونه بین </w:t>
      </w:r>
      <w:r w:rsidRPr="005F65DC">
        <w:rPr>
          <w:rFonts w:ascii="B Lotus" w:eastAsia="Times New Roman" w:hAnsi="B Lotus" w:cs="B Nazanin" w:hint="cs"/>
          <w:sz w:val="24"/>
          <w:szCs w:val="24"/>
          <w:rtl/>
          <w:lang w:bidi="fa-IR"/>
        </w:rPr>
        <w:t>۲۰۰</w:t>
      </w:r>
      <w:r w:rsidRPr="005F65DC">
        <w:rPr>
          <w:rFonts w:ascii="B Lotus" w:eastAsia="Times New Roman" w:hAnsi="B Lotus" w:cs="B Nazanin" w:hint="cs"/>
          <w:sz w:val="24"/>
          <w:szCs w:val="24"/>
          <w:rtl/>
        </w:rPr>
        <w:t xml:space="preserve"> تا </w:t>
      </w:r>
      <w:r w:rsidRPr="005F65DC">
        <w:rPr>
          <w:rFonts w:ascii="B Lotus" w:eastAsia="Times New Roman" w:hAnsi="B Lotus" w:cs="B Nazanin" w:hint="cs"/>
          <w:sz w:val="24"/>
          <w:szCs w:val="24"/>
          <w:rtl/>
          <w:lang w:bidi="fa-IR"/>
        </w:rPr>
        <w:t>۴۰۰</w:t>
      </w:r>
      <w:r w:rsidRPr="005F65DC">
        <w:rPr>
          <w:rFonts w:ascii="B Lotus" w:eastAsia="Times New Roman" w:hAnsi="B Lotus" w:cs="B Nazanin" w:hint="cs"/>
          <w:sz w:val="24"/>
          <w:szCs w:val="24"/>
          <w:rtl/>
        </w:rPr>
        <w:t xml:space="preserve"> نفر را برای مدل‌های ساختاری دارای متغیرهای مکنون مناسب می‌دانند. افزون بر این، کومری و لی</w:t>
      </w:r>
      <w:r w:rsidRPr="005F65DC">
        <w:rPr>
          <w:rFonts w:ascii="Times New Roman" w:eastAsia="Times New Roman" w:hAnsi="Times New Roman" w:cs="Times New Roman" w:hint="cs"/>
          <w:sz w:val="24"/>
          <w:szCs w:val="24"/>
          <w:rtl/>
        </w:rPr>
        <w:t>⁴</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 xml:space="preserve">۱۹۹۲) </w:t>
      </w:r>
      <w:r w:rsidRPr="005F65DC">
        <w:rPr>
          <w:rFonts w:ascii="B Lotus" w:eastAsia="Times New Roman" w:hAnsi="B Lotus" w:cs="B Nazanin" w:hint="cs"/>
          <w:sz w:val="24"/>
          <w:szCs w:val="24"/>
          <w:rtl/>
        </w:rPr>
        <w:t xml:space="preserve">حجم نمونه </w:t>
      </w:r>
      <w:r w:rsidRPr="005F65DC">
        <w:rPr>
          <w:rFonts w:ascii="B Lotus" w:eastAsia="Times New Roman" w:hAnsi="B Lotus" w:cs="B Nazanin" w:hint="cs"/>
          <w:sz w:val="24"/>
          <w:szCs w:val="24"/>
          <w:rtl/>
          <w:lang w:bidi="fa-IR"/>
        </w:rPr>
        <w:t>۳۰۰</w:t>
      </w:r>
      <w:r w:rsidRPr="005F65DC">
        <w:rPr>
          <w:rFonts w:ascii="B Lotus" w:eastAsia="Times New Roman" w:hAnsi="B Lotus" w:cs="B Nazanin" w:hint="cs"/>
          <w:sz w:val="24"/>
          <w:szCs w:val="24"/>
          <w:rtl/>
        </w:rPr>
        <w:t xml:space="preserve"> نفر را در پژوهش‌های علوم رفتاری در سطح «خوب» طبقه‌بندی کرده‌اند. بنابراین، حجم نمونه </w:t>
      </w:r>
      <w:r w:rsidRPr="005F65DC">
        <w:rPr>
          <w:rFonts w:ascii="B Lotus" w:eastAsia="Times New Roman" w:hAnsi="B Lotus" w:cs="B Nazanin" w:hint="cs"/>
          <w:sz w:val="24"/>
          <w:szCs w:val="24"/>
          <w:rtl/>
          <w:lang w:bidi="fa-IR"/>
        </w:rPr>
        <w:t>۳۰۰</w:t>
      </w:r>
      <w:r w:rsidRPr="005F65DC">
        <w:rPr>
          <w:rFonts w:ascii="B Lotus" w:eastAsia="Times New Roman" w:hAnsi="B Lotus" w:cs="B Nazanin" w:hint="cs"/>
          <w:sz w:val="24"/>
          <w:szCs w:val="24"/>
          <w:rtl/>
        </w:rPr>
        <w:t xml:space="preserve"> نفر برای پژوهش حاضر مناسب تشخیص داده شد و از کفایت آماری لازم برای آزمون مدل پیشنهادی برخوردار خواهد بود</w:t>
      </w:r>
      <w:r w:rsidRPr="005F65DC">
        <w:rPr>
          <w:rFonts w:ascii="B Lotus" w:eastAsia="Times New Roman" w:hAnsi="B Lotus" w:cs="B Nazanin" w:hint="cs"/>
          <w:sz w:val="24"/>
          <w:szCs w:val="24"/>
        </w:rPr>
        <w:t>.</w:t>
      </w:r>
    </w:p>
    <w:p w14:paraId="0E096EA2" w14:textId="78365EFA" w:rsidR="00AD6787" w:rsidRPr="005F65DC" w:rsidRDefault="00813669" w:rsidP="005D0579">
      <w:pPr>
        <w:bidi/>
        <w:spacing w:before="100" w:beforeAutospacing="1" w:after="100" w:afterAutospacing="1" w:line="360" w:lineRule="auto"/>
        <w:jc w:val="both"/>
        <w:rPr>
          <w:rFonts w:ascii="B Lotus" w:eastAsia="Times New Roman" w:hAnsi="B Lotus" w:cs="B Nazanin"/>
          <w:sz w:val="24"/>
          <w:szCs w:val="24"/>
        </w:rPr>
      </w:pPr>
      <w:r w:rsidRPr="005F65DC">
        <w:rPr>
          <w:rStyle w:val="FootnoteReference"/>
          <w:rFonts w:ascii="B Lotus" w:eastAsia="Times New Roman" w:hAnsi="B Lotus" w:cs="B Nazanin"/>
          <w:color w:val="FFFFFF" w:themeColor="background1"/>
          <w:sz w:val="24"/>
          <w:szCs w:val="24"/>
          <w:rtl/>
        </w:rPr>
        <w:footnoteReference w:id="13"/>
      </w:r>
      <w:r w:rsidR="00AD6787" w:rsidRPr="005F65DC">
        <w:rPr>
          <w:rFonts w:ascii="B Lotus" w:eastAsia="Times New Roman" w:hAnsi="B Lotus" w:cs="B Nazanin" w:hint="cs"/>
          <w:sz w:val="24"/>
          <w:szCs w:val="24"/>
          <w:rtl/>
        </w:rPr>
        <w:t xml:space="preserve">روش نمونه‌گیری به صورت </w:t>
      </w:r>
      <w:r w:rsidR="005D0579">
        <w:rPr>
          <w:rFonts w:ascii="B Lotus" w:eastAsia="Times New Roman" w:hAnsi="B Lotus" w:cs="B Nazanin" w:hint="cs"/>
          <w:sz w:val="24"/>
          <w:szCs w:val="24"/>
          <w:rtl/>
        </w:rPr>
        <w:t>داوطلبانه</w:t>
      </w:r>
      <w:r w:rsidR="00AD6787" w:rsidRPr="005F65DC">
        <w:rPr>
          <w:rFonts w:ascii="B Lotus" w:eastAsia="Times New Roman" w:hAnsi="B Lotus" w:cs="B Nazanin" w:hint="cs"/>
          <w:sz w:val="24"/>
          <w:szCs w:val="24"/>
          <w:rtl/>
        </w:rPr>
        <w:t xml:space="preserve"> خواهد بود. بدین منظور، پرسشنامه‌های پژوهش به صورت الکترونیکی در اختیار افراد واجد شرایط قرار خواهد گرفت و از آنان درخواست می‌شود پس از مطالعه توضیحات پژوهش و اعلام رضایت آگاهانه، نسبت به تکمیل پرسشنامه‌ها اقدام کنند. پس از جمع‌آوری داده‌ها، اطلاعات وارد نرم‌افزارهای آماری شده و برای تحلیل آماده خواهند شد</w:t>
      </w:r>
      <w:r w:rsidR="00AD6787" w:rsidRPr="005F65DC">
        <w:rPr>
          <w:rFonts w:ascii="B Lotus" w:eastAsia="Times New Roman" w:hAnsi="B Lotus" w:cs="B Nazanin" w:hint="cs"/>
          <w:sz w:val="24"/>
          <w:szCs w:val="24"/>
        </w:rPr>
        <w:t>.</w:t>
      </w:r>
    </w:p>
    <w:p w14:paraId="2149E801" w14:textId="247E6337" w:rsidR="00143580" w:rsidRPr="005F65DC" w:rsidRDefault="00054006" w:rsidP="00623C65">
      <w:pPr>
        <w:bidi/>
        <w:spacing w:before="100" w:beforeAutospacing="1" w:after="100" w:afterAutospacing="1" w:line="360" w:lineRule="auto"/>
        <w:jc w:val="both"/>
        <w:rPr>
          <w:rFonts w:ascii="B Lotus" w:eastAsia="Times New Roman" w:hAnsi="B Lotus" w:cs="B Nazanin"/>
          <w:sz w:val="24"/>
          <w:szCs w:val="24"/>
          <w:rtl/>
        </w:rPr>
      </w:pPr>
      <w:r w:rsidRPr="005F65DC">
        <w:rPr>
          <w:rFonts w:ascii="B Lotus" w:eastAsia="Times New Roman" w:hAnsi="B Lotus" w:cs="B Nazanin" w:hint="cs"/>
          <w:sz w:val="24"/>
          <w:szCs w:val="24"/>
          <w:rtl/>
        </w:rPr>
        <w:t>به منظور تحلیل داده‌ها، ابتدا از آمار توصیفی شامل میانگین، انحراف معیار، کمینه و بیشینه برای توصیف ویژگی‌های نمونه و متغیرهای پژوهش استفاده خواهد شد. سپس برای بررسی پایایی ابزارها از ضریب آلفای کرونباخ و پایایی ترکیبی و برای ارزیابی روایی سازه از شاخص‌های روایی همگرا و واگرا استفاده می‌شود. در نهایت، به منظور آزمون فرضیه‌های پژوهش و بررسی برازش مدل مفهومی، از روش مدل‌یابی معادلات ساختاری با استفاده از نرم‌افزار اسمارت پی‌ال‌اس</w:t>
      </w:r>
      <w:r w:rsidR="00813669" w:rsidRPr="005F65DC">
        <w:rPr>
          <w:rFonts w:cs="B Nazanin"/>
        </w:rPr>
        <w:t xml:space="preserve"> ¹</w:t>
      </w:r>
      <w:r w:rsidRPr="005F65DC">
        <w:rPr>
          <w:rFonts w:ascii="B Lotus" w:eastAsia="Times New Roman" w:hAnsi="B Lotus" w:cs="B Nazanin" w:hint="cs"/>
          <w:sz w:val="24"/>
          <w:szCs w:val="24"/>
          <w:rtl/>
        </w:rPr>
        <w:t xml:space="preserve"> بهره گرفته خواهد شد</w:t>
      </w:r>
      <w:r w:rsidRPr="005F65DC">
        <w:rPr>
          <w:rFonts w:ascii="B Lotus" w:eastAsia="Times New Roman" w:hAnsi="B Lotus" w:cs="B Nazanin" w:hint="cs"/>
          <w:sz w:val="24"/>
          <w:szCs w:val="24"/>
        </w:rPr>
        <w:t>.</w:t>
      </w:r>
    </w:p>
    <w:p w14:paraId="25291775" w14:textId="31D94D4F" w:rsidR="008357EB" w:rsidRPr="005F65DC" w:rsidRDefault="008357EB" w:rsidP="008357EB">
      <w:pPr>
        <w:bidi/>
        <w:spacing w:before="100" w:beforeAutospacing="1" w:after="100" w:afterAutospacing="1" w:line="360" w:lineRule="auto"/>
        <w:jc w:val="both"/>
        <w:rPr>
          <w:rFonts w:ascii="B Lotus" w:eastAsia="Times New Roman" w:hAnsi="B Lotus" w:cs="B Nazanin"/>
          <w:b/>
          <w:bCs/>
          <w:sz w:val="24"/>
          <w:szCs w:val="24"/>
        </w:rPr>
      </w:pPr>
      <w:r w:rsidRPr="005F65DC">
        <w:rPr>
          <w:rStyle w:val="FootnoteReference"/>
          <w:rFonts w:ascii="B Lotus" w:eastAsia="Times New Roman" w:hAnsi="B Lotus" w:cs="B Nazanin"/>
          <w:b/>
          <w:bCs/>
          <w:color w:val="FFFFFF" w:themeColor="background1"/>
          <w:sz w:val="24"/>
          <w:szCs w:val="24"/>
          <w:rtl/>
        </w:rPr>
        <w:footnoteReference w:id="14"/>
      </w:r>
      <w:r w:rsidRPr="005F65DC">
        <w:rPr>
          <w:rFonts w:ascii="B Lotus" w:eastAsia="Times New Roman" w:hAnsi="B Lotus" w:cs="B Nazanin" w:hint="cs"/>
          <w:b/>
          <w:bCs/>
          <w:sz w:val="24"/>
          <w:szCs w:val="24"/>
          <w:rtl/>
        </w:rPr>
        <w:t>ابزارهای گردآوری داده‌ها</w:t>
      </w:r>
    </w:p>
    <w:p w14:paraId="3475B721" w14:textId="77777777" w:rsidR="008357EB" w:rsidRPr="005F65DC" w:rsidRDefault="008357EB" w:rsidP="008357EB">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در پژوهش حاضر برای جمع‌آوری داده‌ها از چهار پرسشنامه استاندارد استفاده خواهد شد. تمامی ابزارها دارای روایی و پایایی تأییدشده در پژوهش‌های داخلی و خارجی بوده و برای سنجش متغیرهای پژوهش مناسب هستند</w:t>
      </w:r>
      <w:r w:rsidRPr="005F65DC">
        <w:rPr>
          <w:rFonts w:ascii="B Lotus" w:eastAsia="Times New Roman" w:hAnsi="B Lotus" w:cs="B Nazanin" w:hint="cs"/>
          <w:sz w:val="24"/>
          <w:szCs w:val="24"/>
        </w:rPr>
        <w:t>.</w:t>
      </w:r>
    </w:p>
    <w:p w14:paraId="22FF2C61" w14:textId="77777777" w:rsidR="008357EB" w:rsidRPr="005F65DC" w:rsidRDefault="008357EB" w:rsidP="008357EB">
      <w:pPr>
        <w:bidi/>
        <w:spacing w:before="100" w:beforeAutospacing="1" w:after="100" w:afterAutospacing="1" w:line="360" w:lineRule="auto"/>
        <w:jc w:val="both"/>
        <w:rPr>
          <w:rFonts w:ascii="B Lotus" w:eastAsia="Times New Roman" w:hAnsi="B Lotus" w:cs="B Nazanin"/>
          <w:b/>
          <w:bCs/>
          <w:sz w:val="24"/>
          <w:szCs w:val="24"/>
        </w:rPr>
      </w:pPr>
      <w:r w:rsidRPr="005F65DC">
        <w:rPr>
          <w:rFonts w:ascii="B Lotus" w:eastAsia="Times New Roman" w:hAnsi="B Lotus" w:cs="B Nazanin" w:hint="cs"/>
          <w:b/>
          <w:bCs/>
          <w:sz w:val="24"/>
          <w:szCs w:val="24"/>
          <w:rtl/>
          <w:lang w:bidi="fa-IR"/>
        </w:rPr>
        <w:t>۱</w:t>
      </w:r>
      <w:r w:rsidRPr="005F65DC">
        <w:rPr>
          <w:rFonts w:ascii="B Lotus" w:eastAsia="Times New Roman" w:hAnsi="B Lotus" w:cs="B Nazanin" w:hint="cs"/>
          <w:b/>
          <w:bCs/>
          <w:sz w:val="24"/>
          <w:szCs w:val="24"/>
        </w:rPr>
        <w:t xml:space="preserve">. </w:t>
      </w:r>
      <w:r w:rsidRPr="005F65DC">
        <w:rPr>
          <w:rFonts w:ascii="B Lotus" w:eastAsia="Times New Roman" w:hAnsi="B Lotus" w:cs="B Nazanin" w:hint="cs"/>
          <w:b/>
          <w:bCs/>
          <w:sz w:val="24"/>
          <w:szCs w:val="24"/>
          <w:rtl/>
        </w:rPr>
        <w:t>پرسشنامه خرید لذت‌گرایانه</w:t>
      </w:r>
    </w:p>
    <w:p w14:paraId="32565257" w14:textId="77777777" w:rsidR="008357EB" w:rsidRPr="005F65DC" w:rsidRDefault="008357EB" w:rsidP="008357EB">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برای سنجش خرید لذت‌گرایانه از پرسشنامه خرید لذت‌گرایانه بابین، داردن و گریفین</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 xml:space="preserve">۱۹۹۴) </w:t>
      </w:r>
      <w:r w:rsidRPr="005F65DC">
        <w:rPr>
          <w:rFonts w:ascii="B Lotus" w:eastAsia="Times New Roman" w:hAnsi="B Lotus" w:cs="B Nazanin" w:hint="cs"/>
          <w:sz w:val="24"/>
          <w:szCs w:val="24"/>
          <w:rtl/>
        </w:rPr>
        <w:t xml:space="preserve">استفاده خواهد شد. این ابزار با هدف اندازه‌گیری میزان لذت، هیجان، سرگرمی و تجربه عاطفی افراد در فرآیند خرید طراحی شده است. پرسشنامه شامل </w:t>
      </w:r>
      <w:r w:rsidRPr="005F65DC">
        <w:rPr>
          <w:rFonts w:ascii="B Lotus" w:eastAsia="Times New Roman" w:hAnsi="B Lotus" w:cs="B Nazanin" w:hint="cs"/>
          <w:sz w:val="24"/>
          <w:szCs w:val="24"/>
          <w:rtl/>
          <w:lang w:bidi="fa-IR"/>
        </w:rPr>
        <w:t>۵</w:t>
      </w:r>
      <w:r w:rsidRPr="005F65DC">
        <w:rPr>
          <w:rFonts w:ascii="B Lotus" w:eastAsia="Times New Roman" w:hAnsi="B Lotus" w:cs="B Nazanin" w:hint="cs"/>
          <w:sz w:val="24"/>
          <w:szCs w:val="24"/>
          <w:rtl/>
        </w:rPr>
        <w:t xml:space="preserve"> گویه </w:t>
      </w:r>
      <w:r w:rsidRPr="005F65DC">
        <w:rPr>
          <w:rFonts w:ascii="B Lotus" w:eastAsia="Times New Roman" w:hAnsi="B Lotus" w:cs="B Nazanin" w:hint="cs"/>
          <w:sz w:val="24"/>
          <w:szCs w:val="24"/>
          <w:rtl/>
        </w:rPr>
        <w:lastRenderedPageBreak/>
        <w:t>بوده و پاسخ‌ها بر اساس طیف پنج‌درجه‌ای لیکرت از «کاملاً مخالفم» تا «کاملاً موافقم» نمره‌گذاری می‌شوند. نمره بالاتر در این مقیاس نشان‌دهنده گرایش بیشتر فرد به خرید لذت‌گرایانه است. پژوهش‌های انجام‌شده در داخل و خارج از کشور، روایی محتوایی، روایی سازه و پایایی مطلوب این ابزار را تأیید کرده‌اند</w:t>
      </w:r>
      <w:r w:rsidRPr="005F65DC">
        <w:rPr>
          <w:rFonts w:ascii="B Lotus" w:eastAsia="Times New Roman" w:hAnsi="B Lotus" w:cs="B Nazanin" w:hint="cs"/>
          <w:sz w:val="24"/>
          <w:szCs w:val="24"/>
        </w:rPr>
        <w:t>.</w:t>
      </w:r>
    </w:p>
    <w:p w14:paraId="34A1A9ED" w14:textId="77777777" w:rsidR="008357EB" w:rsidRPr="005F65DC" w:rsidRDefault="008357EB" w:rsidP="008357EB">
      <w:pPr>
        <w:bidi/>
        <w:spacing w:before="100" w:beforeAutospacing="1" w:after="100" w:afterAutospacing="1" w:line="360" w:lineRule="auto"/>
        <w:jc w:val="both"/>
        <w:rPr>
          <w:rFonts w:ascii="B Lotus" w:eastAsia="Times New Roman" w:hAnsi="B Lotus" w:cs="B Nazanin"/>
          <w:b/>
          <w:bCs/>
          <w:sz w:val="24"/>
          <w:szCs w:val="24"/>
        </w:rPr>
      </w:pPr>
      <w:r w:rsidRPr="005F65DC">
        <w:rPr>
          <w:rFonts w:ascii="B Lotus" w:eastAsia="Times New Roman" w:hAnsi="B Lotus" w:cs="B Nazanin" w:hint="cs"/>
          <w:b/>
          <w:bCs/>
          <w:sz w:val="24"/>
          <w:szCs w:val="24"/>
          <w:rtl/>
          <w:lang w:bidi="fa-IR"/>
        </w:rPr>
        <w:t>۲</w:t>
      </w:r>
      <w:r w:rsidRPr="005F65DC">
        <w:rPr>
          <w:rFonts w:ascii="B Lotus" w:eastAsia="Times New Roman" w:hAnsi="B Lotus" w:cs="B Nazanin" w:hint="cs"/>
          <w:b/>
          <w:bCs/>
          <w:sz w:val="24"/>
          <w:szCs w:val="24"/>
        </w:rPr>
        <w:t xml:space="preserve">. </w:t>
      </w:r>
      <w:r w:rsidRPr="005F65DC">
        <w:rPr>
          <w:rFonts w:ascii="B Lotus" w:eastAsia="Times New Roman" w:hAnsi="B Lotus" w:cs="B Nazanin" w:hint="cs"/>
          <w:b/>
          <w:bCs/>
          <w:sz w:val="24"/>
          <w:szCs w:val="24"/>
          <w:rtl/>
        </w:rPr>
        <w:t>پرسشنامه خرید تکانشی</w:t>
      </w:r>
    </w:p>
    <w:p w14:paraId="78A3F415" w14:textId="1FB10CCC" w:rsidR="00DD5F70" w:rsidRPr="005F65DC" w:rsidRDefault="008357EB" w:rsidP="00623C65">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برای سنجش خرید تکانشی از پرسشنامه خرید تکانشی روک و فیشر</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 xml:space="preserve">۱۹۹۵) </w:t>
      </w:r>
      <w:r w:rsidRPr="005F65DC">
        <w:rPr>
          <w:rFonts w:ascii="B Lotus" w:eastAsia="Times New Roman" w:hAnsi="B Lotus" w:cs="B Nazanin" w:hint="cs"/>
          <w:sz w:val="24"/>
          <w:szCs w:val="24"/>
          <w:rtl/>
        </w:rPr>
        <w:t xml:space="preserve">استفاده خواهد شد. این پرسشنامه یکی از شناخته‌شده‌ترین ابزارهای سنجش گرایش به خریدهای ناگهانی و بدون برنامه‌ریزی است و میزان تمایل افراد به انجام خریدهای مبتنی بر هیجان و تکانه را اندازه‌گیری می‌کند. این ابزار شامل </w:t>
      </w:r>
      <w:r w:rsidRPr="005F65DC">
        <w:rPr>
          <w:rFonts w:ascii="B Lotus" w:eastAsia="Times New Roman" w:hAnsi="B Lotus" w:cs="B Nazanin" w:hint="cs"/>
          <w:sz w:val="24"/>
          <w:szCs w:val="24"/>
          <w:rtl/>
          <w:lang w:bidi="fa-IR"/>
        </w:rPr>
        <w:t>۹</w:t>
      </w:r>
      <w:r w:rsidRPr="005F65DC">
        <w:rPr>
          <w:rFonts w:ascii="B Lotus" w:eastAsia="Times New Roman" w:hAnsi="B Lotus" w:cs="B Nazanin" w:hint="cs"/>
          <w:sz w:val="24"/>
          <w:szCs w:val="24"/>
          <w:rtl/>
        </w:rPr>
        <w:t xml:space="preserve"> گویه بوده و پاسخ‌ها در طیف پنج‌درجه‌ای لیکرت از «کاملاً مخالفم» تا «کاملاً موافقم» نمره‌گذاری می‌شوند. نمره بالاتر بیانگر گرایش بیشتر فرد به خرید تکانشی است. مطالعات مختلف، روایی و پایایی مطلوب این ابزار را گزارش کرده‌اند و نسخه فارسی آن نیز در پژوهش‌های داخلی مورد استفاده قرار گرفته است</w:t>
      </w:r>
      <w:r w:rsidRPr="005F65DC">
        <w:rPr>
          <w:rFonts w:ascii="B Lotus" w:eastAsia="Times New Roman" w:hAnsi="B Lotus" w:cs="B Nazanin" w:hint="cs"/>
          <w:sz w:val="24"/>
          <w:szCs w:val="24"/>
        </w:rPr>
        <w:t>.</w:t>
      </w:r>
    </w:p>
    <w:p w14:paraId="7FC86CB9" w14:textId="0D1532F9" w:rsidR="00DD5F70" w:rsidRPr="005F65DC" w:rsidRDefault="008357EB" w:rsidP="00D77070">
      <w:pPr>
        <w:pStyle w:val="NormalWeb"/>
        <w:bidi/>
        <w:spacing w:line="360" w:lineRule="auto"/>
        <w:jc w:val="both"/>
        <w:rPr>
          <w:rFonts w:ascii="B Lotus" w:eastAsia="Times New Roman" w:hAnsi="B Lotus" w:cs="B Nazanin"/>
          <w:b/>
          <w:bCs/>
        </w:rPr>
      </w:pPr>
      <w:r w:rsidRPr="005F65DC">
        <w:rPr>
          <w:rFonts w:ascii="B Lotus" w:eastAsia="Times New Roman" w:hAnsi="B Lotus" w:cs="B Nazanin" w:hint="cs"/>
          <w:b/>
          <w:bCs/>
          <w:rtl/>
          <w:lang w:bidi="fa-IR"/>
        </w:rPr>
        <w:t>۳</w:t>
      </w:r>
      <w:r w:rsidR="00D77070" w:rsidRPr="005F65DC">
        <w:rPr>
          <w:rFonts w:ascii="B Lotus" w:eastAsia="Times New Roman" w:hAnsi="B Lotus" w:cs="B Nazanin" w:hint="cs"/>
          <w:b/>
          <w:bCs/>
          <w:rtl/>
          <w:lang w:bidi="fa-IR"/>
        </w:rPr>
        <w:t>.</w:t>
      </w:r>
      <w:r w:rsidR="00D77070" w:rsidRPr="005F65DC">
        <w:rPr>
          <w:rStyle w:val="FootnoteReference"/>
          <w:rFonts w:ascii="B Lotus" w:eastAsia="Times New Roman" w:hAnsi="B Lotus" w:cs="B Nazanin"/>
          <w:b/>
          <w:bCs/>
          <w:color w:val="FFFFFF" w:themeColor="background1"/>
          <w:rtl/>
          <w:lang w:bidi="fa-IR"/>
        </w:rPr>
        <w:footnoteReference w:id="15"/>
      </w:r>
      <w:r w:rsidR="00DD5F70" w:rsidRPr="005F65DC">
        <w:rPr>
          <w:rFonts w:ascii="B Lotus" w:eastAsia="Times New Roman" w:hAnsi="B Lotus" w:cs="B Nazanin" w:hint="cs"/>
          <w:b/>
          <w:bCs/>
          <w:color w:val="FFFFFF" w:themeColor="background1"/>
        </w:rPr>
        <w:t xml:space="preserve"> </w:t>
      </w:r>
      <w:r w:rsidR="00DD5F70" w:rsidRPr="005F65DC">
        <w:rPr>
          <w:rFonts w:ascii="B Lotus" w:eastAsia="Times New Roman" w:hAnsi="B Lotus" w:cs="B Nazanin" w:hint="cs"/>
          <w:b/>
          <w:bCs/>
          <w:rtl/>
        </w:rPr>
        <w:t>پرسشنامه سیستم‌های مغزی ـ رفتاری</w:t>
      </w:r>
    </w:p>
    <w:p w14:paraId="46FFE1B4" w14:textId="58E6924F" w:rsidR="00DD5F70" w:rsidRPr="005F65DC" w:rsidRDefault="00DD5F70" w:rsidP="00DD5F70">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برای سنجش سیستم‌های مغزی ـ رفتاری از پرسشنامه سیستم‌های بازداری و فعال‌سازی رفتاری کارور و وایت</w:t>
      </w:r>
      <w:r w:rsidRPr="005F65DC">
        <w:rPr>
          <w:rFonts w:ascii="Times New Roman" w:eastAsia="Times New Roman" w:hAnsi="Times New Roman" w:cs="Times New Roman" w:hint="cs"/>
          <w:sz w:val="24"/>
          <w:szCs w:val="24"/>
          <w:rtl/>
        </w:rPr>
        <w:t>¹</w:t>
      </w:r>
      <w:r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lang w:bidi="fa-IR"/>
        </w:rPr>
        <w:t xml:space="preserve">۱۹۹۴) </w:t>
      </w:r>
      <w:r w:rsidRPr="005F65DC">
        <w:rPr>
          <w:rFonts w:ascii="B Lotus" w:eastAsia="Times New Roman" w:hAnsi="B Lotus" w:cs="B Nazanin" w:hint="cs"/>
          <w:sz w:val="24"/>
          <w:szCs w:val="24"/>
          <w:rtl/>
        </w:rPr>
        <w:t xml:space="preserve">استفاده خواهد شد. این ابزار بر اساس نظریه حساسیت به تقویت طراحی شده و دو نظام اصلی بازداری رفتاری و فعال‌سازی رفتاری را اندازه‌گیری می‌کند. پرسشنامه شامل </w:t>
      </w:r>
      <w:r w:rsidRPr="005F65DC">
        <w:rPr>
          <w:rFonts w:ascii="B Lotus" w:eastAsia="Times New Roman" w:hAnsi="B Lotus" w:cs="B Nazanin" w:hint="cs"/>
          <w:sz w:val="24"/>
          <w:szCs w:val="24"/>
          <w:rtl/>
          <w:lang w:bidi="fa-IR"/>
        </w:rPr>
        <w:t>۲۴</w:t>
      </w:r>
      <w:r w:rsidRPr="005F65DC">
        <w:rPr>
          <w:rFonts w:ascii="B Lotus" w:eastAsia="Times New Roman" w:hAnsi="B Lotus" w:cs="B Nazanin" w:hint="cs"/>
          <w:sz w:val="24"/>
          <w:szCs w:val="24"/>
          <w:rtl/>
        </w:rPr>
        <w:t xml:space="preserve"> گویه است که در مقیاس چهاردرجه‌ای لیکرت از «کاملاً مخالفم» تا «کاملاً موافقم» نمره‌گذاری می‌شود. این ابزار دارای یک خرده‌مقیاس بازداری رفتاری و سه خرده‌</w:t>
      </w:r>
      <w:r w:rsidR="005D0579">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مقیاس فعال‌سازی رفتاری شامل سائق، پاسخ‌دهی به پاداش و جستجوی تفریح است. نسخه فارسی این پرسشنامه توسط محمدی نورالله، جوکار و همکاران</w:t>
      </w:r>
      <w:r w:rsidRPr="005F65DC">
        <w:rPr>
          <w:rFonts w:ascii="Times New Roman" w:eastAsia="Times New Roman" w:hAnsi="Times New Roman" w:cs="Times New Roman" w:hint="cs"/>
          <w:sz w:val="24"/>
          <w:szCs w:val="24"/>
          <w:rtl/>
        </w:rPr>
        <w:t>²</w:t>
      </w:r>
      <w:r w:rsidRPr="005F65DC">
        <w:rPr>
          <w:rFonts w:ascii="B Lotus" w:eastAsia="Times New Roman" w:hAnsi="B Lotus" w:cs="B Nazanin" w:hint="cs"/>
          <w:sz w:val="24"/>
          <w:szCs w:val="24"/>
          <w:rtl/>
        </w:rPr>
        <w:t xml:space="preserve"> اعتباریابی شده و از روایی و پایایی مطلوب در جامعه ایرانی برخوردار است</w:t>
      </w:r>
      <w:r w:rsidRPr="005F65DC">
        <w:rPr>
          <w:rFonts w:ascii="B Lotus" w:eastAsia="Times New Roman" w:hAnsi="B Lotus" w:cs="B Nazanin" w:hint="cs"/>
          <w:sz w:val="24"/>
          <w:szCs w:val="24"/>
        </w:rPr>
        <w:t>.</w:t>
      </w:r>
    </w:p>
    <w:p w14:paraId="618290D4" w14:textId="77777777" w:rsidR="00DD5F70" w:rsidRPr="005F65DC" w:rsidRDefault="00DD5F70" w:rsidP="00DD5F70">
      <w:pPr>
        <w:bidi/>
        <w:spacing w:before="100" w:beforeAutospacing="1" w:after="100" w:afterAutospacing="1" w:line="360" w:lineRule="auto"/>
        <w:jc w:val="both"/>
        <w:rPr>
          <w:rFonts w:ascii="B Lotus" w:eastAsia="Times New Roman" w:hAnsi="B Lotus" w:cs="B Nazanin"/>
          <w:b/>
          <w:bCs/>
          <w:sz w:val="24"/>
          <w:szCs w:val="24"/>
        </w:rPr>
      </w:pPr>
      <w:r w:rsidRPr="005F65DC">
        <w:rPr>
          <w:rFonts w:ascii="B Lotus" w:eastAsia="Times New Roman" w:hAnsi="B Lotus" w:cs="B Nazanin" w:hint="cs"/>
          <w:b/>
          <w:bCs/>
          <w:sz w:val="24"/>
          <w:szCs w:val="24"/>
          <w:rtl/>
          <w:lang w:bidi="fa-IR"/>
        </w:rPr>
        <w:t>۴</w:t>
      </w:r>
      <w:r w:rsidRPr="005F65DC">
        <w:rPr>
          <w:rFonts w:ascii="B Lotus" w:eastAsia="Times New Roman" w:hAnsi="B Lotus" w:cs="B Nazanin" w:hint="cs"/>
          <w:b/>
          <w:bCs/>
          <w:sz w:val="24"/>
          <w:szCs w:val="24"/>
        </w:rPr>
        <w:t xml:space="preserve">. </w:t>
      </w:r>
      <w:r w:rsidRPr="005F65DC">
        <w:rPr>
          <w:rFonts w:ascii="B Lotus" w:eastAsia="Times New Roman" w:hAnsi="B Lotus" w:cs="B Nazanin" w:hint="cs"/>
          <w:b/>
          <w:bCs/>
          <w:sz w:val="24"/>
          <w:szCs w:val="24"/>
          <w:rtl/>
        </w:rPr>
        <w:t>پرسشنامه سازگاری اجتماعی</w:t>
      </w:r>
    </w:p>
    <w:p w14:paraId="68FAF812" w14:textId="61E11CC0" w:rsidR="00DD5F70" w:rsidRPr="005F65DC" w:rsidRDefault="00DD5F70" w:rsidP="00DD5F70">
      <w:pPr>
        <w:bidi/>
        <w:spacing w:before="100" w:beforeAutospacing="1" w:after="100" w:afterAutospacing="1" w:line="360" w:lineRule="auto"/>
        <w:jc w:val="both"/>
        <w:rPr>
          <w:rFonts w:ascii="B Lotus" w:eastAsia="Times New Roman" w:hAnsi="B Lotus" w:cs="B Nazanin"/>
          <w:sz w:val="24"/>
          <w:szCs w:val="24"/>
        </w:rPr>
      </w:pPr>
      <w:r w:rsidRPr="005F65DC">
        <w:rPr>
          <w:rFonts w:ascii="B Lotus" w:eastAsia="Times New Roman" w:hAnsi="B Lotus" w:cs="B Nazanin" w:hint="cs"/>
          <w:sz w:val="24"/>
          <w:szCs w:val="24"/>
          <w:rtl/>
        </w:rPr>
        <w:t xml:space="preserve">برای سنجش سازگاری اجتماعی از پرسشنامه سازگاری اجتماعی بل استفاده خواهد شد. این ابزار میزان توانایی فرد در برقراری روابط اجتماعی مطلوب، رعایت هنجارهای اجتماعی، تعامل مؤثر با دیگران و انطباق با محیط اجتماعی را ارزیابی می‌کند. پرسشنامه مورد استفاده شامل </w:t>
      </w:r>
      <w:r w:rsidRPr="005F65DC">
        <w:rPr>
          <w:rFonts w:ascii="B Lotus" w:eastAsia="Times New Roman" w:hAnsi="B Lotus" w:cs="B Nazanin" w:hint="cs"/>
          <w:sz w:val="24"/>
          <w:szCs w:val="24"/>
          <w:rtl/>
          <w:lang w:bidi="fa-IR"/>
        </w:rPr>
        <w:t>۱۷</w:t>
      </w:r>
      <w:r w:rsidRPr="005F65DC">
        <w:rPr>
          <w:rFonts w:ascii="B Lotus" w:eastAsia="Times New Roman" w:hAnsi="B Lotus" w:cs="B Nazanin" w:hint="cs"/>
          <w:sz w:val="24"/>
          <w:szCs w:val="24"/>
          <w:rtl/>
        </w:rPr>
        <w:t xml:space="preserve"> گویه بوده و پاسخ‌ها بر اساس طیف پنج‌درجه‌ای لیکرت از «هرگز» تا «همیشه» نمره‌گذاری </w:t>
      </w:r>
      <w:r w:rsidRPr="005F65DC">
        <w:rPr>
          <w:rFonts w:ascii="B Lotus" w:eastAsia="Times New Roman" w:hAnsi="B Lotus" w:cs="B Nazanin" w:hint="cs"/>
          <w:sz w:val="24"/>
          <w:szCs w:val="24"/>
          <w:rtl/>
        </w:rPr>
        <w:lastRenderedPageBreak/>
        <w:t>می‌شوند. نمره بالاتر نشان‌دهنده سطح بالاتر سازگاری اجتماعی است. مطالعات انجام‌شده در ایران روایی و پایایی مطلوب این ابزار را تأیید کرده‌اند و ضرایب پایایی گزارش‌</w:t>
      </w:r>
      <w:r w:rsidR="00E95E14" w:rsidRPr="005F65DC">
        <w:rPr>
          <w:rFonts w:ascii="B Lotus" w:eastAsia="Times New Roman" w:hAnsi="B Lotus" w:cs="B Nazanin" w:hint="cs"/>
          <w:sz w:val="24"/>
          <w:szCs w:val="24"/>
          <w:rtl/>
        </w:rPr>
        <w:t xml:space="preserve"> </w:t>
      </w:r>
      <w:r w:rsidRPr="005F65DC">
        <w:rPr>
          <w:rFonts w:ascii="B Lotus" w:eastAsia="Times New Roman" w:hAnsi="B Lotus" w:cs="B Nazanin" w:hint="cs"/>
          <w:sz w:val="24"/>
          <w:szCs w:val="24"/>
          <w:rtl/>
        </w:rPr>
        <w:t>شده برای آن در دامنه قابل قبول قرار دارد</w:t>
      </w:r>
      <w:r w:rsidRPr="005F65DC">
        <w:rPr>
          <w:rFonts w:ascii="B Lotus" w:eastAsia="Times New Roman" w:hAnsi="B Lotus" w:cs="B Nazanin" w:hint="cs"/>
          <w:sz w:val="24"/>
          <w:szCs w:val="24"/>
        </w:rPr>
        <w:t>.</w:t>
      </w:r>
    </w:p>
    <w:p w14:paraId="2EFA3B27" w14:textId="7D1EB6E3" w:rsidR="0046698A" w:rsidRPr="005F65DC" w:rsidRDefault="00DD5F70" w:rsidP="00623C65">
      <w:pPr>
        <w:bidi/>
        <w:spacing w:before="100" w:beforeAutospacing="1" w:after="100" w:afterAutospacing="1" w:line="360" w:lineRule="auto"/>
        <w:jc w:val="both"/>
        <w:rPr>
          <w:rFonts w:ascii="B Lotus" w:eastAsia="Times New Roman" w:hAnsi="B Lotus" w:cs="B Nazanin"/>
          <w:sz w:val="24"/>
          <w:szCs w:val="24"/>
          <w:rtl/>
          <w:lang w:bidi="fa-IR"/>
        </w:rPr>
      </w:pPr>
      <w:r w:rsidRPr="005F65DC">
        <w:rPr>
          <w:rFonts w:ascii="B Lotus" w:eastAsia="Times New Roman" w:hAnsi="B Lotus" w:cs="B Nazanin" w:hint="cs"/>
          <w:sz w:val="24"/>
          <w:szCs w:val="24"/>
          <w:rtl/>
        </w:rPr>
        <w:t>پس از جمع‌آوری داده‌ها، اطلاعات به‌دست‌آمده با استفاده از نرم‌افزارهای آماری مورد تجزیه و تحلیل قرار خواهد گرفت. در بخش آمار توصیفی از شاخص‌هایی نظیر میانگین، انحراف معیار، فراوانی و درصد فراوانی استفاده خواهد شد و در بخش آمار استنباطی، برای بررسی روابط میان متغیرها و آزمون مدل مفهومی پژوهش از مدل‌یابی معادلات ساختاری استفاده می‌شود. تحلیل مدل ساختاری با استفاده از نرم‌افزار اسمارت پی‌ال‌اس انجام خواهد شد</w:t>
      </w:r>
      <w:r w:rsidRPr="005F65DC">
        <w:rPr>
          <w:rFonts w:ascii="B Lotus" w:eastAsia="Times New Roman" w:hAnsi="B Lotus" w:cs="B Nazanin" w:hint="cs"/>
          <w:sz w:val="24"/>
          <w:szCs w:val="24"/>
        </w:rPr>
        <w:t>.</w:t>
      </w:r>
    </w:p>
    <w:p w14:paraId="5A45B2AD" w14:textId="77777777" w:rsidR="0046698A" w:rsidRPr="00105651" w:rsidRDefault="0046698A" w:rsidP="0046698A">
      <w:pPr>
        <w:bidi/>
        <w:spacing w:after="0"/>
        <w:ind w:right="-29"/>
        <w:jc w:val="both"/>
        <w:rPr>
          <w:rFonts w:ascii="Times New Roman" w:hAnsi="Times New Roman" w:cs="B Lotus"/>
          <w:sz w:val="24"/>
          <w:szCs w:val="28"/>
          <w:rtl/>
          <w:lang w:bidi="fa-IR"/>
        </w:rPr>
      </w:pPr>
    </w:p>
    <w:tbl>
      <w:tblPr>
        <w:tblStyle w:val="TableGrid"/>
        <w:bidiVisual/>
        <w:tblW w:w="0" w:type="auto"/>
        <w:tblLook w:val="04A0" w:firstRow="1" w:lastRow="0" w:firstColumn="1" w:lastColumn="0" w:noHBand="0" w:noVBand="1"/>
      </w:tblPr>
      <w:tblGrid>
        <w:gridCol w:w="3468"/>
        <w:gridCol w:w="3940"/>
        <w:gridCol w:w="806"/>
        <w:gridCol w:w="1284"/>
      </w:tblGrid>
      <w:tr w:rsidR="000837D2" w14:paraId="59A26871" w14:textId="77777777" w:rsidTr="00435B70">
        <w:trPr>
          <w:trHeight w:val="20"/>
        </w:trPr>
        <w:tc>
          <w:tcPr>
            <w:tcW w:w="0" w:type="auto"/>
            <w:tcBorders>
              <w:bottom w:val="double" w:sz="4" w:space="0" w:color="auto"/>
            </w:tcBorders>
            <w:vAlign w:val="center"/>
          </w:tcPr>
          <w:p w14:paraId="652AAD9E" w14:textId="77777777" w:rsidR="007011C0" w:rsidRPr="00CF6B51" w:rsidRDefault="007011C0" w:rsidP="001812C7">
            <w:pPr>
              <w:bidi/>
              <w:ind w:right="-29"/>
              <w:jc w:val="center"/>
              <w:rPr>
                <w:rFonts w:ascii="B Lotus" w:hAnsi="B Lotus" w:cs="B Lotus"/>
                <w:sz w:val="24"/>
                <w:szCs w:val="24"/>
                <w:rtl/>
                <w:lang w:bidi="fa-IR"/>
              </w:rPr>
            </w:pPr>
            <w:r w:rsidRPr="00CF6B51">
              <w:rPr>
                <w:rFonts w:ascii="B Lotus" w:hAnsi="B Lotus" w:cs="B Lotus" w:hint="cs"/>
                <w:b/>
                <w:bCs/>
                <w:sz w:val="24"/>
                <w:szCs w:val="24"/>
                <w:rtl/>
              </w:rPr>
              <w:t>مرحله</w:t>
            </w:r>
          </w:p>
        </w:tc>
        <w:tc>
          <w:tcPr>
            <w:tcW w:w="0" w:type="auto"/>
            <w:tcBorders>
              <w:bottom w:val="double" w:sz="4" w:space="0" w:color="auto"/>
            </w:tcBorders>
            <w:vAlign w:val="center"/>
          </w:tcPr>
          <w:p w14:paraId="31536196" w14:textId="77777777" w:rsidR="007011C0" w:rsidRPr="00CF6B51" w:rsidRDefault="007011C0" w:rsidP="001812C7">
            <w:pPr>
              <w:bidi/>
              <w:ind w:right="-29"/>
              <w:jc w:val="center"/>
              <w:rPr>
                <w:rFonts w:ascii="B Lotus" w:hAnsi="B Lotus" w:cs="B Lotus"/>
                <w:sz w:val="24"/>
                <w:szCs w:val="24"/>
                <w:rtl/>
                <w:lang w:bidi="fa-IR"/>
              </w:rPr>
            </w:pPr>
            <w:r w:rsidRPr="00CF6B51">
              <w:rPr>
                <w:rFonts w:ascii="B Lotus" w:hAnsi="B Lotus" w:cs="B Lotus" w:hint="cs"/>
                <w:b/>
                <w:bCs/>
                <w:sz w:val="24"/>
                <w:szCs w:val="24"/>
                <w:rtl/>
              </w:rPr>
              <w:t>فعالیت‌ها</w:t>
            </w:r>
          </w:p>
        </w:tc>
        <w:tc>
          <w:tcPr>
            <w:tcW w:w="0" w:type="auto"/>
            <w:tcBorders>
              <w:bottom w:val="double" w:sz="4" w:space="0" w:color="auto"/>
            </w:tcBorders>
            <w:vAlign w:val="center"/>
          </w:tcPr>
          <w:p w14:paraId="66D39381" w14:textId="77777777" w:rsidR="007011C0" w:rsidRPr="00CF6B51" w:rsidRDefault="007011C0" w:rsidP="001812C7">
            <w:pPr>
              <w:bidi/>
              <w:ind w:right="-29"/>
              <w:jc w:val="center"/>
              <w:rPr>
                <w:rFonts w:ascii="B Lotus" w:hAnsi="B Lotus" w:cs="B Lotus"/>
                <w:sz w:val="24"/>
                <w:szCs w:val="24"/>
                <w:rtl/>
                <w:lang w:bidi="fa-IR"/>
              </w:rPr>
            </w:pPr>
            <w:r w:rsidRPr="00CF6B51">
              <w:rPr>
                <w:rFonts w:ascii="B Lotus" w:hAnsi="B Lotus" w:cs="B Lotus" w:hint="cs"/>
                <w:b/>
                <w:bCs/>
                <w:sz w:val="24"/>
                <w:szCs w:val="24"/>
                <w:rtl/>
              </w:rPr>
              <w:t>مدت</w:t>
            </w:r>
            <w:r w:rsidRPr="00CF6B51">
              <w:rPr>
                <w:rFonts w:ascii="B Lotus" w:hAnsi="B Lotus" w:cs="B Lotus" w:hint="cs"/>
                <w:b/>
                <w:bCs/>
                <w:sz w:val="24"/>
                <w:szCs w:val="24"/>
                <w:rtl/>
                <w:lang w:bidi="fa-IR"/>
              </w:rPr>
              <w:t xml:space="preserve"> </w:t>
            </w:r>
            <w:r w:rsidRPr="00CF6B51">
              <w:rPr>
                <w:rFonts w:ascii="B Lotus" w:hAnsi="B Lotus" w:cs="B Lotus" w:hint="cs"/>
                <w:b/>
                <w:bCs/>
                <w:sz w:val="24"/>
                <w:szCs w:val="24"/>
                <w:rtl/>
              </w:rPr>
              <w:t>زمان</w:t>
            </w:r>
          </w:p>
        </w:tc>
        <w:tc>
          <w:tcPr>
            <w:tcW w:w="0" w:type="auto"/>
            <w:tcBorders>
              <w:bottom w:val="double" w:sz="4" w:space="0" w:color="auto"/>
            </w:tcBorders>
            <w:vAlign w:val="center"/>
          </w:tcPr>
          <w:p w14:paraId="5DCE97CC" w14:textId="77777777" w:rsidR="007011C0" w:rsidRPr="00CF6B51" w:rsidRDefault="007011C0" w:rsidP="001812C7">
            <w:pPr>
              <w:bidi/>
              <w:ind w:right="-29"/>
              <w:jc w:val="center"/>
              <w:rPr>
                <w:rFonts w:ascii="B Lotus" w:hAnsi="B Lotus" w:cs="B Lotus"/>
                <w:sz w:val="24"/>
                <w:szCs w:val="24"/>
                <w:rtl/>
                <w:lang w:bidi="fa-IR"/>
              </w:rPr>
            </w:pPr>
            <w:r w:rsidRPr="00CF6B51">
              <w:rPr>
                <w:rFonts w:ascii="B Lotus" w:hAnsi="B Lotus" w:cs="B Lotus" w:hint="cs"/>
                <w:b/>
                <w:bCs/>
                <w:sz w:val="24"/>
                <w:szCs w:val="24"/>
                <w:rtl/>
              </w:rPr>
              <w:t>زمان پیشنهادی</w:t>
            </w:r>
          </w:p>
        </w:tc>
      </w:tr>
      <w:tr w:rsidR="000837D2" w14:paraId="5B6AEB4C" w14:textId="77777777" w:rsidTr="00FA62AB">
        <w:trPr>
          <w:trHeight w:val="1527"/>
        </w:trPr>
        <w:tc>
          <w:tcPr>
            <w:tcW w:w="0" w:type="auto"/>
            <w:tcBorders>
              <w:top w:val="double" w:sz="4" w:space="0" w:color="auto"/>
            </w:tcBorders>
            <w:vAlign w:val="center"/>
          </w:tcPr>
          <w:p w14:paraId="468D9024" w14:textId="66B75254" w:rsidR="007011C0" w:rsidRPr="00CF6B51" w:rsidRDefault="00105651" w:rsidP="001812C7">
            <w:pPr>
              <w:bidi/>
              <w:ind w:right="-29"/>
              <w:jc w:val="center"/>
              <w:rPr>
                <w:rFonts w:ascii="B Lotus" w:hAnsi="B Lotus" w:cs="B Lotus"/>
                <w:sz w:val="24"/>
                <w:szCs w:val="24"/>
                <w:rtl/>
                <w:lang w:bidi="fa-IR"/>
              </w:rPr>
            </w:pPr>
            <w:r w:rsidRPr="00CF6B51">
              <w:rPr>
                <w:rFonts w:ascii="B Lotus" w:hAnsi="B Lotus" w:cs="B Lotus" w:hint="cs"/>
                <w:b/>
                <w:bCs/>
                <w:sz w:val="24"/>
                <w:szCs w:val="24"/>
                <w:rtl/>
              </w:rPr>
              <w:t xml:space="preserve">۱. </w:t>
            </w:r>
            <w:r w:rsidR="007011C0" w:rsidRPr="00CF6B51">
              <w:rPr>
                <w:rFonts w:ascii="B Lotus" w:hAnsi="B Lotus" w:cs="B Lotus" w:hint="cs"/>
                <w:b/>
                <w:bCs/>
                <w:sz w:val="24"/>
                <w:szCs w:val="24"/>
                <w:rtl/>
              </w:rPr>
              <w:t>تدوین پروپوزال</w:t>
            </w:r>
          </w:p>
        </w:tc>
        <w:tc>
          <w:tcPr>
            <w:tcW w:w="0" w:type="auto"/>
            <w:tcBorders>
              <w:top w:val="double" w:sz="4" w:space="0" w:color="auto"/>
            </w:tcBorders>
            <w:vAlign w:val="center"/>
          </w:tcPr>
          <w:p w14:paraId="3FDF8DCB" w14:textId="77777777" w:rsidR="007011C0" w:rsidRPr="00CF6B51" w:rsidRDefault="007011C0" w:rsidP="001812C7">
            <w:pPr>
              <w:bidi/>
              <w:ind w:right="-29"/>
              <w:jc w:val="center"/>
              <w:rPr>
                <w:rFonts w:ascii="B Lotus" w:hAnsi="B Lotus" w:cs="B Lotus"/>
                <w:sz w:val="24"/>
                <w:szCs w:val="24"/>
                <w:rtl/>
                <w:lang w:bidi="fa-IR"/>
              </w:rPr>
            </w:pPr>
            <w:r w:rsidRPr="00CF6B51">
              <w:rPr>
                <w:rFonts w:ascii="B Lotus" w:hAnsi="B Lotus" w:cs="B Lotus" w:hint="cs"/>
                <w:sz w:val="24"/>
                <w:szCs w:val="24"/>
                <w:rtl/>
              </w:rPr>
              <w:t xml:space="preserve">مطالعه اولیه منابع و تدوین چارچوب نظری </w:t>
            </w:r>
            <w:r w:rsidRPr="00CF6B51">
              <w:rPr>
                <w:rFonts w:ascii="B Lotus" w:hAnsi="B Lotus" w:cs="B Lotus" w:hint="cs"/>
                <w:sz w:val="24"/>
                <w:szCs w:val="24"/>
              </w:rPr>
              <w:t xml:space="preserve">- </w:t>
            </w:r>
            <w:r w:rsidRPr="00CF6B51">
              <w:rPr>
                <w:rFonts w:ascii="B Lotus" w:hAnsi="B Lotus" w:cs="B Lotus" w:hint="cs"/>
                <w:sz w:val="24"/>
                <w:szCs w:val="24"/>
                <w:rtl/>
              </w:rPr>
              <w:t>نگارش پروپوزال و دریافت تأییدیه</w:t>
            </w:r>
          </w:p>
        </w:tc>
        <w:tc>
          <w:tcPr>
            <w:tcW w:w="0" w:type="auto"/>
            <w:tcBorders>
              <w:top w:val="double" w:sz="4" w:space="0" w:color="auto"/>
            </w:tcBorders>
            <w:vAlign w:val="center"/>
          </w:tcPr>
          <w:p w14:paraId="7E4F80FB" w14:textId="30779202" w:rsidR="007011C0" w:rsidRPr="00CF6B51" w:rsidRDefault="00FA62AB" w:rsidP="001812C7">
            <w:pPr>
              <w:bidi/>
              <w:ind w:right="-29"/>
              <w:jc w:val="center"/>
              <w:rPr>
                <w:rFonts w:ascii="B Lotus" w:hAnsi="B Lotus" w:cs="B Lotus"/>
                <w:sz w:val="24"/>
                <w:szCs w:val="24"/>
                <w:rtl/>
                <w:lang w:bidi="fa-IR"/>
              </w:rPr>
            </w:pPr>
            <w:r w:rsidRPr="00CF6B51">
              <w:rPr>
                <w:rFonts w:ascii="B Lotus" w:hAnsi="B Lotus" w:cs="B Lotus" w:hint="cs"/>
                <w:sz w:val="24"/>
                <w:szCs w:val="24"/>
                <w:rtl/>
                <w:lang w:bidi="fa-IR"/>
              </w:rPr>
              <w:t>۲</w:t>
            </w:r>
            <w:r w:rsidRPr="00CF6B51">
              <w:rPr>
                <w:rFonts w:ascii="B Lotus" w:hAnsi="B Lotus" w:cs="B Lotus" w:hint="cs"/>
                <w:sz w:val="24"/>
                <w:szCs w:val="24"/>
                <w:rtl/>
              </w:rPr>
              <w:t xml:space="preserve"> ماه</w:t>
            </w:r>
          </w:p>
        </w:tc>
        <w:tc>
          <w:tcPr>
            <w:tcW w:w="0" w:type="auto"/>
            <w:tcBorders>
              <w:top w:val="double" w:sz="4" w:space="0" w:color="auto"/>
            </w:tcBorders>
            <w:vAlign w:val="center"/>
          </w:tcPr>
          <w:p w14:paraId="4B140E06" w14:textId="72984C47" w:rsidR="007011C0" w:rsidRPr="00CF6B51" w:rsidRDefault="00F03D5D" w:rsidP="001812C7">
            <w:pPr>
              <w:bidi/>
              <w:ind w:right="-29"/>
              <w:jc w:val="center"/>
              <w:rPr>
                <w:rFonts w:ascii="B Lotus" w:hAnsi="B Lotus" w:cs="B Lotus"/>
                <w:sz w:val="24"/>
                <w:szCs w:val="24"/>
                <w:rtl/>
                <w:lang w:bidi="fa-IR"/>
              </w:rPr>
            </w:pPr>
            <w:r w:rsidRPr="00CF6B51">
              <w:rPr>
                <w:rFonts w:ascii="B Lotus" w:hAnsi="B Lotus" w:cs="B Lotus" w:hint="cs"/>
                <w:sz w:val="24"/>
                <w:szCs w:val="24"/>
                <w:rtl/>
                <w:lang w:bidi="fa-IR"/>
              </w:rPr>
              <w:t>خ</w:t>
            </w:r>
            <w:r w:rsidR="001812C7" w:rsidRPr="00CF6B51">
              <w:rPr>
                <w:rFonts w:ascii="B Lotus" w:hAnsi="B Lotus" w:cs="B Lotus" w:hint="cs"/>
                <w:sz w:val="24"/>
                <w:szCs w:val="24"/>
                <w:rtl/>
                <w:lang w:bidi="fa-IR"/>
              </w:rPr>
              <w:t>ر</w:t>
            </w:r>
            <w:r w:rsidRPr="00CF6B51">
              <w:rPr>
                <w:rFonts w:ascii="B Lotus" w:hAnsi="B Lotus" w:cs="B Lotus" w:hint="cs"/>
                <w:sz w:val="24"/>
                <w:szCs w:val="24"/>
                <w:rtl/>
                <w:lang w:bidi="fa-IR"/>
              </w:rPr>
              <w:t xml:space="preserve">داد و تیر </w:t>
            </w:r>
            <w:r w:rsidR="00CF6B51" w:rsidRPr="00CF6B51">
              <w:rPr>
                <w:rFonts w:ascii="B Lotus" w:hAnsi="B Lotus" w:cs="B Lotus" w:hint="cs"/>
                <w:sz w:val="24"/>
                <w:szCs w:val="24"/>
                <w:rtl/>
                <w:lang w:bidi="fa-IR"/>
              </w:rPr>
              <w:t>۱۴۰۵</w:t>
            </w:r>
          </w:p>
        </w:tc>
      </w:tr>
      <w:tr w:rsidR="000837D2" w14:paraId="0247FD11" w14:textId="77777777" w:rsidTr="00FA62AB">
        <w:trPr>
          <w:trHeight w:val="1556"/>
        </w:trPr>
        <w:tc>
          <w:tcPr>
            <w:tcW w:w="0" w:type="auto"/>
            <w:vAlign w:val="center"/>
          </w:tcPr>
          <w:p w14:paraId="2FD1AAC3" w14:textId="1BCB3114" w:rsidR="007011C0" w:rsidRPr="00CF6B51" w:rsidRDefault="00105651" w:rsidP="001812C7">
            <w:pPr>
              <w:bidi/>
              <w:ind w:right="-29"/>
              <w:jc w:val="center"/>
              <w:rPr>
                <w:rFonts w:ascii="B Lotus" w:hAnsi="B Lotus" w:cs="B Lotus"/>
                <w:sz w:val="24"/>
                <w:szCs w:val="24"/>
                <w:rtl/>
                <w:lang w:bidi="fa-IR"/>
              </w:rPr>
            </w:pPr>
            <w:r w:rsidRPr="00CF6B51">
              <w:rPr>
                <w:rFonts w:ascii="B Lotus" w:hAnsi="B Lotus" w:cs="B Lotus" w:hint="cs"/>
                <w:b/>
                <w:bCs/>
                <w:sz w:val="24"/>
                <w:szCs w:val="24"/>
                <w:rtl/>
              </w:rPr>
              <w:t xml:space="preserve">۲. </w:t>
            </w:r>
            <w:r w:rsidR="007011C0" w:rsidRPr="00CF6B51">
              <w:rPr>
                <w:rFonts w:ascii="B Lotus" w:hAnsi="B Lotus" w:cs="B Lotus" w:hint="cs"/>
                <w:b/>
                <w:bCs/>
                <w:sz w:val="24"/>
                <w:szCs w:val="24"/>
                <w:rtl/>
              </w:rPr>
              <w:t>گردآوری منابع و حصول داده‌ها</w:t>
            </w:r>
            <w:r w:rsidR="007011C0" w:rsidRPr="00CF6B51">
              <w:rPr>
                <w:rFonts w:ascii="B Lotus" w:hAnsi="B Lotus" w:cs="B Lotus" w:hint="cs"/>
                <w:b/>
                <w:bCs/>
                <w:sz w:val="24"/>
                <w:szCs w:val="24"/>
                <w:rtl/>
                <w:lang w:bidi="fa-IR"/>
              </w:rPr>
              <w:t>ی شناخت رفتاری و پرسشنامه</w:t>
            </w:r>
            <w:r w:rsidR="00BD3556" w:rsidRPr="00CF6B51">
              <w:rPr>
                <w:rFonts w:ascii="B Lotus" w:hAnsi="B Lotus" w:cs="B Lotus" w:hint="cs"/>
                <w:b/>
                <w:bCs/>
                <w:sz w:val="24"/>
                <w:szCs w:val="24"/>
                <w:rtl/>
                <w:lang w:bidi="fa-IR"/>
              </w:rPr>
              <w:t>‌</w:t>
            </w:r>
            <w:r w:rsidR="007011C0" w:rsidRPr="00CF6B51">
              <w:rPr>
                <w:rFonts w:ascii="B Lotus" w:hAnsi="B Lotus" w:cs="B Lotus" w:hint="cs"/>
                <w:b/>
                <w:bCs/>
                <w:sz w:val="24"/>
                <w:szCs w:val="24"/>
                <w:rtl/>
                <w:lang w:bidi="fa-IR"/>
              </w:rPr>
              <w:t>ها</w:t>
            </w:r>
          </w:p>
        </w:tc>
        <w:tc>
          <w:tcPr>
            <w:tcW w:w="0" w:type="auto"/>
            <w:vAlign w:val="center"/>
          </w:tcPr>
          <w:p w14:paraId="1990C0C0" w14:textId="77777777" w:rsidR="007011C0" w:rsidRPr="00CF6B51" w:rsidRDefault="007011C0" w:rsidP="001812C7">
            <w:pPr>
              <w:bidi/>
              <w:ind w:right="-29"/>
              <w:jc w:val="center"/>
              <w:rPr>
                <w:rFonts w:ascii="B Lotus" w:hAnsi="B Lotus" w:cs="B Lotus"/>
                <w:sz w:val="24"/>
                <w:szCs w:val="24"/>
                <w:rtl/>
                <w:lang w:bidi="fa-IR"/>
              </w:rPr>
            </w:pPr>
            <w:r w:rsidRPr="00CF6B51">
              <w:rPr>
                <w:rFonts w:ascii="B Lotus" w:hAnsi="B Lotus" w:cs="B Lotus" w:hint="cs"/>
                <w:sz w:val="24"/>
                <w:szCs w:val="24"/>
                <w:rtl/>
                <w:lang w:bidi="fa-IR"/>
              </w:rPr>
              <w:t>مرور ادبیات و فراهم کردن فضای انجام مظالعه جهت بررسی شناخت رفتار</w:t>
            </w:r>
          </w:p>
        </w:tc>
        <w:tc>
          <w:tcPr>
            <w:tcW w:w="0" w:type="auto"/>
            <w:vAlign w:val="center"/>
          </w:tcPr>
          <w:p w14:paraId="613F4B48" w14:textId="6C9498B8" w:rsidR="007011C0" w:rsidRPr="00CF6B51" w:rsidRDefault="00FA62AB" w:rsidP="001812C7">
            <w:pPr>
              <w:bidi/>
              <w:ind w:right="-29"/>
              <w:jc w:val="center"/>
              <w:rPr>
                <w:rFonts w:ascii="B Lotus" w:hAnsi="B Lotus" w:cs="B Lotus"/>
                <w:sz w:val="24"/>
                <w:szCs w:val="24"/>
                <w:rtl/>
                <w:lang w:bidi="fa-IR"/>
              </w:rPr>
            </w:pPr>
            <w:r w:rsidRPr="00CF6B51">
              <w:rPr>
                <w:rFonts w:ascii="B Lotus" w:hAnsi="B Lotus" w:cs="B Lotus" w:hint="cs"/>
                <w:sz w:val="24"/>
                <w:szCs w:val="24"/>
                <w:rtl/>
                <w:lang w:bidi="fa-IR"/>
              </w:rPr>
              <w:t>۱</w:t>
            </w:r>
            <w:r w:rsidRPr="00CF6B51">
              <w:rPr>
                <w:rFonts w:ascii="B Lotus" w:hAnsi="B Lotus" w:cs="B Lotus" w:hint="cs"/>
                <w:sz w:val="24"/>
                <w:szCs w:val="24"/>
              </w:rPr>
              <w:t xml:space="preserve"> </w:t>
            </w:r>
            <w:r w:rsidRPr="00CF6B51">
              <w:rPr>
                <w:rFonts w:ascii="B Lotus" w:hAnsi="B Lotus" w:cs="B Lotus" w:hint="cs"/>
                <w:sz w:val="24"/>
                <w:szCs w:val="24"/>
                <w:rtl/>
              </w:rPr>
              <w:t>ماه</w:t>
            </w:r>
          </w:p>
        </w:tc>
        <w:tc>
          <w:tcPr>
            <w:tcW w:w="0" w:type="auto"/>
            <w:vAlign w:val="center"/>
          </w:tcPr>
          <w:p w14:paraId="5437F893" w14:textId="512CC743" w:rsidR="007011C0" w:rsidRPr="00CF6B51" w:rsidRDefault="000837D2" w:rsidP="001812C7">
            <w:pPr>
              <w:bidi/>
              <w:ind w:right="-29"/>
              <w:jc w:val="center"/>
              <w:rPr>
                <w:rFonts w:ascii="B Lotus" w:hAnsi="B Lotus" w:cs="B Lotus"/>
                <w:sz w:val="24"/>
                <w:szCs w:val="24"/>
                <w:lang w:bidi="fa-IR"/>
              </w:rPr>
            </w:pPr>
            <w:r w:rsidRPr="00CF6B51">
              <w:rPr>
                <w:rFonts w:ascii="B Lotus" w:hAnsi="B Lotus" w:cs="B Lotus" w:hint="cs"/>
                <w:sz w:val="24"/>
                <w:szCs w:val="24"/>
                <w:rtl/>
                <w:lang w:bidi="fa-IR"/>
              </w:rPr>
              <w:t xml:space="preserve">مرداد </w:t>
            </w:r>
            <w:r w:rsidR="00CF6B51" w:rsidRPr="00CF6B51">
              <w:rPr>
                <w:rFonts w:ascii="B Lotus" w:hAnsi="B Lotus" w:cs="B Lotus" w:hint="cs"/>
                <w:sz w:val="24"/>
                <w:szCs w:val="24"/>
                <w:rtl/>
                <w:lang w:bidi="fa-IR"/>
              </w:rPr>
              <w:t>۱۴۰۵</w:t>
            </w:r>
          </w:p>
        </w:tc>
      </w:tr>
      <w:tr w:rsidR="000837D2" w14:paraId="25FB8C11" w14:textId="77777777" w:rsidTr="00FA62AB">
        <w:trPr>
          <w:trHeight w:val="1340"/>
        </w:trPr>
        <w:tc>
          <w:tcPr>
            <w:tcW w:w="0" w:type="auto"/>
            <w:vAlign w:val="center"/>
          </w:tcPr>
          <w:p w14:paraId="1EC42A9A" w14:textId="0D8AF004" w:rsidR="007011C0" w:rsidRPr="00CF6B51" w:rsidRDefault="00105651" w:rsidP="001812C7">
            <w:pPr>
              <w:bidi/>
              <w:ind w:right="-29"/>
              <w:jc w:val="center"/>
              <w:rPr>
                <w:rFonts w:ascii="B Lotus" w:hAnsi="B Lotus" w:cs="B Lotus"/>
                <w:sz w:val="24"/>
                <w:szCs w:val="24"/>
                <w:rtl/>
                <w:lang w:bidi="fa-IR"/>
              </w:rPr>
            </w:pPr>
            <w:r w:rsidRPr="00CF6B51">
              <w:rPr>
                <w:rFonts w:ascii="B Lotus" w:hAnsi="B Lotus" w:cs="B Lotus" w:hint="cs"/>
                <w:b/>
                <w:bCs/>
                <w:sz w:val="24"/>
                <w:szCs w:val="24"/>
                <w:rtl/>
              </w:rPr>
              <w:t xml:space="preserve">۳. </w:t>
            </w:r>
            <w:r w:rsidR="007011C0" w:rsidRPr="00CF6B51">
              <w:rPr>
                <w:rFonts w:ascii="B Lotus" w:hAnsi="B Lotus" w:cs="B Lotus" w:hint="cs"/>
                <w:b/>
                <w:bCs/>
                <w:sz w:val="24"/>
                <w:szCs w:val="24"/>
                <w:rtl/>
              </w:rPr>
              <w:t>مطالعه و تحلیل اولیه</w:t>
            </w:r>
          </w:p>
        </w:tc>
        <w:tc>
          <w:tcPr>
            <w:tcW w:w="0" w:type="auto"/>
            <w:vAlign w:val="center"/>
          </w:tcPr>
          <w:p w14:paraId="66A31CFA" w14:textId="77777777" w:rsidR="007011C0" w:rsidRPr="00CF6B51" w:rsidRDefault="007011C0" w:rsidP="001812C7">
            <w:pPr>
              <w:bidi/>
              <w:ind w:right="-29"/>
              <w:jc w:val="center"/>
              <w:rPr>
                <w:rFonts w:ascii="B Lotus" w:hAnsi="B Lotus" w:cs="B Lotus"/>
                <w:sz w:val="24"/>
                <w:szCs w:val="24"/>
                <w:rtl/>
                <w:lang w:bidi="fa-IR"/>
              </w:rPr>
            </w:pPr>
            <w:r w:rsidRPr="00CF6B51">
              <w:rPr>
                <w:rFonts w:ascii="B Lotus" w:hAnsi="B Lotus" w:cs="B Lotus" w:hint="cs"/>
                <w:sz w:val="24"/>
                <w:szCs w:val="24"/>
                <w:rtl/>
                <w:lang w:bidi="fa-IR"/>
              </w:rPr>
              <w:t>تحلیل آماری نتایج شناخت رفتار و پرسشنامه</w:t>
            </w:r>
          </w:p>
        </w:tc>
        <w:tc>
          <w:tcPr>
            <w:tcW w:w="0" w:type="auto"/>
            <w:vAlign w:val="center"/>
          </w:tcPr>
          <w:p w14:paraId="1A9B9B28" w14:textId="42160B44" w:rsidR="007011C0" w:rsidRPr="00CF6B51" w:rsidRDefault="00105651" w:rsidP="001812C7">
            <w:pPr>
              <w:bidi/>
              <w:ind w:right="-29"/>
              <w:jc w:val="center"/>
              <w:rPr>
                <w:rFonts w:ascii="B Lotus" w:hAnsi="B Lotus" w:cs="B Lotus"/>
                <w:sz w:val="24"/>
                <w:szCs w:val="24"/>
                <w:rtl/>
                <w:lang w:bidi="fa-IR"/>
              </w:rPr>
            </w:pPr>
            <w:r w:rsidRPr="00CF6B51">
              <w:rPr>
                <w:rFonts w:ascii="B Lotus" w:hAnsi="B Lotus" w:cs="B Lotus" w:hint="cs"/>
                <w:sz w:val="24"/>
                <w:szCs w:val="24"/>
                <w:rtl/>
                <w:lang w:bidi="fa-IR"/>
              </w:rPr>
              <w:t>۱</w:t>
            </w:r>
            <w:r w:rsidR="007011C0" w:rsidRPr="00CF6B51">
              <w:rPr>
                <w:rFonts w:ascii="B Lotus" w:hAnsi="B Lotus" w:cs="B Lotus" w:hint="cs"/>
                <w:sz w:val="24"/>
                <w:szCs w:val="24"/>
              </w:rPr>
              <w:t xml:space="preserve"> </w:t>
            </w:r>
            <w:r w:rsidR="007011C0" w:rsidRPr="00CF6B51">
              <w:rPr>
                <w:rFonts w:ascii="B Lotus" w:hAnsi="B Lotus" w:cs="B Lotus" w:hint="cs"/>
                <w:sz w:val="24"/>
                <w:szCs w:val="24"/>
                <w:rtl/>
              </w:rPr>
              <w:t>ماه</w:t>
            </w:r>
          </w:p>
        </w:tc>
        <w:tc>
          <w:tcPr>
            <w:tcW w:w="0" w:type="auto"/>
            <w:vAlign w:val="center"/>
          </w:tcPr>
          <w:p w14:paraId="5E9C1C6E" w14:textId="59C50BBA" w:rsidR="007011C0" w:rsidRPr="00CF6B51" w:rsidRDefault="000837D2" w:rsidP="001812C7">
            <w:pPr>
              <w:bidi/>
              <w:ind w:right="-29"/>
              <w:jc w:val="center"/>
              <w:rPr>
                <w:rFonts w:ascii="B Lotus" w:hAnsi="B Lotus" w:cs="B Lotus"/>
                <w:sz w:val="24"/>
                <w:szCs w:val="24"/>
                <w:rtl/>
                <w:lang w:bidi="fa-IR"/>
              </w:rPr>
            </w:pPr>
            <w:r w:rsidRPr="00CF6B51">
              <w:rPr>
                <w:rFonts w:ascii="B Lotus" w:hAnsi="B Lotus" w:cs="B Lotus" w:hint="cs"/>
                <w:sz w:val="24"/>
                <w:szCs w:val="24"/>
                <w:rtl/>
                <w:lang w:bidi="fa-IR"/>
              </w:rPr>
              <w:t xml:space="preserve">شهریور </w:t>
            </w:r>
            <w:r w:rsidR="00CF6B51" w:rsidRPr="00CF6B51">
              <w:rPr>
                <w:rFonts w:ascii="B Lotus" w:hAnsi="B Lotus" w:cs="B Lotus" w:hint="cs"/>
                <w:sz w:val="24"/>
                <w:szCs w:val="24"/>
                <w:rtl/>
                <w:lang w:bidi="fa-IR"/>
              </w:rPr>
              <w:t>۱۴۰۵</w:t>
            </w:r>
          </w:p>
        </w:tc>
      </w:tr>
      <w:tr w:rsidR="000837D2" w14:paraId="3F9579F9" w14:textId="77777777" w:rsidTr="00FA62AB">
        <w:trPr>
          <w:trHeight w:val="1214"/>
        </w:trPr>
        <w:tc>
          <w:tcPr>
            <w:tcW w:w="0" w:type="auto"/>
            <w:vAlign w:val="center"/>
          </w:tcPr>
          <w:p w14:paraId="3E39356D" w14:textId="26266EFE" w:rsidR="007011C0" w:rsidRPr="00CF6B51" w:rsidRDefault="00105651" w:rsidP="001812C7">
            <w:pPr>
              <w:bidi/>
              <w:ind w:right="-29"/>
              <w:jc w:val="center"/>
              <w:rPr>
                <w:rFonts w:ascii="B Lotus" w:hAnsi="B Lotus" w:cs="B Lotus"/>
                <w:sz w:val="24"/>
                <w:szCs w:val="24"/>
                <w:rtl/>
                <w:lang w:bidi="fa-IR"/>
              </w:rPr>
            </w:pPr>
            <w:r w:rsidRPr="00CF6B51">
              <w:rPr>
                <w:rFonts w:ascii="B Lotus" w:hAnsi="B Lotus" w:cs="B Lotus" w:hint="cs"/>
                <w:b/>
                <w:bCs/>
                <w:sz w:val="24"/>
                <w:szCs w:val="24"/>
                <w:rtl/>
                <w:lang w:bidi="fa-IR"/>
              </w:rPr>
              <w:t>۴</w:t>
            </w:r>
            <w:r w:rsidRPr="00CF6B51">
              <w:rPr>
                <w:rFonts w:ascii="B Lotus" w:hAnsi="B Lotus" w:cs="B Lotus" w:hint="cs"/>
                <w:b/>
                <w:bCs/>
                <w:sz w:val="24"/>
                <w:szCs w:val="24"/>
                <w:rtl/>
              </w:rPr>
              <w:t xml:space="preserve">. </w:t>
            </w:r>
            <w:r w:rsidR="007011C0" w:rsidRPr="00CF6B51">
              <w:rPr>
                <w:rFonts w:ascii="B Lotus" w:hAnsi="B Lotus" w:cs="B Lotus" w:hint="cs"/>
                <w:b/>
                <w:bCs/>
                <w:sz w:val="24"/>
                <w:szCs w:val="24"/>
                <w:rtl/>
              </w:rPr>
              <w:t>نگارش پیش‌نویس پایان‌نامه</w:t>
            </w:r>
          </w:p>
        </w:tc>
        <w:tc>
          <w:tcPr>
            <w:tcW w:w="0" w:type="auto"/>
            <w:vAlign w:val="center"/>
          </w:tcPr>
          <w:p w14:paraId="33C37ADA" w14:textId="77777777" w:rsidR="007011C0" w:rsidRPr="00CF6B51" w:rsidRDefault="007011C0" w:rsidP="001812C7">
            <w:pPr>
              <w:bidi/>
              <w:ind w:right="-29"/>
              <w:jc w:val="center"/>
              <w:rPr>
                <w:rFonts w:ascii="B Lotus" w:hAnsi="B Lotus" w:cs="B Lotus"/>
                <w:sz w:val="24"/>
                <w:szCs w:val="24"/>
                <w:rtl/>
                <w:lang w:bidi="fa-IR"/>
              </w:rPr>
            </w:pPr>
            <w:r w:rsidRPr="00CF6B51">
              <w:rPr>
                <w:rFonts w:ascii="B Lotus" w:hAnsi="B Lotus" w:cs="B Lotus" w:hint="cs"/>
                <w:sz w:val="24"/>
                <w:szCs w:val="24"/>
                <w:rtl/>
              </w:rPr>
              <w:t xml:space="preserve">تحلیل </w:t>
            </w:r>
            <w:r w:rsidRPr="00CF6B51">
              <w:rPr>
                <w:rFonts w:ascii="B Lotus" w:hAnsi="B Lotus" w:cs="B Lotus" w:hint="cs"/>
                <w:sz w:val="24"/>
                <w:szCs w:val="24"/>
                <w:rtl/>
                <w:lang w:bidi="fa-IR"/>
              </w:rPr>
              <w:t>یافته ها</w:t>
            </w:r>
          </w:p>
        </w:tc>
        <w:tc>
          <w:tcPr>
            <w:tcW w:w="0" w:type="auto"/>
            <w:vAlign w:val="center"/>
          </w:tcPr>
          <w:p w14:paraId="6D4CD861" w14:textId="56A01FF7" w:rsidR="007011C0" w:rsidRPr="00CF6B51" w:rsidRDefault="00105651" w:rsidP="001812C7">
            <w:pPr>
              <w:bidi/>
              <w:ind w:right="-29"/>
              <w:jc w:val="center"/>
              <w:rPr>
                <w:rFonts w:ascii="B Lotus" w:hAnsi="B Lotus" w:cs="B Lotus"/>
                <w:sz w:val="24"/>
                <w:szCs w:val="24"/>
                <w:rtl/>
                <w:lang w:bidi="fa-IR"/>
              </w:rPr>
            </w:pPr>
            <w:r w:rsidRPr="00CF6B51">
              <w:rPr>
                <w:rFonts w:ascii="B Lotus" w:hAnsi="B Lotus" w:cs="B Lotus" w:hint="cs"/>
                <w:sz w:val="24"/>
                <w:szCs w:val="24"/>
                <w:rtl/>
                <w:lang w:bidi="fa-IR"/>
              </w:rPr>
              <w:t>۲</w:t>
            </w:r>
            <w:r w:rsidR="007011C0" w:rsidRPr="00CF6B51">
              <w:rPr>
                <w:rFonts w:ascii="B Lotus" w:hAnsi="B Lotus" w:cs="B Lotus" w:hint="cs"/>
                <w:sz w:val="24"/>
                <w:szCs w:val="24"/>
                <w:rtl/>
              </w:rPr>
              <w:t xml:space="preserve"> ماه</w:t>
            </w:r>
          </w:p>
        </w:tc>
        <w:tc>
          <w:tcPr>
            <w:tcW w:w="0" w:type="auto"/>
            <w:vAlign w:val="center"/>
          </w:tcPr>
          <w:p w14:paraId="3816039D" w14:textId="59916723" w:rsidR="007011C0" w:rsidRPr="00CF6B51" w:rsidRDefault="000837D2" w:rsidP="001812C7">
            <w:pPr>
              <w:bidi/>
              <w:ind w:right="-29"/>
              <w:jc w:val="center"/>
              <w:rPr>
                <w:rFonts w:ascii="B Lotus" w:hAnsi="B Lotus" w:cs="B Lotus"/>
                <w:sz w:val="24"/>
                <w:szCs w:val="24"/>
                <w:rtl/>
                <w:lang w:bidi="fa-IR"/>
              </w:rPr>
            </w:pPr>
            <w:r w:rsidRPr="00CF6B51">
              <w:rPr>
                <w:rFonts w:ascii="B Lotus" w:hAnsi="B Lotus" w:cs="B Lotus" w:hint="cs"/>
                <w:sz w:val="24"/>
                <w:szCs w:val="24"/>
                <w:rtl/>
                <w:lang w:bidi="fa-IR"/>
              </w:rPr>
              <w:t xml:space="preserve">مهرو ابان ماه </w:t>
            </w:r>
            <w:r w:rsidR="00CF6B51" w:rsidRPr="00CF6B51">
              <w:rPr>
                <w:rFonts w:ascii="B Lotus" w:hAnsi="B Lotus" w:cs="B Lotus" w:hint="cs"/>
                <w:sz w:val="24"/>
                <w:szCs w:val="24"/>
                <w:rtl/>
                <w:lang w:bidi="fa-IR"/>
              </w:rPr>
              <w:t>۱۴۰۵</w:t>
            </w:r>
          </w:p>
        </w:tc>
      </w:tr>
      <w:tr w:rsidR="000837D2" w14:paraId="4433C0C3" w14:textId="77777777" w:rsidTr="00FA62AB">
        <w:trPr>
          <w:trHeight w:val="1610"/>
        </w:trPr>
        <w:tc>
          <w:tcPr>
            <w:tcW w:w="0" w:type="auto"/>
            <w:tcBorders>
              <w:bottom w:val="double" w:sz="4" w:space="0" w:color="auto"/>
            </w:tcBorders>
            <w:vAlign w:val="center"/>
          </w:tcPr>
          <w:p w14:paraId="64751A6C" w14:textId="613F5688" w:rsidR="007011C0" w:rsidRPr="00CF6B51" w:rsidRDefault="00105651" w:rsidP="001812C7">
            <w:pPr>
              <w:bidi/>
              <w:ind w:right="-29"/>
              <w:jc w:val="center"/>
              <w:rPr>
                <w:rFonts w:ascii="B Lotus" w:hAnsi="B Lotus" w:cs="B Lotus"/>
                <w:sz w:val="24"/>
                <w:szCs w:val="24"/>
                <w:rtl/>
                <w:lang w:bidi="fa-IR"/>
              </w:rPr>
            </w:pPr>
            <w:r w:rsidRPr="00CF6B51">
              <w:rPr>
                <w:rFonts w:ascii="B Lotus" w:hAnsi="B Lotus" w:cs="B Lotus" w:hint="cs"/>
                <w:b/>
                <w:bCs/>
                <w:sz w:val="24"/>
                <w:szCs w:val="24"/>
                <w:rtl/>
                <w:lang w:bidi="fa-IR"/>
              </w:rPr>
              <w:t>۵.</w:t>
            </w:r>
            <w:r w:rsidR="007011C0" w:rsidRPr="00CF6B51">
              <w:rPr>
                <w:rFonts w:ascii="B Lotus" w:hAnsi="B Lotus" w:cs="B Lotus" w:hint="cs"/>
                <w:b/>
                <w:bCs/>
                <w:sz w:val="24"/>
                <w:szCs w:val="24"/>
                <w:rtl/>
                <w:lang w:bidi="fa-IR"/>
              </w:rPr>
              <w:t xml:space="preserve"> </w:t>
            </w:r>
            <w:r w:rsidR="007011C0" w:rsidRPr="00CF6B51">
              <w:rPr>
                <w:rFonts w:ascii="B Lotus" w:hAnsi="B Lotus" w:cs="B Lotus" w:hint="cs"/>
                <w:b/>
                <w:bCs/>
                <w:sz w:val="24"/>
                <w:szCs w:val="24"/>
                <w:rtl/>
              </w:rPr>
              <w:t>نهایی‌سازی و دفاع</w:t>
            </w:r>
          </w:p>
        </w:tc>
        <w:tc>
          <w:tcPr>
            <w:tcW w:w="0" w:type="auto"/>
            <w:tcBorders>
              <w:bottom w:val="double" w:sz="4" w:space="0" w:color="auto"/>
            </w:tcBorders>
            <w:vAlign w:val="center"/>
          </w:tcPr>
          <w:p w14:paraId="7B83A0AF" w14:textId="77777777" w:rsidR="007011C0" w:rsidRPr="00CF6B51" w:rsidRDefault="007011C0" w:rsidP="001812C7">
            <w:pPr>
              <w:bidi/>
              <w:ind w:right="-29"/>
              <w:jc w:val="center"/>
              <w:rPr>
                <w:rFonts w:ascii="B Lotus" w:hAnsi="B Lotus" w:cs="B Lotus"/>
                <w:sz w:val="24"/>
                <w:szCs w:val="24"/>
                <w:rtl/>
                <w:lang w:bidi="fa-IR"/>
              </w:rPr>
            </w:pPr>
            <w:r w:rsidRPr="00CF6B51">
              <w:rPr>
                <w:rFonts w:ascii="B Lotus" w:hAnsi="B Lotus" w:cs="B Lotus" w:hint="cs"/>
                <w:sz w:val="24"/>
                <w:szCs w:val="24"/>
                <w:rtl/>
              </w:rPr>
              <w:t xml:space="preserve">نگارش فصل‌های مقدمه، پیشینه، روش، یافته‌ها و بحث </w:t>
            </w:r>
            <w:r w:rsidRPr="00CF6B51">
              <w:rPr>
                <w:rFonts w:ascii="B Lotus" w:hAnsi="B Lotus" w:cs="B Lotus" w:hint="cs"/>
                <w:sz w:val="24"/>
                <w:szCs w:val="24"/>
              </w:rPr>
              <w:t xml:space="preserve">- </w:t>
            </w:r>
            <w:r w:rsidRPr="00CF6B51">
              <w:rPr>
                <w:rFonts w:ascii="B Lotus" w:hAnsi="B Lotus" w:cs="B Lotus" w:hint="cs"/>
                <w:sz w:val="24"/>
                <w:szCs w:val="24"/>
                <w:rtl/>
              </w:rPr>
              <w:t>بازبینی اولیه توسط راهنما</w:t>
            </w:r>
          </w:p>
        </w:tc>
        <w:tc>
          <w:tcPr>
            <w:tcW w:w="0" w:type="auto"/>
            <w:tcBorders>
              <w:bottom w:val="double" w:sz="4" w:space="0" w:color="auto"/>
            </w:tcBorders>
            <w:vAlign w:val="center"/>
          </w:tcPr>
          <w:p w14:paraId="03B858A8" w14:textId="77777777" w:rsidR="007011C0" w:rsidRPr="00CF6B51" w:rsidRDefault="007011C0" w:rsidP="001812C7">
            <w:pPr>
              <w:bidi/>
              <w:ind w:right="-29"/>
              <w:jc w:val="center"/>
              <w:rPr>
                <w:rFonts w:ascii="B Lotus" w:hAnsi="B Lotus" w:cs="B Lotus"/>
                <w:sz w:val="24"/>
                <w:szCs w:val="24"/>
                <w:rtl/>
                <w:lang w:bidi="fa-IR"/>
              </w:rPr>
            </w:pPr>
            <w:r w:rsidRPr="00CF6B51">
              <w:rPr>
                <w:rFonts w:ascii="B Lotus" w:hAnsi="B Lotus" w:cs="B Lotus" w:hint="cs"/>
                <w:b/>
                <w:bCs/>
                <w:sz w:val="24"/>
                <w:szCs w:val="24"/>
                <w:rtl/>
              </w:rPr>
              <w:t>۱</w:t>
            </w:r>
            <w:r w:rsidRPr="00CF6B51">
              <w:rPr>
                <w:rFonts w:ascii="B Lotus" w:hAnsi="B Lotus" w:cs="B Lotus" w:hint="cs"/>
                <w:sz w:val="24"/>
                <w:szCs w:val="24"/>
              </w:rPr>
              <w:t xml:space="preserve"> </w:t>
            </w:r>
            <w:r w:rsidRPr="00CF6B51">
              <w:rPr>
                <w:rFonts w:ascii="B Lotus" w:hAnsi="B Lotus" w:cs="B Lotus" w:hint="cs"/>
                <w:sz w:val="24"/>
                <w:szCs w:val="24"/>
                <w:rtl/>
              </w:rPr>
              <w:t>ماه</w:t>
            </w:r>
          </w:p>
        </w:tc>
        <w:tc>
          <w:tcPr>
            <w:tcW w:w="0" w:type="auto"/>
            <w:tcBorders>
              <w:bottom w:val="double" w:sz="4" w:space="0" w:color="auto"/>
            </w:tcBorders>
            <w:vAlign w:val="center"/>
          </w:tcPr>
          <w:p w14:paraId="522DDAE7" w14:textId="613AD522" w:rsidR="007011C0" w:rsidRPr="00CF6B51" w:rsidRDefault="00B253F0" w:rsidP="001812C7">
            <w:pPr>
              <w:bidi/>
              <w:ind w:right="-29"/>
              <w:jc w:val="center"/>
              <w:rPr>
                <w:rFonts w:ascii="B Lotus" w:hAnsi="B Lotus" w:cs="B Lotus"/>
                <w:sz w:val="24"/>
                <w:szCs w:val="24"/>
                <w:rtl/>
                <w:lang w:bidi="fa-IR"/>
              </w:rPr>
            </w:pPr>
            <w:r w:rsidRPr="00CF6B51">
              <w:rPr>
                <w:rFonts w:ascii="B Lotus" w:hAnsi="B Lotus" w:cs="B Lotus" w:hint="cs"/>
                <w:sz w:val="24"/>
                <w:szCs w:val="24"/>
                <w:rtl/>
                <w:lang w:bidi="fa-IR"/>
              </w:rPr>
              <w:t>آ</w:t>
            </w:r>
            <w:r w:rsidR="000837D2" w:rsidRPr="00CF6B51">
              <w:rPr>
                <w:rFonts w:ascii="B Lotus" w:hAnsi="B Lotus" w:cs="B Lotus" w:hint="cs"/>
                <w:sz w:val="24"/>
                <w:szCs w:val="24"/>
                <w:rtl/>
                <w:lang w:bidi="fa-IR"/>
              </w:rPr>
              <w:t xml:space="preserve">ذر ماه </w:t>
            </w:r>
            <w:r w:rsidR="00CF6B51" w:rsidRPr="00CF6B51">
              <w:rPr>
                <w:rFonts w:ascii="B Lotus" w:hAnsi="B Lotus" w:cs="B Lotus" w:hint="cs"/>
                <w:sz w:val="24"/>
                <w:szCs w:val="24"/>
                <w:rtl/>
                <w:lang w:bidi="fa-IR"/>
              </w:rPr>
              <w:t>۱۴۰۵</w:t>
            </w:r>
          </w:p>
        </w:tc>
      </w:tr>
    </w:tbl>
    <w:p w14:paraId="40F3700F" w14:textId="52A87188" w:rsidR="008872C5" w:rsidRDefault="008872C5" w:rsidP="008872C5">
      <w:pPr>
        <w:bidi/>
        <w:spacing w:line="240" w:lineRule="auto"/>
        <w:ind w:right="-22"/>
        <w:jc w:val="lowKashida"/>
        <w:rPr>
          <w:rFonts w:cs="B Lotus"/>
          <w:sz w:val="28"/>
          <w:szCs w:val="28"/>
          <w:rtl/>
          <w:lang w:bidi="fa-IR"/>
        </w:rPr>
      </w:pPr>
    </w:p>
    <w:p w14:paraId="23184A0C" w14:textId="75DD6774" w:rsidR="0046698A" w:rsidRDefault="0046698A" w:rsidP="0046698A">
      <w:pPr>
        <w:bidi/>
        <w:spacing w:line="240" w:lineRule="auto"/>
        <w:ind w:right="-22"/>
        <w:jc w:val="lowKashida"/>
        <w:rPr>
          <w:rFonts w:cs="B Lotus"/>
          <w:sz w:val="28"/>
          <w:szCs w:val="28"/>
          <w:rtl/>
          <w:lang w:bidi="fa-IR"/>
        </w:rPr>
      </w:pPr>
    </w:p>
    <w:p w14:paraId="155C7925" w14:textId="17A04E25" w:rsidR="003D37E3" w:rsidRDefault="003D37E3" w:rsidP="003D37E3">
      <w:pPr>
        <w:bidi/>
        <w:spacing w:line="240" w:lineRule="auto"/>
        <w:ind w:right="-22"/>
        <w:jc w:val="lowKashida"/>
        <w:rPr>
          <w:rFonts w:cs="B Lotus"/>
          <w:sz w:val="28"/>
          <w:szCs w:val="28"/>
          <w:rtl/>
          <w:lang w:bidi="fa-IR"/>
        </w:rPr>
      </w:pPr>
    </w:p>
    <w:p w14:paraId="7BE2A2C7" w14:textId="77777777" w:rsidR="003D37E3" w:rsidRDefault="003D37E3" w:rsidP="003D37E3">
      <w:pPr>
        <w:bidi/>
        <w:spacing w:line="240" w:lineRule="auto"/>
        <w:ind w:right="-22"/>
        <w:jc w:val="lowKashida"/>
        <w:rPr>
          <w:rFonts w:cs="B Lotus"/>
          <w:sz w:val="28"/>
          <w:szCs w:val="28"/>
          <w:rtl/>
          <w:lang w:bidi="fa-IR"/>
        </w:rPr>
      </w:pPr>
    </w:p>
    <w:p w14:paraId="1A65E5F3" w14:textId="77777777" w:rsidR="00C84E00" w:rsidRPr="00416219" w:rsidRDefault="00C84E00" w:rsidP="00C84E00">
      <w:pPr>
        <w:bidi/>
        <w:spacing w:before="100" w:beforeAutospacing="1" w:after="100" w:afterAutospacing="1" w:line="240" w:lineRule="auto"/>
        <w:outlineLvl w:val="1"/>
        <w:rPr>
          <w:rFonts w:ascii="B Lotus" w:eastAsia="Times New Roman" w:hAnsi="B Lotus" w:cs="B Lotus"/>
          <w:b/>
          <w:bCs/>
          <w:sz w:val="28"/>
          <w:szCs w:val="28"/>
        </w:rPr>
      </w:pPr>
      <w:r w:rsidRPr="00416219">
        <w:rPr>
          <w:rFonts w:ascii="B Lotus" w:eastAsia="Times New Roman" w:hAnsi="B Lotus" w:cs="B Lotus" w:hint="cs"/>
          <w:b/>
          <w:bCs/>
          <w:sz w:val="28"/>
          <w:szCs w:val="28"/>
          <w:rtl/>
        </w:rPr>
        <w:t>فهرست منابع</w:t>
      </w:r>
    </w:p>
    <w:p w14:paraId="523359D7" w14:textId="77777777" w:rsidR="00C84E00" w:rsidRPr="00416219" w:rsidRDefault="00C84E00" w:rsidP="00C84E00">
      <w:pPr>
        <w:bidi/>
        <w:spacing w:before="100" w:beforeAutospacing="1" w:after="100" w:afterAutospacing="1" w:line="360" w:lineRule="auto"/>
        <w:jc w:val="both"/>
        <w:outlineLvl w:val="2"/>
        <w:rPr>
          <w:rFonts w:ascii="B Lotus" w:eastAsia="Times New Roman" w:hAnsi="B Lotus" w:cs="B Lotus"/>
          <w:b/>
          <w:bCs/>
          <w:sz w:val="24"/>
          <w:szCs w:val="24"/>
        </w:rPr>
      </w:pPr>
      <w:r w:rsidRPr="00416219">
        <w:rPr>
          <w:rFonts w:ascii="B Lotus" w:eastAsia="Times New Roman" w:hAnsi="B Lotus" w:cs="B Lotus" w:hint="cs"/>
          <w:b/>
          <w:bCs/>
          <w:sz w:val="24"/>
          <w:szCs w:val="24"/>
          <w:rtl/>
        </w:rPr>
        <w:t>منابع فارسی</w:t>
      </w:r>
    </w:p>
    <w:p w14:paraId="170A80A6"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hint="cs"/>
          <w:sz w:val="24"/>
          <w:szCs w:val="24"/>
          <w:rtl/>
        </w:rPr>
        <w:t>1.</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احمدی، م.، رضایی، ع.، و کریمی، س. (1401). بررسی سازگاری اجتماعی و پیامدهای روانشناختی آن در دانشجویان</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فصلنامه روانشناسی تربیتی، 18</w:t>
      </w:r>
      <w:r w:rsidRPr="00416219">
        <w:rPr>
          <w:rFonts w:ascii="B Lotus" w:eastAsia="Times New Roman" w:hAnsi="B Lotus" w:cs="B Lotus" w:hint="cs"/>
          <w:sz w:val="24"/>
          <w:szCs w:val="24"/>
        </w:rPr>
        <w:t>(2)</w:t>
      </w:r>
      <w:r w:rsidRPr="00416219">
        <w:rPr>
          <w:rFonts w:ascii="B Lotus" w:eastAsia="Times New Roman" w:hAnsi="B Lotus" w:cs="B Lotus" w:hint="cs"/>
          <w:sz w:val="24"/>
          <w:szCs w:val="24"/>
          <w:rtl/>
        </w:rPr>
        <w:t>، 45-62</w:t>
      </w:r>
      <w:r w:rsidRPr="00416219">
        <w:rPr>
          <w:rFonts w:ascii="B Lotus" w:eastAsia="Times New Roman" w:hAnsi="B Lotus" w:cs="B Lotus" w:hint="cs"/>
          <w:sz w:val="24"/>
          <w:szCs w:val="24"/>
        </w:rPr>
        <w:t>.</w:t>
      </w:r>
    </w:p>
    <w:p w14:paraId="08F6173B"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hint="cs"/>
          <w:sz w:val="24"/>
          <w:szCs w:val="24"/>
          <w:rtl/>
        </w:rPr>
        <w:t>2.</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آذرآئین‌پور، م.، خدابخش، م. ر.، خسروی، ز.، و فضیلت، م. (1399). مقایسه نظام‌های مغزی ـ رفتاری در افراد مبتلا به اضطراب، افسردگی و افراد سالم</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مجله روانشناسی بالینی، 12</w:t>
      </w:r>
      <w:r w:rsidRPr="00416219">
        <w:rPr>
          <w:rFonts w:ascii="B Lotus" w:eastAsia="Times New Roman" w:hAnsi="B Lotus" w:cs="B Lotus" w:hint="cs"/>
          <w:sz w:val="24"/>
          <w:szCs w:val="24"/>
        </w:rPr>
        <w:t>(3)</w:t>
      </w:r>
      <w:r w:rsidRPr="00416219">
        <w:rPr>
          <w:rFonts w:ascii="B Lotus" w:eastAsia="Times New Roman" w:hAnsi="B Lotus" w:cs="B Lotus" w:hint="cs"/>
          <w:sz w:val="24"/>
          <w:szCs w:val="24"/>
          <w:rtl/>
        </w:rPr>
        <w:t>، 75-88</w:t>
      </w:r>
      <w:r w:rsidRPr="00416219">
        <w:rPr>
          <w:rFonts w:ascii="B Lotus" w:eastAsia="Times New Roman" w:hAnsi="B Lotus" w:cs="B Lotus" w:hint="cs"/>
          <w:sz w:val="24"/>
          <w:szCs w:val="24"/>
        </w:rPr>
        <w:t>.</w:t>
      </w:r>
    </w:p>
    <w:p w14:paraId="63E5EB61"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hint="cs"/>
          <w:sz w:val="24"/>
          <w:szCs w:val="24"/>
          <w:rtl/>
        </w:rPr>
        <w:t>3.</w:t>
      </w:r>
      <w:r w:rsidRPr="00416219">
        <w:rPr>
          <w:rFonts w:ascii="B Lotus" w:eastAsia="Times New Roman" w:hAnsi="B Lotus" w:cs="B Lotus" w:hint="cs"/>
          <w:sz w:val="24"/>
          <w:szCs w:val="24"/>
          <w:rtl/>
        </w:rPr>
        <w:t>ایمان‌زاده، ر.، زند، ع.، و اصغری مصلح‌آبادی، ح. ع. (1404). نقش مصرف رسانه‌ای بر وفاداری برند و قصد خرید محصولات ورزشی باشگاه‌های فوتبال مردان غرب استان تهران</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مجله سلامت و ورزش: رویکردهای نوین، 1</w:t>
      </w:r>
      <w:r w:rsidRPr="00416219">
        <w:rPr>
          <w:rFonts w:ascii="B Lotus" w:eastAsia="Times New Roman" w:hAnsi="B Lotus" w:cs="B Lotus" w:hint="cs"/>
          <w:sz w:val="24"/>
          <w:szCs w:val="24"/>
        </w:rPr>
        <w:t>(1).</w:t>
      </w:r>
    </w:p>
    <w:p w14:paraId="0683C3E1"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hint="cs"/>
          <w:sz w:val="24"/>
          <w:szCs w:val="24"/>
          <w:rtl/>
        </w:rPr>
        <w:t>4.</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بدیهی زراعتی، ف.، حسنی، ج.، و قاسمی مطلق، م. (1400). رابطه فعالیت سیستم‌های مغزی رفتاری و اضطراب بیماری با نقش واسطه‌ای راهبردهای نظم‌جویی شناختی هیجان</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مجله دانشکده پزشکی دانشگاه علوم پزشکی مشهد، 64</w:t>
      </w:r>
      <w:r w:rsidRPr="00416219">
        <w:rPr>
          <w:rFonts w:ascii="B Lotus" w:eastAsia="Times New Roman" w:hAnsi="B Lotus" w:cs="B Lotus" w:hint="cs"/>
          <w:sz w:val="24"/>
          <w:szCs w:val="24"/>
        </w:rPr>
        <w:t>(1)</w:t>
      </w:r>
      <w:r w:rsidRPr="00416219">
        <w:rPr>
          <w:rFonts w:ascii="B Lotus" w:eastAsia="Times New Roman" w:hAnsi="B Lotus" w:cs="B Lotus" w:hint="cs"/>
          <w:sz w:val="24"/>
          <w:szCs w:val="24"/>
          <w:rtl/>
        </w:rPr>
        <w:t>، 2561-2572</w:t>
      </w:r>
      <w:r w:rsidRPr="00416219">
        <w:rPr>
          <w:rFonts w:ascii="B Lotus" w:eastAsia="Times New Roman" w:hAnsi="B Lotus" w:cs="B Lotus" w:hint="cs"/>
          <w:sz w:val="24"/>
          <w:szCs w:val="24"/>
        </w:rPr>
        <w:t>.</w:t>
      </w:r>
    </w:p>
    <w:p w14:paraId="07FE47D6"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hint="cs"/>
          <w:sz w:val="24"/>
          <w:szCs w:val="24"/>
          <w:rtl/>
        </w:rPr>
        <w:t>5.</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بخشی‌زاده، ع.، کردنائیج، ا.، خدادادحسینی، س. ح.، و احمدی، پ</w:t>
      </w:r>
      <w:r w:rsidRPr="00416219">
        <w:rPr>
          <w:rFonts w:ascii="B Lotus" w:eastAsia="Times New Roman" w:hAnsi="B Lotus" w:cs="B Lotus" w:hint="cs"/>
          <w:sz w:val="24"/>
          <w:szCs w:val="24"/>
        </w:rPr>
        <w:t xml:space="preserve">. (1395). </w:t>
      </w:r>
      <w:r w:rsidRPr="00416219">
        <w:rPr>
          <w:rFonts w:ascii="B Lotus" w:eastAsia="Times New Roman" w:hAnsi="B Lotus" w:cs="B Lotus" w:hint="cs"/>
          <w:sz w:val="24"/>
          <w:szCs w:val="24"/>
          <w:rtl/>
        </w:rPr>
        <w:t>تأثیر ابعاد بصری تبلیغات محیطی مجتمع‌های تجاری بر آگاهی از برند، ترجیح برند و وفاداری مشتریان</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تحقیقات بازاریابی نوین، 4، 1</w:t>
      </w:r>
      <w:r w:rsidRPr="00416219">
        <w:rPr>
          <w:rFonts w:ascii="B Lotus" w:eastAsia="Times New Roman" w:hAnsi="B Lotus" w:cs="B Lotus" w:hint="cs"/>
          <w:sz w:val="24"/>
          <w:szCs w:val="24"/>
        </w:rPr>
        <w:t>–24.</w:t>
      </w:r>
    </w:p>
    <w:p w14:paraId="41169FF4"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hint="cs"/>
          <w:sz w:val="24"/>
          <w:szCs w:val="24"/>
          <w:rtl/>
        </w:rPr>
        <w:t>6.</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تاجیک، ف.، عیسی‌زادگان، ع.، و زینالی، ش. (1401). پیش‌بینی نشانه‌های اختلال اضطراب فراگیر بر اساس فرانگرانی، اجتناب تجربه‌ای و سیستم‌های مغزی-رفتاری</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نشریه روانشناسی بالینی و شخصیت، 20</w:t>
      </w:r>
      <w:r w:rsidRPr="00416219">
        <w:rPr>
          <w:rFonts w:ascii="B Lotus" w:eastAsia="Times New Roman" w:hAnsi="B Lotus" w:cs="B Lotus" w:hint="cs"/>
          <w:sz w:val="24"/>
          <w:szCs w:val="24"/>
        </w:rPr>
        <w:t>(2)</w:t>
      </w:r>
      <w:r w:rsidRPr="00416219">
        <w:rPr>
          <w:rFonts w:ascii="B Lotus" w:eastAsia="Times New Roman" w:hAnsi="B Lotus" w:cs="B Lotus" w:hint="cs"/>
          <w:sz w:val="24"/>
          <w:szCs w:val="24"/>
          <w:rtl/>
        </w:rPr>
        <w:t>، 91-104</w:t>
      </w:r>
      <w:r w:rsidRPr="00416219">
        <w:rPr>
          <w:rFonts w:ascii="B Lotus" w:eastAsia="Times New Roman" w:hAnsi="B Lotus" w:cs="B Lotus" w:hint="cs"/>
          <w:sz w:val="24"/>
          <w:szCs w:val="24"/>
        </w:rPr>
        <w:t>.</w:t>
      </w:r>
    </w:p>
    <w:p w14:paraId="1C032ADC"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hint="cs"/>
          <w:sz w:val="24"/>
          <w:szCs w:val="24"/>
          <w:rtl/>
        </w:rPr>
        <w:t>7.</w:t>
      </w:r>
      <w:r w:rsidRPr="00416219">
        <w:rPr>
          <w:rFonts w:ascii="B Lotus" w:eastAsia="Times New Roman" w:hAnsi="B Lotus" w:cs="B Lotus" w:hint="cs"/>
          <w:sz w:val="24"/>
          <w:szCs w:val="24"/>
          <w:rtl/>
        </w:rPr>
        <w:t>جعفری، م.، حسنی، ج.، و محمدی، ن. (1399). بررسی ویژگی‌های روان‌سنجی مقیاس سیستم بازداری رفتاری و سیستم فعال‌سازی رفتاری در دانشجویان ایرانی</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مجله روان‌شناسی بالینی، 12</w:t>
      </w:r>
      <w:r w:rsidRPr="00416219">
        <w:rPr>
          <w:rFonts w:ascii="B Lotus" w:eastAsia="Times New Roman" w:hAnsi="B Lotus" w:cs="B Lotus" w:hint="cs"/>
          <w:sz w:val="24"/>
          <w:szCs w:val="24"/>
        </w:rPr>
        <w:t>(3)</w:t>
      </w:r>
      <w:r w:rsidRPr="00416219">
        <w:rPr>
          <w:rFonts w:ascii="B Lotus" w:eastAsia="Times New Roman" w:hAnsi="B Lotus" w:cs="B Lotus" w:hint="cs"/>
          <w:sz w:val="24"/>
          <w:szCs w:val="24"/>
          <w:rtl/>
        </w:rPr>
        <w:t>، 45</w:t>
      </w:r>
      <w:r w:rsidRPr="00416219">
        <w:rPr>
          <w:rFonts w:ascii="B Lotus" w:eastAsia="Times New Roman" w:hAnsi="B Lotus" w:cs="B Lotus" w:hint="cs"/>
          <w:sz w:val="24"/>
          <w:szCs w:val="24"/>
        </w:rPr>
        <w:t>–60.</w:t>
      </w:r>
    </w:p>
    <w:p w14:paraId="408FFDE2"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hint="cs"/>
          <w:sz w:val="24"/>
          <w:szCs w:val="24"/>
          <w:rtl/>
        </w:rPr>
        <w:lastRenderedPageBreak/>
        <w:t>8.</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رحیمی، ف.، اسدنیا، س.، و مفسری، م. ر. (1402). روابط ساختاری سیستم‌های مغزی ـ رفتاری با اضطراب اجتماعی</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فصلنامه رویش روان‌شناسی، 12</w:t>
      </w:r>
      <w:r w:rsidRPr="00416219">
        <w:rPr>
          <w:rFonts w:ascii="B Lotus" w:eastAsia="Times New Roman" w:hAnsi="B Lotus" w:cs="B Lotus" w:hint="cs"/>
          <w:sz w:val="24"/>
          <w:szCs w:val="24"/>
        </w:rPr>
        <w:t>(4)</w:t>
      </w:r>
      <w:r w:rsidRPr="00416219">
        <w:rPr>
          <w:rFonts w:ascii="B Lotus" w:eastAsia="Times New Roman" w:hAnsi="B Lotus" w:cs="B Lotus" w:hint="cs"/>
          <w:sz w:val="24"/>
          <w:szCs w:val="24"/>
          <w:rtl/>
        </w:rPr>
        <w:t>، 115-128</w:t>
      </w:r>
      <w:r w:rsidRPr="00416219">
        <w:rPr>
          <w:rFonts w:ascii="B Lotus" w:eastAsia="Times New Roman" w:hAnsi="B Lotus" w:cs="B Lotus" w:hint="cs"/>
          <w:sz w:val="24"/>
          <w:szCs w:val="24"/>
        </w:rPr>
        <w:t>.</w:t>
      </w:r>
    </w:p>
    <w:p w14:paraId="6F0B9746"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hint="cs"/>
          <w:sz w:val="24"/>
          <w:szCs w:val="24"/>
          <w:rtl/>
        </w:rPr>
        <w:t>9.</w:t>
      </w:r>
      <w:r w:rsidRPr="00416219">
        <w:rPr>
          <w:rFonts w:ascii="B Lotus" w:eastAsia="Times New Roman" w:hAnsi="B Lotus" w:cs="B Lotus" w:hint="cs"/>
          <w:sz w:val="24"/>
          <w:szCs w:val="24"/>
          <w:rtl/>
        </w:rPr>
        <w:t>رضایی، ع.، کریمی، م.، و احمدی، س. (1399). عوامل روان‌شناختی مؤثر بر خرید تکانشی در میان جوانان</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فصلنامه تحقیقات بازاریابی نوین، 10</w:t>
      </w:r>
      <w:r w:rsidRPr="00416219">
        <w:rPr>
          <w:rFonts w:ascii="B Lotus" w:eastAsia="Times New Roman" w:hAnsi="B Lotus" w:cs="B Lotus" w:hint="cs"/>
          <w:sz w:val="24"/>
          <w:szCs w:val="24"/>
        </w:rPr>
        <w:t>(2)</w:t>
      </w:r>
      <w:r w:rsidRPr="00416219">
        <w:rPr>
          <w:rFonts w:ascii="B Lotus" w:eastAsia="Times New Roman" w:hAnsi="B Lotus" w:cs="B Lotus" w:hint="cs"/>
          <w:sz w:val="24"/>
          <w:szCs w:val="24"/>
          <w:rtl/>
        </w:rPr>
        <w:t>، 85</w:t>
      </w:r>
      <w:r w:rsidRPr="00416219">
        <w:rPr>
          <w:rFonts w:ascii="B Lotus" w:eastAsia="Times New Roman" w:hAnsi="B Lotus" w:cs="B Lotus" w:hint="cs"/>
          <w:sz w:val="24"/>
          <w:szCs w:val="24"/>
        </w:rPr>
        <w:t>–102.</w:t>
      </w:r>
    </w:p>
    <w:p w14:paraId="2AB73FE8"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sz w:val="24"/>
          <w:szCs w:val="24"/>
        </w:rPr>
        <w:t>.10</w:t>
      </w:r>
      <w:r w:rsidRPr="00416219">
        <w:rPr>
          <w:rFonts w:ascii="B Lotus" w:eastAsia="Times New Roman" w:hAnsi="B Lotus" w:cs="B Lotus" w:hint="cs"/>
          <w:sz w:val="24"/>
          <w:szCs w:val="24"/>
          <w:rtl/>
        </w:rPr>
        <w:t>سام، م.، پیرخائفی، ع.، و اصغرنژاد فرید، ع. ا. (1404). نقش سیستم‌های فعال‌سازی و بازداری رفتاری در رفتارهای تکانشگری با نقش میانجی دشواری در تنظیم هیجانی</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مجله علوم روانشناختی، 24</w:t>
      </w:r>
      <w:r w:rsidRPr="00416219">
        <w:rPr>
          <w:rFonts w:ascii="B Lotus" w:eastAsia="Times New Roman" w:hAnsi="B Lotus" w:cs="B Lotus" w:hint="cs"/>
          <w:sz w:val="24"/>
          <w:szCs w:val="24"/>
        </w:rPr>
        <w:t>(145)</w:t>
      </w:r>
      <w:r w:rsidRPr="00416219">
        <w:rPr>
          <w:rFonts w:ascii="B Lotus" w:eastAsia="Times New Roman" w:hAnsi="B Lotus" w:cs="B Lotus" w:hint="cs"/>
          <w:sz w:val="24"/>
          <w:szCs w:val="24"/>
          <w:rtl/>
        </w:rPr>
        <w:t>، 221-237</w:t>
      </w:r>
      <w:r w:rsidRPr="00416219">
        <w:rPr>
          <w:rFonts w:ascii="B Lotus" w:eastAsia="Times New Roman" w:hAnsi="B Lotus" w:cs="B Lotus" w:hint="cs"/>
          <w:sz w:val="24"/>
          <w:szCs w:val="24"/>
        </w:rPr>
        <w:t>.</w:t>
      </w:r>
    </w:p>
    <w:p w14:paraId="531B7B46"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sz w:val="24"/>
          <w:szCs w:val="24"/>
        </w:rPr>
        <w:t>.11</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صادقی، ا.، حسینی، ف.، و محمدی، ن. (1400). رابطه خرید لذت‌گرایانه و رفتار خرید تکانشی در مصرف‌کنندگان جوان</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فصلنامه مطالعات رفتار مصرف‌کننده، 8</w:t>
      </w:r>
      <w:r w:rsidRPr="00416219">
        <w:rPr>
          <w:rFonts w:ascii="B Lotus" w:eastAsia="Times New Roman" w:hAnsi="B Lotus" w:cs="B Lotus" w:hint="cs"/>
          <w:sz w:val="24"/>
          <w:szCs w:val="24"/>
        </w:rPr>
        <w:t>(1)</w:t>
      </w:r>
      <w:r w:rsidRPr="00416219">
        <w:rPr>
          <w:rFonts w:ascii="B Lotus" w:eastAsia="Times New Roman" w:hAnsi="B Lotus" w:cs="B Lotus" w:hint="cs"/>
          <w:sz w:val="24"/>
          <w:szCs w:val="24"/>
          <w:rtl/>
        </w:rPr>
        <w:t>، 25</w:t>
      </w:r>
      <w:r w:rsidRPr="00416219">
        <w:rPr>
          <w:rFonts w:ascii="B Lotus" w:eastAsia="Times New Roman" w:hAnsi="B Lotus" w:cs="B Lotus" w:hint="cs"/>
          <w:sz w:val="24"/>
          <w:szCs w:val="24"/>
        </w:rPr>
        <w:t>–41.</w:t>
      </w:r>
    </w:p>
    <w:p w14:paraId="60551E05"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sz w:val="24"/>
          <w:szCs w:val="24"/>
        </w:rPr>
        <w:t>.12</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عسگری، م. ه.، و غلامی، ا. (1399). تحلیل نقش تعدیل‌گر نماد اعتماد الکترونیکی در تأثیر بازاریابی اخلاقی بر اعتماد به برند، وفاداری به برند، تمایل به خرید و قصد خرید مجدد مصرف‌کننده</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مجموعه مقالات کنفرانس بین‌المللی مدیریت، گردشگری و تکنولوژی</w:t>
      </w:r>
      <w:r w:rsidRPr="00416219">
        <w:rPr>
          <w:rFonts w:ascii="B Lotus" w:eastAsia="Times New Roman" w:hAnsi="B Lotus" w:cs="B Lotus" w:hint="cs"/>
          <w:sz w:val="24"/>
          <w:szCs w:val="24"/>
        </w:rPr>
        <w:t>.</w:t>
      </w:r>
    </w:p>
    <w:p w14:paraId="3C6D8DBE"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sz w:val="24"/>
          <w:szCs w:val="24"/>
        </w:rPr>
        <w:t>.13</w:t>
      </w:r>
      <w:r w:rsidRPr="00416219">
        <w:rPr>
          <w:rFonts w:ascii="B Lotus" w:eastAsia="Times New Roman" w:hAnsi="B Lotus" w:cs="B Lotus" w:hint="cs"/>
          <w:sz w:val="24"/>
          <w:szCs w:val="24"/>
          <w:rtl/>
        </w:rPr>
        <w:t>فرهت، م.، قره‌بگلو، م.، بوداغی خواجه‌نوبار، ل.، و علوی متین، س</w:t>
      </w:r>
      <w:r w:rsidRPr="00416219">
        <w:rPr>
          <w:rFonts w:ascii="B Lotus" w:eastAsia="Times New Roman" w:hAnsi="B Lotus" w:cs="B Lotus" w:hint="cs"/>
          <w:sz w:val="24"/>
          <w:szCs w:val="24"/>
        </w:rPr>
        <w:t xml:space="preserve">. (1402). </w:t>
      </w:r>
      <w:r w:rsidRPr="00416219">
        <w:rPr>
          <w:rFonts w:ascii="B Lotus" w:eastAsia="Times New Roman" w:hAnsi="B Lotus" w:cs="B Lotus" w:hint="cs"/>
          <w:sz w:val="24"/>
          <w:szCs w:val="24"/>
          <w:rtl/>
        </w:rPr>
        <w:t>طراحی مدل رفتار خرید تکانشی مصرف‌کننده با رویکرد آمیخته</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فصلنامه تحقیقات بازاریابی نوین، 13</w:t>
      </w:r>
      <w:r w:rsidRPr="00416219">
        <w:rPr>
          <w:rFonts w:ascii="B Lotus" w:eastAsia="Times New Roman" w:hAnsi="B Lotus" w:cs="B Lotus" w:hint="cs"/>
          <w:sz w:val="24"/>
          <w:szCs w:val="24"/>
        </w:rPr>
        <w:t>(3)</w:t>
      </w:r>
      <w:r w:rsidRPr="00416219">
        <w:rPr>
          <w:rFonts w:ascii="B Lotus" w:eastAsia="Times New Roman" w:hAnsi="B Lotus" w:cs="B Lotus" w:hint="cs"/>
          <w:sz w:val="24"/>
          <w:szCs w:val="24"/>
          <w:rtl/>
        </w:rPr>
        <w:t>، 67-89</w:t>
      </w:r>
      <w:r w:rsidRPr="00416219">
        <w:rPr>
          <w:rFonts w:ascii="B Lotus" w:eastAsia="Times New Roman" w:hAnsi="B Lotus" w:cs="B Lotus" w:hint="cs"/>
          <w:sz w:val="24"/>
          <w:szCs w:val="24"/>
        </w:rPr>
        <w:t>.</w:t>
      </w:r>
    </w:p>
    <w:p w14:paraId="51E38964"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sz w:val="24"/>
          <w:szCs w:val="24"/>
        </w:rPr>
        <w:t>.14</w:t>
      </w:r>
      <w:r w:rsidRPr="00416219">
        <w:rPr>
          <w:rFonts w:ascii="B Lotus" w:eastAsia="Times New Roman" w:hAnsi="B Lotus" w:cs="B Lotus" w:hint="cs"/>
          <w:sz w:val="24"/>
          <w:szCs w:val="24"/>
          <w:rtl/>
        </w:rPr>
        <w:t>کریمی، م.، رضایی، ع.، و محمدی، س. (1402). بررسی عوامل روان‌شناختی مؤثر بر رفتارهای مصرفی جوانان</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فصلنامه روانشناسی مصرف‌کننده، 5</w:t>
      </w:r>
      <w:r w:rsidRPr="00416219">
        <w:rPr>
          <w:rFonts w:ascii="B Lotus" w:eastAsia="Times New Roman" w:hAnsi="B Lotus" w:cs="B Lotus" w:hint="cs"/>
          <w:sz w:val="24"/>
          <w:szCs w:val="24"/>
        </w:rPr>
        <w:t>(2)</w:t>
      </w:r>
      <w:r w:rsidRPr="00416219">
        <w:rPr>
          <w:rFonts w:ascii="B Lotus" w:eastAsia="Times New Roman" w:hAnsi="B Lotus" w:cs="B Lotus" w:hint="cs"/>
          <w:sz w:val="24"/>
          <w:szCs w:val="24"/>
          <w:rtl/>
        </w:rPr>
        <w:t>، 89-108</w:t>
      </w:r>
      <w:r w:rsidRPr="00416219">
        <w:rPr>
          <w:rFonts w:ascii="B Lotus" w:eastAsia="Times New Roman" w:hAnsi="B Lotus" w:cs="B Lotus" w:hint="cs"/>
          <w:sz w:val="24"/>
          <w:szCs w:val="24"/>
        </w:rPr>
        <w:t>.</w:t>
      </w:r>
    </w:p>
    <w:p w14:paraId="211A933A"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sz w:val="24"/>
          <w:szCs w:val="24"/>
        </w:rPr>
        <w:t>.15</w:t>
      </w:r>
      <w:r w:rsidRPr="00416219">
        <w:rPr>
          <w:rFonts w:ascii="B Lotus" w:eastAsia="Times New Roman" w:hAnsi="B Lotus" w:cs="B Lotus" w:hint="cs"/>
          <w:sz w:val="24"/>
          <w:szCs w:val="24"/>
          <w:rtl/>
        </w:rPr>
        <w:t>کچرانلویی، ح.، و جنگی، پ. (1402). پیش‌بینی اختلال بازی اینترنتی بر اساس سیستم‌های مغزی ـ رفتاری</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فصلنامه عصب‌روان‌شناسی، 9</w:t>
      </w:r>
      <w:r w:rsidRPr="00416219">
        <w:rPr>
          <w:rFonts w:ascii="B Lotus" w:eastAsia="Times New Roman" w:hAnsi="B Lotus" w:cs="B Lotus" w:hint="cs"/>
          <w:sz w:val="24"/>
          <w:szCs w:val="24"/>
        </w:rPr>
        <w:t>(2)</w:t>
      </w:r>
      <w:r w:rsidRPr="00416219">
        <w:rPr>
          <w:rFonts w:ascii="B Lotus" w:eastAsia="Times New Roman" w:hAnsi="B Lotus" w:cs="B Lotus" w:hint="cs"/>
          <w:sz w:val="24"/>
          <w:szCs w:val="24"/>
          <w:rtl/>
        </w:rPr>
        <w:t>، 67-82</w:t>
      </w:r>
      <w:r w:rsidRPr="00416219">
        <w:rPr>
          <w:rFonts w:ascii="B Lotus" w:eastAsia="Times New Roman" w:hAnsi="B Lotus" w:cs="B Lotus" w:hint="cs"/>
          <w:sz w:val="24"/>
          <w:szCs w:val="24"/>
        </w:rPr>
        <w:t>.</w:t>
      </w:r>
    </w:p>
    <w:p w14:paraId="138EE001"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sz w:val="24"/>
          <w:szCs w:val="24"/>
        </w:rPr>
        <w:t>.16</w:t>
      </w:r>
      <w:r w:rsidRPr="00416219">
        <w:rPr>
          <w:rFonts w:ascii="B Lotus" w:eastAsia="Times New Roman" w:hAnsi="B Lotus" w:cs="B Lotus" w:hint="cs"/>
          <w:sz w:val="24"/>
          <w:szCs w:val="24"/>
          <w:rtl/>
        </w:rPr>
        <w:t>محمدی نوراله، م.، جوکار، ب.، و همکاران. (1387). ویژگی‌های روان‌سنجی مقیاس‌های سیستم بازداری رفتاری و فعال‌سازی رفتاری</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مجله علوم روان‌شناختی، 7</w:t>
      </w:r>
      <w:r w:rsidRPr="00416219">
        <w:rPr>
          <w:rFonts w:ascii="B Lotus" w:eastAsia="Times New Roman" w:hAnsi="B Lotus" w:cs="B Lotus" w:hint="cs"/>
          <w:sz w:val="24"/>
          <w:szCs w:val="24"/>
        </w:rPr>
        <w:t>(28)</w:t>
      </w:r>
      <w:r w:rsidRPr="00416219">
        <w:rPr>
          <w:rFonts w:ascii="B Lotus" w:eastAsia="Times New Roman" w:hAnsi="B Lotus" w:cs="B Lotus" w:hint="cs"/>
          <w:sz w:val="24"/>
          <w:szCs w:val="24"/>
          <w:rtl/>
        </w:rPr>
        <w:t>، 403-420</w:t>
      </w:r>
      <w:r w:rsidRPr="00416219">
        <w:rPr>
          <w:rFonts w:ascii="B Lotus" w:eastAsia="Times New Roman" w:hAnsi="B Lotus" w:cs="B Lotus" w:hint="cs"/>
          <w:sz w:val="24"/>
          <w:szCs w:val="24"/>
        </w:rPr>
        <w:t>.</w:t>
      </w:r>
    </w:p>
    <w:p w14:paraId="6B344839"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sz w:val="24"/>
          <w:szCs w:val="24"/>
        </w:rPr>
        <w:lastRenderedPageBreak/>
        <w:t>.17</w:t>
      </w:r>
      <w:r w:rsidRPr="00416219">
        <w:rPr>
          <w:rFonts w:ascii="B Lotus" w:eastAsia="Times New Roman" w:hAnsi="B Lotus" w:cs="B Lotus" w:hint="cs"/>
          <w:sz w:val="24"/>
          <w:szCs w:val="24"/>
          <w:rtl/>
        </w:rPr>
        <w:t>موسوی کاشی، ز. و عربی، ا. (1404). تبیین مدل عوامل مؤثر بر رفتار پایدار مصرف‌کننده نسل زد با روش ترکیبی</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فصلنامه علمی اقتصاد و کسب و کار، 1</w:t>
      </w:r>
      <w:r w:rsidRPr="00416219">
        <w:rPr>
          <w:rFonts w:ascii="B Lotus" w:eastAsia="Times New Roman" w:hAnsi="B Lotus" w:cs="B Lotus" w:hint="cs"/>
          <w:sz w:val="24"/>
          <w:szCs w:val="24"/>
        </w:rPr>
        <w:t>(1).</w:t>
      </w:r>
    </w:p>
    <w:p w14:paraId="4FC3A5F2"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sz w:val="24"/>
          <w:szCs w:val="24"/>
        </w:rPr>
        <w:t>.18</w:t>
      </w:r>
      <w:r w:rsidRPr="00416219">
        <w:rPr>
          <w:rFonts w:ascii="B Lotus" w:eastAsia="Times New Roman" w:hAnsi="B Lotus" w:cs="B Lotus" w:hint="cs"/>
          <w:sz w:val="24"/>
          <w:szCs w:val="24"/>
          <w:rtl/>
        </w:rPr>
        <w:t>نادری، ف.، اکبری، م.، و حسنی، ع. (1401). اعتباریابی پرسشنامه سازگاری اجتماعی در نمونه‌ای از دانشجویان ایرانی</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فصلنامه سنجش و اندازه‌گیری روان‌شناختی، 12</w:t>
      </w:r>
      <w:r w:rsidRPr="00416219">
        <w:rPr>
          <w:rFonts w:ascii="B Lotus" w:eastAsia="Times New Roman" w:hAnsi="B Lotus" w:cs="B Lotus" w:hint="cs"/>
          <w:sz w:val="24"/>
          <w:szCs w:val="24"/>
        </w:rPr>
        <w:t>(4)</w:t>
      </w:r>
      <w:r w:rsidRPr="00416219">
        <w:rPr>
          <w:rFonts w:ascii="B Lotus" w:eastAsia="Times New Roman" w:hAnsi="B Lotus" w:cs="B Lotus" w:hint="cs"/>
          <w:sz w:val="24"/>
          <w:szCs w:val="24"/>
          <w:rtl/>
        </w:rPr>
        <w:t>، 101</w:t>
      </w:r>
      <w:r w:rsidRPr="00416219">
        <w:rPr>
          <w:rFonts w:ascii="B Lotus" w:eastAsia="Times New Roman" w:hAnsi="B Lotus" w:cs="B Lotus" w:hint="cs"/>
          <w:sz w:val="24"/>
          <w:szCs w:val="24"/>
        </w:rPr>
        <w:t>–118.</w:t>
      </w:r>
    </w:p>
    <w:p w14:paraId="1FC21CD8" w14:textId="77777777" w:rsidR="00C84E00" w:rsidRPr="00416219" w:rsidRDefault="00C84E00" w:rsidP="00C84E00">
      <w:pPr>
        <w:bidi/>
        <w:spacing w:before="100" w:beforeAutospacing="1" w:after="100" w:afterAutospacing="1" w:line="360" w:lineRule="auto"/>
        <w:jc w:val="both"/>
        <w:rPr>
          <w:rFonts w:ascii="B Lotus" w:eastAsia="Times New Roman" w:hAnsi="B Lotus" w:cs="B Lotus"/>
          <w:sz w:val="24"/>
          <w:szCs w:val="24"/>
        </w:rPr>
      </w:pPr>
      <w:r>
        <w:rPr>
          <w:rFonts w:ascii="B Lotus" w:eastAsia="Times New Roman" w:hAnsi="B Lotus" w:cs="B Lotus"/>
          <w:sz w:val="24"/>
          <w:szCs w:val="24"/>
        </w:rPr>
        <w:t>.19</w:t>
      </w:r>
      <w:r w:rsidRPr="00416219">
        <w:rPr>
          <w:rFonts w:ascii="B Lotus" w:eastAsia="Times New Roman" w:hAnsi="B Lotus" w:cs="B Lotus" w:hint="cs"/>
          <w:sz w:val="24"/>
          <w:szCs w:val="24"/>
          <w:rtl/>
        </w:rPr>
        <w:t>یوسفی، م.، تبارک، م.، و براتی، ه. (1401). بررسی نشانه‌شناختی پدیده خرید تکانشی از منظر صفات شخصیتی پنج‌عاملی</w:t>
      </w:r>
      <w:r w:rsidRPr="00416219">
        <w:rPr>
          <w:rFonts w:ascii="B Lotus" w:eastAsia="Times New Roman" w:hAnsi="B Lotus" w:cs="B Lotus" w:hint="cs"/>
          <w:sz w:val="24"/>
          <w:szCs w:val="24"/>
        </w:rPr>
        <w:t xml:space="preserve">. </w:t>
      </w:r>
      <w:r w:rsidRPr="00416219">
        <w:rPr>
          <w:rFonts w:ascii="B Lotus" w:eastAsia="Times New Roman" w:hAnsi="B Lotus" w:cs="B Lotus" w:hint="cs"/>
          <w:sz w:val="24"/>
          <w:szCs w:val="24"/>
          <w:rtl/>
        </w:rPr>
        <w:t>فصلنامه روانشناسی کاربردی، 16</w:t>
      </w:r>
      <w:r w:rsidRPr="00416219">
        <w:rPr>
          <w:rFonts w:ascii="B Lotus" w:eastAsia="Times New Roman" w:hAnsi="B Lotus" w:cs="B Lotus" w:hint="cs"/>
          <w:sz w:val="24"/>
          <w:szCs w:val="24"/>
        </w:rPr>
        <w:t>(3)</w:t>
      </w:r>
      <w:r w:rsidRPr="00416219">
        <w:rPr>
          <w:rFonts w:ascii="B Lotus" w:eastAsia="Times New Roman" w:hAnsi="B Lotus" w:cs="B Lotus" w:hint="cs"/>
          <w:sz w:val="24"/>
          <w:szCs w:val="24"/>
          <w:rtl/>
        </w:rPr>
        <w:t>، 55-73</w:t>
      </w:r>
      <w:r w:rsidRPr="00416219">
        <w:rPr>
          <w:rFonts w:ascii="B Lotus" w:eastAsia="Times New Roman" w:hAnsi="B Lotus" w:cs="B Lotus" w:hint="cs"/>
          <w:sz w:val="24"/>
          <w:szCs w:val="24"/>
        </w:rPr>
        <w:t>.</w:t>
      </w:r>
    </w:p>
    <w:p w14:paraId="74D93B78" w14:textId="77777777" w:rsidR="00C84E00" w:rsidRPr="00416219" w:rsidRDefault="00C84E00" w:rsidP="00C84E00">
      <w:pPr>
        <w:spacing w:after="0" w:line="240" w:lineRule="auto"/>
        <w:rPr>
          <w:rFonts w:ascii="Times New Roman" w:eastAsia="Times New Roman" w:hAnsi="Times New Roman" w:cs="Times New Roman"/>
          <w:sz w:val="24"/>
          <w:szCs w:val="24"/>
        </w:rPr>
      </w:pPr>
    </w:p>
    <w:p w14:paraId="4CCB62DA" w14:textId="77777777" w:rsidR="00C84E00" w:rsidRPr="00416219" w:rsidRDefault="00C84E00" w:rsidP="00C84E00">
      <w:pPr>
        <w:bidi/>
        <w:spacing w:before="100" w:beforeAutospacing="1" w:after="100" w:afterAutospacing="1" w:line="240" w:lineRule="auto"/>
        <w:outlineLvl w:val="2"/>
        <w:rPr>
          <w:rFonts w:ascii="B Lotus" w:eastAsia="Times New Roman" w:hAnsi="B Lotus" w:cs="B Lotus"/>
          <w:sz w:val="27"/>
          <w:szCs w:val="27"/>
        </w:rPr>
      </w:pPr>
      <w:r w:rsidRPr="00416219">
        <w:rPr>
          <w:rFonts w:ascii="B Lotus" w:eastAsia="Times New Roman" w:hAnsi="B Lotus" w:cs="B Lotus" w:hint="cs"/>
          <w:b/>
          <w:bCs/>
          <w:sz w:val="27"/>
          <w:szCs w:val="27"/>
          <w:rtl/>
        </w:rPr>
        <w:t>منابع انگلیسی</w:t>
      </w:r>
    </w:p>
    <w:p w14:paraId="319C3391"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20.</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Abdelsalam</w:t>
      </w:r>
      <w:proofErr w:type="spellEnd"/>
      <w:r w:rsidRPr="00416219">
        <w:rPr>
          <w:rFonts w:ascii="Times New Roman" w:eastAsia="Times New Roman" w:hAnsi="Times New Roman" w:cs="Times New Roman"/>
          <w:sz w:val="24"/>
          <w:szCs w:val="24"/>
        </w:rPr>
        <w:t xml:space="preserve">, S., Salim, N., Alias, R. A., &amp; Husain, O. (2020). Understanding online impulse buying behavior in social commerce: A systematic literature review. </w:t>
      </w:r>
      <w:r w:rsidRPr="003C4807">
        <w:rPr>
          <w:rFonts w:ascii="Times New Roman" w:eastAsia="Times New Roman" w:hAnsi="Times New Roman" w:cs="Times New Roman"/>
          <w:sz w:val="24"/>
          <w:szCs w:val="24"/>
        </w:rPr>
        <w:t>IEEE Access, 8</w:t>
      </w:r>
      <w:r w:rsidRPr="00416219">
        <w:rPr>
          <w:rFonts w:ascii="Times New Roman" w:eastAsia="Times New Roman" w:hAnsi="Times New Roman" w:cs="Times New Roman"/>
          <w:sz w:val="24"/>
          <w:szCs w:val="24"/>
        </w:rPr>
        <w:t>, 89041–89058.</w:t>
      </w:r>
    </w:p>
    <w:p w14:paraId="50730A81"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21.</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Akram</w:t>
      </w:r>
      <w:proofErr w:type="spellEnd"/>
      <w:r w:rsidRPr="00416219">
        <w:rPr>
          <w:rFonts w:ascii="Times New Roman" w:eastAsia="Times New Roman" w:hAnsi="Times New Roman" w:cs="Times New Roman"/>
          <w:sz w:val="24"/>
          <w:szCs w:val="24"/>
        </w:rPr>
        <w:t xml:space="preserve">, U., Hui, P., Khan, M. K., Yan, C., &amp; </w:t>
      </w:r>
      <w:proofErr w:type="spellStart"/>
      <w:r w:rsidRPr="00416219">
        <w:rPr>
          <w:rFonts w:ascii="Times New Roman" w:eastAsia="Times New Roman" w:hAnsi="Times New Roman" w:cs="Times New Roman"/>
          <w:sz w:val="24"/>
          <w:szCs w:val="24"/>
        </w:rPr>
        <w:t>Akram</w:t>
      </w:r>
      <w:proofErr w:type="spellEnd"/>
      <w:r w:rsidRPr="00416219">
        <w:rPr>
          <w:rFonts w:ascii="Times New Roman" w:eastAsia="Times New Roman" w:hAnsi="Times New Roman" w:cs="Times New Roman"/>
          <w:sz w:val="24"/>
          <w:szCs w:val="24"/>
        </w:rPr>
        <w:t xml:space="preserve">, Z. (2018). Factors affecting online impulse buying: Evidence from Chinese social commerce environment. </w:t>
      </w:r>
      <w:r w:rsidRPr="003C4807">
        <w:rPr>
          <w:rFonts w:ascii="Times New Roman" w:eastAsia="Times New Roman" w:hAnsi="Times New Roman" w:cs="Times New Roman"/>
          <w:sz w:val="24"/>
          <w:szCs w:val="24"/>
        </w:rPr>
        <w:t>Sustainability, 10(2)</w:t>
      </w:r>
      <w:r w:rsidRPr="00416219">
        <w:rPr>
          <w:rFonts w:ascii="Times New Roman" w:eastAsia="Times New Roman" w:hAnsi="Times New Roman" w:cs="Times New Roman"/>
          <w:sz w:val="24"/>
          <w:szCs w:val="24"/>
        </w:rPr>
        <w:t>, 352.</w:t>
      </w:r>
    </w:p>
    <w:p w14:paraId="6866E5FB"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22.</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Andika</w:t>
      </w:r>
      <w:proofErr w:type="spellEnd"/>
      <w:r w:rsidRPr="00416219">
        <w:rPr>
          <w:rFonts w:ascii="Times New Roman" w:eastAsia="Times New Roman" w:hAnsi="Times New Roman" w:cs="Times New Roman"/>
          <w:sz w:val="24"/>
          <w:szCs w:val="24"/>
        </w:rPr>
        <w:t xml:space="preserve">, A., </w:t>
      </w:r>
      <w:proofErr w:type="spellStart"/>
      <w:r w:rsidRPr="00416219">
        <w:rPr>
          <w:rFonts w:ascii="Times New Roman" w:eastAsia="Times New Roman" w:hAnsi="Times New Roman" w:cs="Times New Roman"/>
          <w:sz w:val="24"/>
          <w:szCs w:val="24"/>
        </w:rPr>
        <w:t>Najmudin</w:t>
      </w:r>
      <w:proofErr w:type="spellEnd"/>
      <w:r w:rsidRPr="00416219">
        <w:rPr>
          <w:rFonts w:ascii="Times New Roman" w:eastAsia="Times New Roman" w:hAnsi="Times New Roman" w:cs="Times New Roman"/>
          <w:sz w:val="24"/>
          <w:szCs w:val="24"/>
        </w:rPr>
        <w:t xml:space="preserve">, M., </w:t>
      </w:r>
      <w:proofErr w:type="spellStart"/>
      <w:r w:rsidRPr="00416219">
        <w:rPr>
          <w:rFonts w:ascii="Times New Roman" w:eastAsia="Times New Roman" w:hAnsi="Times New Roman" w:cs="Times New Roman"/>
          <w:sz w:val="24"/>
          <w:szCs w:val="24"/>
        </w:rPr>
        <w:t>Nasution</w:t>
      </w:r>
      <w:proofErr w:type="spellEnd"/>
      <w:r w:rsidRPr="00416219">
        <w:rPr>
          <w:rFonts w:ascii="Times New Roman" w:eastAsia="Times New Roman" w:hAnsi="Times New Roman" w:cs="Times New Roman"/>
          <w:sz w:val="24"/>
          <w:szCs w:val="24"/>
        </w:rPr>
        <w:t xml:space="preserve">, A. A., </w:t>
      </w:r>
      <w:proofErr w:type="spellStart"/>
      <w:r w:rsidRPr="00416219">
        <w:rPr>
          <w:rFonts w:ascii="Times New Roman" w:eastAsia="Times New Roman" w:hAnsi="Times New Roman" w:cs="Times New Roman"/>
          <w:sz w:val="24"/>
          <w:szCs w:val="24"/>
        </w:rPr>
        <w:t>Anisah</w:t>
      </w:r>
      <w:proofErr w:type="spellEnd"/>
      <w:r w:rsidRPr="00416219">
        <w:rPr>
          <w:rFonts w:ascii="Times New Roman" w:eastAsia="Times New Roman" w:hAnsi="Times New Roman" w:cs="Times New Roman"/>
          <w:sz w:val="24"/>
          <w:szCs w:val="24"/>
        </w:rPr>
        <w:t xml:space="preserve">, T. N., </w:t>
      </w:r>
      <w:proofErr w:type="spellStart"/>
      <w:r w:rsidRPr="00416219">
        <w:rPr>
          <w:rFonts w:ascii="Times New Roman" w:eastAsia="Times New Roman" w:hAnsi="Times New Roman" w:cs="Times New Roman"/>
          <w:sz w:val="24"/>
          <w:szCs w:val="24"/>
        </w:rPr>
        <w:t>Luthfiana</w:t>
      </w:r>
      <w:proofErr w:type="spellEnd"/>
      <w:r w:rsidRPr="00416219">
        <w:rPr>
          <w:rFonts w:ascii="Times New Roman" w:eastAsia="Times New Roman" w:hAnsi="Times New Roman" w:cs="Times New Roman"/>
          <w:sz w:val="24"/>
          <w:szCs w:val="24"/>
        </w:rPr>
        <w:t xml:space="preserve">, D. N., &amp; Nadia, N. (2025). Enhancing impulse buying among Generation Z through social presence in e-commerce live streaming. </w:t>
      </w:r>
      <w:r w:rsidRPr="003C4807">
        <w:rPr>
          <w:rFonts w:ascii="Times New Roman" w:eastAsia="Times New Roman" w:hAnsi="Times New Roman" w:cs="Times New Roman"/>
          <w:sz w:val="24"/>
          <w:szCs w:val="24"/>
        </w:rPr>
        <w:t>TEM Journal, 14(1)</w:t>
      </w:r>
      <w:r w:rsidRPr="00416219">
        <w:rPr>
          <w:rFonts w:ascii="Times New Roman" w:eastAsia="Times New Roman" w:hAnsi="Times New Roman" w:cs="Times New Roman"/>
          <w:sz w:val="24"/>
          <w:szCs w:val="24"/>
        </w:rPr>
        <w:t>.</w:t>
      </w:r>
    </w:p>
    <w:p w14:paraId="4E91B655"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23.</w:t>
      </w:r>
      <w:r w:rsidRPr="00416219">
        <w:rPr>
          <w:rFonts w:ascii="Times New Roman" w:eastAsia="Times New Roman" w:hAnsi="Times New Roman" w:cs="Times New Roman"/>
          <w:sz w:val="24"/>
          <w:szCs w:val="24"/>
        </w:rPr>
        <w:t xml:space="preserve"> Beatty, S. E., &amp; Ferrell, M. E. (1998). Impulse buying: Modeling its precursors. </w:t>
      </w:r>
      <w:r w:rsidRPr="003C4807">
        <w:rPr>
          <w:rFonts w:ascii="Times New Roman" w:eastAsia="Times New Roman" w:hAnsi="Times New Roman" w:cs="Times New Roman"/>
          <w:sz w:val="24"/>
          <w:szCs w:val="24"/>
        </w:rPr>
        <w:t>Journal of Retailing, 74(2)</w:t>
      </w:r>
      <w:r w:rsidRPr="00416219">
        <w:rPr>
          <w:rFonts w:ascii="Times New Roman" w:eastAsia="Times New Roman" w:hAnsi="Times New Roman" w:cs="Times New Roman"/>
          <w:sz w:val="24"/>
          <w:szCs w:val="24"/>
        </w:rPr>
        <w:t>, 169–191.</w:t>
      </w:r>
    </w:p>
    <w:p w14:paraId="470CC726"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24.</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Bhalla</w:t>
      </w:r>
      <w:proofErr w:type="spellEnd"/>
      <w:r w:rsidRPr="00416219">
        <w:rPr>
          <w:rFonts w:ascii="Times New Roman" w:eastAsia="Times New Roman" w:hAnsi="Times New Roman" w:cs="Times New Roman"/>
          <w:sz w:val="24"/>
          <w:szCs w:val="24"/>
        </w:rPr>
        <w:t xml:space="preserve">, R., Tiwari, P., &amp; </w:t>
      </w:r>
      <w:proofErr w:type="spellStart"/>
      <w:r w:rsidRPr="00416219">
        <w:rPr>
          <w:rFonts w:ascii="Times New Roman" w:eastAsia="Times New Roman" w:hAnsi="Times New Roman" w:cs="Times New Roman"/>
          <w:sz w:val="24"/>
          <w:szCs w:val="24"/>
        </w:rPr>
        <w:t>Chowdhary</w:t>
      </w:r>
      <w:proofErr w:type="spellEnd"/>
      <w:r w:rsidRPr="00416219">
        <w:rPr>
          <w:rFonts w:ascii="Times New Roman" w:eastAsia="Times New Roman" w:hAnsi="Times New Roman" w:cs="Times New Roman"/>
          <w:sz w:val="24"/>
          <w:szCs w:val="24"/>
        </w:rPr>
        <w:t xml:space="preserve">, N. (2021). Digital natives leading the world: Paragons and values of Generation Z. In </w:t>
      </w:r>
      <w:r w:rsidRPr="003C4807">
        <w:rPr>
          <w:rFonts w:ascii="Times New Roman" w:eastAsia="Times New Roman" w:hAnsi="Times New Roman" w:cs="Times New Roman"/>
          <w:sz w:val="24"/>
          <w:szCs w:val="24"/>
        </w:rPr>
        <w:t>Generation Z Marketing and Management in Tourism and Hospitality</w:t>
      </w:r>
      <w:r w:rsidRPr="00416219">
        <w:rPr>
          <w:rFonts w:ascii="Times New Roman" w:eastAsia="Times New Roman" w:hAnsi="Times New Roman" w:cs="Times New Roman"/>
          <w:sz w:val="24"/>
          <w:szCs w:val="24"/>
        </w:rPr>
        <w:t xml:space="preserve"> (pp. 3–23). Springer.</w:t>
      </w:r>
    </w:p>
    <w:p w14:paraId="5040E8B3"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25.</w:t>
      </w:r>
      <w:r w:rsidRPr="00416219">
        <w:rPr>
          <w:rFonts w:ascii="Times New Roman" w:eastAsia="Times New Roman" w:hAnsi="Times New Roman" w:cs="Times New Roman"/>
          <w:sz w:val="24"/>
          <w:szCs w:val="24"/>
        </w:rPr>
        <w:t xml:space="preserve"> Carver, C. S., &amp; White, T. L. (1994). Behavioral inhibition, behavioral activation, and affective responses to impending reward and punishment: The BIS/BAS scales. </w:t>
      </w:r>
      <w:r w:rsidRPr="003C4807">
        <w:rPr>
          <w:rFonts w:ascii="Times New Roman" w:eastAsia="Times New Roman" w:hAnsi="Times New Roman" w:cs="Times New Roman"/>
          <w:sz w:val="24"/>
          <w:szCs w:val="24"/>
        </w:rPr>
        <w:t>Journal of Personality and Social Psychology, 67(2)</w:t>
      </w:r>
      <w:r w:rsidRPr="00416219">
        <w:rPr>
          <w:rFonts w:ascii="Times New Roman" w:eastAsia="Times New Roman" w:hAnsi="Times New Roman" w:cs="Times New Roman"/>
          <w:sz w:val="24"/>
          <w:szCs w:val="24"/>
        </w:rPr>
        <w:t>, 319–333.</w:t>
      </w:r>
    </w:p>
    <w:p w14:paraId="652C0A72"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26.</w:t>
      </w:r>
      <w:r w:rsidRPr="00416219">
        <w:rPr>
          <w:rFonts w:ascii="Times New Roman" w:eastAsia="Times New Roman" w:hAnsi="Times New Roman" w:cs="Times New Roman"/>
          <w:sz w:val="24"/>
          <w:szCs w:val="24"/>
        </w:rPr>
        <w:t xml:space="preserve"> Chatterjee, S., &amp; Singh, P. (2025). The impact of online shopping convenience on impulse purchase decisions of cosmetic products among women belonging to Generation Z in Bangalore. </w:t>
      </w:r>
      <w:r w:rsidRPr="003C4807">
        <w:rPr>
          <w:rFonts w:ascii="Times New Roman" w:eastAsia="Times New Roman" w:hAnsi="Times New Roman" w:cs="Times New Roman"/>
          <w:sz w:val="24"/>
          <w:szCs w:val="24"/>
        </w:rPr>
        <w:t>IBA IEA Conference on Economics and Public Policy</w:t>
      </w:r>
      <w:r w:rsidRPr="00416219">
        <w:rPr>
          <w:rFonts w:ascii="Times New Roman" w:eastAsia="Times New Roman" w:hAnsi="Times New Roman" w:cs="Times New Roman"/>
          <w:sz w:val="24"/>
          <w:szCs w:val="24"/>
        </w:rPr>
        <w:t>, 357–386.</w:t>
      </w:r>
    </w:p>
    <w:p w14:paraId="65999513"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27.</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Comrey</w:t>
      </w:r>
      <w:proofErr w:type="spellEnd"/>
      <w:r w:rsidRPr="00416219">
        <w:rPr>
          <w:rFonts w:ascii="Times New Roman" w:eastAsia="Times New Roman" w:hAnsi="Times New Roman" w:cs="Times New Roman"/>
          <w:sz w:val="24"/>
          <w:szCs w:val="24"/>
        </w:rPr>
        <w:t xml:space="preserve">, A. L., &amp; Lee, H. B. (1992). </w:t>
      </w:r>
      <w:r w:rsidRPr="003C4807">
        <w:rPr>
          <w:rFonts w:ascii="Times New Roman" w:eastAsia="Times New Roman" w:hAnsi="Times New Roman" w:cs="Times New Roman"/>
          <w:sz w:val="24"/>
          <w:szCs w:val="24"/>
        </w:rPr>
        <w:t>A first course in factor analysis</w:t>
      </w:r>
      <w:r w:rsidRPr="00416219">
        <w:rPr>
          <w:rFonts w:ascii="Times New Roman" w:eastAsia="Times New Roman" w:hAnsi="Times New Roman" w:cs="Times New Roman"/>
          <w:sz w:val="24"/>
          <w:szCs w:val="24"/>
        </w:rPr>
        <w:t xml:space="preserve"> (2nd ed.). Lawrence Erlbaum Associates.</w:t>
      </w:r>
    </w:p>
    <w:p w14:paraId="4FF8D5B0"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lastRenderedPageBreak/>
        <w:t>28.</w:t>
      </w:r>
      <w:r w:rsidRPr="00416219">
        <w:rPr>
          <w:rFonts w:ascii="Times New Roman" w:eastAsia="Times New Roman" w:hAnsi="Times New Roman" w:cs="Times New Roman"/>
          <w:sz w:val="24"/>
          <w:szCs w:val="24"/>
        </w:rPr>
        <w:t xml:space="preserve"> Dholakia, U. M. (2000). Temptation and resistance: An integrated model of consumption impulse formation and enactment. </w:t>
      </w:r>
      <w:r w:rsidRPr="003C4807">
        <w:rPr>
          <w:rFonts w:ascii="Times New Roman" w:eastAsia="Times New Roman" w:hAnsi="Times New Roman" w:cs="Times New Roman"/>
          <w:sz w:val="24"/>
          <w:szCs w:val="24"/>
        </w:rPr>
        <w:t>Psychology &amp; Marketing, 17(11)</w:t>
      </w:r>
      <w:r w:rsidRPr="00416219">
        <w:rPr>
          <w:rFonts w:ascii="Times New Roman" w:eastAsia="Times New Roman" w:hAnsi="Times New Roman" w:cs="Times New Roman"/>
          <w:sz w:val="24"/>
          <w:szCs w:val="24"/>
        </w:rPr>
        <w:t>, 955–982.</w:t>
      </w:r>
    </w:p>
    <w:p w14:paraId="182AAE56"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29.</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Djafarova</w:t>
      </w:r>
      <w:proofErr w:type="spellEnd"/>
      <w:r w:rsidRPr="00416219">
        <w:rPr>
          <w:rFonts w:ascii="Times New Roman" w:eastAsia="Times New Roman" w:hAnsi="Times New Roman" w:cs="Times New Roman"/>
          <w:sz w:val="24"/>
          <w:szCs w:val="24"/>
        </w:rPr>
        <w:t xml:space="preserve">, E., &amp; Foots, S. (2022). Exploring ethical consumption of Generation Z: Theory of planned </w:t>
      </w:r>
      <w:proofErr w:type="spellStart"/>
      <w:r w:rsidRPr="00416219">
        <w:rPr>
          <w:rFonts w:ascii="Times New Roman" w:eastAsia="Times New Roman" w:hAnsi="Times New Roman" w:cs="Times New Roman"/>
          <w:sz w:val="24"/>
          <w:szCs w:val="24"/>
        </w:rPr>
        <w:t>behaviour</w:t>
      </w:r>
      <w:proofErr w:type="spellEnd"/>
      <w:r w:rsidRPr="00416219">
        <w:rPr>
          <w:rFonts w:ascii="Times New Roman" w:eastAsia="Times New Roman" w:hAnsi="Times New Roman" w:cs="Times New Roman"/>
          <w:sz w:val="24"/>
          <w:szCs w:val="24"/>
        </w:rPr>
        <w:t xml:space="preserve">. </w:t>
      </w:r>
      <w:r w:rsidRPr="003C4807">
        <w:rPr>
          <w:rFonts w:ascii="Times New Roman" w:eastAsia="Times New Roman" w:hAnsi="Times New Roman" w:cs="Times New Roman"/>
          <w:sz w:val="24"/>
          <w:szCs w:val="24"/>
        </w:rPr>
        <w:t>Young Consumers, 23(3)</w:t>
      </w:r>
      <w:r w:rsidRPr="00416219">
        <w:rPr>
          <w:rFonts w:ascii="Times New Roman" w:eastAsia="Times New Roman" w:hAnsi="Times New Roman" w:cs="Times New Roman"/>
          <w:sz w:val="24"/>
          <w:szCs w:val="24"/>
        </w:rPr>
        <w:t>, 413–431.</w:t>
      </w:r>
    </w:p>
    <w:p w14:paraId="386ED436"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30.</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Djafarova</w:t>
      </w:r>
      <w:proofErr w:type="spellEnd"/>
      <w:r w:rsidRPr="00416219">
        <w:rPr>
          <w:rFonts w:ascii="Times New Roman" w:eastAsia="Times New Roman" w:hAnsi="Times New Roman" w:cs="Times New Roman"/>
          <w:sz w:val="24"/>
          <w:szCs w:val="24"/>
        </w:rPr>
        <w:t xml:space="preserve">, E., &amp; Bowes, T. (2021). 'Instagram made me buy it': Generation Z impulse purchases in fashion industry. </w:t>
      </w:r>
      <w:r w:rsidRPr="003C4807">
        <w:rPr>
          <w:rFonts w:ascii="Times New Roman" w:eastAsia="Times New Roman" w:hAnsi="Times New Roman" w:cs="Times New Roman"/>
          <w:sz w:val="24"/>
          <w:szCs w:val="24"/>
        </w:rPr>
        <w:t>Journal of Retailing and Consumer Services, 59</w:t>
      </w:r>
      <w:r w:rsidRPr="00416219">
        <w:rPr>
          <w:rFonts w:ascii="Times New Roman" w:eastAsia="Times New Roman" w:hAnsi="Times New Roman" w:cs="Times New Roman"/>
          <w:sz w:val="24"/>
          <w:szCs w:val="24"/>
        </w:rPr>
        <w:t>, 102345.</w:t>
      </w:r>
    </w:p>
    <w:p w14:paraId="0ECFF396"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31.</w:t>
      </w:r>
      <w:r w:rsidRPr="00416219">
        <w:rPr>
          <w:rFonts w:ascii="Times New Roman" w:eastAsia="Times New Roman" w:hAnsi="Times New Roman" w:cs="Times New Roman"/>
          <w:sz w:val="24"/>
          <w:szCs w:val="24"/>
        </w:rPr>
        <w:t xml:space="preserve"> Gray, J. A. (1982). </w:t>
      </w:r>
      <w:r w:rsidRPr="003C4807">
        <w:rPr>
          <w:rFonts w:ascii="Times New Roman" w:eastAsia="Times New Roman" w:hAnsi="Times New Roman" w:cs="Times New Roman"/>
          <w:sz w:val="24"/>
          <w:szCs w:val="24"/>
        </w:rPr>
        <w:t>The neuropsychology of anxiety</w:t>
      </w:r>
      <w:r w:rsidRPr="00416219">
        <w:rPr>
          <w:rFonts w:ascii="Times New Roman" w:eastAsia="Times New Roman" w:hAnsi="Times New Roman" w:cs="Times New Roman"/>
          <w:sz w:val="24"/>
          <w:szCs w:val="24"/>
        </w:rPr>
        <w:t>. Oxford University Press.</w:t>
      </w:r>
    </w:p>
    <w:p w14:paraId="5AC07E68"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32.</w:t>
      </w:r>
      <w:r w:rsidRPr="00416219">
        <w:rPr>
          <w:rFonts w:ascii="Times New Roman" w:eastAsia="Times New Roman" w:hAnsi="Times New Roman" w:cs="Times New Roman"/>
          <w:sz w:val="24"/>
          <w:szCs w:val="24"/>
        </w:rPr>
        <w:t xml:space="preserve"> Gray, J. A., &amp; McNaughton, N. (2000). </w:t>
      </w:r>
      <w:r w:rsidRPr="003C4807">
        <w:rPr>
          <w:rFonts w:ascii="Times New Roman" w:eastAsia="Times New Roman" w:hAnsi="Times New Roman" w:cs="Times New Roman"/>
          <w:sz w:val="24"/>
          <w:szCs w:val="24"/>
        </w:rPr>
        <w:t>The neuropsychology of anxiety</w:t>
      </w:r>
      <w:r w:rsidRPr="00416219">
        <w:rPr>
          <w:rFonts w:ascii="Times New Roman" w:eastAsia="Times New Roman" w:hAnsi="Times New Roman" w:cs="Times New Roman"/>
          <w:sz w:val="24"/>
          <w:szCs w:val="24"/>
        </w:rPr>
        <w:t xml:space="preserve"> (2nd ed.). Oxford University Press.</w:t>
      </w:r>
    </w:p>
    <w:p w14:paraId="25BE4F79"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33.</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Gudonaviciene</w:t>
      </w:r>
      <w:proofErr w:type="spellEnd"/>
      <w:r w:rsidRPr="00416219">
        <w:rPr>
          <w:rFonts w:ascii="Times New Roman" w:eastAsia="Times New Roman" w:hAnsi="Times New Roman" w:cs="Times New Roman"/>
          <w:sz w:val="24"/>
          <w:szCs w:val="24"/>
        </w:rPr>
        <w:t xml:space="preserve">, R., &amp; </w:t>
      </w:r>
      <w:proofErr w:type="spellStart"/>
      <w:r w:rsidRPr="00416219">
        <w:rPr>
          <w:rFonts w:ascii="Times New Roman" w:eastAsia="Times New Roman" w:hAnsi="Times New Roman" w:cs="Times New Roman"/>
          <w:sz w:val="24"/>
          <w:szCs w:val="24"/>
        </w:rPr>
        <w:t>Alijosiene</w:t>
      </w:r>
      <w:proofErr w:type="spellEnd"/>
      <w:r w:rsidRPr="00416219">
        <w:rPr>
          <w:rFonts w:ascii="Times New Roman" w:eastAsia="Times New Roman" w:hAnsi="Times New Roman" w:cs="Times New Roman"/>
          <w:sz w:val="24"/>
          <w:szCs w:val="24"/>
        </w:rPr>
        <w:t xml:space="preserve">, S. (2015). Visual merchandising impact on impulse buying </w:t>
      </w:r>
      <w:proofErr w:type="spellStart"/>
      <w:r w:rsidRPr="00416219">
        <w:rPr>
          <w:rFonts w:ascii="Times New Roman" w:eastAsia="Times New Roman" w:hAnsi="Times New Roman" w:cs="Times New Roman"/>
          <w:sz w:val="24"/>
          <w:szCs w:val="24"/>
        </w:rPr>
        <w:t>behaviour</w:t>
      </w:r>
      <w:proofErr w:type="spellEnd"/>
      <w:r w:rsidRPr="00416219">
        <w:rPr>
          <w:rFonts w:ascii="Times New Roman" w:eastAsia="Times New Roman" w:hAnsi="Times New Roman" w:cs="Times New Roman"/>
          <w:sz w:val="24"/>
          <w:szCs w:val="24"/>
        </w:rPr>
        <w:t xml:space="preserve">. </w:t>
      </w:r>
      <w:r w:rsidRPr="003C4807">
        <w:rPr>
          <w:rFonts w:ascii="Times New Roman" w:eastAsia="Times New Roman" w:hAnsi="Times New Roman" w:cs="Times New Roman"/>
          <w:sz w:val="24"/>
          <w:szCs w:val="24"/>
        </w:rPr>
        <w:t>Procedia - Social and Behavioral Sciences, 213</w:t>
      </w:r>
      <w:r w:rsidRPr="00416219">
        <w:rPr>
          <w:rFonts w:ascii="Times New Roman" w:eastAsia="Times New Roman" w:hAnsi="Times New Roman" w:cs="Times New Roman"/>
          <w:sz w:val="24"/>
          <w:szCs w:val="24"/>
        </w:rPr>
        <w:t>, 635-640.</w:t>
      </w:r>
    </w:p>
    <w:p w14:paraId="10FB99D2"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34.</w:t>
      </w:r>
      <w:r w:rsidRPr="00416219">
        <w:rPr>
          <w:rFonts w:ascii="Times New Roman" w:eastAsia="Times New Roman" w:hAnsi="Times New Roman" w:cs="Times New Roman"/>
          <w:sz w:val="24"/>
          <w:szCs w:val="24"/>
        </w:rPr>
        <w:t xml:space="preserve"> Hair, J. F., </w:t>
      </w:r>
      <w:proofErr w:type="spellStart"/>
      <w:r w:rsidRPr="00416219">
        <w:rPr>
          <w:rFonts w:ascii="Times New Roman" w:eastAsia="Times New Roman" w:hAnsi="Times New Roman" w:cs="Times New Roman"/>
          <w:sz w:val="24"/>
          <w:szCs w:val="24"/>
        </w:rPr>
        <w:t>Hult</w:t>
      </w:r>
      <w:proofErr w:type="spellEnd"/>
      <w:r w:rsidRPr="00416219">
        <w:rPr>
          <w:rFonts w:ascii="Times New Roman" w:eastAsia="Times New Roman" w:hAnsi="Times New Roman" w:cs="Times New Roman"/>
          <w:sz w:val="24"/>
          <w:szCs w:val="24"/>
        </w:rPr>
        <w:t xml:space="preserve">, G. T. M., </w:t>
      </w:r>
      <w:proofErr w:type="spellStart"/>
      <w:r w:rsidRPr="00416219">
        <w:rPr>
          <w:rFonts w:ascii="Times New Roman" w:eastAsia="Times New Roman" w:hAnsi="Times New Roman" w:cs="Times New Roman"/>
          <w:sz w:val="24"/>
          <w:szCs w:val="24"/>
        </w:rPr>
        <w:t>Ringle</w:t>
      </w:r>
      <w:proofErr w:type="spellEnd"/>
      <w:r w:rsidRPr="00416219">
        <w:rPr>
          <w:rFonts w:ascii="Times New Roman" w:eastAsia="Times New Roman" w:hAnsi="Times New Roman" w:cs="Times New Roman"/>
          <w:sz w:val="24"/>
          <w:szCs w:val="24"/>
        </w:rPr>
        <w:t xml:space="preserve">, C. M., &amp; </w:t>
      </w:r>
      <w:proofErr w:type="spellStart"/>
      <w:r w:rsidRPr="00416219">
        <w:rPr>
          <w:rFonts w:ascii="Times New Roman" w:eastAsia="Times New Roman" w:hAnsi="Times New Roman" w:cs="Times New Roman"/>
          <w:sz w:val="24"/>
          <w:szCs w:val="24"/>
        </w:rPr>
        <w:t>Sarstedt</w:t>
      </w:r>
      <w:proofErr w:type="spellEnd"/>
      <w:r w:rsidRPr="00416219">
        <w:rPr>
          <w:rFonts w:ascii="Times New Roman" w:eastAsia="Times New Roman" w:hAnsi="Times New Roman" w:cs="Times New Roman"/>
          <w:sz w:val="24"/>
          <w:szCs w:val="24"/>
        </w:rPr>
        <w:t xml:space="preserve">, M. (2022). </w:t>
      </w:r>
      <w:r w:rsidRPr="003C4807">
        <w:rPr>
          <w:rFonts w:ascii="Times New Roman" w:eastAsia="Times New Roman" w:hAnsi="Times New Roman" w:cs="Times New Roman"/>
          <w:sz w:val="24"/>
          <w:szCs w:val="24"/>
        </w:rPr>
        <w:t>A primer on partial least squares structural equation modeling (PLS-SEM)</w:t>
      </w:r>
      <w:r w:rsidRPr="00416219">
        <w:rPr>
          <w:rFonts w:ascii="Times New Roman" w:eastAsia="Times New Roman" w:hAnsi="Times New Roman" w:cs="Times New Roman"/>
          <w:sz w:val="24"/>
          <w:szCs w:val="24"/>
        </w:rPr>
        <w:t xml:space="preserve"> (3rd ed.). Sage Publications.</w:t>
      </w:r>
    </w:p>
    <w:p w14:paraId="1F48BDFF"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35.</w:t>
      </w:r>
      <w:r w:rsidRPr="00416219">
        <w:rPr>
          <w:rFonts w:ascii="Times New Roman" w:eastAsia="Times New Roman" w:hAnsi="Times New Roman" w:cs="Times New Roman"/>
          <w:sz w:val="24"/>
          <w:szCs w:val="24"/>
        </w:rPr>
        <w:t xml:space="preserve"> Hirschman, E. C., &amp; Holbrook, M. B. (1982). Hedonic consumption: Emerging concepts, methods and propositions. </w:t>
      </w:r>
      <w:r w:rsidRPr="003C4807">
        <w:rPr>
          <w:rFonts w:ascii="Times New Roman" w:eastAsia="Times New Roman" w:hAnsi="Times New Roman" w:cs="Times New Roman"/>
          <w:sz w:val="24"/>
          <w:szCs w:val="24"/>
        </w:rPr>
        <w:t>Journal of Marketing, 46(3)</w:t>
      </w:r>
      <w:r w:rsidRPr="00416219">
        <w:rPr>
          <w:rFonts w:ascii="Times New Roman" w:eastAsia="Times New Roman" w:hAnsi="Times New Roman" w:cs="Times New Roman"/>
          <w:sz w:val="24"/>
          <w:szCs w:val="24"/>
        </w:rPr>
        <w:t>, 92–101.</w:t>
      </w:r>
    </w:p>
    <w:p w14:paraId="44AD95A9"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36.</w:t>
      </w:r>
      <w:r w:rsidRPr="00416219">
        <w:rPr>
          <w:rFonts w:ascii="Times New Roman" w:eastAsia="Times New Roman" w:hAnsi="Times New Roman" w:cs="Times New Roman"/>
          <w:sz w:val="24"/>
          <w:szCs w:val="24"/>
        </w:rPr>
        <w:t xml:space="preserve"> Holbrook, M. B., &amp; Hirschman, E. C. (1982). The experiential aspects of consumption. </w:t>
      </w:r>
      <w:r w:rsidRPr="003C4807">
        <w:rPr>
          <w:rFonts w:ascii="Times New Roman" w:eastAsia="Times New Roman" w:hAnsi="Times New Roman" w:cs="Times New Roman"/>
          <w:sz w:val="24"/>
          <w:szCs w:val="24"/>
        </w:rPr>
        <w:t>Journal of Consumer Research, 9(2)</w:t>
      </w:r>
      <w:r w:rsidRPr="00416219">
        <w:rPr>
          <w:rFonts w:ascii="Times New Roman" w:eastAsia="Times New Roman" w:hAnsi="Times New Roman" w:cs="Times New Roman"/>
          <w:sz w:val="24"/>
          <w:szCs w:val="24"/>
        </w:rPr>
        <w:t>, 132–140.</w:t>
      </w:r>
    </w:p>
    <w:p w14:paraId="52534CCF"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37.</w:t>
      </w:r>
      <w:r w:rsidRPr="00416219">
        <w:rPr>
          <w:rFonts w:ascii="Times New Roman" w:eastAsia="Times New Roman" w:hAnsi="Times New Roman" w:cs="Times New Roman"/>
          <w:sz w:val="24"/>
          <w:szCs w:val="24"/>
        </w:rPr>
        <w:t xml:space="preserve"> Hu, L., &amp; </w:t>
      </w:r>
      <w:proofErr w:type="spellStart"/>
      <w:r w:rsidRPr="00416219">
        <w:rPr>
          <w:rFonts w:ascii="Times New Roman" w:eastAsia="Times New Roman" w:hAnsi="Times New Roman" w:cs="Times New Roman"/>
          <w:sz w:val="24"/>
          <w:szCs w:val="24"/>
        </w:rPr>
        <w:t>Bentler</w:t>
      </w:r>
      <w:proofErr w:type="spellEnd"/>
      <w:r w:rsidRPr="00416219">
        <w:rPr>
          <w:rFonts w:ascii="Times New Roman" w:eastAsia="Times New Roman" w:hAnsi="Times New Roman" w:cs="Times New Roman"/>
          <w:sz w:val="24"/>
          <w:szCs w:val="24"/>
        </w:rPr>
        <w:t xml:space="preserve">, P. M. (1999). Cutoff criteria for fit indexes in covariance structure analysis. </w:t>
      </w:r>
      <w:r w:rsidRPr="003C4807">
        <w:rPr>
          <w:rFonts w:ascii="Times New Roman" w:eastAsia="Times New Roman" w:hAnsi="Times New Roman" w:cs="Times New Roman"/>
          <w:sz w:val="24"/>
          <w:szCs w:val="24"/>
        </w:rPr>
        <w:t>Structural Equation Modeling, 6(1)</w:t>
      </w:r>
      <w:r w:rsidRPr="00416219">
        <w:rPr>
          <w:rFonts w:ascii="Times New Roman" w:eastAsia="Times New Roman" w:hAnsi="Times New Roman" w:cs="Times New Roman"/>
          <w:sz w:val="24"/>
          <w:szCs w:val="24"/>
        </w:rPr>
        <w:t>, 1–55.</w:t>
      </w:r>
    </w:p>
    <w:p w14:paraId="60B687ED"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38.</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Khodakarami</w:t>
      </w:r>
      <w:proofErr w:type="spellEnd"/>
      <w:r w:rsidRPr="00416219">
        <w:rPr>
          <w:rFonts w:ascii="Times New Roman" w:eastAsia="Times New Roman" w:hAnsi="Times New Roman" w:cs="Times New Roman"/>
          <w:sz w:val="24"/>
          <w:szCs w:val="24"/>
        </w:rPr>
        <w:t xml:space="preserve">, F. (2024). The impact of e-commerce development on consumer behavior and online purchasing patterns. </w:t>
      </w:r>
      <w:r w:rsidRPr="003C4807">
        <w:rPr>
          <w:rFonts w:ascii="Times New Roman" w:eastAsia="Times New Roman" w:hAnsi="Times New Roman" w:cs="Times New Roman"/>
          <w:sz w:val="24"/>
          <w:szCs w:val="24"/>
        </w:rPr>
        <w:t>Journal of Electronic Commerce Research, 25(2)</w:t>
      </w:r>
      <w:r w:rsidRPr="00416219">
        <w:rPr>
          <w:rFonts w:ascii="Times New Roman" w:eastAsia="Times New Roman" w:hAnsi="Times New Roman" w:cs="Times New Roman"/>
          <w:sz w:val="24"/>
          <w:szCs w:val="24"/>
        </w:rPr>
        <w:t>, 145-160.</w:t>
      </w:r>
    </w:p>
    <w:p w14:paraId="55896A0F"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39.</w:t>
      </w:r>
      <w:r w:rsidRPr="00416219">
        <w:rPr>
          <w:rFonts w:ascii="Times New Roman" w:eastAsia="Times New Roman" w:hAnsi="Times New Roman" w:cs="Times New Roman"/>
          <w:sz w:val="24"/>
          <w:szCs w:val="24"/>
        </w:rPr>
        <w:t xml:space="preserve"> Kline, R. B. (2023). </w:t>
      </w:r>
      <w:r w:rsidRPr="003C4807">
        <w:rPr>
          <w:rFonts w:ascii="Times New Roman" w:eastAsia="Times New Roman" w:hAnsi="Times New Roman" w:cs="Times New Roman"/>
          <w:sz w:val="24"/>
          <w:szCs w:val="24"/>
        </w:rPr>
        <w:t>Principles and practice of structural equation modeling</w:t>
      </w:r>
      <w:r w:rsidRPr="00416219">
        <w:rPr>
          <w:rFonts w:ascii="Times New Roman" w:eastAsia="Times New Roman" w:hAnsi="Times New Roman" w:cs="Times New Roman"/>
          <w:sz w:val="24"/>
          <w:szCs w:val="24"/>
        </w:rPr>
        <w:t xml:space="preserve"> (5th ed.). Guilford Press.</w:t>
      </w:r>
    </w:p>
    <w:p w14:paraId="13B6AEEC"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40.</w:t>
      </w:r>
      <w:r w:rsidRPr="00416219">
        <w:rPr>
          <w:rFonts w:ascii="Times New Roman" w:eastAsia="Times New Roman" w:hAnsi="Times New Roman" w:cs="Times New Roman"/>
          <w:sz w:val="24"/>
          <w:szCs w:val="24"/>
        </w:rPr>
        <w:t xml:space="preserve"> Lim, S. H., Lee, S., &amp; Kim, D. J. (2021). Factors affecting Generation Z consumer behavior in online shopping environments. </w:t>
      </w:r>
      <w:r w:rsidRPr="003C4807">
        <w:rPr>
          <w:rFonts w:ascii="Times New Roman" w:eastAsia="Times New Roman" w:hAnsi="Times New Roman" w:cs="Times New Roman"/>
          <w:sz w:val="24"/>
          <w:szCs w:val="24"/>
        </w:rPr>
        <w:t xml:space="preserve">Journal of Consumer </w:t>
      </w:r>
      <w:proofErr w:type="spellStart"/>
      <w:r w:rsidRPr="003C4807">
        <w:rPr>
          <w:rFonts w:ascii="Times New Roman" w:eastAsia="Times New Roman" w:hAnsi="Times New Roman" w:cs="Times New Roman"/>
          <w:sz w:val="24"/>
          <w:szCs w:val="24"/>
        </w:rPr>
        <w:t>Behaviour</w:t>
      </w:r>
      <w:proofErr w:type="spellEnd"/>
      <w:r w:rsidRPr="003C4807">
        <w:rPr>
          <w:rFonts w:ascii="Times New Roman" w:eastAsia="Times New Roman" w:hAnsi="Times New Roman" w:cs="Times New Roman"/>
          <w:sz w:val="24"/>
          <w:szCs w:val="24"/>
        </w:rPr>
        <w:t>, 20(5)</w:t>
      </w:r>
      <w:r w:rsidRPr="00416219">
        <w:rPr>
          <w:rFonts w:ascii="Times New Roman" w:eastAsia="Times New Roman" w:hAnsi="Times New Roman" w:cs="Times New Roman"/>
          <w:sz w:val="24"/>
          <w:szCs w:val="24"/>
        </w:rPr>
        <w:t>, 1123-1138.</w:t>
      </w:r>
    </w:p>
    <w:p w14:paraId="626155AB"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41.</w:t>
      </w:r>
      <w:r w:rsidRPr="00416219">
        <w:rPr>
          <w:rFonts w:ascii="Times New Roman" w:eastAsia="Times New Roman" w:hAnsi="Times New Roman" w:cs="Times New Roman"/>
          <w:sz w:val="24"/>
          <w:szCs w:val="24"/>
        </w:rPr>
        <w:t xml:space="preserve"> Lin, C. T., Chen, C. W., Wang, S. J., &amp; Lin, C. C. (2023). The influence of impulse buying toward consumer loyalty in online shopping: A regulatory focus theory perspective. </w:t>
      </w:r>
      <w:r w:rsidRPr="003C4807">
        <w:rPr>
          <w:rFonts w:ascii="Times New Roman" w:eastAsia="Times New Roman" w:hAnsi="Times New Roman" w:cs="Times New Roman"/>
          <w:sz w:val="24"/>
          <w:szCs w:val="24"/>
        </w:rPr>
        <w:t>Journal of Ambient Intelligence and Humanized Computing, 14(11)</w:t>
      </w:r>
      <w:r w:rsidRPr="00416219">
        <w:rPr>
          <w:rFonts w:ascii="Times New Roman" w:eastAsia="Times New Roman" w:hAnsi="Times New Roman" w:cs="Times New Roman"/>
          <w:sz w:val="24"/>
          <w:szCs w:val="24"/>
        </w:rPr>
        <w:t>, 14611–14621.</w:t>
      </w:r>
    </w:p>
    <w:p w14:paraId="4B207B54"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42.</w:t>
      </w:r>
      <w:r w:rsidRPr="00416219">
        <w:rPr>
          <w:rFonts w:ascii="Times New Roman" w:eastAsia="Times New Roman" w:hAnsi="Times New Roman" w:cs="Times New Roman"/>
          <w:sz w:val="24"/>
          <w:szCs w:val="24"/>
        </w:rPr>
        <w:t xml:space="preserve"> Lucas, M., &amp; </w:t>
      </w:r>
      <w:proofErr w:type="spellStart"/>
      <w:r w:rsidRPr="00416219">
        <w:rPr>
          <w:rFonts w:ascii="Times New Roman" w:eastAsia="Times New Roman" w:hAnsi="Times New Roman" w:cs="Times New Roman"/>
          <w:sz w:val="24"/>
          <w:szCs w:val="24"/>
        </w:rPr>
        <w:t>Koff</w:t>
      </w:r>
      <w:proofErr w:type="spellEnd"/>
      <w:r w:rsidRPr="00416219">
        <w:rPr>
          <w:rFonts w:ascii="Times New Roman" w:eastAsia="Times New Roman" w:hAnsi="Times New Roman" w:cs="Times New Roman"/>
          <w:sz w:val="24"/>
          <w:szCs w:val="24"/>
        </w:rPr>
        <w:t xml:space="preserve">, E. (2017). Social adjustment and individual decision-making in economic contexts. </w:t>
      </w:r>
      <w:r w:rsidRPr="003C4807">
        <w:rPr>
          <w:rFonts w:ascii="Times New Roman" w:eastAsia="Times New Roman" w:hAnsi="Times New Roman" w:cs="Times New Roman"/>
          <w:sz w:val="24"/>
          <w:szCs w:val="24"/>
        </w:rPr>
        <w:t>Journal of Economic Psychology, 58</w:t>
      </w:r>
      <w:r w:rsidRPr="00416219">
        <w:rPr>
          <w:rFonts w:ascii="Times New Roman" w:eastAsia="Times New Roman" w:hAnsi="Times New Roman" w:cs="Times New Roman"/>
          <w:sz w:val="24"/>
          <w:szCs w:val="24"/>
        </w:rPr>
        <w:t>, 45-58.</w:t>
      </w:r>
    </w:p>
    <w:p w14:paraId="3828292C"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43.</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Mijovska</w:t>
      </w:r>
      <w:proofErr w:type="spellEnd"/>
      <w:r w:rsidRPr="00416219">
        <w:rPr>
          <w:rFonts w:ascii="Times New Roman" w:eastAsia="Times New Roman" w:hAnsi="Times New Roman" w:cs="Times New Roman"/>
          <w:sz w:val="24"/>
          <w:szCs w:val="24"/>
        </w:rPr>
        <w:t xml:space="preserve">, M., </w:t>
      </w:r>
      <w:proofErr w:type="spellStart"/>
      <w:r w:rsidRPr="00416219">
        <w:rPr>
          <w:rFonts w:ascii="Times New Roman" w:eastAsia="Times New Roman" w:hAnsi="Times New Roman" w:cs="Times New Roman"/>
          <w:sz w:val="24"/>
          <w:szCs w:val="24"/>
        </w:rPr>
        <w:t>Blagoeva</w:t>
      </w:r>
      <w:proofErr w:type="spellEnd"/>
      <w:r w:rsidRPr="00416219">
        <w:rPr>
          <w:rFonts w:ascii="Times New Roman" w:eastAsia="Times New Roman" w:hAnsi="Times New Roman" w:cs="Times New Roman"/>
          <w:sz w:val="24"/>
          <w:szCs w:val="24"/>
        </w:rPr>
        <w:t xml:space="preserve">, K. T., &amp; </w:t>
      </w:r>
      <w:proofErr w:type="spellStart"/>
      <w:r w:rsidRPr="00416219">
        <w:rPr>
          <w:rFonts w:ascii="Times New Roman" w:eastAsia="Times New Roman" w:hAnsi="Times New Roman" w:cs="Times New Roman"/>
          <w:sz w:val="24"/>
          <w:szCs w:val="24"/>
        </w:rPr>
        <w:t>Trpkova-Nestorovska</w:t>
      </w:r>
      <w:proofErr w:type="spellEnd"/>
      <w:r w:rsidRPr="00416219">
        <w:rPr>
          <w:rFonts w:ascii="Times New Roman" w:eastAsia="Times New Roman" w:hAnsi="Times New Roman" w:cs="Times New Roman"/>
          <w:sz w:val="24"/>
          <w:szCs w:val="24"/>
        </w:rPr>
        <w:t xml:space="preserve">, M. (2023). Determinants of online impulse buying </w:t>
      </w:r>
      <w:proofErr w:type="spellStart"/>
      <w:r w:rsidRPr="00416219">
        <w:rPr>
          <w:rFonts w:ascii="Times New Roman" w:eastAsia="Times New Roman" w:hAnsi="Times New Roman" w:cs="Times New Roman"/>
          <w:sz w:val="24"/>
          <w:szCs w:val="24"/>
        </w:rPr>
        <w:t>behaviour</w:t>
      </w:r>
      <w:proofErr w:type="spellEnd"/>
      <w:r w:rsidRPr="00416219">
        <w:rPr>
          <w:rFonts w:ascii="Times New Roman" w:eastAsia="Times New Roman" w:hAnsi="Times New Roman" w:cs="Times New Roman"/>
          <w:sz w:val="24"/>
          <w:szCs w:val="24"/>
        </w:rPr>
        <w:t xml:space="preserve"> of Generation Z: The case of North Macedonia. </w:t>
      </w:r>
      <w:r w:rsidRPr="003C4807">
        <w:rPr>
          <w:rFonts w:ascii="Times New Roman" w:eastAsia="Times New Roman" w:hAnsi="Times New Roman" w:cs="Times New Roman"/>
          <w:sz w:val="24"/>
          <w:szCs w:val="24"/>
        </w:rPr>
        <w:t>Proceedings of the 4th International Conference Economic and Business Trends Shaping the Future</w:t>
      </w:r>
      <w:r w:rsidRPr="00416219">
        <w:rPr>
          <w:rFonts w:ascii="Times New Roman" w:eastAsia="Times New Roman" w:hAnsi="Times New Roman" w:cs="Times New Roman"/>
          <w:sz w:val="24"/>
          <w:szCs w:val="24"/>
        </w:rPr>
        <w:t>, 289–301.</w:t>
      </w:r>
    </w:p>
    <w:p w14:paraId="77C046C9"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44.</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Nunnally</w:t>
      </w:r>
      <w:proofErr w:type="spellEnd"/>
      <w:r w:rsidRPr="00416219">
        <w:rPr>
          <w:rFonts w:ascii="Times New Roman" w:eastAsia="Times New Roman" w:hAnsi="Times New Roman" w:cs="Times New Roman"/>
          <w:sz w:val="24"/>
          <w:szCs w:val="24"/>
        </w:rPr>
        <w:t xml:space="preserve">, J. C., &amp; Bernstein, I. H. (1994). </w:t>
      </w:r>
      <w:r w:rsidRPr="003C4807">
        <w:rPr>
          <w:rFonts w:ascii="Times New Roman" w:eastAsia="Times New Roman" w:hAnsi="Times New Roman" w:cs="Times New Roman"/>
          <w:sz w:val="24"/>
          <w:szCs w:val="24"/>
        </w:rPr>
        <w:t>Psychometric Theory</w:t>
      </w:r>
      <w:r w:rsidRPr="00416219">
        <w:rPr>
          <w:rFonts w:ascii="Times New Roman" w:eastAsia="Times New Roman" w:hAnsi="Times New Roman" w:cs="Times New Roman"/>
          <w:sz w:val="24"/>
          <w:szCs w:val="24"/>
        </w:rPr>
        <w:t xml:space="preserve"> (3rd ed.). McGraw-Hill.</w:t>
      </w:r>
    </w:p>
    <w:p w14:paraId="26688A00"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lastRenderedPageBreak/>
        <w:t>45.</w:t>
      </w:r>
      <w:r w:rsidRPr="00416219">
        <w:rPr>
          <w:rFonts w:ascii="Times New Roman" w:eastAsia="Times New Roman" w:hAnsi="Times New Roman" w:cs="Times New Roman"/>
          <w:sz w:val="24"/>
          <w:szCs w:val="24"/>
        </w:rPr>
        <w:t xml:space="preserve"> Park, E. J., Kim, E. Y., &amp; Forney, J. C. (2006). A structural model of fashion-oriented impulse buying behavior. </w:t>
      </w:r>
      <w:r w:rsidRPr="003C4807">
        <w:rPr>
          <w:rFonts w:ascii="Times New Roman" w:eastAsia="Times New Roman" w:hAnsi="Times New Roman" w:cs="Times New Roman"/>
          <w:sz w:val="24"/>
          <w:szCs w:val="24"/>
        </w:rPr>
        <w:t>Journal of Fashion Marketing and Management, 10(4)</w:t>
      </w:r>
      <w:r w:rsidRPr="00416219">
        <w:rPr>
          <w:rFonts w:ascii="Times New Roman" w:eastAsia="Times New Roman" w:hAnsi="Times New Roman" w:cs="Times New Roman"/>
          <w:sz w:val="24"/>
          <w:szCs w:val="24"/>
        </w:rPr>
        <w:t>, 433–446.</w:t>
      </w:r>
    </w:p>
    <w:p w14:paraId="1382FAF1"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46.</w:t>
      </w:r>
      <w:r w:rsidRPr="00416219">
        <w:rPr>
          <w:rFonts w:ascii="Times New Roman" w:eastAsia="Times New Roman" w:hAnsi="Times New Roman" w:cs="Times New Roman"/>
          <w:sz w:val="24"/>
          <w:szCs w:val="24"/>
        </w:rPr>
        <w:t xml:space="preserve"> Rook, D. W. (1987). The buying impulse. </w:t>
      </w:r>
      <w:r w:rsidRPr="003C4807">
        <w:rPr>
          <w:rFonts w:ascii="Times New Roman" w:eastAsia="Times New Roman" w:hAnsi="Times New Roman" w:cs="Times New Roman"/>
          <w:sz w:val="24"/>
          <w:szCs w:val="24"/>
        </w:rPr>
        <w:t>Journal of Consumer Research, 14(2)</w:t>
      </w:r>
      <w:r w:rsidRPr="00416219">
        <w:rPr>
          <w:rFonts w:ascii="Times New Roman" w:eastAsia="Times New Roman" w:hAnsi="Times New Roman" w:cs="Times New Roman"/>
          <w:sz w:val="24"/>
          <w:szCs w:val="24"/>
        </w:rPr>
        <w:t>, 189–199.</w:t>
      </w:r>
    </w:p>
    <w:p w14:paraId="22E1BA55"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47.</w:t>
      </w:r>
      <w:r w:rsidRPr="00416219">
        <w:rPr>
          <w:rFonts w:ascii="Times New Roman" w:eastAsia="Times New Roman" w:hAnsi="Times New Roman" w:cs="Times New Roman"/>
          <w:sz w:val="24"/>
          <w:szCs w:val="24"/>
        </w:rPr>
        <w:t xml:space="preserve"> Rook, D. W., &amp; Fisher, R. J. (1995). Normative influences on impulsive buying behavior. </w:t>
      </w:r>
      <w:r w:rsidRPr="003C4807">
        <w:rPr>
          <w:rFonts w:ascii="Times New Roman" w:eastAsia="Times New Roman" w:hAnsi="Times New Roman" w:cs="Times New Roman"/>
          <w:sz w:val="24"/>
          <w:szCs w:val="24"/>
        </w:rPr>
        <w:t>Journal of Consumer Research, 22(3)</w:t>
      </w:r>
      <w:r w:rsidRPr="00416219">
        <w:rPr>
          <w:rFonts w:ascii="Times New Roman" w:eastAsia="Times New Roman" w:hAnsi="Times New Roman" w:cs="Times New Roman"/>
          <w:sz w:val="24"/>
          <w:szCs w:val="24"/>
        </w:rPr>
        <w:t>, 305–313.</w:t>
      </w:r>
    </w:p>
    <w:p w14:paraId="48B60CFF"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48.</w:t>
      </w:r>
      <w:r w:rsidRPr="00416219">
        <w:rPr>
          <w:rFonts w:ascii="Times New Roman" w:eastAsia="Times New Roman" w:hAnsi="Times New Roman" w:cs="Times New Roman"/>
          <w:sz w:val="24"/>
          <w:szCs w:val="24"/>
        </w:rPr>
        <w:t xml:space="preserve"> Sharma, P., </w:t>
      </w:r>
      <w:proofErr w:type="spellStart"/>
      <w:r w:rsidRPr="00416219">
        <w:rPr>
          <w:rFonts w:ascii="Times New Roman" w:eastAsia="Times New Roman" w:hAnsi="Times New Roman" w:cs="Times New Roman"/>
          <w:sz w:val="24"/>
          <w:szCs w:val="24"/>
        </w:rPr>
        <w:t>Sivakumaran</w:t>
      </w:r>
      <w:proofErr w:type="spellEnd"/>
      <w:r w:rsidRPr="00416219">
        <w:rPr>
          <w:rFonts w:ascii="Times New Roman" w:eastAsia="Times New Roman" w:hAnsi="Times New Roman" w:cs="Times New Roman"/>
          <w:sz w:val="24"/>
          <w:szCs w:val="24"/>
        </w:rPr>
        <w:t xml:space="preserve">, B., &amp; Marshall, R. (2010). Impulse buying and variety seeking. </w:t>
      </w:r>
      <w:r w:rsidRPr="003C4807">
        <w:rPr>
          <w:rFonts w:ascii="Times New Roman" w:eastAsia="Times New Roman" w:hAnsi="Times New Roman" w:cs="Times New Roman"/>
          <w:sz w:val="24"/>
          <w:szCs w:val="24"/>
        </w:rPr>
        <w:t>Journal of Business Research, 63(3)</w:t>
      </w:r>
      <w:r w:rsidRPr="00416219">
        <w:rPr>
          <w:rFonts w:ascii="Times New Roman" w:eastAsia="Times New Roman" w:hAnsi="Times New Roman" w:cs="Times New Roman"/>
          <w:sz w:val="24"/>
          <w:szCs w:val="24"/>
        </w:rPr>
        <w:t>, 276–283.</w:t>
      </w:r>
    </w:p>
    <w:p w14:paraId="0B1D5C5F"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49.</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Shariatnejad</w:t>
      </w:r>
      <w:proofErr w:type="spellEnd"/>
      <w:r w:rsidRPr="00416219">
        <w:rPr>
          <w:rFonts w:ascii="Times New Roman" w:eastAsia="Times New Roman" w:hAnsi="Times New Roman" w:cs="Times New Roman"/>
          <w:sz w:val="24"/>
          <w:szCs w:val="24"/>
        </w:rPr>
        <w:t xml:space="preserve">, A., &amp; </w:t>
      </w:r>
      <w:proofErr w:type="spellStart"/>
      <w:r w:rsidRPr="00416219">
        <w:rPr>
          <w:rFonts w:ascii="Times New Roman" w:eastAsia="Times New Roman" w:hAnsi="Times New Roman" w:cs="Times New Roman"/>
          <w:sz w:val="24"/>
          <w:szCs w:val="24"/>
        </w:rPr>
        <w:t>Yar</w:t>
      </w:r>
      <w:proofErr w:type="spellEnd"/>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Ahmadi</w:t>
      </w:r>
      <w:proofErr w:type="spellEnd"/>
      <w:r w:rsidRPr="00416219">
        <w:rPr>
          <w:rFonts w:ascii="Times New Roman" w:eastAsia="Times New Roman" w:hAnsi="Times New Roman" w:cs="Times New Roman"/>
          <w:sz w:val="24"/>
          <w:szCs w:val="24"/>
        </w:rPr>
        <w:t xml:space="preserve">, L. (2024). Identifying and analyzing consumer preferences with the dominant characteristics of Generation Z. </w:t>
      </w:r>
      <w:r w:rsidRPr="003C4807">
        <w:rPr>
          <w:rFonts w:ascii="Times New Roman" w:eastAsia="Times New Roman" w:hAnsi="Times New Roman" w:cs="Times New Roman"/>
          <w:sz w:val="24"/>
          <w:szCs w:val="24"/>
        </w:rPr>
        <w:t>Management Research in Iran, 28(1)</w:t>
      </w:r>
      <w:r w:rsidRPr="00416219">
        <w:rPr>
          <w:rFonts w:ascii="Times New Roman" w:eastAsia="Times New Roman" w:hAnsi="Times New Roman" w:cs="Times New Roman"/>
          <w:sz w:val="24"/>
          <w:szCs w:val="24"/>
        </w:rPr>
        <w:t>.</w:t>
      </w:r>
    </w:p>
    <w:p w14:paraId="006D51CD"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50.</w:t>
      </w:r>
      <w:r w:rsidRPr="00416219">
        <w:rPr>
          <w:rFonts w:ascii="Times New Roman" w:eastAsia="Times New Roman" w:hAnsi="Times New Roman" w:cs="Times New Roman"/>
          <w:sz w:val="24"/>
          <w:szCs w:val="24"/>
        </w:rPr>
        <w:t xml:space="preserve"> </w:t>
      </w:r>
      <w:proofErr w:type="spellStart"/>
      <w:r w:rsidRPr="00416219">
        <w:rPr>
          <w:rFonts w:ascii="Times New Roman" w:eastAsia="Times New Roman" w:hAnsi="Times New Roman" w:cs="Times New Roman"/>
          <w:sz w:val="24"/>
          <w:szCs w:val="24"/>
        </w:rPr>
        <w:t>Verplanken</w:t>
      </w:r>
      <w:proofErr w:type="spellEnd"/>
      <w:r w:rsidRPr="00416219">
        <w:rPr>
          <w:rFonts w:ascii="Times New Roman" w:eastAsia="Times New Roman" w:hAnsi="Times New Roman" w:cs="Times New Roman"/>
          <w:sz w:val="24"/>
          <w:szCs w:val="24"/>
        </w:rPr>
        <w:t xml:space="preserve">, B., &amp; </w:t>
      </w:r>
      <w:proofErr w:type="spellStart"/>
      <w:r w:rsidRPr="00416219">
        <w:rPr>
          <w:rFonts w:ascii="Times New Roman" w:eastAsia="Times New Roman" w:hAnsi="Times New Roman" w:cs="Times New Roman"/>
          <w:sz w:val="24"/>
          <w:szCs w:val="24"/>
        </w:rPr>
        <w:t>Herabadi</w:t>
      </w:r>
      <w:proofErr w:type="spellEnd"/>
      <w:r w:rsidRPr="00416219">
        <w:rPr>
          <w:rFonts w:ascii="Times New Roman" w:eastAsia="Times New Roman" w:hAnsi="Times New Roman" w:cs="Times New Roman"/>
          <w:sz w:val="24"/>
          <w:szCs w:val="24"/>
        </w:rPr>
        <w:t xml:space="preserve">, A. G. (2001). Individual differences in impulse buying tendency. </w:t>
      </w:r>
      <w:r w:rsidRPr="003C4807">
        <w:rPr>
          <w:rFonts w:ascii="Times New Roman" w:eastAsia="Times New Roman" w:hAnsi="Times New Roman" w:cs="Times New Roman"/>
          <w:sz w:val="24"/>
          <w:szCs w:val="24"/>
        </w:rPr>
        <w:t>European Journal of Personality, 15(S1)</w:t>
      </w:r>
      <w:r w:rsidRPr="00416219">
        <w:rPr>
          <w:rFonts w:ascii="Times New Roman" w:eastAsia="Times New Roman" w:hAnsi="Times New Roman" w:cs="Times New Roman"/>
          <w:sz w:val="24"/>
          <w:szCs w:val="24"/>
        </w:rPr>
        <w:t>, S71–S83.</w:t>
      </w:r>
    </w:p>
    <w:p w14:paraId="7CE7DC2B" w14:textId="77777777" w:rsidR="00C84E00" w:rsidRPr="00416219" w:rsidRDefault="00C84E00" w:rsidP="00C84E00">
      <w:pPr>
        <w:spacing w:before="100" w:beforeAutospacing="1" w:after="100" w:afterAutospacing="1" w:line="240" w:lineRule="auto"/>
        <w:rPr>
          <w:rFonts w:ascii="Times New Roman" w:eastAsia="Times New Roman" w:hAnsi="Times New Roman" w:cs="Times New Roman"/>
          <w:sz w:val="24"/>
          <w:szCs w:val="24"/>
        </w:rPr>
      </w:pPr>
      <w:r w:rsidRPr="003C4807">
        <w:rPr>
          <w:rFonts w:ascii="Times New Roman" w:eastAsia="Times New Roman" w:hAnsi="Times New Roman" w:cs="Times New Roman"/>
          <w:sz w:val="24"/>
          <w:szCs w:val="24"/>
        </w:rPr>
        <w:t>51.</w:t>
      </w:r>
      <w:r w:rsidRPr="00416219">
        <w:rPr>
          <w:rFonts w:ascii="Times New Roman" w:eastAsia="Times New Roman" w:hAnsi="Times New Roman" w:cs="Times New Roman"/>
          <w:sz w:val="24"/>
          <w:szCs w:val="24"/>
        </w:rPr>
        <w:t xml:space="preserve"> Zhao, Z., Chen, M., &amp; Zhang, W. (2019). Social community, personal involvement and psychological processes: A study of impulse buying in the online shopping carnival. </w:t>
      </w:r>
      <w:r w:rsidRPr="003C4807">
        <w:rPr>
          <w:rFonts w:ascii="Times New Roman" w:eastAsia="Times New Roman" w:hAnsi="Times New Roman" w:cs="Times New Roman"/>
          <w:sz w:val="24"/>
          <w:szCs w:val="24"/>
        </w:rPr>
        <w:t>Journal of Electronic Commerce Research, 20(4)</w:t>
      </w:r>
      <w:r w:rsidRPr="00416219">
        <w:rPr>
          <w:rFonts w:ascii="Times New Roman" w:eastAsia="Times New Roman" w:hAnsi="Times New Roman" w:cs="Times New Roman"/>
          <w:sz w:val="24"/>
          <w:szCs w:val="24"/>
        </w:rPr>
        <w:t>, 255–272.</w:t>
      </w:r>
    </w:p>
    <w:p w14:paraId="7EE86C56" w14:textId="2F5A1A66" w:rsidR="008C182F" w:rsidRPr="003A01FA" w:rsidRDefault="008C182F" w:rsidP="008218EE">
      <w:pPr>
        <w:spacing w:before="100" w:beforeAutospacing="1" w:after="100" w:afterAutospacing="1" w:line="360" w:lineRule="auto"/>
        <w:ind w:left="720"/>
        <w:jc w:val="both"/>
        <w:rPr>
          <w:rFonts w:ascii="Times New Roman" w:eastAsia="Times New Roman" w:hAnsi="Times New Roman" w:cs="Times New Roman"/>
          <w:sz w:val="24"/>
          <w:szCs w:val="24"/>
        </w:rPr>
      </w:pPr>
    </w:p>
    <w:p w14:paraId="2B0519C7" w14:textId="77777777" w:rsidR="003A01FA" w:rsidRPr="00573295" w:rsidRDefault="003A01FA" w:rsidP="008218EE">
      <w:pPr>
        <w:spacing w:before="100" w:beforeAutospacing="1" w:after="100" w:afterAutospacing="1" w:line="360" w:lineRule="auto"/>
        <w:ind w:left="360"/>
        <w:jc w:val="both"/>
        <w:rPr>
          <w:rFonts w:ascii="Times New Roman" w:eastAsia="Times New Roman" w:hAnsi="Times New Roman" w:cs="Times New Roman"/>
          <w:sz w:val="24"/>
          <w:szCs w:val="24"/>
        </w:rPr>
      </w:pPr>
    </w:p>
    <w:p w14:paraId="053EFCFD" w14:textId="5C7C2231" w:rsidR="00D5337B" w:rsidRDefault="00D5337B" w:rsidP="00D5337B">
      <w:pPr>
        <w:spacing w:before="100" w:beforeAutospacing="1" w:after="100" w:afterAutospacing="1" w:line="360" w:lineRule="auto"/>
        <w:jc w:val="both"/>
        <w:rPr>
          <w:rFonts w:ascii="Times New Roman" w:eastAsia="Times New Roman" w:hAnsi="Times New Roman" w:cs="Times New Roman"/>
          <w:sz w:val="24"/>
          <w:szCs w:val="24"/>
          <w:rtl/>
        </w:rPr>
      </w:pPr>
    </w:p>
    <w:p w14:paraId="2138990E" w14:textId="13546D1B" w:rsidR="00D5337B" w:rsidRDefault="00D5337B" w:rsidP="00D5337B">
      <w:pPr>
        <w:spacing w:before="100" w:beforeAutospacing="1" w:after="100" w:afterAutospacing="1" w:line="360" w:lineRule="auto"/>
        <w:jc w:val="both"/>
        <w:rPr>
          <w:rFonts w:ascii="Times New Roman" w:eastAsia="Times New Roman" w:hAnsi="Times New Roman" w:cs="Times New Roman"/>
          <w:sz w:val="24"/>
          <w:szCs w:val="24"/>
          <w:rtl/>
        </w:rPr>
      </w:pPr>
    </w:p>
    <w:p w14:paraId="28EA4F12" w14:textId="3FE82A19" w:rsidR="00D5337B" w:rsidRDefault="00D5337B" w:rsidP="00D5337B">
      <w:pPr>
        <w:spacing w:before="100" w:beforeAutospacing="1" w:after="100" w:afterAutospacing="1" w:line="360" w:lineRule="auto"/>
        <w:jc w:val="both"/>
        <w:rPr>
          <w:rFonts w:ascii="Times New Roman" w:eastAsia="Times New Roman" w:hAnsi="Times New Roman" w:cs="Times New Roman"/>
          <w:sz w:val="24"/>
          <w:szCs w:val="24"/>
          <w:rtl/>
        </w:rPr>
      </w:pPr>
    </w:p>
    <w:p w14:paraId="48A3E2A3" w14:textId="523A7416" w:rsidR="00D5337B" w:rsidRDefault="00D5337B" w:rsidP="00D5337B">
      <w:pPr>
        <w:spacing w:before="100" w:beforeAutospacing="1" w:after="100" w:afterAutospacing="1" w:line="360" w:lineRule="auto"/>
        <w:jc w:val="both"/>
        <w:rPr>
          <w:rFonts w:ascii="Times New Roman" w:eastAsia="Times New Roman" w:hAnsi="Times New Roman" w:cs="Times New Roman"/>
          <w:sz w:val="24"/>
          <w:szCs w:val="24"/>
          <w:rtl/>
        </w:rPr>
      </w:pPr>
    </w:p>
    <w:p w14:paraId="278446E9" w14:textId="18A12719" w:rsidR="00D5337B" w:rsidRDefault="00D5337B" w:rsidP="00D5337B">
      <w:pPr>
        <w:spacing w:before="100" w:beforeAutospacing="1" w:after="100" w:afterAutospacing="1" w:line="360" w:lineRule="auto"/>
        <w:jc w:val="both"/>
        <w:rPr>
          <w:rFonts w:ascii="Times New Roman" w:eastAsia="Times New Roman" w:hAnsi="Times New Roman" w:cs="Times New Roman"/>
          <w:sz w:val="24"/>
          <w:szCs w:val="24"/>
          <w:rtl/>
        </w:rPr>
      </w:pPr>
    </w:p>
    <w:p w14:paraId="7965A460" w14:textId="3CF94A00" w:rsidR="00D5337B" w:rsidRDefault="00D5337B" w:rsidP="00D5337B">
      <w:pPr>
        <w:spacing w:before="100" w:beforeAutospacing="1" w:after="100" w:afterAutospacing="1" w:line="360" w:lineRule="auto"/>
        <w:jc w:val="both"/>
        <w:rPr>
          <w:rFonts w:ascii="Times New Roman" w:eastAsia="Times New Roman" w:hAnsi="Times New Roman" w:cs="Times New Roman"/>
          <w:sz w:val="24"/>
          <w:szCs w:val="24"/>
          <w:rtl/>
        </w:rPr>
      </w:pPr>
    </w:p>
    <w:p w14:paraId="4298AFC7" w14:textId="769C2D99" w:rsidR="00416219" w:rsidRDefault="00416219" w:rsidP="00D5337B">
      <w:pPr>
        <w:spacing w:before="100" w:beforeAutospacing="1" w:after="100" w:afterAutospacing="1" w:line="360" w:lineRule="auto"/>
        <w:jc w:val="both"/>
        <w:rPr>
          <w:rFonts w:ascii="Times New Roman" w:eastAsia="Times New Roman" w:hAnsi="Times New Roman" w:cs="Times New Roman"/>
          <w:sz w:val="24"/>
          <w:szCs w:val="24"/>
          <w:rtl/>
        </w:rPr>
      </w:pPr>
    </w:p>
    <w:p w14:paraId="608E2B49" w14:textId="491F6E27" w:rsidR="00416219" w:rsidRDefault="00416219" w:rsidP="00D5337B">
      <w:pPr>
        <w:spacing w:before="100" w:beforeAutospacing="1" w:after="100" w:afterAutospacing="1" w:line="360" w:lineRule="auto"/>
        <w:jc w:val="both"/>
        <w:rPr>
          <w:rFonts w:ascii="Times New Roman" w:eastAsia="Times New Roman" w:hAnsi="Times New Roman" w:cs="Times New Roman"/>
          <w:sz w:val="24"/>
          <w:szCs w:val="24"/>
          <w:rtl/>
        </w:rPr>
      </w:pPr>
    </w:p>
    <w:p w14:paraId="2D0FC0A3" w14:textId="16D77A1D" w:rsidR="00D5337B" w:rsidRDefault="00D5337B" w:rsidP="00D5337B">
      <w:pPr>
        <w:spacing w:before="100" w:beforeAutospacing="1" w:after="100" w:afterAutospacing="1" w:line="360" w:lineRule="auto"/>
        <w:jc w:val="both"/>
        <w:rPr>
          <w:rFonts w:ascii="Times New Roman" w:eastAsia="Times New Roman" w:hAnsi="Times New Roman" w:cs="Times New Roman"/>
          <w:sz w:val="24"/>
          <w:szCs w:val="24"/>
          <w:rtl/>
        </w:rPr>
      </w:pPr>
    </w:p>
    <w:p w14:paraId="1D811BAD" w14:textId="01BD87FA" w:rsidR="00737DDC" w:rsidRDefault="00737DDC" w:rsidP="00737DDC">
      <w:pPr>
        <w:bidi/>
        <w:ind w:right="-22"/>
        <w:rPr>
          <w:rFonts w:cs="B Lotus"/>
          <w:sz w:val="36"/>
          <w:szCs w:val="36"/>
          <w:rtl/>
          <w:lang w:bidi="fa-IR"/>
        </w:rPr>
      </w:pPr>
    </w:p>
    <w:p w14:paraId="63806B89" w14:textId="70A01E5B" w:rsidR="009977CF" w:rsidRPr="00BB0C46" w:rsidRDefault="00DE2FDE" w:rsidP="00DE2FDE">
      <w:pPr>
        <w:bidi/>
        <w:ind w:right="-22"/>
        <w:rPr>
          <w:rFonts w:cs="B Lotus"/>
          <w:sz w:val="32"/>
          <w:szCs w:val="32"/>
          <w:rtl/>
          <w:lang w:bidi="fa-IR"/>
        </w:rPr>
      </w:pPr>
      <w:r w:rsidRPr="00BB0C46">
        <w:rPr>
          <w:rFonts w:cs="B Lotus" w:hint="cs"/>
          <w:sz w:val="32"/>
          <w:szCs w:val="32"/>
          <w:rtl/>
          <w:lang w:bidi="fa-IR"/>
        </w:rPr>
        <w:t>9</w:t>
      </w:r>
      <w:r w:rsidR="00085B2F" w:rsidRPr="00BB0C46">
        <w:rPr>
          <w:rFonts w:cs="B Lotus" w:hint="cs"/>
          <w:sz w:val="32"/>
          <w:szCs w:val="32"/>
          <w:rtl/>
          <w:lang w:bidi="fa-IR"/>
        </w:rPr>
        <w:t>.</w:t>
      </w:r>
      <w:r w:rsidR="008657D4" w:rsidRPr="00BB0C46">
        <w:rPr>
          <w:rFonts w:cs="B Lotus" w:hint="cs"/>
          <w:sz w:val="32"/>
          <w:szCs w:val="32"/>
          <w:rtl/>
          <w:lang w:bidi="fa-IR"/>
        </w:rPr>
        <w:t xml:space="preserve"> </w:t>
      </w:r>
      <w:r w:rsidR="00085B2F" w:rsidRPr="00BB0C46">
        <w:rPr>
          <w:rFonts w:cs="B Lotus" w:hint="cs"/>
          <w:b/>
          <w:bCs/>
          <w:sz w:val="32"/>
          <w:szCs w:val="32"/>
          <w:rtl/>
          <w:lang w:bidi="fa-IR"/>
        </w:rPr>
        <w:t xml:space="preserve">فهرست </w:t>
      </w:r>
      <w:r w:rsidR="008657D4" w:rsidRPr="00BB0C46">
        <w:rPr>
          <w:rFonts w:cs="B Lotus" w:hint="cs"/>
          <w:b/>
          <w:bCs/>
          <w:sz w:val="32"/>
          <w:szCs w:val="32"/>
          <w:rtl/>
          <w:lang w:bidi="fa-IR"/>
        </w:rPr>
        <w:t xml:space="preserve">جدیدترین </w:t>
      </w:r>
      <w:r w:rsidR="00085B2F" w:rsidRPr="00BB0C46">
        <w:rPr>
          <w:rFonts w:cs="B Lotus" w:hint="cs"/>
          <w:b/>
          <w:bCs/>
          <w:sz w:val="32"/>
          <w:szCs w:val="32"/>
          <w:rtl/>
          <w:lang w:bidi="fa-IR"/>
        </w:rPr>
        <w:t>آثار پژوهشی استاد راهنما</w:t>
      </w:r>
      <w:r w:rsidR="008657D4" w:rsidRPr="00BB0C46">
        <w:rPr>
          <w:rFonts w:cs="B Lotus" w:hint="cs"/>
          <w:b/>
          <w:bCs/>
          <w:sz w:val="32"/>
          <w:szCs w:val="32"/>
          <w:rtl/>
          <w:lang w:bidi="fa-IR"/>
        </w:rPr>
        <w:t xml:space="preserve"> (حداکثر 5 مورد)</w:t>
      </w:r>
      <w:r w:rsidR="00085B2F" w:rsidRPr="00BB0C46">
        <w:rPr>
          <w:rFonts w:cs="B Lotus" w:hint="cs"/>
          <w:b/>
          <w:bCs/>
          <w:sz w:val="32"/>
          <w:szCs w:val="32"/>
          <w:rtl/>
          <w:lang w:bidi="fa-IR"/>
        </w:rPr>
        <w:t>:</w:t>
      </w:r>
    </w:p>
    <w:p w14:paraId="49B98597" w14:textId="6D46C77F" w:rsidR="00354238" w:rsidRPr="00A22F2A" w:rsidRDefault="00354238" w:rsidP="00354238">
      <w:pPr>
        <w:bidi/>
        <w:ind w:right="-22"/>
        <w:rPr>
          <w:rFonts w:ascii="B Lotus" w:hAnsi="B Lotus" w:cs="B Lotus"/>
          <w:sz w:val="36"/>
          <w:szCs w:val="36"/>
          <w:rtl/>
          <w:lang w:bidi="fa-IR"/>
        </w:rPr>
      </w:pPr>
    </w:p>
    <w:p w14:paraId="100F565C" w14:textId="55C40999" w:rsidR="00354238" w:rsidRPr="00A22F2A" w:rsidRDefault="00354238" w:rsidP="00354238">
      <w:pPr>
        <w:pStyle w:val="ListParagraph"/>
        <w:numPr>
          <w:ilvl w:val="0"/>
          <w:numId w:val="30"/>
        </w:numPr>
        <w:bidi/>
        <w:spacing w:after="0" w:line="360" w:lineRule="auto"/>
        <w:rPr>
          <w:rFonts w:ascii="B Lotus" w:eastAsia="Times New Roman" w:hAnsi="B Lotus" w:cs="B Lotus"/>
          <w:sz w:val="24"/>
          <w:szCs w:val="24"/>
        </w:rPr>
      </w:pPr>
      <w:r w:rsidRPr="00A22F2A">
        <w:rPr>
          <w:rFonts w:ascii="B Lotus" w:eastAsia="Times New Roman" w:hAnsi="B Lotus" w:cs="B Lotus" w:hint="cs"/>
          <w:sz w:val="24"/>
          <w:szCs w:val="24"/>
          <w:rtl/>
        </w:rPr>
        <w:t>اثربخشی درمان شناختی_رفتاری بر درد مزمن و تمرکز توجه سالمندان مقیم مراکز شبانه ‌روزی شهر مشهد</w:t>
      </w:r>
      <w:r w:rsidRPr="00A22F2A">
        <w:rPr>
          <w:rFonts w:ascii="B Lotus" w:eastAsia="Times New Roman" w:hAnsi="B Lotus" w:cs="B Lotus" w:hint="cs"/>
          <w:sz w:val="24"/>
          <w:szCs w:val="24"/>
        </w:rPr>
        <w:t xml:space="preserve"> (1404)</w:t>
      </w:r>
    </w:p>
    <w:p w14:paraId="09AE0BDB" w14:textId="77777777" w:rsidR="00354238" w:rsidRPr="00A22F2A" w:rsidRDefault="00354238" w:rsidP="00354238">
      <w:pPr>
        <w:pStyle w:val="ListParagraph"/>
        <w:bidi/>
        <w:spacing w:after="0" w:line="360" w:lineRule="auto"/>
        <w:rPr>
          <w:rFonts w:ascii="B Lotus" w:eastAsia="Times New Roman" w:hAnsi="B Lotus" w:cs="B Lotus"/>
          <w:sz w:val="24"/>
          <w:szCs w:val="24"/>
        </w:rPr>
      </w:pPr>
    </w:p>
    <w:p w14:paraId="3770BF78" w14:textId="750977AB" w:rsidR="00354238" w:rsidRPr="00A22F2A" w:rsidRDefault="00354238" w:rsidP="00354238">
      <w:pPr>
        <w:pStyle w:val="ListParagraph"/>
        <w:numPr>
          <w:ilvl w:val="0"/>
          <w:numId w:val="30"/>
        </w:numPr>
        <w:bidi/>
        <w:spacing w:after="0" w:line="360" w:lineRule="auto"/>
        <w:rPr>
          <w:rFonts w:ascii="B Lotus" w:eastAsia="Times New Roman" w:hAnsi="B Lotus" w:cs="B Lotus"/>
          <w:sz w:val="24"/>
          <w:szCs w:val="24"/>
        </w:rPr>
      </w:pPr>
      <w:r w:rsidRPr="00A22F2A">
        <w:rPr>
          <w:rFonts w:ascii="B Lotus" w:eastAsia="Times New Roman" w:hAnsi="B Lotus" w:cs="B Lotus" w:hint="cs"/>
          <w:sz w:val="24"/>
          <w:szCs w:val="24"/>
          <w:rtl/>
        </w:rPr>
        <w:t>طراحی، تدوین و اعتباریابی ابزار سنجش سوگ و فقدان ناشی از مهاجرت در کودکان</w:t>
      </w:r>
      <w:r w:rsidRPr="00A22F2A">
        <w:rPr>
          <w:rFonts w:ascii="B Lotus" w:eastAsia="Times New Roman" w:hAnsi="B Lotus" w:cs="B Lotus" w:hint="cs"/>
          <w:sz w:val="24"/>
          <w:szCs w:val="24"/>
        </w:rPr>
        <w:t xml:space="preserve"> (1404)</w:t>
      </w:r>
    </w:p>
    <w:p w14:paraId="0740D449" w14:textId="77777777" w:rsidR="00354238" w:rsidRPr="00A22F2A" w:rsidRDefault="00354238" w:rsidP="00354238">
      <w:pPr>
        <w:pStyle w:val="ListParagraph"/>
        <w:bidi/>
        <w:spacing w:after="0" w:line="360" w:lineRule="auto"/>
        <w:rPr>
          <w:rFonts w:ascii="B Lotus" w:eastAsia="Times New Roman" w:hAnsi="B Lotus" w:cs="B Lotus"/>
          <w:sz w:val="24"/>
          <w:szCs w:val="24"/>
        </w:rPr>
      </w:pPr>
    </w:p>
    <w:p w14:paraId="7B6E3356" w14:textId="0774530E" w:rsidR="00354238" w:rsidRPr="00A22F2A" w:rsidRDefault="00354238" w:rsidP="00354238">
      <w:pPr>
        <w:pStyle w:val="ListParagraph"/>
        <w:numPr>
          <w:ilvl w:val="0"/>
          <w:numId w:val="30"/>
        </w:numPr>
        <w:bidi/>
        <w:spacing w:after="0" w:line="360" w:lineRule="auto"/>
        <w:rPr>
          <w:rFonts w:ascii="B Lotus" w:eastAsia="Times New Roman" w:hAnsi="B Lotus" w:cs="B Lotus"/>
          <w:sz w:val="24"/>
          <w:szCs w:val="24"/>
        </w:rPr>
      </w:pPr>
      <w:r w:rsidRPr="00A22F2A">
        <w:rPr>
          <w:rFonts w:ascii="B Lotus" w:eastAsia="Times New Roman" w:hAnsi="B Lotus" w:cs="B Lotus" w:hint="cs"/>
          <w:sz w:val="24"/>
          <w:szCs w:val="24"/>
          <w:rtl/>
        </w:rPr>
        <w:t>طراحی و بررسی ویژگی‌های روان‌سنجی مقیاس سلامت اخلاقی مبتنی بر آموزه‌ها و منابع اسلامی</w:t>
      </w:r>
      <w:r w:rsidRPr="00A22F2A">
        <w:rPr>
          <w:rFonts w:ascii="B Lotus" w:eastAsia="Times New Roman" w:hAnsi="B Lotus" w:cs="B Lotus" w:hint="cs"/>
          <w:sz w:val="24"/>
          <w:szCs w:val="24"/>
        </w:rPr>
        <w:t xml:space="preserve"> (1403</w:t>
      </w:r>
    </w:p>
    <w:p w14:paraId="14A2FDFB" w14:textId="77777777" w:rsidR="00354238" w:rsidRPr="00A22F2A" w:rsidRDefault="00354238" w:rsidP="00354238">
      <w:pPr>
        <w:pStyle w:val="ListParagraph"/>
        <w:bidi/>
        <w:spacing w:after="0" w:line="360" w:lineRule="auto"/>
        <w:rPr>
          <w:rFonts w:ascii="B Lotus" w:eastAsia="Times New Roman" w:hAnsi="B Lotus" w:cs="B Lotus"/>
          <w:sz w:val="24"/>
          <w:szCs w:val="24"/>
        </w:rPr>
      </w:pPr>
    </w:p>
    <w:p w14:paraId="107EF706" w14:textId="14B0B94A" w:rsidR="00354238" w:rsidRPr="00A22F2A" w:rsidRDefault="00354238" w:rsidP="00354238">
      <w:pPr>
        <w:pStyle w:val="ListParagraph"/>
        <w:numPr>
          <w:ilvl w:val="0"/>
          <w:numId w:val="30"/>
        </w:numPr>
        <w:bidi/>
        <w:spacing w:after="0" w:line="360" w:lineRule="auto"/>
        <w:rPr>
          <w:rFonts w:ascii="B Lotus" w:eastAsia="Times New Roman" w:hAnsi="B Lotus" w:cs="B Lotus"/>
          <w:sz w:val="24"/>
          <w:szCs w:val="24"/>
        </w:rPr>
      </w:pPr>
      <w:r w:rsidRPr="00A22F2A">
        <w:rPr>
          <w:rFonts w:ascii="B Lotus" w:eastAsia="Times New Roman" w:hAnsi="B Lotus" w:cs="B Lotus" w:hint="cs"/>
          <w:sz w:val="24"/>
          <w:szCs w:val="24"/>
          <w:rtl/>
        </w:rPr>
        <w:t>بررسی نقش میانجی عاطفه منفی در رابطه بین کمال‌</w:t>
      </w:r>
      <w:r w:rsidR="00A22F2A" w:rsidRPr="00A22F2A">
        <w:rPr>
          <w:rFonts w:ascii="B Lotus" w:eastAsia="Times New Roman" w:hAnsi="B Lotus" w:cs="B Lotus" w:hint="cs"/>
          <w:sz w:val="24"/>
          <w:szCs w:val="24"/>
          <w:rtl/>
        </w:rPr>
        <w:t xml:space="preserve"> </w:t>
      </w:r>
      <w:r w:rsidRPr="00A22F2A">
        <w:rPr>
          <w:rFonts w:ascii="B Lotus" w:eastAsia="Times New Roman" w:hAnsi="B Lotus" w:cs="B Lotus" w:hint="cs"/>
          <w:sz w:val="24"/>
          <w:szCs w:val="24"/>
          <w:rtl/>
        </w:rPr>
        <w:t>گرایی و نشخوار فکری با بهزیستی روان</w:t>
      </w:r>
      <w:r w:rsidR="00A22F2A" w:rsidRPr="00A22F2A">
        <w:rPr>
          <w:rFonts w:ascii="B Lotus" w:eastAsia="Times New Roman" w:hAnsi="B Lotus" w:cs="B Lotus" w:hint="cs"/>
          <w:sz w:val="24"/>
          <w:szCs w:val="24"/>
          <w:rtl/>
        </w:rPr>
        <w:t xml:space="preserve"> </w:t>
      </w:r>
      <w:r w:rsidRPr="00A22F2A">
        <w:rPr>
          <w:rFonts w:ascii="B Lotus" w:eastAsia="Times New Roman" w:hAnsi="B Lotus" w:cs="B Lotus" w:hint="cs"/>
          <w:sz w:val="24"/>
          <w:szCs w:val="24"/>
          <w:rtl/>
        </w:rPr>
        <w:t xml:space="preserve">‌شناختی در بیماران مبتلا به میگرن </w:t>
      </w:r>
      <w:r w:rsidRPr="00A22F2A">
        <w:rPr>
          <w:rFonts w:ascii="B Lotus" w:eastAsia="Times New Roman" w:hAnsi="B Lotus" w:cs="B Lotus" w:hint="cs"/>
          <w:sz w:val="24"/>
          <w:szCs w:val="24"/>
        </w:rPr>
        <w:t xml:space="preserve"> (1403)</w:t>
      </w:r>
    </w:p>
    <w:p w14:paraId="590C2003" w14:textId="77777777" w:rsidR="00354238" w:rsidRPr="00A22F2A" w:rsidRDefault="00354238" w:rsidP="00354238">
      <w:pPr>
        <w:bidi/>
        <w:spacing w:after="0" w:line="360" w:lineRule="auto"/>
        <w:rPr>
          <w:rFonts w:ascii="B Lotus" w:eastAsia="Times New Roman" w:hAnsi="B Lotus" w:cs="B Lotus"/>
          <w:sz w:val="24"/>
          <w:szCs w:val="24"/>
          <w:rtl/>
        </w:rPr>
      </w:pPr>
    </w:p>
    <w:p w14:paraId="4F604494" w14:textId="247449BF" w:rsidR="00354238" w:rsidRPr="002D5078" w:rsidRDefault="00354238" w:rsidP="002D5078">
      <w:pPr>
        <w:pStyle w:val="ListParagraph"/>
        <w:bidi/>
        <w:spacing w:line="360" w:lineRule="auto"/>
        <w:ind w:left="360" w:right="-22"/>
        <w:rPr>
          <w:rFonts w:ascii="B Lotus" w:eastAsia="Times New Roman" w:hAnsi="B Lotus" w:cs="B Lotus"/>
          <w:sz w:val="24"/>
          <w:szCs w:val="24"/>
          <w:rtl/>
        </w:rPr>
      </w:pPr>
      <w:r w:rsidRPr="00A22F2A">
        <w:rPr>
          <w:rFonts w:ascii="B Lotus" w:eastAsia="Times New Roman" w:hAnsi="B Lotus" w:cs="B Lotus" w:hint="cs"/>
          <w:sz w:val="24"/>
          <w:szCs w:val="24"/>
          <w:rtl/>
        </w:rPr>
        <w:t>5. مقایسه اثربخشی درمان هیجان‌مدار و طرحواره‌درمانی بر احساس تنهایی و طلاق عاطفی در زنان نابارور</w:t>
      </w:r>
      <w:r w:rsidRPr="002D5078">
        <w:rPr>
          <w:rFonts w:ascii="B Lotus" w:eastAsia="Times New Roman" w:hAnsi="B Lotus" w:cs="B Lotus" w:hint="cs"/>
          <w:sz w:val="24"/>
          <w:szCs w:val="24"/>
        </w:rPr>
        <w:t xml:space="preserve"> (1403)</w:t>
      </w:r>
    </w:p>
    <w:p w14:paraId="18F9FBAD" w14:textId="1C3DF89C" w:rsidR="00251C10" w:rsidRDefault="00251C10" w:rsidP="00251C10">
      <w:pPr>
        <w:bidi/>
        <w:ind w:right="-22"/>
        <w:rPr>
          <w:rFonts w:cs="B Lotus"/>
          <w:sz w:val="36"/>
          <w:szCs w:val="36"/>
          <w:rtl/>
          <w:lang w:bidi="fa-IR"/>
        </w:rPr>
      </w:pPr>
    </w:p>
    <w:p w14:paraId="10773272" w14:textId="47D6F49D" w:rsidR="002D5078" w:rsidRDefault="002D5078" w:rsidP="002D5078">
      <w:pPr>
        <w:bidi/>
        <w:ind w:right="-22"/>
        <w:rPr>
          <w:rFonts w:cs="B Lotus"/>
          <w:sz w:val="36"/>
          <w:szCs w:val="36"/>
          <w:rtl/>
          <w:lang w:bidi="fa-IR"/>
        </w:rPr>
      </w:pPr>
    </w:p>
    <w:p w14:paraId="58E94EB7" w14:textId="6F3F13E1" w:rsidR="002D5078" w:rsidRDefault="002D5078" w:rsidP="002D5078">
      <w:pPr>
        <w:bidi/>
        <w:ind w:right="-22"/>
        <w:rPr>
          <w:rFonts w:cs="B Lotus"/>
          <w:sz w:val="36"/>
          <w:szCs w:val="36"/>
          <w:rtl/>
          <w:lang w:bidi="fa-IR"/>
        </w:rPr>
      </w:pPr>
    </w:p>
    <w:p w14:paraId="61EA91E7" w14:textId="7EEC2BCC" w:rsidR="00D5337B" w:rsidRDefault="00D5337B" w:rsidP="00D5337B">
      <w:pPr>
        <w:bidi/>
        <w:ind w:right="-22"/>
        <w:rPr>
          <w:rFonts w:cs="B Lotus"/>
          <w:sz w:val="36"/>
          <w:szCs w:val="36"/>
          <w:rtl/>
          <w:lang w:bidi="fa-IR"/>
        </w:rPr>
      </w:pPr>
    </w:p>
    <w:p w14:paraId="45592BFE" w14:textId="08F984EC" w:rsidR="00D5337B" w:rsidRDefault="00D5337B" w:rsidP="00D5337B">
      <w:pPr>
        <w:bidi/>
        <w:ind w:right="-22"/>
        <w:rPr>
          <w:rFonts w:cs="B Lotus"/>
          <w:sz w:val="36"/>
          <w:szCs w:val="36"/>
          <w:rtl/>
          <w:lang w:bidi="fa-IR"/>
        </w:rPr>
      </w:pPr>
    </w:p>
    <w:p w14:paraId="676CF672" w14:textId="5A3773C4" w:rsidR="00D5337B" w:rsidRDefault="00D5337B" w:rsidP="00D5337B">
      <w:pPr>
        <w:bidi/>
        <w:ind w:right="-22"/>
        <w:rPr>
          <w:rFonts w:cs="B Lotus"/>
          <w:sz w:val="36"/>
          <w:szCs w:val="36"/>
          <w:rtl/>
          <w:lang w:bidi="fa-IR"/>
        </w:rPr>
      </w:pPr>
    </w:p>
    <w:p w14:paraId="5AC6C3F4" w14:textId="77777777" w:rsidR="008D7666" w:rsidRDefault="008D7666" w:rsidP="008657D4">
      <w:pPr>
        <w:pStyle w:val="ListParagraph"/>
        <w:bidi/>
        <w:ind w:left="-426" w:right="-22"/>
        <w:rPr>
          <w:rFonts w:cs="B Lotus"/>
          <w:b/>
          <w:bCs/>
          <w:sz w:val="28"/>
          <w:szCs w:val="28"/>
          <w:rtl/>
          <w:lang w:bidi="fa-IR"/>
        </w:rPr>
      </w:pPr>
      <w:r>
        <w:rPr>
          <w:rFonts w:cs="B Lotus" w:hint="cs"/>
          <w:b/>
          <w:bCs/>
          <w:sz w:val="28"/>
          <w:szCs w:val="28"/>
          <w:rtl/>
          <w:lang w:bidi="fa-IR"/>
        </w:rPr>
        <w:lastRenderedPageBreak/>
        <w:t>10- بدینوسیله تایید میگردد که موضوع پایان نامه دانشجو در پایگاه ایرانداک کنترل شد و تشابه موضوعی و عنوانی ندارد.</w:t>
      </w:r>
      <w:r>
        <w:rPr>
          <w:rFonts w:cs="B Lotus" w:hint="cs"/>
          <w:b/>
          <w:bCs/>
          <w:sz w:val="28"/>
          <w:szCs w:val="28"/>
          <w:rtl/>
          <w:lang w:bidi="fa-IR"/>
        </w:rPr>
        <w:tab/>
      </w:r>
    </w:p>
    <w:p w14:paraId="165857F6" w14:textId="77777777" w:rsidR="008D7666" w:rsidRDefault="008D7666" w:rsidP="008D7666">
      <w:pPr>
        <w:pStyle w:val="ListParagraph"/>
        <w:bidi/>
        <w:ind w:left="-426" w:right="-22"/>
        <w:rPr>
          <w:rFonts w:cs="B Lotus"/>
          <w:b/>
          <w:bCs/>
          <w:sz w:val="28"/>
          <w:szCs w:val="28"/>
          <w:rtl/>
          <w:lang w:bidi="fa-IR"/>
        </w:rPr>
      </w:pPr>
      <w:r>
        <w:rPr>
          <w:rFonts w:cs="B Lotus" w:hint="cs"/>
          <w:b/>
          <w:bCs/>
          <w:sz w:val="28"/>
          <w:szCs w:val="28"/>
          <w:rtl/>
          <w:lang w:bidi="fa-IR"/>
        </w:rPr>
        <w:tab/>
      </w:r>
      <w:r>
        <w:rPr>
          <w:rFonts w:cs="B Lotus" w:hint="cs"/>
          <w:b/>
          <w:bCs/>
          <w:sz w:val="28"/>
          <w:szCs w:val="28"/>
          <w:rtl/>
          <w:lang w:bidi="fa-IR"/>
        </w:rPr>
        <w:tab/>
      </w:r>
      <w:r>
        <w:rPr>
          <w:rFonts w:cs="B Lotus" w:hint="cs"/>
          <w:b/>
          <w:bCs/>
          <w:sz w:val="28"/>
          <w:szCs w:val="28"/>
          <w:rtl/>
          <w:lang w:bidi="fa-IR"/>
        </w:rPr>
        <w:tab/>
      </w:r>
      <w:r>
        <w:rPr>
          <w:rFonts w:cs="B Lotus" w:hint="cs"/>
          <w:b/>
          <w:bCs/>
          <w:sz w:val="28"/>
          <w:szCs w:val="28"/>
          <w:rtl/>
          <w:lang w:bidi="fa-IR"/>
        </w:rPr>
        <w:tab/>
      </w:r>
      <w:r>
        <w:rPr>
          <w:rFonts w:cs="B Lotus" w:hint="cs"/>
          <w:b/>
          <w:bCs/>
          <w:sz w:val="28"/>
          <w:szCs w:val="28"/>
          <w:rtl/>
          <w:lang w:bidi="fa-IR"/>
        </w:rPr>
        <w:tab/>
      </w:r>
      <w:r>
        <w:rPr>
          <w:rFonts w:cs="B Lotus" w:hint="cs"/>
          <w:b/>
          <w:bCs/>
          <w:sz w:val="28"/>
          <w:szCs w:val="28"/>
          <w:rtl/>
          <w:lang w:bidi="fa-IR"/>
        </w:rPr>
        <w:tab/>
      </w:r>
      <w:r>
        <w:rPr>
          <w:rFonts w:cs="B Lotus" w:hint="cs"/>
          <w:b/>
          <w:bCs/>
          <w:sz w:val="28"/>
          <w:szCs w:val="28"/>
          <w:rtl/>
          <w:lang w:bidi="fa-IR"/>
        </w:rPr>
        <w:tab/>
      </w:r>
      <w:r>
        <w:rPr>
          <w:rFonts w:cs="B Lotus" w:hint="cs"/>
          <w:b/>
          <w:bCs/>
          <w:sz w:val="28"/>
          <w:szCs w:val="28"/>
          <w:rtl/>
          <w:lang w:bidi="fa-IR"/>
        </w:rPr>
        <w:tab/>
      </w:r>
      <w:r>
        <w:rPr>
          <w:rFonts w:cs="B Lotus" w:hint="cs"/>
          <w:b/>
          <w:bCs/>
          <w:sz w:val="28"/>
          <w:szCs w:val="28"/>
          <w:rtl/>
          <w:lang w:bidi="fa-IR"/>
        </w:rPr>
        <w:tab/>
      </w:r>
      <w:r>
        <w:rPr>
          <w:rFonts w:cs="B Lotus" w:hint="cs"/>
          <w:b/>
          <w:bCs/>
          <w:sz w:val="28"/>
          <w:szCs w:val="28"/>
          <w:rtl/>
          <w:lang w:bidi="fa-IR"/>
        </w:rPr>
        <w:tab/>
        <w:t>امضاء استاد راهنما</w:t>
      </w:r>
    </w:p>
    <w:p w14:paraId="5633368F" w14:textId="77777777" w:rsidR="008D7666" w:rsidRDefault="008D7666" w:rsidP="008D7666">
      <w:pPr>
        <w:pStyle w:val="ListParagraph"/>
        <w:bidi/>
        <w:ind w:left="-426" w:right="-22"/>
        <w:rPr>
          <w:rFonts w:cs="B Lotus"/>
          <w:b/>
          <w:bCs/>
          <w:sz w:val="28"/>
          <w:szCs w:val="28"/>
          <w:rtl/>
          <w:lang w:bidi="fa-IR"/>
        </w:rPr>
      </w:pPr>
    </w:p>
    <w:p w14:paraId="05C0DCA7" w14:textId="77777777" w:rsidR="00085B2F" w:rsidRDefault="00D21059" w:rsidP="008D7666">
      <w:pPr>
        <w:pStyle w:val="ListParagraph"/>
        <w:bidi/>
        <w:ind w:left="-426" w:right="-22"/>
        <w:rPr>
          <w:rFonts w:cs="B Lotus"/>
          <w:b/>
          <w:bCs/>
          <w:sz w:val="28"/>
          <w:szCs w:val="28"/>
          <w:rtl/>
          <w:lang w:bidi="fa-IR"/>
        </w:rPr>
      </w:pPr>
      <w:r w:rsidRPr="008657D4">
        <w:rPr>
          <w:rFonts w:cs="B Lotus" w:hint="cs"/>
          <w:b/>
          <w:bCs/>
          <w:sz w:val="28"/>
          <w:szCs w:val="28"/>
          <w:rtl/>
          <w:lang w:bidi="fa-IR"/>
        </w:rPr>
        <w:t xml:space="preserve">     </w:t>
      </w:r>
      <w:r w:rsidR="00085B2F" w:rsidRPr="008657D4">
        <w:rPr>
          <w:rFonts w:cs="B Lotus" w:hint="cs"/>
          <w:b/>
          <w:bCs/>
          <w:sz w:val="28"/>
          <w:szCs w:val="28"/>
          <w:rtl/>
          <w:lang w:bidi="fa-IR"/>
        </w:rPr>
        <w:t>امضاء دانشجو:</w:t>
      </w:r>
      <w:r w:rsidR="00A2089A" w:rsidRPr="008657D4">
        <w:rPr>
          <w:rFonts w:cs="B Lotus" w:hint="cs"/>
          <w:b/>
          <w:bCs/>
          <w:sz w:val="28"/>
          <w:szCs w:val="28"/>
          <w:rtl/>
          <w:lang w:bidi="fa-IR"/>
        </w:rPr>
        <w:t xml:space="preserve">  </w:t>
      </w:r>
      <w:r w:rsidRPr="008657D4">
        <w:rPr>
          <w:rFonts w:cs="B Lotus" w:hint="cs"/>
          <w:b/>
          <w:bCs/>
          <w:sz w:val="28"/>
          <w:szCs w:val="28"/>
          <w:rtl/>
          <w:lang w:bidi="fa-IR"/>
        </w:rPr>
        <w:t xml:space="preserve">                                                                  </w:t>
      </w:r>
      <w:r w:rsidR="008657D4">
        <w:rPr>
          <w:rFonts w:cs="B Lotus" w:hint="cs"/>
          <w:b/>
          <w:bCs/>
          <w:sz w:val="28"/>
          <w:szCs w:val="28"/>
          <w:rtl/>
          <w:lang w:bidi="fa-IR"/>
        </w:rPr>
        <w:t xml:space="preserve">      </w:t>
      </w:r>
      <w:r w:rsidRPr="008657D4">
        <w:rPr>
          <w:rFonts w:cs="B Lotus" w:hint="cs"/>
          <w:b/>
          <w:bCs/>
          <w:sz w:val="28"/>
          <w:szCs w:val="28"/>
          <w:rtl/>
          <w:lang w:bidi="fa-IR"/>
        </w:rPr>
        <w:t xml:space="preserve">   </w:t>
      </w:r>
      <w:r w:rsidR="00A2089A" w:rsidRPr="008657D4">
        <w:rPr>
          <w:rFonts w:cs="B Lotus" w:hint="cs"/>
          <w:b/>
          <w:bCs/>
          <w:sz w:val="28"/>
          <w:szCs w:val="28"/>
          <w:rtl/>
          <w:lang w:bidi="fa-IR"/>
        </w:rPr>
        <w:t xml:space="preserve"> تاریخ:</w:t>
      </w:r>
    </w:p>
    <w:p w14:paraId="52DD97D5" w14:textId="77777777" w:rsidR="00874AAE" w:rsidRPr="008657D4" w:rsidRDefault="00874AAE" w:rsidP="00874AAE">
      <w:pPr>
        <w:pStyle w:val="ListParagraph"/>
        <w:bidi/>
        <w:ind w:left="-426" w:right="-22"/>
        <w:rPr>
          <w:rFonts w:cs="B Lotus"/>
          <w:b/>
          <w:bCs/>
          <w:sz w:val="28"/>
          <w:szCs w:val="28"/>
          <w:rtl/>
          <w:lang w:bidi="fa-IR"/>
        </w:rPr>
      </w:pPr>
    </w:p>
    <w:p w14:paraId="1A16A3D1" w14:textId="77777777" w:rsidR="00D21059" w:rsidRDefault="00D21059" w:rsidP="00D07AF0">
      <w:pPr>
        <w:pStyle w:val="ListParagraph"/>
        <w:bidi/>
        <w:ind w:left="-426" w:right="-22"/>
        <w:rPr>
          <w:rFonts w:cs="B Lotus"/>
          <w:b/>
          <w:bCs/>
          <w:sz w:val="28"/>
          <w:szCs w:val="28"/>
          <w:rtl/>
          <w:lang w:bidi="fa-IR"/>
        </w:rPr>
      </w:pPr>
      <w:r w:rsidRPr="008657D4">
        <w:rPr>
          <w:rFonts w:cs="B Lotus" w:hint="cs"/>
          <w:b/>
          <w:bCs/>
          <w:sz w:val="28"/>
          <w:szCs w:val="28"/>
          <w:rtl/>
          <w:lang w:bidi="fa-IR"/>
        </w:rPr>
        <w:t xml:space="preserve">    </w:t>
      </w:r>
      <w:r w:rsidR="00A2089A" w:rsidRPr="008657D4">
        <w:rPr>
          <w:rFonts w:cs="B Lotus" w:hint="cs"/>
          <w:b/>
          <w:bCs/>
          <w:sz w:val="28"/>
          <w:szCs w:val="28"/>
          <w:rtl/>
          <w:lang w:bidi="fa-IR"/>
        </w:rPr>
        <w:t>امضاء استاد راهنما</w:t>
      </w:r>
      <w:r w:rsidR="003C2BA1" w:rsidRPr="008657D4">
        <w:rPr>
          <w:rFonts w:cs="B Lotus" w:hint="cs"/>
          <w:b/>
          <w:bCs/>
          <w:sz w:val="28"/>
          <w:szCs w:val="28"/>
          <w:rtl/>
          <w:lang w:bidi="fa-IR"/>
        </w:rPr>
        <w:t>1</w:t>
      </w:r>
      <w:r w:rsidR="00A2089A" w:rsidRPr="008657D4">
        <w:rPr>
          <w:rFonts w:cs="B Lotus" w:hint="cs"/>
          <w:b/>
          <w:bCs/>
          <w:sz w:val="28"/>
          <w:szCs w:val="28"/>
          <w:rtl/>
          <w:lang w:bidi="fa-IR"/>
        </w:rPr>
        <w:t xml:space="preserve">:                                                             </w:t>
      </w:r>
      <w:r w:rsidR="008657D4">
        <w:rPr>
          <w:rFonts w:cs="B Lotus" w:hint="cs"/>
          <w:b/>
          <w:bCs/>
          <w:sz w:val="28"/>
          <w:szCs w:val="28"/>
          <w:rtl/>
          <w:lang w:bidi="fa-IR"/>
        </w:rPr>
        <w:t xml:space="preserve">     </w:t>
      </w:r>
      <w:r w:rsidR="00A2089A" w:rsidRPr="008657D4">
        <w:rPr>
          <w:rFonts w:cs="B Lotus" w:hint="cs"/>
          <w:b/>
          <w:bCs/>
          <w:sz w:val="28"/>
          <w:szCs w:val="28"/>
          <w:rtl/>
          <w:lang w:bidi="fa-IR"/>
        </w:rPr>
        <w:t xml:space="preserve">      تاریخ:</w:t>
      </w:r>
    </w:p>
    <w:p w14:paraId="71974FCE" w14:textId="77777777" w:rsidR="00874AAE" w:rsidRPr="008657D4" w:rsidRDefault="00874AAE" w:rsidP="00874AAE">
      <w:pPr>
        <w:pStyle w:val="ListParagraph"/>
        <w:bidi/>
        <w:ind w:left="-426" w:right="-22"/>
        <w:rPr>
          <w:rFonts w:cs="B Lotus"/>
          <w:b/>
          <w:bCs/>
          <w:sz w:val="28"/>
          <w:szCs w:val="28"/>
          <w:rtl/>
          <w:lang w:bidi="fa-IR"/>
        </w:rPr>
      </w:pPr>
    </w:p>
    <w:p w14:paraId="54DD8B98" w14:textId="77777777" w:rsidR="00A2089A" w:rsidRDefault="00D21059" w:rsidP="00D07AF0">
      <w:pPr>
        <w:pStyle w:val="ListParagraph"/>
        <w:bidi/>
        <w:ind w:left="-426" w:right="-22"/>
        <w:rPr>
          <w:rFonts w:cs="B Lotus"/>
          <w:b/>
          <w:bCs/>
          <w:sz w:val="28"/>
          <w:szCs w:val="28"/>
          <w:rtl/>
          <w:lang w:bidi="fa-IR"/>
        </w:rPr>
      </w:pPr>
      <w:r w:rsidRPr="008657D4">
        <w:rPr>
          <w:rFonts w:cs="B Lotus" w:hint="cs"/>
          <w:b/>
          <w:bCs/>
          <w:sz w:val="28"/>
          <w:szCs w:val="28"/>
          <w:rtl/>
          <w:lang w:bidi="fa-IR"/>
        </w:rPr>
        <w:t xml:space="preserve">    </w:t>
      </w:r>
      <w:r w:rsidR="00A2089A" w:rsidRPr="008657D4">
        <w:rPr>
          <w:rFonts w:cs="B Lotus" w:hint="cs"/>
          <w:b/>
          <w:bCs/>
          <w:sz w:val="28"/>
          <w:szCs w:val="28"/>
          <w:rtl/>
          <w:lang w:bidi="fa-IR"/>
        </w:rPr>
        <w:t xml:space="preserve">امضاء استاد </w:t>
      </w:r>
      <w:r w:rsidR="003C2BA1" w:rsidRPr="008657D4">
        <w:rPr>
          <w:rFonts w:cs="B Lotus" w:hint="cs"/>
          <w:b/>
          <w:bCs/>
          <w:sz w:val="28"/>
          <w:szCs w:val="28"/>
          <w:rtl/>
          <w:lang w:bidi="fa-IR"/>
        </w:rPr>
        <w:t>راهنما 2</w:t>
      </w:r>
      <w:r w:rsidR="00A2089A" w:rsidRPr="008657D4">
        <w:rPr>
          <w:rFonts w:cs="B Lotus" w:hint="cs"/>
          <w:b/>
          <w:bCs/>
          <w:sz w:val="28"/>
          <w:szCs w:val="28"/>
          <w:rtl/>
          <w:lang w:bidi="fa-IR"/>
        </w:rPr>
        <w:t xml:space="preserve">:                                                            </w:t>
      </w:r>
      <w:r w:rsidR="008657D4">
        <w:rPr>
          <w:rFonts w:cs="B Lotus" w:hint="cs"/>
          <w:b/>
          <w:bCs/>
          <w:sz w:val="28"/>
          <w:szCs w:val="28"/>
          <w:rtl/>
          <w:lang w:bidi="fa-IR"/>
        </w:rPr>
        <w:t xml:space="preserve">     </w:t>
      </w:r>
      <w:r w:rsidR="00A2089A" w:rsidRPr="008657D4">
        <w:rPr>
          <w:rFonts w:cs="B Lotus" w:hint="cs"/>
          <w:b/>
          <w:bCs/>
          <w:sz w:val="28"/>
          <w:szCs w:val="28"/>
          <w:rtl/>
          <w:lang w:bidi="fa-IR"/>
        </w:rPr>
        <w:t xml:space="preserve">  </w:t>
      </w:r>
      <w:r w:rsidRPr="008657D4">
        <w:rPr>
          <w:rFonts w:cs="B Lotus" w:hint="cs"/>
          <w:b/>
          <w:bCs/>
          <w:sz w:val="28"/>
          <w:szCs w:val="28"/>
          <w:rtl/>
          <w:lang w:bidi="fa-IR"/>
        </w:rPr>
        <w:t xml:space="preserve">   </w:t>
      </w:r>
      <w:r w:rsidR="00A2089A" w:rsidRPr="008657D4">
        <w:rPr>
          <w:rFonts w:cs="B Lotus" w:hint="cs"/>
          <w:b/>
          <w:bCs/>
          <w:sz w:val="28"/>
          <w:szCs w:val="28"/>
          <w:rtl/>
          <w:lang w:bidi="fa-IR"/>
        </w:rPr>
        <w:t xml:space="preserve"> تاریخ:</w:t>
      </w:r>
    </w:p>
    <w:p w14:paraId="52412680" w14:textId="77777777" w:rsidR="00874AAE" w:rsidRPr="008657D4" w:rsidRDefault="00874AAE" w:rsidP="00874AAE">
      <w:pPr>
        <w:pStyle w:val="ListParagraph"/>
        <w:bidi/>
        <w:ind w:left="-426" w:right="-22"/>
        <w:rPr>
          <w:rFonts w:cs="B Lotus"/>
          <w:b/>
          <w:bCs/>
          <w:sz w:val="28"/>
          <w:szCs w:val="28"/>
          <w:rtl/>
          <w:lang w:bidi="fa-IR"/>
        </w:rPr>
      </w:pPr>
    </w:p>
    <w:p w14:paraId="286EE600" w14:textId="77777777" w:rsidR="00A2089A" w:rsidRDefault="00D21059" w:rsidP="00D21059">
      <w:pPr>
        <w:pStyle w:val="ListParagraph"/>
        <w:bidi/>
        <w:ind w:left="-426" w:right="-22"/>
        <w:rPr>
          <w:rFonts w:cs="B Lotus"/>
          <w:b/>
          <w:bCs/>
          <w:sz w:val="28"/>
          <w:szCs w:val="28"/>
          <w:rtl/>
          <w:lang w:bidi="fa-IR"/>
        </w:rPr>
      </w:pPr>
      <w:r w:rsidRPr="008657D4">
        <w:rPr>
          <w:rFonts w:cs="B Lotus" w:hint="cs"/>
          <w:b/>
          <w:bCs/>
          <w:sz w:val="28"/>
          <w:szCs w:val="28"/>
          <w:rtl/>
          <w:lang w:bidi="fa-IR"/>
        </w:rPr>
        <w:t xml:space="preserve">    </w:t>
      </w:r>
      <w:r w:rsidR="00A2089A" w:rsidRPr="008657D4">
        <w:rPr>
          <w:rFonts w:cs="B Lotus" w:hint="cs"/>
          <w:b/>
          <w:bCs/>
          <w:sz w:val="28"/>
          <w:szCs w:val="28"/>
          <w:rtl/>
          <w:lang w:bidi="fa-IR"/>
        </w:rPr>
        <w:t xml:space="preserve">امضا استاد مشاور:                                                           </w:t>
      </w:r>
      <w:r w:rsidR="008657D4">
        <w:rPr>
          <w:rFonts w:cs="B Lotus" w:hint="cs"/>
          <w:b/>
          <w:bCs/>
          <w:sz w:val="28"/>
          <w:szCs w:val="28"/>
          <w:rtl/>
          <w:lang w:bidi="fa-IR"/>
        </w:rPr>
        <w:t xml:space="preserve"> </w:t>
      </w:r>
      <w:r w:rsidR="00A2089A" w:rsidRPr="008657D4">
        <w:rPr>
          <w:rFonts w:cs="B Lotus" w:hint="cs"/>
          <w:b/>
          <w:bCs/>
          <w:sz w:val="28"/>
          <w:szCs w:val="28"/>
          <w:rtl/>
          <w:lang w:bidi="fa-IR"/>
        </w:rPr>
        <w:t xml:space="preserve"> </w:t>
      </w:r>
      <w:r w:rsidR="008657D4">
        <w:rPr>
          <w:rFonts w:cs="B Lotus" w:hint="cs"/>
          <w:b/>
          <w:bCs/>
          <w:sz w:val="28"/>
          <w:szCs w:val="28"/>
          <w:rtl/>
          <w:lang w:bidi="fa-IR"/>
        </w:rPr>
        <w:t xml:space="preserve">    </w:t>
      </w:r>
      <w:r w:rsidR="00A2089A" w:rsidRPr="008657D4">
        <w:rPr>
          <w:rFonts w:cs="B Lotus" w:hint="cs"/>
          <w:b/>
          <w:bCs/>
          <w:sz w:val="28"/>
          <w:szCs w:val="28"/>
          <w:rtl/>
          <w:lang w:bidi="fa-IR"/>
        </w:rPr>
        <w:t xml:space="preserve"> </w:t>
      </w:r>
      <w:r w:rsidR="008657D4">
        <w:rPr>
          <w:rFonts w:cs="B Lotus" w:hint="cs"/>
          <w:b/>
          <w:bCs/>
          <w:sz w:val="28"/>
          <w:szCs w:val="28"/>
          <w:rtl/>
          <w:lang w:bidi="fa-IR"/>
        </w:rPr>
        <w:t xml:space="preserve"> </w:t>
      </w:r>
      <w:r w:rsidR="00A2089A" w:rsidRPr="008657D4">
        <w:rPr>
          <w:rFonts w:cs="B Lotus" w:hint="cs"/>
          <w:b/>
          <w:bCs/>
          <w:sz w:val="28"/>
          <w:szCs w:val="28"/>
          <w:rtl/>
          <w:lang w:bidi="fa-IR"/>
        </w:rPr>
        <w:t xml:space="preserve">    </w:t>
      </w:r>
      <w:r w:rsidRPr="008657D4">
        <w:rPr>
          <w:rFonts w:cs="B Lotus" w:hint="cs"/>
          <w:b/>
          <w:bCs/>
          <w:sz w:val="28"/>
          <w:szCs w:val="28"/>
          <w:rtl/>
          <w:lang w:bidi="fa-IR"/>
        </w:rPr>
        <w:t xml:space="preserve">   </w:t>
      </w:r>
      <w:r w:rsidR="00A2089A" w:rsidRPr="008657D4">
        <w:rPr>
          <w:rFonts w:cs="B Lotus" w:hint="cs"/>
          <w:b/>
          <w:bCs/>
          <w:sz w:val="28"/>
          <w:szCs w:val="28"/>
          <w:rtl/>
          <w:lang w:bidi="fa-IR"/>
        </w:rPr>
        <w:t xml:space="preserve"> تاریخ:</w:t>
      </w:r>
    </w:p>
    <w:p w14:paraId="417A5E40" w14:textId="77777777" w:rsidR="00874AAE" w:rsidRPr="008657D4" w:rsidRDefault="00874AAE" w:rsidP="00874AAE">
      <w:pPr>
        <w:pStyle w:val="ListParagraph"/>
        <w:bidi/>
        <w:ind w:left="-426" w:right="-22"/>
        <w:rPr>
          <w:rFonts w:cs="B Lotus"/>
          <w:b/>
          <w:bCs/>
          <w:sz w:val="28"/>
          <w:szCs w:val="28"/>
          <w:rtl/>
          <w:lang w:bidi="fa-IR"/>
        </w:rPr>
      </w:pPr>
    </w:p>
    <w:p w14:paraId="0E7E8556" w14:textId="77777777" w:rsidR="00A2089A" w:rsidRDefault="00CF5982" w:rsidP="00CF5982">
      <w:pPr>
        <w:pStyle w:val="ListParagraph"/>
        <w:bidi/>
        <w:ind w:left="-426" w:right="-22"/>
        <w:rPr>
          <w:rFonts w:cs="B Lotus"/>
          <w:b/>
          <w:bCs/>
          <w:sz w:val="32"/>
          <w:szCs w:val="32"/>
          <w:rtl/>
          <w:lang w:bidi="fa-IR"/>
        </w:rPr>
      </w:pPr>
      <w:r w:rsidRPr="00B671F9">
        <w:rPr>
          <w:rFonts w:cs="B Lotus" w:hint="cs"/>
          <w:sz w:val="36"/>
          <w:szCs w:val="36"/>
          <w:rtl/>
          <w:lang w:bidi="fa-IR"/>
        </w:rPr>
        <w:t xml:space="preserve">   </w:t>
      </w:r>
      <w:r w:rsidR="00A2089A" w:rsidRPr="008657D4">
        <w:rPr>
          <w:rFonts w:cs="B Lotus" w:hint="cs"/>
          <w:b/>
          <w:bCs/>
          <w:sz w:val="32"/>
          <w:szCs w:val="32"/>
          <w:rtl/>
          <w:lang w:bidi="fa-IR"/>
        </w:rPr>
        <w:t>مدیر گروه آموزشی:</w:t>
      </w:r>
    </w:p>
    <w:p w14:paraId="26CDDDAE" w14:textId="77777777" w:rsidR="00874AAE" w:rsidRPr="008657D4" w:rsidRDefault="00874AAE" w:rsidP="00874AAE">
      <w:pPr>
        <w:pStyle w:val="ListParagraph"/>
        <w:bidi/>
        <w:ind w:left="-426" w:right="-22"/>
        <w:rPr>
          <w:rFonts w:cs="B Lotus"/>
          <w:b/>
          <w:bCs/>
          <w:sz w:val="32"/>
          <w:szCs w:val="32"/>
          <w:rtl/>
          <w:lang w:bidi="fa-IR"/>
        </w:rPr>
      </w:pPr>
    </w:p>
    <w:p w14:paraId="42BE20D8" w14:textId="77777777" w:rsidR="00A2089A" w:rsidRDefault="00CF5982" w:rsidP="008657D4">
      <w:pPr>
        <w:pStyle w:val="ListParagraph"/>
        <w:bidi/>
        <w:ind w:left="-426" w:right="-22"/>
        <w:rPr>
          <w:rFonts w:cs="B Lotus"/>
          <w:b/>
          <w:bCs/>
          <w:sz w:val="32"/>
          <w:szCs w:val="32"/>
          <w:rtl/>
          <w:lang w:bidi="fa-IR"/>
        </w:rPr>
      </w:pPr>
      <w:r w:rsidRPr="008657D4">
        <w:rPr>
          <w:rFonts w:cs="B Lotus" w:hint="cs"/>
          <w:b/>
          <w:bCs/>
          <w:sz w:val="32"/>
          <w:szCs w:val="32"/>
          <w:rtl/>
          <w:lang w:bidi="fa-IR"/>
        </w:rPr>
        <w:t xml:space="preserve">    </w:t>
      </w:r>
      <w:r w:rsidR="00A2089A" w:rsidRPr="008657D4">
        <w:rPr>
          <w:rFonts w:cs="B Lotus" w:hint="cs"/>
          <w:b/>
          <w:bCs/>
          <w:sz w:val="32"/>
          <w:szCs w:val="32"/>
          <w:rtl/>
          <w:lang w:bidi="fa-IR"/>
        </w:rPr>
        <w:t>نام و نام خانواد</w:t>
      </w:r>
      <w:r w:rsidR="003C2BA1" w:rsidRPr="008657D4">
        <w:rPr>
          <w:rFonts w:cs="B Lotus" w:hint="cs"/>
          <w:b/>
          <w:bCs/>
          <w:sz w:val="32"/>
          <w:szCs w:val="32"/>
          <w:rtl/>
          <w:lang w:bidi="fa-IR"/>
        </w:rPr>
        <w:t xml:space="preserve">گی:                      </w:t>
      </w:r>
      <w:r w:rsidRPr="008657D4">
        <w:rPr>
          <w:rFonts w:cs="B Lotus" w:hint="cs"/>
          <w:b/>
          <w:bCs/>
          <w:sz w:val="32"/>
          <w:szCs w:val="32"/>
          <w:rtl/>
          <w:lang w:bidi="fa-IR"/>
        </w:rPr>
        <w:t xml:space="preserve">  </w:t>
      </w:r>
      <w:r w:rsidR="00A2089A" w:rsidRPr="008657D4">
        <w:rPr>
          <w:rFonts w:cs="B Lotus" w:hint="cs"/>
          <w:b/>
          <w:bCs/>
          <w:sz w:val="32"/>
          <w:szCs w:val="32"/>
          <w:rtl/>
          <w:lang w:bidi="fa-IR"/>
        </w:rPr>
        <w:t xml:space="preserve">  امضا :          </w:t>
      </w:r>
      <w:r w:rsidRPr="008657D4">
        <w:rPr>
          <w:rFonts w:cs="B Lotus" w:hint="cs"/>
          <w:b/>
          <w:bCs/>
          <w:sz w:val="32"/>
          <w:szCs w:val="32"/>
          <w:rtl/>
          <w:lang w:bidi="fa-IR"/>
        </w:rPr>
        <w:t xml:space="preserve">               </w:t>
      </w:r>
      <w:r w:rsidR="00A2089A" w:rsidRPr="008657D4">
        <w:rPr>
          <w:rFonts w:cs="B Lotus" w:hint="cs"/>
          <w:b/>
          <w:bCs/>
          <w:sz w:val="32"/>
          <w:szCs w:val="32"/>
          <w:rtl/>
          <w:lang w:bidi="fa-IR"/>
        </w:rPr>
        <w:t xml:space="preserve">  تاریخ:</w:t>
      </w:r>
    </w:p>
    <w:p w14:paraId="12FEE6FF" w14:textId="77777777" w:rsidR="00874AAE" w:rsidRDefault="00874AAE" w:rsidP="00874AAE">
      <w:pPr>
        <w:pStyle w:val="ListParagraph"/>
        <w:bidi/>
        <w:ind w:left="-426" w:right="-22"/>
        <w:rPr>
          <w:rFonts w:cs="B Lotus"/>
          <w:b/>
          <w:bCs/>
          <w:sz w:val="32"/>
          <w:szCs w:val="32"/>
          <w:rtl/>
          <w:lang w:bidi="fa-IR"/>
        </w:rPr>
      </w:pPr>
    </w:p>
    <w:p w14:paraId="57F08706" w14:textId="77777777" w:rsidR="00874AAE" w:rsidRPr="008657D4" w:rsidRDefault="00874AAE" w:rsidP="00874AAE">
      <w:pPr>
        <w:pStyle w:val="ListParagraph"/>
        <w:bidi/>
        <w:ind w:left="-426" w:right="-22"/>
        <w:rPr>
          <w:rFonts w:cs="B Lotus"/>
          <w:b/>
          <w:bCs/>
          <w:sz w:val="32"/>
          <w:szCs w:val="32"/>
          <w:rtl/>
          <w:lang w:bidi="fa-IR"/>
        </w:rPr>
      </w:pPr>
    </w:p>
    <w:p w14:paraId="4178C879" w14:textId="77777777" w:rsidR="00A2089A" w:rsidRDefault="00A2089A" w:rsidP="009977CF">
      <w:pPr>
        <w:pStyle w:val="ListParagraph"/>
        <w:ind w:left="-426" w:right="-22"/>
        <w:jc w:val="right"/>
        <w:rPr>
          <w:rFonts w:cs="B Lotus"/>
          <w:lang w:bidi="fa-IR"/>
        </w:rPr>
      </w:pPr>
    </w:p>
    <w:p w14:paraId="41C6A77F" w14:textId="77777777" w:rsidR="00733FA4" w:rsidRDefault="00733FA4" w:rsidP="009977CF">
      <w:pPr>
        <w:pStyle w:val="ListParagraph"/>
        <w:ind w:left="-426" w:right="-22"/>
        <w:jc w:val="right"/>
        <w:rPr>
          <w:rFonts w:cs="B Lotus"/>
          <w:lang w:bidi="fa-IR"/>
        </w:rPr>
      </w:pPr>
    </w:p>
    <w:p w14:paraId="7D149763" w14:textId="77777777" w:rsidR="00733FA4" w:rsidRDefault="00733FA4" w:rsidP="009977CF">
      <w:pPr>
        <w:pStyle w:val="ListParagraph"/>
        <w:ind w:left="-426" w:right="-22"/>
        <w:jc w:val="right"/>
        <w:rPr>
          <w:rFonts w:cs="B Lotus"/>
          <w:lang w:bidi="fa-IR"/>
        </w:rPr>
      </w:pPr>
    </w:p>
    <w:p w14:paraId="1A00B285" w14:textId="77777777" w:rsidR="00733FA4" w:rsidRDefault="00733FA4" w:rsidP="009977CF">
      <w:pPr>
        <w:pStyle w:val="ListParagraph"/>
        <w:ind w:left="-426" w:right="-22"/>
        <w:jc w:val="right"/>
        <w:rPr>
          <w:rFonts w:cs="B Lotus"/>
          <w:lang w:bidi="fa-IR"/>
        </w:rPr>
      </w:pPr>
    </w:p>
    <w:p w14:paraId="27CD4E0B" w14:textId="77777777" w:rsidR="00733FA4" w:rsidRDefault="00733FA4" w:rsidP="009977CF">
      <w:pPr>
        <w:pStyle w:val="ListParagraph"/>
        <w:ind w:left="-426" w:right="-22"/>
        <w:jc w:val="right"/>
        <w:rPr>
          <w:rFonts w:cs="B Lotus"/>
          <w:lang w:bidi="fa-IR"/>
        </w:rPr>
      </w:pPr>
    </w:p>
    <w:p w14:paraId="0A37B88B" w14:textId="77777777" w:rsidR="00733FA4" w:rsidRDefault="00733FA4" w:rsidP="009977CF">
      <w:pPr>
        <w:pStyle w:val="ListParagraph"/>
        <w:ind w:left="-426" w:right="-22"/>
        <w:jc w:val="right"/>
        <w:rPr>
          <w:rFonts w:cs="B Lotus"/>
          <w:lang w:bidi="fa-IR"/>
        </w:rPr>
      </w:pPr>
    </w:p>
    <w:p w14:paraId="16AF56FC" w14:textId="77777777" w:rsidR="00733FA4" w:rsidRDefault="00733FA4" w:rsidP="009977CF">
      <w:pPr>
        <w:pStyle w:val="ListParagraph"/>
        <w:ind w:left="-426" w:right="-22"/>
        <w:jc w:val="right"/>
        <w:rPr>
          <w:rFonts w:cs="B Lotus"/>
          <w:lang w:bidi="fa-IR"/>
        </w:rPr>
      </w:pPr>
    </w:p>
    <w:p w14:paraId="5FA8B4A5" w14:textId="77777777" w:rsidR="00733FA4" w:rsidRDefault="00733FA4" w:rsidP="009977CF">
      <w:pPr>
        <w:pStyle w:val="ListParagraph"/>
        <w:ind w:left="-426" w:right="-22"/>
        <w:jc w:val="right"/>
        <w:rPr>
          <w:rFonts w:cs="B Lotus"/>
          <w:lang w:bidi="fa-IR"/>
        </w:rPr>
      </w:pPr>
    </w:p>
    <w:p w14:paraId="6627197F" w14:textId="77777777" w:rsidR="00733FA4" w:rsidRDefault="00733FA4" w:rsidP="009977CF">
      <w:pPr>
        <w:pStyle w:val="ListParagraph"/>
        <w:ind w:left="-426" w:right="-22"/>
        <w:jc w:val="right"/>
        <w:rPr>
          <w:rFonts w:cs="B Lotus"/>
          <w:lang w:bidi="fa-IR"/>
        </w:rPr>
      </w:pPr>
    </w:p>
    <w:p w14:paraId="050A0B23" w14:textId="77777777" w:rsidR="00733FA4" w:rsidRDefault="00733FA4" w:rsidP="009977CF">
      <w:pPr>
        <w:pStyle w:val="ListParagraph"/>
        <w:ind w:left="-426" w:right="-22"/>
        <w:jc w:val="right"/>
        <w:rPr>
          <w:rFonts w:cs="B Lotus"/>
          <w:lang w:bidi="fa-IR"/>
        </w:rPr>
      </w:pPr>
    </w:p>
    <w:p w14:paraId="6D59E3B3" w14:textId="77777777" w:rsidR="00733FA4" w:rsidRPr="00B671F9" w:rsidRDefault="00733FA4" w:rsidP="009977CF">
      <w:pPr>
        <w:pStyle w:val="ListParagraph"/>
        <w:ind w:left="-426" w:right="-22"/>
        <w:jc w:val="right"/>
        <w:rPr>
          <w:rFonts w:cs="B Lotus"/>
          <w:rtl/>
          <w:lang w:bidi="fa-IR"/>
        </w:rPr>
      </w:pPr>
      <w:bookmarkStart w:id="3" w:name="_GoBack"/>
      <w:bookmarkEnd w:id="3"/>
    </w:p>
    <w:p w14:paraId="51AF94E2" w14:textId="77777777" w:rsidR="008657D4" w:rsidRPr="00B671F9" w:rsidRDefault="002F3ED2" w:rsidP="00AA1459">
      <w:pPr>
        <w:bidi/>
        <w:ind w:right="-22"/>
        <w:rPr>
          <w:rFonts w:cs="B Lotus"/>
          <w:rtl/>
          <w:lang w:bidi="fa-IR"/>
        </w:rPr>
      </w:pPr>
      <w:r w:rsidRPr="00B671F9">
        <w:rPr>
          <w:rFonts w:cs="B Lotus" w:hint="cs"/>
          <w:sz w:val="36"/>
          <w:szCs w:val="36"/>
          <w:rtl/>
          <w:lang w:bidi="fa-IR"/>
        </w:rPr>
        <w:lastRenderedPageBreak/>
        <w:t>10.</w:t>
      </w:r>
      <w:r w:rsidR="008657D4">
        <w:rPr>
          <w:rFonts w:cs="B Lotus" w:hint="cs"/>
          <w:sz w:val="36"/>
          <w:szCs w:val="36"/>
          <w:rtl/>
          <w:lang w:bidi="fa-IR"/>
        </w:rPr>
        <w:t xml:space="preserve"> </w:t>
      </w:r>
      <w:r w:rsidRPr="008657D4">
        <w:rPr>
          <w:rFonts w:cs="B Lotus" w:hint="cs"/>
          <w:b/>
          <w:bCs/>
          <w:sz w:val="32"/>
          <w:szCs w:val="32"/>
          <w:rtl/>
          <w:lang w:bidi="fa-IR"/>
        </w:rPr>
        <w:t xml:space="preserve">اظهار نظر </w:t>
      </w:r>
      <w:r w:rsidR="008657D4" w:rsidRPr="008657D4">
        <w:rPr>
          <w:rFonts w:cs="B Lotus" w:hint="cs"/>
          <w:b/>
          <w:bCs/>
          <w:sz w:val="32"/>
          <w:szCs w:val="32"/>
          <w:rtl/>
          <w:lang w:bidi="fa-IR"/>
        </w:rPr>
        <w:t xml:space="preserve">کمیته </w:t>
      </w:r>
      <w:r w:rsidRPr="008657D4">
        <w:rPr>
          <w:rFonts w:cs="B Lotus" w:hint="cs"/>
          <w:b/>
          <w:bCs/>
          <w:sz w:val="32"/>
          <w:szCs w:val="32"/>
          <w:rtl/>
          <w:lang w:bidi="fa-IR"/>
        </w:rPr>
        <w:t>تحصیلات تکمیلی</w:t>
      </w:r>
      <w:r w:rsidR="008657D4" w:rsidRPr="008657D4">
        <w:rPr>
          <w:rFonts w:cs="B Lotus" w:hint="cs"/>
          <w:b/>
          <w:bCs/>
          <w:sz w:val="32"/>
          <w:szCs w:val="32"/>
          <w:rtl/>
          <w:lang w:bidi="fa-IR"/>
        </w:rPr>
        <w:t xml:space="preserve"> گروه آموزشی</w:t>
      </w:r>
      <w:r w:rsidR="00AA1459">
        <w:rPr>
          <w:rFonts w:cs="B Lotus" w:hint="cs"/>
          <w:b/>
          <w:bCs/>
          <w:sz w:val="32"/>
          <w:szCs w:val="32"/>
          <w:rtl/>
          <w:lang w:bidi="fa-IR"/>
        </w:rPr>
        <w:t xml:space="preserve"> </w:t>
      </w:r>
      <w:r w:rsidR="00AA1459" w:rsidRPr="00F84A85">
        <w:rPr>
          <w:rFonts w:cs="Times New Roman" w:hint="cs"/>
          <w:rtl/>
          <w:lang w:bidi="fa-IR"/>
        </w:rPr>
        <w:t>............</w:t>
      </w:r>
      <w:r w:rsidR="00AA1459">
        <w:rPr>
          <w:rFonts w:cs="B Lotus" w:hint="cs"/>
          <w:b/>
          <w:bCs/>
          <w:sz w:val="32"/>
          <w:szCs w:val="32"/>
          <w:rtl/>
          <w:lang w:bidi="fa-IR"/>
        </w:rPr>
        <w:t xml:space="preserve"> </w:t>
      </w:r>
      <w:r w:rsidRPr="008657D4">
        <w:rPr>
          <w:rFonts w:cs="B Lotus" w:hint="cs"/>
          <w:b/>
          <w:bCs/>
          <w:sz w:val="32"/>
          <w:szCs w:val="32"/>
          <w:rtl/>
          <w:lang w:bidi="fa-IR"/>
        </w:rPr>
        <w:t>:</w:t>
      </w:r>
    </w:p>
    <w:tbl>
      <w:tblPr>
        <w:tblStyle w:val="TableGrid"/>
        <w:tblpPr w:leftFromText="180" w:rightFromText="180" w:vertAnchor="text" w:horzAnchor="margin" w:tblpY="11"/>
        <w:tblW w:w="9711" w:type="dxa"/>
        <w:tblLook w:val="04A0" w:firstRow="1" w:lastRow="0" w:firstColumn="1" w:lastColumn="0" w:noHBand="0" w:noVBand="1"/>
      </w:tblPr>
      <w:tblGrid>
        <w:gridCol w:w="9711"/>
      </w:tblGrid>
      <w:tr w:rsidR="002F3ED2" w:rsidRPr="00B671F9" w14:paraId="689A4A63" w14:textId="77777777" w:rsidTr="00403B63">
        <w:trPr>
          <w:trHeight w:val="7214"/>
        </w:trPr>
        <w:tc>
          <w:tcPr>
            <w:tcW w:w="9711" w:type="dxa"/>
          </w:tcPr>
          <w:p w14:paraId="57EF9484" w14:textId="77777777" w:rsidR="008657D4" w:rsidRDefault="008657D4" w:rsidP="008657D4">
            <w:pPr>
              <w:pStyle w:val="ListParagraph"/>
              <w:ind w:left="0" w:right="-22"/>
              <w:jc w:val="right"/>
              <w:rPr>
                <w:rFonts w:cs="B Lotus"/>
                <w:sz w:val="28"/>
                <w:szCs w:val="28"/>
                <w:rtl/>
                <w:lang w:bidi="fa-IR"/>
              </w:rPr>
            </w:pPr>
          </w:p>
          <w:p w14:paraId="1D2173CE" w14:textId="77777777" w:rsidR="00C70588" w:rsidRDefault="00AA1459" w:rsidP="00AA1459">
            <w:pPr>
              <w:pStyle w:val="ListParagraph"/>
              <w:ind w:left="0" w:right="-22"/>
              <w:jc w:val="right"/>
              <w:rPr>
                <w:rFonts w:cs="B Lotus"/>
                <w:sz w:val="28"/>
                <w:szCs w:val="28"/>
                <w:rtl/>
                <w:lang w:bidi="fa-IR"/>
              </w:rPr>
            </w:pPr>
            <w:r>
              <w:rPr>
                <w:rFonts w:cs="B Lotus" w:hint="cs"/>
                <w:sz w:val="28"/>
                <w:szCs w:val="28"/>
                <w:rtl/>
                <w:lang w:bidi="fa-IR"/>
              </w:rPr>
              <w:t xml:space="preserve">این پیشنهاده </w:t>
            </w:r>
            <w:r w:rsidR="00C70588" w:rsidRPr="00B671F9">
              <w:rPr>
                <w:rFonts w:cs="B Lotus" w:hint="cs"/>
                <w:sz w:val="28"/>
                <w:szCs w:val="28"/>
                <w:rtl/>
                <w:lang w:bidi="fa-IR"/>
              </w:rPr>
              <w:t xml:space="preserve">در جلسه مورخ: ...../...../..... </w:t>
            </w:r>
            <w:r w:rsidR="008657D4">
              <w:rPr>
                <w:rFonts w:cs="B Lotus" w:hint="cs"/>
                <w:sz w:val="28"/>
                <w:szCs w:val="28"/>
                <w:rtl/>
                <w:lang w:bidi="fa-IR"/>
              </w:rPr>
              <w:t xml:space="preserve"> کمیته تحصی</w:t>
            </w:r>
            <w:r w:rsidR="00C70588" w:rsidRPr="00B671F9">
              <w:rPr>
                <w:rFonts w:cs="B Lotus" w:hint="cs"/>
                <w:sz w:val="28"/>
                <w:szCs w:val="28"/>
                <w:rtl/>
                <w:lang w:bidi="fa-IR"/>
              </w:rPr>
              <w:t>لات تکمیلی</w:t>
            </w:r>
            <w:r w:rsidR="008657D4">
              <w:rPr>
                <w:rFonts w:cs="B Lotus" w:hint="cs"/>
                <w:sz w:val="28"/>
                <w:szCs w:val="28"/>
                <w:rtl/>
                <w:lang w:bidi="fa-IR"/>
              </w:rPr>
              <w:t xml:space="preserve"> گروه</w:t>
            </w:r>
            <w:r w:rsidR="00C70588" w:rsidRPr="00B671F9">
              <w:rPr>
                <w:rFonts w:cs="B Lotus" w:hint="cs"/>
                <w:sz w:val="28"/>
                <w:szCs w:val="28"/>
                <w:rtl/>
                <w:lang w:bidi="fa-IR"/>
              </w:rPr>
              <w:t xml:space="preserve"> مطرح </w:t>
            </w:r>
            <w:r>
              <w:rPr>
                <w:rFonts w:cs="B Lotus" w:hint="cs"/>
                <w:sz w:val="28"/>
                <w:szCs w:val="28"/>
                <w:rtl/>
                <w:lang w:bidi="fa-IR"/>
              </w:rPr>
              <w:t>و مورد تصویب اعضا قرار گرفت.</w:t>
            </w:r>
            <w:r w:rsidR="00C70588" w:rsidRPr="00B671F9">
              <w:rPr>
                <w:rFonts w:cs="B Lotus" w:hint="cs"/>
                <w:sz w:val="28"/>
                <w:szCs w:val="28"/>
                <w:rtl/>
                <w:lang w:bidi="fa-IR"/>
              </w:rPr>
              <w:t xml:space="preserve"> </w:t>
            </w:r>
          </w:p>
          <w:p w14:paraId="2764763C" w14:textId="77777777" w:rsidR="008657D4" w:rsidRPr="00B671F9" w:rsidRDefault="008657D4" w:rsidP="008657D4">
            <w:pPr>
              <w:pStyle w:val="ListParagraph"/>
              <w:ind w:left="0" w:right="-22"/>
              <w:jc w:val="right"/>
              <w:rPr>
                <w:rFonts w:cs="B Lotus"/>
                <w:sz w:val="28"/>
                <w:szCs w:val="28"/>
                <w:rtl/>
                <w:lang w:bidi="fa-IR"/>
              </w:rPr>
            </w:pPr>
          </w:p>
          <w:p w14:paraId="5418B1D0" w14:textId="77777777" w:rsidR="00F012B5" w:rsidRPr="00B671F9" w:rsidRDefault="00F012B5" w:rsidP="009E3BBD">
            <w:pPr>
              <w:pStyle w:val="ListParagraph"/>
              <w:ind w:left="0" w:right="-22"/>
              <w:jc w:val="right"/>
              <w:rPr>
                <w:rFonts w:cs="B Lotus"/>
                <w:rtl/>
                <w:lang w:bidi="fa-IR"/>
              </w:rPr>
            </w:pPr>
          </w:p>
          <w:p w14:paraId="526A667B" w14:textId="77777777" w:rsidR="000B4A57" w:rsidRPr="00B671F9" w:rsidRDefault="000B4A57" w:rsidP="009E3BBD">
            <w:pPr>
              <w:pStyle w:val="ListParagraph"/>
              <w:ind w:left="0" w:right="-22"/>
              <w:jc w:val="right"/>
              <w:rPr>
                <w:rFonts w:cs="B Lotus"/>
                <w:rtl/>
                <w:lang w:bidi="fa-IR"/>
              </w:rPr>
            </w:pPr>
          </w:p>
          <w:tbl>
            <w:tblPr>
              <w:tblStyle w:val="TableGrid"/>
              <w:tblW w:w="9485" w:type="dxa"/>
              <w:tblLook w:val="04A0" w:firstRow="1" w:lastRow="0" w:firstColumn="1" w:lastColumn="0" w:noHBand="0" w:noVBand="1"/>
            </w:tblPr>
            <w:tblGrid>
              <w:gridCol w:w="3114"/>
              <w:gridCol w:w="2126"/>
              <w:gridCol w:w="3440"/>
              <w:gridCol w:w="805"/>
            </w:tblGrid>
            <w:tr w:rsidR="008657D4" w:rsidRPr="00B671F9" w14:paraId="325DED4A" w14:textId="77777777" w:rsidTr="008657D4">
              <w:trPr>
                <w:trHeight w:val="519"/>
              </w:trPr>
              <w:tc>
                <w:tcPr>
                  <w:tcW w:w="3114" w:type="dxa"/>
                </w:tcPr>
                <w:p w14:paraId="56EA686E" w14:textId="77777777" w:rsidR="008657D4" w:rsidRPr="00B671F9" w:rsidRDefault="008657D4" w:rsidP="009374FE">
                  <w:pPr>
                    <w:pStyle w:val="ListParagraph"/>
                    <w:framePr w:hSpace="180" w:wrap="around" w:vAnchor="text" w:hAnchor="margin" w:y="11"/>
                    <w:ind w:left="0" w:right="-22"/>
                    <w:jc w:val="center"/>
                    <w:rPr>
                      <w:rFonts w:cs="B Lotus"/>
                      <w:sz w:val="32"/>
                      <w:szCs w:val="32"/>
                      <w:rtl/>
                      <w:lang w:bidi="fa-IR"/>
                    </w:rPr>
                  </w:pPr>
                  <w:r>
                    <w:rPr>
                      <w:rFonts w:cs="B Lotus" w:hint="cs"/>
                      <w:sz w:val="32"/>
                      <w:szCs w:val="32"/>
                      <w:rtl/>
                      <w:lang w:bidi="fa-IR"/>
                    </w:rPr>
                    <w:t>امضا</w:t>
                  </w:r>
                </w:p>
              </w:tc>
              <w:tc>
                <w:tcPr>
                  <w:tcW w:w="2126" w:type="dxa"/>
                </w:tcPr>
                <w:p w14:paraId="79B52570" w14:textId="77777777" w:rsidR="008657D4" w:rsidRPr="00B671F9" w:rsidRDefault="008657D4" w:rsidP="009374FE">
                  <w:pPr>
                    <w:pStyle w:val="ListParagraph"/>
                    <w:framePr w:hSpace="180" w:wrap="around" w:vAnchor="text" w:hAnchor="margin" w:y="11"/>
                    <w:ind w:left="0" w:right="-22"/>
                    <w:jc w:val="center"/>
                    <w:rPr>
                      <w:rFonts w:cs="B Lotus"/>
                      <w:sz w:val="32"/>
                      <w:szCs w:val="32"/>
                      <w:lang w:bidi="fa-IR"/>
                    </w:rPr>
                  </w:pPr>
                  <w:r>
                    <w:rPr>
                      <w:rFonts w:cs="B Lotus" w:hint="cs"/>
                      <w:sz w:val="32"/>
                      <w:szCs w:val="32"/>
                      <w:rtl/>
                      <w:lang w:bidi="fa-IR"/>
                    </w:rPr>
                    <w:t>سمت</w:t>
                  </w:r>
                </w:p>
              </w:tc>
              <w:tc>
                <w:tcPr>
                  <w:tcW w:w="3440" w:type="dxa"/>
                </w:tcPr>
                <w:p w14:paraId="356A45F4" w14:textId="77777777" w:rsidR="008657D4" w:rsidRPr="00B671F9" w:rsidRDefault="008657D4" w:rsidP="009374FE">
                  <w:pPr>
                    <w:pStyle w:val="ListParagraph"/>
                    <w:framePr w:hSpace="180" w:wrap="around" w:vAnchor="text" w:hAnchor="margin" w:y="11"/>
                    <w:ind w:left="0" w:right="-22"/>
                    <w:jc w:val="center"/>
                    <w:rPr>
                      <w:rFonts w:cs="B Lotus"/>
                      <w:sz w:val="32"/>
                      <w:szCs w:val="32"/>
                      <w:lang w:bidi="fa-IR"/>
                    </w:rPr>
                  </w:pPr>
                  <w:r w:rsidRPr="00B671F9">
                    <w:rPr>
                      <w:rFonts w:cs="B Lotus" w:hint="cs"/>
                      <w:sz w:val="32"/>
                      <w:szCs w:val="32"/>
                      <w:rtl/>
                      <w:lang w:bidi="fa-IR"/>
                    </w:rPr>
                    <w:t>نام و نام خانوادگی</w:t>
                  </w:r>
                </w:p>
              </w:tc>
              <w:tc>
                <w:tcPr>
                  <w:tcW w:w="805" w:type="dxa"/>
                </w:tcPr>
                <w:p w14:paraId="490A7CAE" w14:textId="77777777" w:rsidR="008657D4" w:rsidRPr="00B671F9" w:rsidRDefault="008657D4" w:rsidP="009374FE">
                  <w:pPr>
                    <w:pStyle w:val="ListParagraph"/>
                    <w:framePr w:hSpace="180" w:wrap="around" w:vAnchor="text" w:hAnchor="margin" w:y="11"/>
                    <w:ind w:left="0" w:right="-22"/>
                    <w:jc w:val="center"/>
                    <w:rPr>
                      <w:rFonts w:cs="B Lotus"/>
                      <w:sz w:val="32"/>
                      <w:szCs w:val="32"/>
                      <w:lang w:bidi="fa-IR"/>
                    </w:rPr>
                  </w:pPr>
                  <w:r w:rsidRPr="00B671F9">
                    <w:rPr>
                      <w:rFonts w:cs="B Lotus" w:hint="cs"/>
                      <w:sz w:val="32"/>
                      <w:szCs w:val="32"/>
                      <w:rtl/>
                      <w:lang w:bidi="fa-IR"/>
                    </w:rPr>
                    <w:t>ردیف</w:t>
                  </w:r>
                </w:p>
              </w:tc>
            </w:tr>
            <w:tr w:rsidR="008657D4" w:rsidRPr="00B671F9" w14:paraId="2E6009BB" w14:textId="77777777" w:rsidTr="008657D4">
              <w:trPr>
                <w:trHeight w:val="837"/>
              </w:trPr>
              <w:tc>
                <w:tcPr>
                  <w:tcW w:w="3114" w:type="dxa"/>
                </w:tcPr>
                <w:p w14:paraId="5864EDB3" w14:textId="77777777" w:rsidR="008657D4" w:rsidRPr="00B671F9" w:rsidRDefault="008657D4" w:rsidP="009374FE">
                  <w:pPr>
                    <w:pStyle w:val="ListParagraph"/>
                    <w:framePr w:hSpace="180" w:wrap="around" w:vAnchor="text" w:hAnchor="margin" w:y="11"/>
                    <w:ind w:left="0" w:right="-22"/>
                    <w:jc w:val="right"/>
                    <w:rPr>
                      <w:rFonts w:cs="B Lotus"/>
                      <w:lang w:bidi="fa-IR"/>
                    </w:rPr>
                  </w:pPr>
                </w:p>
              </w:tc>
              <w:tc>
                <w:tcPr>
                  <w:tcW w:w="2126" w:type="dxa"/>
                </w:tcPr>
                <w:p w14:paraId="32FFC03F" w14:textId="77777777" w:rsidR="008657D4" w:rsidRPr="008657D4" w:rsidRDefault="008657D4" w:rsidP="009374FE">
                  <w:pPr>
                    <w:pStyle w:val="ListParagraph"/>
                    <w:framePr w:hSpace="180" w:wrap="around" w:vAnchor="text" w:hAnchor="margin" w:y="11"/>
                    <w:ind w:left="0" w:right="-22"/>
                    <w:jc w:val="center"/>
                    <w:rPr>
                      <w:rFonts w:cs="B Lotus"/>
                      <w:sz w:val="32"/>
                      <w:szCs w:val="32"/>
                      <w:lang w:bidi="fa-IR"/>
                    </w:rPr>
                  </w:pPr>
                  <w:r w:rsidRPr="008657D4">
                    <w:rPr>
                      <w:rFonts w:cs="B Lotus" w:hint="cs"/>
                      <w:sz w:val="32"/>
                      <w:szCs w:val="32"/>
                      <w:rtl/>
                      <w:lang w:bidi="fa-IR"/>
                    </w:rPr>
                    <w:t>مدیر گروه</w:t>
                  </w:r>
                </w:p>
              </w:tc>
              <w:tc>
                <w:tcPr>
                  <w:tcW w:w="3440" w:type="dxa"/>
                </w:tcPr>
                <w:p w14:paraId="187F1106" w14:textId="77777777" w:rsidR="008657D4" w:rsidRPr="00B671F9" w:rsidRDefault="008657D4" w:rsidP="009374FE">
                  <w:pPr>
                    <w:pStyle w:val="ListParagraph"/>
                    <w:framePr w:hSpace="180" w:wrap="around" w:vAnchor="text" w:hAnchor="margin" w:y="11"/>
                    <w:ind w:left="0" w:right="-22"/>
                    <w:jc w:val="right"/>
                    <w:rPr>
                      <w:rFonts w:cs="B Lotus"/>
                      <w:lang w:bidi="fa-IR"/>
                    </w:rPr>
                  </w:pPr>
                </w:p>
              </w:tc>
              <w:tc>
                <w:tcPr>
                  <w:tcW w:w="805" w:type="dxa"/>
                </w:tcPr>
                <w:p w14:paraId="5DBCC861" w14:textId="77777777" w:rsidR="008657D4" w:rsidRPr="00403B63" w:rsidRDefault="00403B63" w:rsidP="009374FE">
                  <w:pPr>
                    <w:pStyle w:val="ListParagraph"/>
                    <w:framePr w:hSpace="180" w:wrap="around" w:vAnchor="text" w:hAnchor="margin" w:y="11"/>
                    <w:ind w:left="0" w:right="-22"/>
                    <w:jc w:val="center"/>
                    <w:rPr>
                      <w:rFonts w:cs="B Lotus"/>
                      <w:b/>
                      <w:bCs/>
                      <w:sz w:val="32"/>
                      <w:szCs w:val="32"/>
                      <w:lang w:bidi="fa-IR"/>
                    </w:rPr>
                  </w:pPr>
                  <w:r w:rsidRPr="00403B63">
                    <w:rPr>
                      <w:rFonts w:cs="B Lotus" w:hint="cs"/>
                      <w:b/>
                      <w:bCs/>
                      <w:sz w:val="32"/>
                      <w:szCs w:val="32"/>
                      <w:rtl/>
                      <w:lang w:bidi="fa-IR"/>
                    </w:rPr>
                    <w:t>1</w:t>
                  </w:r>
                </w:p>
              </w:tc>
            </w:tr>
            <w:tr w:rsidR="008657D4" w:rsidRPr="00B671F9" w14:paraId="58D03234" w14:textId="77777777" w:rsidTr="008657D4">
              <w:trPr>
                <w:trHeight w:val="792"/>
              </w:trPr>
              <w:tc>
                <w:tcPr>
                  <w:tcW w:w="3114" w:type="dxa"/>
                </w:tcPr>
                <w:p w14:paraId="35621244" w14:textId="77777777" w:rsidR="008657D4" w:rsidRPr="00B671F9" w:rsidRDefault="008657D4" w:rsidP="009374FE">
                  <w:pPr>
                    <w:pStyle w:val="ListParagraph"/>
                    <w:framePr w:hSpace="180" w:wrap="around" w:vAnchor="text" w:hAnchor="margin" w:y="11"/>
                    <w:ind w:left="0" w:right="-22"/>
                    <w:jc w:val="right"/>
                    <w:rPr>
                      <w:rFonts w:cs="B Lotus"/>
                      <w:lang w:bidi="fa-IR"/>
                    </w:rPr>
                  </w:pPr>
                </w:p>
              </w:tc>
              <w:tc>
                <w:tcPr>
                  <w:tcW w:w="2126" w:type="dxa"/>
                </w:tcPr>
                <w:p w14:paraId="0E63918C" w14:textId="77777777" w:rsidR="008657D4" w:rsidRPr="008657D4" w:rsidRDefault="008657D4" w:rsidP="009374FE">
                  <w:pPr>
                    <w:pStyle w:val="ListParagraph"/>
                    <w:framePr w:hSpace="180" w:wrap="around" w:vAnchor="text" w:hAnchor="margin" w:y="11"/>
                    <w:ind w:left="0" w:right="-22"/>
                    <w:jc w:val="center"/>
                    <w:rPr>
                      <w:rFonts w:cs="B Lotus"/>
                      <w:sz w:val="32"/>
                      <w:szCs w:val="32"/>
                      <w:lang w:bidi="fa-IR"/>
                    </w:rPr>
                  </w:pPr>
                  <w:r w:rsidRPr="008657D4">
                    <w:rPr>
                      <w:rFonts w:cs="B Lotus" w:hint="cs"/>
                      <w:sz w:val="32"/>
                      <w:szCs w:val="32"/>
                      <w:rtl/>
                      <w:lang w:bidi="fa-IR"/>
                    </w:rPr>
                    <w:t>عضو</w:t>
                  </w:r>
                </w:p>
              </w:tc>
              <w:tc>
                <w:tcPr>
                  <w:tcW w:w="3440" w:type="dxa"/>
                </w:tcPr>
                <w:p w14:paraId="1CD36F58" w14:textId="77777777" w:rsidR="008657D4" w:rsidRPr="00B671F9" w:rsidRDefault="008657D4" w:rsidP="009374FE">
                  <w:pPr>
                    <w:pStyle w:val="ListParagraph"/>
                    <w:framePr w:hSpace="180" w:wrap="around" w:vAnchor="text" w:hAnchor="margin" w:y="11"/>
                    <w:ind w:left="0" w:right="-22"/>
                    <w:jc w:val="right"/>
                    <w:rPr>
                      <w:rFonts w:cs="B Lotus"/>
                      <w:lang w:bidi="fa-IR"/>
                    </w:rPr>
                  </w:pPr>
                </w:p>
              </w:tc>
              <w:tc>
                <w:tcPr>
                  <w:tcW w:w="805" w:type="dxa"/>
                </w:tcPr>
                <w:p w14:paraId="76634162" w14:textId="77777777" w:rsidR="008657D4" w:rsidRPr="00403B63" w:rsidRDefault="00403B63" w:rsidP="009374FE">
                  <w:pPr>
                    <w:pStyle w:val="ListParagraph"/>
                    <w:framePr w:hSpace="180" w:wrap="around" w:vAnchor="text" w:hAnchor="margin" w:y="11"/>
                    <w:ind w:left="0" w:right="-22"/>
                    <w:jc w:val="center"/>
                    <w:rPr>
                      <w:rFonts w:cs="B Lotus"/>
                      <w:b/>
                      <w:bCs/>
                      <w:sz w:val="32"/>
                      <w:szCs w:val="32"/>
                      <w:lang w:bidi="fa-IR"/>
                    </w:rPr>
                  </w:pPr>
                  <w:r w:rsidRPr="00403B63">
                    <w:rPr>
                      <w:rFonts w:cs="B Lotus" w:hint="cs"/>
                      <w:b/>
                      <w:bCs/>
                      <w:sz w:val="32"/>
                      <w:szCs w:val="32"/>
                      <w:rtl/>
                      <w:lang w:bidi="fa-IR"/>
                    </w:rPr>
                    <w:t>2</w:t>
                  </w:r>
                </w:p>
              </w:tc>
            </w:tr>
            <w:tr w:rsidR="008657D4" w:rsidRPr="00B671F9" w14:paraId="2ACF8FEE" w14:textId="77777777" w:rsidTr="008657D4">
              <w:trPr>
                <w:trHeight w:val="837"/>
              </w:trPr>
              <w:tc>
                <w:tcPr>
                  <w:tcW w:w="3114" w:type="dxa"/>
                </w:tcPr>
                <w:p w14:paraId="4622DA6B" w14:textId="77777777" w:rsidR="008657D4" w:rsidRPr="00B671F9" w:rsidRDefault="008657D4" w:rsidP="009374FE">
                  <w:pPr>
                    <w:pStyle w:val="ListParagraph"/>
                    <w:framePr w:hSpace="180" w:wrap="around" w:vAnchor="text" w:hAnchor="margin" w:y="11"/>
                    <w:ind w:left="0" w:right="-22"/>
                    <w:jc w:val="right"/>
                    <w:rPr>
                      <w:rFonts w:cs="B Lotus"/>
                      <w:lang w:bidi="fa-IR"/>
                    </w:rPr>
                  </w:pPr>
                </w:p>
              </w:tc>
              <w:tc>
                <w:tcPr>
                  <w:tcW w:w="2126" w:type="dxa"/>
                </w:tcPr>
                <w:p w14:paraId="4222196E" w14:textId="77777777" w:rsidR="008657D4" w:rsidRPr="008657D4" w:rsidRDefault="008657D4" w:rsidP="009374FE">
                  <w:pPr>
                    <w:pStyle w:val="ListParagraph"/>
                    <w:framePr w:hSpace="180" w:wrap="around" w:vAnchor="text" w:hAnchor="margin" w:y="11"/>
                    <w:ind w:left="0" w:right="-22"/>
                    <w:jc w:val="center"/>
                    <w:rPr>
                      <w:rFonts w:cs="B Lotus"/>
                      <w:sz w:val="32"/>
                      <w:szCs w:val="32"/>
                      <w:lang w:bidi="fa-IR"/>
                    </w:rPr>
                  </w:pPr>
                  <w:r w:rsidRPr="008657D4">
                    <w:rPr>
                      <w:rFonts w:cs="B Lotus" w:hint="cs"/>
                      <w:sz w:val="32"/>
                      <w:szCs w:val="32"/>
                      <w:rtl/>
                      <w:lang w:bidi="fa-IR"/>
                    </w:rPr>
                    <w:t>عضو</w:t>
                  </w:r>
                </w:p>
              </w:tc>
              <w:tc>
                <w:tcPr>
                  <w:tcW w:w="3440" w:type="dxa"/>
                </w:tcPr>
                <w:p w14:paraId="313673A5" w14:textId="77777777" w:rsidR="008657D4" w:rsidRPr="00B671F9" w:rsidRDefault="008657D4" w:rsidP="009374FE">
                  <w:pPr>
                    <w:pStyle w:val="ListParagraph"/>
                    <w:framePr w:hSpace="180" w:wrap="around" w:vAnchor="text" w:hAnchor="margin" w:y="11"/>
                    <w:ind w:left="0" w:right="-22"/>
                    <w:jc w:val="right"/>
                    <w:rPr>
                      <w:rFonts w:cs="B Lotus"/>
                      <w:lang w:bidi="fa-IR"/>
                    </w:rPr>
                  </w:pPr>
                </w:p>
              </w:tc>
              <w:tc>
                <w:tcPr>
                  <w:tcW w:w="805" w:type="dxa"/>
                </w:tcPr>
                <w:p w14:paraId="10FF3CE3" w14:textId="77777777" w:rsidR="008657D4" w:rsidRPr="00403B63" w:rsidRDefault="00403B63" w:rsidP="009374FE">
                  <w:pPr>
                    <w:pStyle w:val="ListParagraph"/>
                    <w:framePr w:hSpace="180" w:wrap="around" w:vAnchor="text" w:hAnchor="margin" w:y="11"/>
                    <w:ind w:left="0" w:right="-22"/>
                    <w:jc w:val="center"/>
                    <w:rPr>
                      <w:rFonts w:cs="B Lotus"/>
                      <w:b/>
                      <w:bCs/>
                      <w:sz w:val="32"/>
                      <w:szCs w:val="32"/>
                      <w:lang w:bidi="fa-IR"/>
                    </w:rPr>
                  </w:pPr>
                  <w:r w:rsidRPr="00403B63">
                    <w:rPr>
                      <w:rFonts w:cs="B Lotus" w:hint="cs"/>
                      <w:b/>
                      <w:bCs/>
                      <w:sz w:val="32"/>
                      <w:szCs w:val="32"/>
                      <w:rtl/>
                      <w:lang w:bidi="fa-IR"/>
                    </w:rPr>
                    <w:t>3</w:t>
                  </w:r>
                </w:p>
              </w:tc>
            </w:tr>
            <w:tr w:rsidR="008657D4" w:rsidRPr="00B671F9" w14:paraId="715C5209" w14:textId="77777777" w:rsidTr="008657D4">
              <w:trPr>
                <w:trHeight w:val="792"/>
              </w:trPr>
              <w:tc>
                <w:tcPr>
                  <w:tcW w:w="3114" w:type="dxa"/>
                </w:tcPr>
                <w:p w14:paraId="77D17187" w14:textId="77777777" w:rsidR="008657D4" w:rsidRPr="00B671F9" w:rsidRDefault="008657D4" w:rsidP="009374FE">
                  <w:pPr>
                    <w:pStyle w:val="ListParagraph"/>
                    <w:framePr w:hSpace="180" w:wrap="around" w:vAnchor="text" w:hAnchor="margin" w:y="11"/>
                    <w:ind w:left="0" w:right="-22"/>
                    <w:jc w:val="right"/>
                    <w:rPr>
                      <w:rFonts w:cs="B Lotus"/>
                      <w:lang w:bidi="fa-IR"/>
                    </w:rPr>
                  </w:pPr>
                </w:p>
              </w:tc>
              <w:tc>
                <w:tcPr>
                  <w:tcW w:w="2126" w:type="dxa"/>
                </w:tcPr>
                <w:p w14:paraId="38FD409A" w14:textId="77777777" w:rsidR="008657D4" w:rsidRPr="008657D4" w:rsidRDefault="008657D4" w:rsidP="009374FE">
                  <w:pPr>
                    <w:pStyle w:val="ListParagraph"/>
                    <w:framePr w:hSpace="180" w:wrap="around" w:vAnchor="text" w:hAnchor="margin" w:y="11"/>
                    <w:ind w:left="0" w:right="-22"/>
                    <w:jc w:val="center"/>
                    <w:rPr>
                      <w:rFonts w:cs="B Lotus"/>
                      <w:sz w:val="32"/>
                      <w:szCs w:val="32"/>
                      <w:lang w:bidi="fa-IR"/>
                    </w:rPr>
                  </w:pPr>
                  <w:r w:rsidRPr="008657D4">
                    <w:rPr>
                      <w:rFonts w:cs="B Lotus" w:hint="cs"/>
                      <w:sz w:val="32"/>
                      <w:szCs w:val="32"/>
                      <w:rtl/>
                      <w:lang w:bidi="fa-IR"/>
                    </w:rPr>
                    <w:t>عضو</w:t>
                  </w:r>
                </w:p>
              </w:tc>
              <w:tc>
                <w:tcPr>
                  <w:tcW w:w="3440" w:type="dxa"/>
                </w:tcPr>
                <w:p w14:paraId="66A437D3" w14:textId="77777777" w:rsidR="008657D4" w:rsidRPr="00B671F9" w:rsidRDefault="008657D4" w:rsidP="009374FE">
                  <w:pPr>
                    <w:pStyle w:val="ListParagraph"/>
                    <w:framePr w:hSpace="180" w:wrap="around" w:vAnchor="text" w:hAnchor="margin" w:y="11"/>
                    <w:ind w:left="0" w:right="-22"/>
                    <w:jc w:val="right"/>
                    <w:rPr>
                      <w:rFonts w:cs="B Lotus"/>
                      <w:lang w:bidi="fa-IR"/>
                    </w:rPr>
                  </w:pPr>
                </w:p>
              </w:tc>
              <w:tc>
                <w:tcPr>
                  <w:tcW w:w="805" w:type="dxa"/>
                </w:tcPr>
                <w:p w14:paraId="44FE785D" w14:textId="77777777" w:rsidR="008657D4" w:rsidRPr="00403B63" w:rsidRDefault="00403B63" w:rsidP="009374FE">
                  <w:pPr>
                    <w:pStyle w:val="ListParagraph"/>
                    <w:framePr w:hSpace="180" w:wrap="around" w:vAnchor="text" w:hAnchor="margin" w:y="11"/>
                    <w:ind w:left="0" w:right="-22"/>
                    <w:jc w:val="center"/>
                    <w:rPr>
                      <w:rFonts w:cs="B Lotus"/>
                      <w:b/>
                      <w:bCs/>
                      <w:sz w:val="32"/>
                      <w:szCs w:val="32"/>
                      <w:lang w:bidi="fa-IR"/>
                    </w:rPr>
                  </w:pPr>
                  <w:r w:rsidRPr="00403B63">
                    <w:rPr>
                      <w:rFonts w:cs="B Lotus" w:hint="cs"/>
                      <w:b/>
                      <w:bCs/>
                      <w:sz w:val="32"/>
                      <w:szCs w:val="32"/>
                      <w:rtl/>
                      <w:lang w:bidi="fa-IR"/>
                    </w:rPr>
                    <w:t>4</w:t>
                  </w:r>
                </w:p>
              </w:tc>
            </w:tr>
          </w:tbl>
          <w:p w14:paraId="7DC423B1" w14:textId="77777777" w:rsidR="000B4A57" w:rsidRPr="00B671F9" w:rsidRDefault="000B4A57" w:rsidP="009E3BBD">
            <w:pPr>
              <w:pStyle w:val="ListParagraph"/>
              <w:ind w:left="0" w:right="-22"/>
              <w:jc w:val="right"/>
              <w:rPr>
                <w:rFonts w:cs="B Lotus"/>
                <w:lang w:bidi="fa-IR"/>
              </w:rPr>
            </w:pPr>
          </w:p>
        </w:tc>
      </w:tr>
    </w:tbl>
    <w:p w14:paraId="0224B95F" w14:textId="77777777" w:rsidR="002F3ED2" w:rsidRPr="00B671F9" w:rsidRDefault="002F3ED2" w:rsidP="009977CF">
      <w:pPr>
        <w:pStyle w:val="ListParagraph"/>
        <w:ind w:left="-426" w:right="-22"/>
        <w:jc w:val="right"/>
        <w:rPr>
          <w:rFonts w:cs="B Lotus"/>
          <w:rtl/>
          <w:lang w:bidi="fa-IR"/>
        </w:rPr>
      </w:pPr>
    </w:p>
    <w:p w14:paraId="55E81939" w14:textId="77777777" w:rsidR="00554088" w:rsidRPr="00B671F9" w:rsidRDefault="00554088" w:rsidP="009977CF">
      <w:pPr>
        <w:pStyle w:val="ListParagraph"/>
        <w:ind w:left="-426" w:right="-22"/>
        <w:jc w:val="right"/>
        <w:rPr>
          <w:rFonts w:cs="B Lotus"/>
          <w:rtl/>
          <w:lang w:bidi="fa-IR"/>
        </w:rPr>
      </w:pPr>
    </w:p>
    <w:p w14:paraId="441C83E3" w14:textId="77777777" w:rsidR="003F3C2C" w:rsidRPr="00B671F9" w:rsidRDefault="003F3C2C" w:rsidP="009977CF">
      <w:pPr>
        <w:pStyle w:val="ListParagraph"/>
        <w:ind w:left="-426" w:right="-22"/>
        <w:jc w:val="right"/>
        <w:rPr>
          <w:rFonts w:cs="B Lotus"/>
          <w:rtl/>
          <w:lang w:bidi="fa-IR"/>
        </w:rPr>
      </w:pPr>
    </w:p>
    <w:p w14:paraId="14FC86B1" w14:textId="77777777" w:rsidR="00904BF6" w:rsidRPr="00B671F9" w:rsidRDefault="00904BF6" w:rsidP="009977CF">
      <w:pPr>
        <w:pStyle w:val="ListParagraph"/>
        <w:ind w:left="-426" w:right="-22"/>
        <w:jc w:val="right"/>
        <w:rPr>
          <w:rFonts w:cs="B Lotus"/>
          <w:rtl/>
          <w:lang w:bidi="fa-IR"/>
        </w:rPr>
      </w:pPr>
    </w:p>
    <w:p w14:paraId="36C7E501" w14:textId="77777777" w:rsidR="00904BF6" w:rsidRPr="00B671F9" w:rsidRDefault="00904BF6" w:rsidP="009977CF">
      <w:pPr>
        <w:pStyle w:val="ListParagraph"/>
        <w:ind w:left="-426" w:right="-22"/>
        <w:jc w:val="right"/>
        <w:rPr>
          <w:rFonts w:cs="B Lotus"/>
          <w:rtl/>
          <w:lang w:bidi="fa-IR"/>
        </w:rPr>
      </w:pPr>
    </w:p>
    <w:p w14:paraId="2DA933C0" w14:textId="77777777" w:rsidR="003F3C2C" w:rsidRPr="00B671F9" w:rsidRDefault="003F3C2C" w:rsidP="009977CF">
      <w:pPr>
        <w:pStyle w:val="ListParagraph"/>
        <w:ind w:left="-426" w:right="-22"/>
        <w:jc w:val="right"/>
        <w:rPr>
          <w:rFonts w:cs="B Lotus"/>
          <w:rtl/>
          <w:lang w:bidi="fa-IR"/>
        </w:rPr>
      </w:pPr>
    </w:p>
    <w:sectPr w:rsidR="003F3C2C" w:rsidRPr="00B671F9" w:rsidSect="00AA1EA2">
      <w:headerReference w:type="even" r:id="rId10"/>
      <w:headerReference w:type="first" r:id="rId11"/>
      <w:pgSz w:w="11907" w:h="16840" w:code="9"/>
      <w:pgMar w:top="1440" w:right="1185" w:bottom="1440" w:left="1440" w:header="720" w:footer="720" w:gutter="0"/>
      <w:pgBorders w:offsetFrom="page">
        <w:top w:val="cornerTriangles" w:sz="30" w:space="24" w:color="auto"/>
        <w:left w:val="cornerTriangles" w:sz="30" w:space="24" w:color="auto"/>
        <w:bottom w:val="cornerTriangles" w:sz="30" w:space="24" w:color="auto"/>
        <w:right w:val="cornerTriangles" w:sz="30"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F4FE6" w14:textId="77777777" w:rsidR="00C5273F" w:rsidRDefault="00C5273F" w:rsidP="007E42A4">
      <w:pPr>
        <w:spacing w:after="0" w:line="240" w:lineRule="auto"/>
      </w:pPr>
      <w:r>
        <w:separator/>
      </w:r>
    </w:p>
  </w:endnote>
  <w:endnote w:type="continuationSeparator" w:id="0">
    <w:p w14:paraId="184DEA20" w14:textId="77777777" w:rsidR="00C5273F" w:rsidRDefault="00C5273F" w:rsidP="007E4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Lotus">
    <w:altName w:val="Courier New"/>
    <w:panose1 w:val="00000400000000000000"/>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11DC8" w14:textId="77777777" w:rsidR="00C5273F" w:rsidRDefault="00C5273F" w:rsidP="007E42A4">
      <w:pPr>
        <w:spacing w:after="0" w:line="240" w:lineRule="auto"/>
      </w:pPr>
      <w:r>
        <w:separator/>
      </w:r>
    </w:p>
  </w:footnote>
  <w:footnote w:type="continuationSeparator" w:id="0">
    <w:p w14:paraId="09FD79F1" w14:textId="77777777" w:rsidR="00C5273F" w:rsidRDefault="00C5273F" w:rsidP="007E42A4">
      <w:pPr>
        <w:spacing w:after="0" w:line="240" w:lineRule="auto"/>
      </w:pPr>
      <w:r>
        <w:continuationSeparator/>
      </w:r>
    </w:p>
  </w:footnote>
  <w:footnote w:id="1">
    <w:p w14:paraId="57C87402" w14:textId="4DFD9BCE" w:rsidR="001C10B7" w:rsidRPr="00075D33" w:rsidRDefault="001C10B7" w:rsidP="00FD39CD">
      <w:pPr>
        <w:pStyle w:val="FootnoteText"/>
        <w:rPr>
          <w:rFonts w:asciiTheme="majorBidi" w:hAnsiTheme="majorBidi" w:cstheme="majorBidi"/>
          <w:rtl/>
        </w:rPr>
      </w:pPr>
      <w:r w:rsidRPr="00075D33">
        <w:rPr>
          <w:rStyle w:val="FootnoteReference"/>
          <w:rFonts w:asciiTheme="majorBidi" w:hAnsiTheme="majorBidi" w:cstheme="majorBidi"/>
        </w:rPr>
        <w:footnoteRef/>
      </w:r>
      <w:r w:rsidRPr="00075D33">
        <w:rPr>
          <w:rFonts w:asciiTheme="majorBidi" w:hAnsiTheme="majorBidi" w:cstheme="majorBidi"/>
        </w:rPr>
        <w:t xml:space="preserve"> Digital Technologies</w:t>
      </w:r>
      <w:r w:rsidRPr="00075D33">
        <w:rPr>
          <w:rFonts w:asciiTheme="majorBidi" w:hAnsiTheme="majorBidi" w:cstheme="majorBidi"/>
        </w:rPr>
        <w:br/>
        <w:t>² Online Shopping</w:t>
      </w:r>
      <w:r w:rsidRPr="00075D33">
        <w:rPr>
          <w:rFonts w:asciiTheme="majorBidi" w:hAnsiTheme="majorBidi" w:cstheme="majorBidi"/>
        </w:rPr>
        <w:br/>
        <w:t>³ Social Networks</w:t>
      </w:r>
      <w:r w:rsidRPr="00075D33">
        <w:rPr>
          <w:rFonts w:asciiTheme="majorBidi" w:hAnsiTheme="majorBidi" w:cstheme="majorBidi"/>
        </w:rPr>
        <w:br/>
        <w:t>⁴ Data-Driven Marketing Systems</w:t>
      </w:r>
      <w:r w:rsidRPr="00075D33">
        <w:rPr>
          <w:rFonts w:asciiTheme="majorBidi" w:hAnsiTheme="majorBidi" w:cstheme="majorBidi"/>
        </w:rPr>
        <w:br/>
        <w:t>⁵ Generation Z</w:t>
      </w:r>
      <w:r w:rsidRPr="00075D33">
        <w:rPr>
          <w:rFonts w:asciiTheme="majorBidi" w:hAnsiTheme="majorBidi" w:cstheme="majorBidi"/>
        </w:rPr>
        <w:br/>
      </w:r>
      <w:r w:rsidRPr="00F74168">
        <w:rPr>
          <w:rFonts w:asciiTheme="majorBidi" w:hAnsiTheme="majorBidi" w:cstheme="majorBidi"/>
        </w:rPr>
        <w:t>⁶</w:t>
      </w:r>
      <w:r w:rsidRPr="00075D33">
        <w:rPr>
          <w:rFonts w:asciiTheme="majorBidi" w:hAnsiTheme="majorBidi" w:cstheme="majorBidi"/>
        </w:rPr>
        <w:t xml:space="preserve"> Impulsive Buying</w:t>
      </w:r>
    </w:p>
    <w:p w14:paraId="154F1BE9" w14:textId="079ACDC3" w:rsidR="001C10B7" w:rsidRPr="00075D33" w:rsidRDefault="001C10B7" w:rsidP="00027E88">
      <w:pPr>
        <w:pStyle w:val="FootnoteText"/>
        <w:rPr>
          <w:rFonts w:asciiTheme="majorBidi" w:hAnsiTheme="majorBidi" w:cstheme="majorBidi"/>
          <w:rtl/>
        </w:rPr>
      </w:pPr>
      <w:r w:rsidRPr="00447474">
        <w:rPr>
          <w:rFonts w:asciiTheme="majorBidi" w:hAnsiTheme="majorBidi" w:cstheme="majorBidi"/>
          <w:b/>
          <w:bCs/>
        </w:rPr>
        <w:t>⁷</w:t>
      </w:r>
      <w:r w:rsidRPr="00075D33">
        <w:rPr>
          <w:rFonts w:asciiTheme="majorBidi" w:hAnsiTheme="majorBidi" w:cstheme="majorBidi"/>
        </w:rPr>
        <w:t xml:space="preserve"> </w:t>
      </w:r>
      <w:proofErr w:type="spellStart"/>
      <w:r w:rsidRPr="00075D33">
        <w:rPr>
          <w:rFonts w:asciiTheme="majorBidi" w:hAnsiTheme="majorBidi" w:cstheme="majorBidi"/>
        </w:rPr>
        <w:t>Djafarova</w:t>
      </w:r>
      <w:proofErr w:type="spellEnd"/>
      <w:r w:rsidRPr="00075D33">
        <w:rPr>
          <w:rFonts w:asciiTheme="majorBidi" w:hAnsiTheme="majorBidi" w:cstheme="majorBidi"/>
        </w:rPr>
        <w:t xml:space="preserve"> &amp; Foots; </w:t>
      </w:r>
      <w:proofErr w:type="spellStart"/>
      <w:r w:rsidRPr="00075D33">
        <w:rPr>
          <w:rFonts w:asciiTheme="majorBidi" w:hAnsiTheme="majorBidi" w:cstheme="majorBidi"/>
        </w:rPr>
        <w:t>Hananel</w:t>
      </w:r>
      <w:proofErr w:type="spellEnd"/>
      <w:r w:rsidRPr="00075D33">
        <w:rPr>
          <w:rFonts w:asciiTheme="majorBidi" w:hAnsiTheme="majorBidi" w:cstheme="majorBidi"/>
        </w:rPr>
        <w:t xml:space="preserve"> et al</w:t>
      </w:r>
      <w:r>
        <w:rPr>
          <w:rFonts w:asciiTheme="majorBidi" w:hAnsiTheme="majorBidi" w:cstheme="majorBidi" w:hint="cs"/>
          <w:rtl/>
        </w:rPr>
        <w:t xml:space="preserve"> </w:t>
      </w:r>
      <w:r w:rsidRPr="00075D33">
        <w:rPr>
          <w:rFonts w:asciiTheme="majorBidi" w:hAnsiTheme="majorBidi" w:cstheme="majorBidi"/>
        </w:rPr>
        <w:t xml:space="preserve">; </w:t>
      </w:r>
      <w:proofErr w:type="spellStart"/>
      <w:r w:rsidRPr="00075D33">
        <w:rPr>
          <w:rFonts w:asciiTheme="majorBidi" w:hAnsiTheme="majorBidi" w:cstheme="majorBidi"/>
        </w:rPr>
        <w:t>Andika</w:t>
      </w:r>
      <w:proofErr w:type="spellEnd"/>
      <w:r w:rsidRPr="00075D33">
        <w:rPr>
          <w:rFonts w:asciiTheme="majorBidi" w:hAnsiTheme="majorBidi" w:cstheme="majorBidi"/>
        </w:rPr>
        <w:t xml:space="preserve"> et al</w:t>
      </w:r>
    </w:p>
    <w:p w14:paraId="52E2FB2F" w14:textId="68CB20B9" w:rsidR="001C10B7" w:rsidRDefault="001C10B7" w:rsidP="00FD39CD">
      <w:pPr>
        <w:pStyle w:val="FootnoteText"/>
        <w:rPr>
          <w:rFonts w:asciiTheme="majorBidi" w:hAnsiTheme="majorBidi" w:cstheme="majorBidi"/>
          <w:rtl/>
        </w:rPr>
      </w:pPr>
    </w:p>
    <w:p w14:paraId="53B35390" w14:textId="2199ACE8" w:rsidR="001C10B7" w:rsidRDefault="001C10B7" w:rsidP="00FD39CD">
      <w:pPr>
        <w:pStyle w:val="FootnoteText"/>
        <w:rPr>
          <w:rFonts w:asciiTheme="majorBidi" w:hAnsiTheme="majorBidi" w:cstheme="majorBidi"/>
          <w:rtl/>
        </w:rPr>
      </w:pPr>
    </w:p>
    <w:p w14:paraId="1F8B01D9" w14:textId="77777777" w:rsidR="001C10B7" w:rsidRPr="00FD39CD" w:rsidRDefault="001C10B7" w:rsidP="00FD39CD">
      <w:pPr>
        <w:pStyle w:val="FootnoteText"/>
        <w:rPr>
          <w:rFonts w:asciiTheme="majorBidi" w:hAnsiTheme="majorBidi" w:cstheme="majorBidi"/>
          <w:rtl/>
          <w:lang w:bidi="fa-IR"/>
        </w:rPr>
      </w:pPr>
    </w:p>
  </w:footnote>
  <w:footnote w:id="2">
    <w:p w14:paraId="0F7BE7BC" w14:textId="77485E19" w:rsidR="001C10B7" w:rsidRPr="00027E88" w:rsidRDefault="001C10B7" w:rsidP="00CC532F">
      <w:pPr>
        <w:pStyle w:val="FootnoteText"/>
        <w:spacing w:line="276" w:lineRule="auto"/>
        <w:rPr>
          <w:rFonts w:asciiTheme="majorBidi" w:hAnsiTheme="majorBidi" w:cstheme="majorBidi"/>
          <w:rtl/>
        </w:rPr>
      </w:pPr>
      <w:r w:rsidRPr="00027E88">
        <w:rPr>
          <w:rFonts w:asciiTheme="majorBidi" w:hAnsiTheme="majorBidi" w:cstheme="majorBidi"/>
          <w:rtl/>
        </w:rPr>
        <w:t xml:space="preserve"> </w:t>
      </w:r>
      <w:r w:rsidRPr="00027E88">
        <w:rPr>
          <w:rFonts w:asciiTheme="majorBidi" w:hAnsiTheme="majorBidi" w:cstheme="majorBidi"/>
        </w:rPr>
        <w:t xml:space="preserve">¹ Rook &amp; Fisher                              </w:t>
      </w:r>
      <w:r w:rsidRPr="00027E88">
        <w:rPr>
          <w:rFonts w:asciiTheme="majorBidi" w:hAnsiTheme="majorBidi" w:cstheme="majorBidi"/>
          <w:rtl/>
        </w:rPr>
        <w:t xml:space="preserve">                        </w:t>
      </w:r>
      <w:r w:rsidRPr="00027E88">
        <w:rPr>
          <w:rFonts w:asciiTheme="majorBidi" w:hAnsiTheme="majorBidi" w:cstheme="majorBidi"/>
        </w:rPr>
        <w:t xml:space="preserve">                                                                             </w:t>
      </w:r>
      <w:r w:rsidRPr="00027E88">
        <w:rPr>
          <w:rFonts w:asciiTheme="majorBidi" w:hAnsiTheme="majorBidi" w:cstheme="majorBidi"/>
        </w:rPr>
        <w:br/>
      </w:r>
      <w:r w:rsidRPr="00027E88">
        <w:rPr>
          <w:rFonts w:asciiTheme="majorBidi" w:hAnsiTheme="majorBidi" w:cstheme="majorBidi"/>
          <w:rtl/>
        </w:rPr>
        <w:t xml:space="preserve"> </w:t>
      </w:r>
      <w:r w:rsidRPr="00027E88">
        <w:rPr>
          <w:rFonts w:asciiTheme="majorBidi" w:hAnsiTheme="majorBidi" w:cstheme="majorBidi"/>
        </w:rPr>
        <w:t>² Lin et al.</w:t>
      </w:r>
    </w:p>
    <w:p w14:paraId="380B01AC" w14:textId="754B0033" w:rsidR="001C10B7" w:rsidRPr="00027E88" w:rsidRDefault="001C10B7" w:rsidP="00A9489E">
      <w:pPr>
        <w:pStyle w:val="FootnoteText"/>
        <w:spacing w:line="276" w:lineRule="auto"/>
        <w:rPr>
          <w:rFonts w:asciiTheme="majorBidi" w:hAnsiTheme="majorBidi" w:cstheme="majorBidi"/>
          <w:rtl/>
        </w:rPr>
      </w:pPr>
      <w:r w:rsidRPr="00027E88">
        <w:rPr>
          <w:rFonts w:asciiTheme="majorBidi" w:hAnsiTheme="majorBidi" w:cstheme="majorBidi"/>
          <w:rtl/>
        </w:rPr>
        <w:t xml:space="preserve"> </w:t>
      </w:r>
      <w:r w:rsidRPr="00027E88">
        <w:rPr>
          <w:rFonts w:asciiTheme="majorBidi" w:hAnsiTheme="majorBidi" w:cstheme="majorBidi"/>
        </w:rPr>
        <w:t xml:space="preserve">³ </w:t>
      </w:r>
      <w:proofErr w:type="spellStart"/>
      <w:r w:rsidRPr="00027E88">
        <w:rPr>
          <w:rFonts w:asciiTheme="majorBidi" w:hAnsiTheme="majorBidi" w:cstheme="majorBidi"/>
        </w:rPr>
        <w:t>Suputra</w:t>
      </w:r>
      <w:proofErr w:type="spellEnd"/>
      <w:r w:rsidRPr="00027E88">
        <w:rPr>
          <w:rFonts w:asciiTheme="majorBidi" w:hAnsiTheme="majorBidi" w:cstheme="majorBidi"/>
        </w:rPr>
        <w:t xml:space="preserve"> &amp; </w:t>
      </w:r>
      <w:proofErr w:type="spellStart"/>
      <w:r w:rsidRPr="00027E88">
        <w:rPr>
          <w:rFonts w:asciiTheme="majorBidi" w:hAnsiTheme="majorBidi" w:cstheme="majorBidi"/>
        </w:rPr>
        <w:t>Kusumawati</w:t>
      </w:r>
      <w:proofErr w:type="spellEnd"/>
    </w:p>
    <w:p w14:paraId="4A8532D5" w14:textId="62156FC6" w:rsidR="001C10B7" w:rsidRPr="00027E88" w:rsidRDefault="001C10B7" w:rsidP="00A9489E">
      <w:pPr>
        <w:pStyle w:val="FootnoteText"/>
        <w:spacing w:line="276" w:lineRule="auto"/>
        <w:rPr>
          <w:rFonts w:asciiTheme="majorBidi" w:hAnsiTheme="majorBidi" w:cstheme="majorBidi"/>
          <w:rtl/>
        </w:rPr>
      </w:pPr>
      <w:r w:rsidRPr="00027E88">
        <w:rPr>
          <w:rFonts w:asciiTheme="majorBidi" w:hAnsiTheme="majorBidi" w:cstheme="majorBidi"/>
        </w:rPr>
        <w:t xml:space="preserve"> </w:t>
      </w:r>
      <w:r w:rsidRPr="00027E88">
        <w:rPr>
          <w:rFonts w:asciiTheme="majorBidi" w:hAnsiTheme="majorBidi" w:cstheme="majorBidi"/>
          <w:rtl/>
        </w:rPr>
        <w:t>⁴</w:t>
      </w:r>
      <w:r w:rsidRPr="00027E88">
        <w:rPr>
          <w:rFonts w:asciiTheme="majorBidi" w:hAnsiTheme="majorBidi" w:cstheme="majorBidi"/>
        </w:rPr>
        <w:t xml:space="preserve"> Hedonic Buying</w:t>
      </w:r>
    </w:p>
    <w:p w14:paraId="18D2D291" w14:textId="2ABC6497" w:rsidR="001C10B7" w:rsidRPr="00027E88" w:rsidRDefault="001C10B7" w:rsidP="00B21D0E">
      <w:pPr>
        <w:pStyle w:val="FootnoteText"/>
        <w:spacing w:line="276" w:lineRule="auto"/>
        <w:rPr>
          <w:rFonts w:asciiTheme="majorBidi" w:hAnsiTheme="majorBidi" w:cstheme="majorBidi"/>
          <w:rtl/>
        </w:rPr>
      </w:pPr>
      <w:r w:rsidRPr="00027E88">
        <w:rPr>
          <w:rFonts w:asciiTheme="majorBidi" w:hAnsiTheme="majorBidi" w:cstheme="majorBidi"/>
        </w:rPr>
        <w:t xml:space="preserve"> </w:t>
      </w:r>
      <w:r w:rsidRPr="00027E88">
        <w:rPr>
          <w:rFonts w:asciiTheme="majorBidi" w:hAnsiTheme="majorBidi" w:cstheme="majorBidi"/>
          <w:rtl/>
        </w:rPr>
        <w:t>⁵</w:t>
      </w:r>
      <w:r w:rsidRPr="00027E88">
        <w:rPr>
          <w:rFonts w:asciiTheme="majorBidi" w:hAnsiTheme="majorBidi" w:cstheme="majorBidi"/>
        </w:rPr>
        <w:t xml:space="preserve"> Hirschman &amp; Holbrook</w:t>
      </w:r>
    </w:p>
    <w:p w14:paraId="62EFBAD1" w14:textId="772AFF45" w:rsidR="001C10B7" w:rsidRPr="00027E88" w:rsidRDefault="001C10B7" w:rsidP="00B21D0E">
      <w:pPr>
        <w:pStyle w:val="FootnoteText"/>
        <w:spacing w:line="276" w:lineRule="auto"/>
        <w:rPr>
          <w:rFonts w:asciiTheme="majorBidi" w:hAnsiTheme="majorBidi" w:cstheme="majorBidi"/>
          <w:rtl/>
        </w:rPr>
      </w:pPr>
      <w:r w:rsidRPr="00027E88">
        <w:rPr>
          <w:rFonts w:asciiTheme="majorBidi" w:hAnsiTheme="majorBidi" w:cstheme="majorBidi"/>
        </w:rPr>
        <w:t xml:space="preserve"> </w:t>
      </w:r>
      <w:r w:rsidRPr="00C87E02">
        <w:rPr>
          <w:rFonts w:asciiTheme="majorBidi" w:eastAsia="Times New Roman" w:hAnsiTheme="majorBidi" w:cstheme="majorBidi"/>
        </w:rPr>
        <w:t>⁶</w:t>
      </w:r>
      <w:r w:rsidRPr="00027E88">
        <w:rPr>
          <w:rFonts w:asciiTheme="majorBidi" w:hAnsiTheme="majorBidi" w:cstheme="majorBidi"/>
        </w:rPr>
        <w:t xml:space="preserve"> Holbrook &amp; Hirschman    </w:t>
      </w:r>
    </w:p>
    <w:p w14:paraId="0E1E1169" w14:textId="223646BB" w:rsidR="001C10B7" w:rsidRPr="00027E88" w:rsidRDefault="001C10B7" w:rsidP="00B21D0E">
      <w:pPr>
        <w:pStyle w:val="FootnoteText"/>
        <w:spacing w:line="276" w:lineRule="auto"/>
        <w:rPr>
          <w:rFonts w:asciiTheme="majorBidi" w:hAnsiTheme="majorBidi" w:cstheme="majorBidi"/>
          <w:rtl/>
        </w:rPr>
      </w:pPr>
      <w:r w:rsidRPr="00027E88">
        <w:rPr>
          <w:rFonts w:asciiTheme="majorBidi" w:eastAsia="Times New Roman" w:hAnsiTheme="majorBidi" w:cstheme="majorBidi"/>
          <w:rtl/>
        </w:rPr>
        <w:t xml:space="preserve"> </w:t>
      </w:r>
      <w:r w:rsidRPr="00782AFF">
        <w:rPr>
          <w:rFonts w:asciiTheme="majorBidi" w:eastAsia="Times New Roman" w:hAnsiTheme="majorBidi" w:cstheme="majorBidi"/>
        </w:rPr>
        <w:t>⁷</w:t>
      </w:r>
      <w:r w:rsidRPr="00027E88">
        <w:rPr>
          <w:rFonts w:asciiTheme="majorBidi" w:hAnsiTheme="majorBidi" w:cstheme="majorBidi"/>
        </w:rPr>
        <w:t xml:space="preserve"> </w:t>
      </w:r>
      <w:proofErr w:type="spellStart"/>
      <w:r w:rsidRPr="00027E88">
        <w:rPr>
          <w:rFonts w:asciiTheme="majorBidi" w:hAnsiTheme="majorBidi" w:cstheme="majorBidi"/>
        </w:rPr>
        <w:t>Mijovska</w:t>
      </w:r>
      <w:proofErr w:type="spellEnd"/>
      <w:r w:rsidRPr="00027E88">
        <w:rPr>
          <w:rFonts w:asciiTheme="majorBidi" w:hAnsiTheme="majorBidi" w:cstheme="majorBidi"/>
        </w:rPr>
        <w:t xml:space="preserve"> et al.</w:t>
      </w:r>
      <w:r w:rsidRPr="00027E88">
        <w:rPr>
          <w:rFonts w:asciiTheme="majorBidi" w:hAnsiTheme="majorBidi" w:cstheme="majorBidi"/>
          <w:rtl/>
        </w:rPr>
        <w:t xml:space="preserve"> </w:t>
      </w:r>
    </w:p>
    <w:p w14:paraId="3BE1A301" w14:textId="5A372DE9" w:rsidR="001C10B7" w:rsidRDefault="001C10B7" w:rsidP="00E970B8">
      <w:pPr>
        <w:pStyle w:val="FootnoteText"/>
        <w:spacing w:line="276" w:lineRule="auto"/>
        <w:rPr>
          <w:rFonts w:asciiTheme="majorBidi" w:hAnsiTheme="majorBidi" w:cstheme="majorBidi"/>
          <w:rtl/>
        </w:rPr>
      </w:pPr>
    </w:p>
    <w:p w14:paraId="11E9279A" w14:textId="77777777" w:rsidR="001C10B7" w:rsidRPr="001E5194" w:rsidRDefault="001C10B7" w:rsidP="00E970B8">
      <w:pPr>
        <w:pStyle w:val="FootnoteText"/>
        <w:spacing w:line="276" w:lineRule="auto"/>
        <w:rPr>
          <w:rFonts w:asciiTheme="majorBidi" w:hAnsiTheme="majorBidi" w:cstheme="majorBidi"/>
          <w:rtl/>
        </w:rPr>
      </w:pPr>
    </w:p>
  </w:footnote>
  <w:footnote w:id="3">
    <w:p w14:paraId="378D024F" w14:textId="77777777" w:rsidR="001C10B7" w:rsidRDefault="001C10B7" w:rsidP="00031EF0">
      <w:pPr>
        <w:spacing w:after="0" w:line="240" w:lineRule="auto"/>
        <w:rPr>
          <w:rFonts w:ascii="Times New Roman" w:eastAsia="Times New Roman" w:hAnsi="Times New Roman" w:cs="Times New Roman"/>
          <w:sz w:val="20"/>
          <w:szCs w:val="20"/>
          <w:rtl/>
        </w:rPr>
      </w:pPr>
    </w:p>
    <w:p w14:paraId="1A795C45" w14:textId="77777777" w:rsidR="001C10B7" w:rsidRPr="001967F8" w:rsidRDefault="001C10B7" w:rsidP="00031EF0">
      <w:pPr>
        <w:spacing w:after="0" w:line="240" w:lineRule="auto"/>
        <w:rPr>
          <w:rFonts w:asciiTheme="majorBidi" w:eastAsia="Times New Roman" w:hAnsiTheme="majorBidi" w:cstheme="majorBidi"/>
          <w:sz w:val="20"/>
          <w:szCs w:val="20"/>
          <w:rtl/>
        </w:rPr>
      </w:pPr>
      <w:r w:rsidRPr="001967F8">
        <w:rPr>
          <w:rFonts w:asciiTheme="majorBidi" w:eastAsia="Times New Roman" w:hAnsiTheme="majorBidi" w:cstheme="majorBidi"/>
          <w:sz w:val="20"/>
          <w:szCs w:val="20"/>
        </w:rPr>
        <w:t>¹ Reinforcement Sensitivity Theory</w:t>
      </w:r>
    </w:p>
    <w:p w14:paraId="3CD586BA" w14:textId="77777777" w:rsidR="001C10B7" w:rsidRPr="001967F8" w:rsidRDefault="001C10B7" w:rsidP="00031EF0">
      <w:pPr>
        <w:spacing w:after="0" w:line="240" w:lineRule="auto"/>
        <w:rPr>
          <w:rFonts w:asciiTheme="majorBidi" w:eastAsia="Times New Roman" w:hAnsiTheme="majorBidi" w:cstheme="majorBidi"/>
          <w:sz w:val="20"/>
          <w:szCs w:val="20"/>
        </w:rPr>
      </w:pPr>
      <w:r w:rsidRPr="001967F8">
        <w:rPr>
          <w:rFonts w:asciiTheme="majorBidi" w:eastAsia="Times New Roman" w:hAnsiTheme="majorBidi" w:cstheme="majorBidi"/>
          <w:sz w:val="20"/>
          <w:szCs w:val="20"/>
        </w:rPr>
        <w:t>² Gray</w:t>
      </w:r>
    </w:p>
    <w:p w14:paraId="669E683B" w14:textId="77777777" w:rsidR="001C10B7" w:rsidRPr="001967F8" w:rsidRDefault="001C10B7" w:rsidP="00031EF0">
      <w:pPr>
        <w:spacing w:after="0" w:line="240" w:lineRule="auto"/>
        <w:rPr>
          <w:rFonts w:asciiTheme="majorBidi" w:eastAsia="Times New Roman" w:hAnsiTheme="majorBidi" w:cstheme="majorBidi"/>
          <w:sz w:val="20"/>
          <w:szCs w:val="20"/>
        </w:rPr>
      </w:pPr>
      <w:r w:rsidRPr="001967F8">
        <w:rPr>
          <w:rFonts w:asciiTheme="majorBidi" w:eastAsia="Times New Roman" w:hAnsiTheme="majorBidi" w:cstheme="majorBidi"/>
          <w:sz w:val="20"/>
          <w:szCs w:val="20"/>
        </w:rPr>
        <w:t>³ Behavioral Activation System</w:t>
      </w:r>
    </w:p>
    <w:p w14:paraId="66119764" w14:textId="77777777" w:rsidR="001C10B7" w:rsidRPr="001967F8" w:rsidRDefault="001C10B7" w:rsidP="00031EF0">
      <w:pPr>
        <w:spacing w:after="0" w:line="240" w:lineRule="auto"/>
        <w:rPr>
          <w:rFonts w:asciiTheme="majorBidi" w:eastAsia="Times New Roman" w:hAnsiTheme="majorBidi" w:cstheme="majorBidi"/>
          <w:sz w:val="20"/>
          <w:szCs w:val="20"/>
        </w:rPr>
      </w:pPr>
      <w:r w:rsidRPr="001967F8">
        <w:rPr>
          <w:rFonts w:asciiTheme="majorBidi" w:eastAsia="Times New Roman" w:hAnsiTheme="majorBidi" w:cstheme="majorBidi"/>
          <w:sz w:val="20"/>
          <w:szCs w:val="20"/>
        </w:rPr>
        <w:t>⁴ Behavioral Inhibition System</w:t>
      </w:r>
    </w:p>
    <w:p w14:paraId="4BE9D01D" w14:textId="77777777" w:rsidR="001C10B7" w:rsidRPr="001967F8" w:rsidRDefault="001C10B7" w:rsidP="00031EF0">
      <w:pPr>
        <w:spacing w:after="0" w:line="240" w:lineRule="auto"/>
        <w:rPr>
          <w:rFonts w:asciiTheme="majorBidi" w:eastAsia="Times New Roman" w:hAnsiTheme="majorBidi" w:cstheme="majorBidi"/>
          <w:sz w:val="20"/>
          <w:szCs w:val="20"/>
        </w:rPr>
      </w:pPr>
      <w:r w:rsidRPr="001967F8">
        <w:rPr>
          <w:rFonts w:asciiTheme="majorBidi" w:eastAsia="Times New Roman" w:hAnsiTheme="majorBidi" w:cstheme="majorBidi"/>
          <w:sz w:val="20"/>
          <w:szCs w:val="20"/>
        </w:rPr>
        <w:t>⁵ Behavioral Brain Systems</w:t>
      </w:r>
    </w:p>
    <w:p w14:paraId="63E1BAE1" w14:textId="77777777" w:rsidR="001C10B7" w:rsidRPr="001967F8" w:rsidRDefault="001C10B7" w:rsidP="00031EF0">
      <w:pPr>
        <w:spacing w:after="0" w:line="240" w:lineRule="auto"/>
        <w:rPr>
          <w:rFonts w:asciiTheme="majorBidi" w:eastAsia="Times New Roman" w:hAnsiTheme="majorBidi" w:cstheme="majorBidi"/>
          <w:sz w:val="20"/>
          <w:szCs w:val="20"/>
          <w:rtl/>
        </w:rPr>
      </w:pPr>
      <w:r w:rsidRPr="001967F8">
        <w:rPr>
          <w:rFonts w:asciiTheme="majorBidi" w:eastAsia="Times New Roman" w:hAnsiTheme="majorBidi" w:cstheme="majorBidi"/>
          <w:sz w:val="20"/>
          <w:szCs w:val="20"/>
        </w:rPr>
        <w:t>⁶ Emotion Regulation</w:t>
      </w:r>
    </w:p>
    <w:p w14:paraId="65CB3B7A" w14:textId="77777777" w:rsidR="001C10B7" w:rsidRPr="001967F8" w:rsidRDefault="001C10B7" w:rsidP="00031EF0">
      <w:pPr>
        <w:spacing w:after="0" w:line="240" w:lineRule="auto"/>
        <w:rPr>
          <w:rFonts w:asciiTheme="majorBidi" w:eastAsia="Times New Roman" w:hAnsiTheme="majorBidi" w:cstheme="majorBidi"/>
          <w:sz w:val="20"/>
          <w:szCs w:val="20"/>
          <w:rtl/>
        </w:rPr>
      </w:pPr>
      <w:r w:rsidRPr="00031EF0">
        <w:rPr>
          <w:rFonts w:asciiTheme="majorBidi" w:eastAsia="Times New Roman" w:hAnsiTheme="majorBidi" w:cstheme="majorBidi"/>
          <w:sz w:val="20"/>
          <w:szCs w:val="20"/>
        </w:rPr>
        <w:t xml:space="preserve">⁷ </w:t>
      </w:r>
      <w:proofErr w:type="spellStart"/>
      <w:r w:rsidRPr="00031EF0">
        <w:rPr>
          <w:rFonts w:asciiTheme="majorBidi" w:eastAsia="Times New Roman" w:hAnsiTheme="majorBidi" w:cstheme="majorBidi"/>
          <w:sz w:val="20"/>
          <w:szCs w:val="20"/>
        </w:rPr>
        <w:t>Rahimi</w:t>
      </w:r>
      <w:proofErr w:type="spellEnd"/>
      <w:r w:rsidRPr="00031EF0">
        <w:rPr>
          <w:rFonts w:asciiTheme="majorBidi" w:eastAsia="Times New Roman" w:hAnsiTheme="majorBidi" w:cstheme="majorBidi"/>
          <w:sz w:val="20"/>
          <w:szCs w:val="20"/>
        </w:rPr>
        <w:t xml:space="preserve"> et al</w:t>
      </w:r>
    </w:p>
    <w:p w14:paraId="40B5AD2F" w14:textId="77777777" w:rsidR="001C10B7" w:rsidRPr="001967F8" w:rsidRDefault="001C10B7" w:rsidP="00031EF0">
      <w:pPr>
        <w:spacing w:after="0" w:line="240" w:lineRule="auto"/>
        <w:rPr>
          <w:rFonts w:asciiTheme="majorBidi" w:eastAsia="Times New Roman" w:hAnsiTheme="majorBidi" w:cstheme="majorBidi"/>
          <w:sz w:val="20"/>
          <w:szCs w:val="20"/>
        </w:rPr>
      </w:pPr>
      <w:r w:rsidRPr="00031EF0">
        <w:rPr>
          <w:rFonts w:asciiTheme="majorBidi" w:eastAsia="Times New Roman" w:hAnsiTheme="majorBidi" w:cstheme="majorBidi"/>
          <w:sz w:val="20"/>
          <w:szCs w:val="20"/>
        </w:rPr>
        <w:t xml:space="preserve">⁸ </w:t>
      </w:r>
      <w:proofErr w:type="spellStart"/>
      <w:r w:rsidRPr="00031EF0">
        <w:rPr>
          <w:rFonts w:asciiTheme="majorBidi" w:eastAsia="Times New Roman" w:hAnsiTheme="majorBidi" w:cstheme="majorBidi"/>
          <w:sz w:val="20"/>
          <w:szCs w:val="20"/>
        </w:rPr>
        <w:t>Djafarova</w:t>
      </w:r>
      <w:proofErr w:type="spellEnd"/>
      <w:r w:rsidRPr="00031EF0">
        <w:rPr>
          <w:rFonts w:asciiTheme="majorBidi" w:eastAsia="Times New Roman" w:hAnsiTheme="majorBidi" w:cstheme="majorBidi"/>
          <w:sz w:val="20"/>
          <w:szCs w:val="20"/>
        </w:rPr>
        <w:t xml:space="preserve"> &amp; Foots</w:t>
      </w:r>
    </w:p>
    <w:p w14:paraId="14C1B334" w14:textId="153A17A0" w:rsidR="001C10B7" w:rsidRPr="001967F8" w:rsidRDefault="001C10B7" w:rsidP="00031EF0">
      <w:pPr>
        <w:spacing w:after="0" w:line="240" w:lineRule="auto"/>
        <w:rPr>
          <w:rFonts w:asciiTheme="majorBidi" w:eastAsia="Times New Roman" w:hAnsiTheme="majorBidi" w:cstheme="majorBidi"/>
          <w:sz w:val="20"/>
          <w:szCs w:val="20"/>
        </w:rPr>
      </w:pPr>
      <w:r w:rsidRPr="00031EF0">
        <w:rPr>
          <w:rFonts w:asciiTheme="majorBidi" w:eastAsia="Times New Roman" w:hAnsiTheme="majorBidi" w:cstheme="majorBidi"/>
          <w:sz w:val="20"/>
          <w:szCs w:val="20"/>
        </w:rPr>
        <w:t>⁹</w:t>
      </w:r>
      <w:r>
        <w:rPr>
          <w:rFonts w:asciiTheme="majorBidi" w:eastAsia="Times New Roman" w:hAnsiTheme="majorBidi" w:cstheme="majorBidi" w:hint="cs"/>
          <w:sz w:val="20"/>
          <w:szCs w:val="20"/>
          <w:rtl/>
        </w:rPr>
        <w:t xml:space="preserve"> </w:t>
      </w:r>
      <w:r w:rsidRPr="001967F8">
        <w:rPr>
          <w:rFonts w:asciiTheme="majorBidi" w:eastAsia="Times New Roman" w:hAnsiTheme="majorBidi" w:cstheme="majorBidi"/>
          <w:sz w:val="20"/>
          <w:szCs w:val="20"/>
        </w:rPr>
        <w:t xml:space="preserve">Lin et al </w:t>
      </w:r>
    </w:p>
    <w:p w14:paraId="5863010A" w14:textId="03868C4F" w:rsidR="001C10B7" w:rsidRPr="001967F8" w:rsidRDefault="001C10B7">
      <w:pPr>
        <w:pStyle w:val="FootnoteText"/>
        <w:rPr>
          <w:rFonts w:asciiTheme="majorBidi" w:hAnsiTheme="majorBidi" w:cstheme="majorBidi"/>
          <w:rtl/>
        </w:rPr>
      </w:pPr>
      <w:r w:rsidRPr="001967F8">
        <w:rPr>
          <w:rFonts w:asciiTheme="majorBidi" w:hAnsiTheme="majorBidi" w:cstheme="majorBidi"/>
        </w:rPr>
        <w:t>¹⁰ Gray</w:t>
      </w:r>
      <w:r>
        <w:rPr>
          <w:rFonts w:asciiTheme="majorBidi" w:hAnsiTheme="majorBidi" w:cstheme="majorBidi" w:hint="cs"/>
          <w:rtl/>
        </w:rPr>
        <w:t xml:space="preserve">   </w:t>
      </w:r>
    </w:p>
    <w:p w14:paraId="64A01DCB" w14:textId="20A12D1C" w:rsidR="001C10B7" w:rsidRDefault="001C10B7" w:rsidP="001967F8">
      <w:pPr>
        <w:pStyle w:val="FootnoteText"/>
        <w:rPr>
          <w:rtl/>
          <w:lang w:bidi="fa-IR"/>
        </w:rPr>
      </w:pPr>
      <w:r w:rsidRPr="001967F8">
        <w:rPr>
          <w:rFonts w:asciiTheme="majorBidi" w:hAnsiTheme="majorBidi" w:cstheme="majorBidi"/>
        </w:rPr>
        <w:t>¹¹ McNaughton</w:t>
      </w:r>
    </w:p>
  </w:footnote>
  <w:footnote w:id="4">
    <w:p w14:paraId="43E8766F" w14:textId="77777777" w:rsidR="001C10B7" w:rsidRPr="00782AFF" w:rsidRDefault="001C10B7" w:rsidP="00782AFF">
      <w:pPr>
        <w:spacing w:after="0" w:line="240" w:lineRule="auto"/>
        <w:rPr>
          <w:rFonts w:ascii="Times New Roman" w:eastAsia="Times New Roman" w:hAnsi="Times New Roman" w:cs="Times New Roman"/>
          <w:sz w:val="20"/>
          <w:szCs w:val="20"/>
        </w:rPr>
      </w:pPr>
      <w:r w:rsidRPr="00782AFF">
        <w:rPr>
          <w:rFonts w:ascii="Times New Roman" w:eastAsia="Times New Roman" w:hAnsi="Times New Roman" w:cs="Times New Roman"/>
          <w:sz w:val="20"/>
          <w:szCs w:val="20"/>
        </w:rPr>
        <w:t>¹ Clinical Outcomes</w:t>
      </w:r>
    </w:p>
    <w:p w14:paraId="481458E4" w14:textId="77777777" w:rsidR="001C10B7" w:rsidRPr="00782AFF" w:rsidRDefault="001C10B7" w:rsidP="00782AFF">
      <w:pPr>
        <w:spacing w:after="0" w:line="240" w:lineRule="auto"/>
        <w:rPr>
          <w:rFonts w:ascii="Times New Roman" w:eastAsia="Times New Roman" w:hAnsi="Times New Roman" w:cs="Times New Roman"/>
          <w:sz w:val="20"/>
          <w:szCs w:val="20"/>
        </w:rPr>
      </w:pPr>
      <w:r w:rsidRPr="00782AFF">
        <w:rPr>
          <w:rFonts w:ascii="Times New Roman" w:eastAsia="Times New Roman" w:hAnsi="Times New Roman" w:cs="Times New Roman"/>
          <w:sz w:val="20"/>
          <w:szCs w:val="20"/>
        </w:rPr>
        <w:t>² Psychopathology</w:t>
      </w:r>
    </w:p>
    <w:p w14:paraId="4FA2F121" w14:textId="77777777" w:rsidR="001C10B7" w:rsidRPr="00782AFF" w:rsidRDefault="001C10B7" w:rsidP="00782AFF">
      <w:pPr>
        <w:spacing w:after="0" w:line="240" w:lineRule="auto"/>
        <w:rPr>
          <w:rFonts w:ascii="Times New Roman" w:eastAsia="Times New Roman" w:hAnsi="Times New Roman" w:cs="Times New Roman"/>
          <w:sz w:val="20"/>
          <w:szCs w:val="20"/>
        </w:rPr>
      </w:pPr>
      <w:r w:rsidRPr="00782AFF">
        <w:rPr>
          <w:rFonts w:ascii="Times New Roman" w:eastAsia="Times New Roman" w:hAnsi="Times New Roman" w:cs="Times New Roman"/>
          <w:sz w:val="20"/>
          <w:szCs w:val="20"/>
        </w:rPr>
        <w:t>³ Carver &amp; White</w:t>
      </w:r>
    </w:p>
    <w:p w14:paraId="390951B6" w14:textId="77777777" w:rsidR="001C10B7" w:rsidRPr="00782AFF" w:rsidRDefault="001C10B7" w:rsidP="00782AFF">
      <w:pPr>
        <w:spacing w:after="0" w:line="240" w:lineRule="auto"/>
        <w:rPr>
          <w:rFonts w:ascii="Times New Roman" w:eastAsia="Times New Roman" w:hAnsi="Times New Roman" w:cs="Times New Roman"/>
          <w:sz w:val="20"/>
          <w:szCs w:val="20"/>
        </w:rPr>
      </w:pPr>
      <w:r w:rsidRPr="00782AFF">
        <w:rPr>
          <w:rFonts w:ascii="Times New Roman" w:eastAsia="Times New Roman" w:hAnsi="Times New Roman" w:cs="Times New Roman"/>
          <w:sz w:val="20"/>
          <w:szCs w:val="20"/>
        </w:rPr>
        <w:t>⁴ Lin et al.</w:t>
      </w:r>
    </w:p>
    <w:p w14:paraId="35907AF9" w14:textId="77777777" w:rsidR="001C10B7" w:rsidRPr="00782AFF" w:rsidRDefault="001C10B7" w:rsidP="00782AFF">
      <w:pPr>
        <w:spacing w:after="0" w:line="240" w:lineRule="auto"/>
        <w:rPr>
          <w:rFonts w:ascii="Times New Roman" w:eastAsia="Times New Roman" w:hAnsi="Times New Roman" w:cs="Times New Roman"/>
          <w:sz w:val="20"/>
          <w:szCs w:val="20"/>
        </w:rPr>
      </w:pPr>
      <w:r w:rsidRPr="00782AFF">
        <w:rPr>
          <w:rFonts w:ascii="Times New Roman" w:eastAsia="Times New Roman" w:hAnsi="Times New Roman" w:cs="Times New Roman"/>
          <w:sz w:val="20"/>
          <w:szCs w:val="20"/>
        </w:rPr>
        <w:t>⁵ Social Adjustment</w:t>
      </w:r>
    </w:p>
    <w:p w14:paraId="02CA83B8" w14:textId="77777777" w:rsidR="001C10B7" w:rsidRPr="00782AFF" w:rsidRDefault="001C10B7" w:rsidP="00782AFF">
      <w:pPr>
        <w:spacing w:after="0" w:line="240" w:lineRule="auto"/>
        <w:rPr>
          <w:rFonts w:ascii="Times New Roman" w:eastAsia="Times New Roman" w:hAnsi="Times New Roman" w:cs="Times New Roman"/>
          <w:sz w:val="20"/>
          <w:szCs w:val="20"/>
        </w:rPr>
      </w:pPr>
      <w:r w:rsidRPr="00782AFF">
        <w:rPr>
          <w:rFonts w:ascii="Times New Roman" w:eastAsia="Times New Roman" w:hAnsi="Times New Roman" w:cs="Times New Roman"/>
          <w:sz w:val="20"/>
          <w:szCs w:val="20"/>
        </w:rPr>
        <w:t xml:space="preserve">⁶ </w:t>
      </w:r>
      <w:proofErr w:type="spellStart"/>
      <w:r w:rsidRPr="00782AFF">
        <w:rPr>
          <w:rFonts w:ascii="Times New Roman" w:eastAsia="Times New Roman" w:hAnsi="Times New Roman" w:cs="Times New Roman"/>
          <w:sz w:val="20"/>
          <w:szCs w:val="20"/>
        </w:rPr>
        <w:t>Naderi</w:t>
      </w:r>
      <w:proofErr w:type="spellEnd"/>
      <w:r w:rsidRPr="00782AFF">
        <w:rPr>
          <w:rFonts w:ascii="Times New Roman" w:eastAsia="Times New Roman" w:hAnsi="Times New Roman" w:cs="Times New Roman"/>
          <w:sz w:val="20"/>
          <w:szCs w:val="20"/>
        </w:rPr>
        <w:t xml:space="preserve"> et al.</w:t>
      </w:r>
    </w:p>
    <w:p w14:paraId="2E2BD47B" w14:textId="77777777" w:rsidR="001C10B7" w:rsidRPr="00782AFF" w:rsidRDefault="001C10B7" w:rsidP="00782AFF">
      <w:pPr>
        <w:spacing w:after="0" w:line="240" w:lineRule="auto"/>
        <w:rPr>
          <w:rFonts w:ascii="Times New Roman" w:eastAsia="Times New Roman" w:hAnsi="Times New Roman" w:cs="Times New Roman"/>
          <w:sz w:val="20"/>
          <w:szCs w:val="20"/>
        </w:rPr>
      </w:pPr>
      <w:r w:rsidRPr="00782AFF">
        <w:rPr>
          <w:rFonts w:ascii="Times New Roman" w:eastAsia="Times New Roman" w:hAnsi="Times New Roman" w:cs="Times New Roman"/>
          <w:sz w:val="20"/>
          <w:szCs w:val="20"/>
        </w:rPr>
        <w:t>⁷ Behavioral Brain Systems</w:t>
      </w:r>
    </w:p>
    <w:p w14:paraId="3C0BD5AE" w14:textId="2D2B625C" w:rsidR="001C10B7" w:rsidRDefault="001C10B7" w:rsidP="00123044">
      <w:pPr>
        <w:spacing w:after="0" w:line="240" w:lineRule="auto"/>
        <w:rPr>
          <w:rtl/>
          <w:lang w:bidi="fa-IR"/>
        </w:rPr>
      </w:pPr>
      <w:r w:rsidRPr="00782AFF">
        <w:rPr>
          <w:rFonts w:ascii="Times New Roman" w:eastAsia="Times New Roman" w:hAnsi="Times New Roman" w:cs="Times New Roman"/>
          <w:sz w:val="20"/>
          <w:szCs w:val="20"/>
        </w:rPr>
        <w:t>⁸ Neuropsychological Characteristics</w:t>
      </w:r>
    </w:p>
  </w:footnote>
  <w:footnote w:id="5">
    <w:p w14:paraId="6A124C19" w14:textId="77777777" w:rsidR="001C10B7" w:rsidRPr="00E21025" w:rsidRDefault="001C10B7" w:rsidP="00B626D0">
      <w:pPr>
        <w:spacing w:after="0" w:line="240" w:lineRule="auto"/>
        <w:rPr>
          <w:rFonts w:ascii="Times New Roman" w:eastAsia="Times New Roman" w:hAnsi="Times New Roman" w:cs="Times New Roman"/>
          <w:sz w:val="20"/>
          <w:szCs w:val="20"/>
        </w:rPr>
      </w:pPr>
      <w:r w:rsidRPr="00E21025">
        <w:rPr>
          <w:rFonts w:ascii="Times New Roman" w:eastAsia="Times New Roman" w:hAnsi="Times New Roman" w:cs="Times New Roman"/>
          <w:sz w:val="20"/>
          <w:szCs w:val="20"/>
        </w:rPr>
        <w:t>¹ Marketing</w:t>
      </w:r>
    </w:p>
    <w:p w14:paraId="5AFE3BBD" w14:textId="77777777" w:rsidR="001C10B7" w:rsidRPr="00E21025" w:rsidRDefault="001C10B7" w:rsidP="00B626D0">
      <w:pPr>
        <w:spacing w:after="0" w:line="240" w:lineRule="auto"/>
        <w:rPr>
          <w:rFonts w:ascii="Times New Roman" w:eastAsia="Times New Roman" w:hAnsi="Times New Roman" w:cs="Times New Roman"/>
          <w:sz w:val="20"/>
          <w:szCs w:val="20"/>
        </w:rPr>
      </w:pPr>
      <w:r w:rsidRPr="00E21025">
        <w:rPr>
          <w:rFonts w:ascii="Times New Roman" w:eastAsia="Times New Roman" w:hAnsi="Times New Roman" w:cs="Times New Roman"/>
          <w:sz w:val="20"/>
          <w:szCs w:val="20"/>
        </w:rPr>
        <w:t>² Personality Traits</w:t>
      </w:r>
    </w:p>
    <w:p w14:paraId="6646A7A3" w14:textId="77777777" w:rsidR="001C10B7" w:rsidRPr="00E21025" w:rsidRDefault="001C10B7" w:rsidP="00B626D0">
      <w:pPr>
        <w:spacing w:after="0" w:line="240" w:lineRule="auto"/>
        <w:rPr>
          <w:rFonts w:ascii="Times New Roman" w:eastAsia="Times New Roman" w:hAnsi="Times New Roman" w:cs="Times New Roman"/>
          <w:sz w:val="20"/>
          <w:szCs w:val="20"/>
        </w:rPr>
      </w:pPr>
      <w:r w:rsidRPr="00E21025">
        <w:rPr>
          <w:rFonts w:ascii="Times New Roman" w:eastAsia="Times New Roman" w:hAnsi="Times New Roman" w:cs="Times New Roman"/>
          <w:sz w:val="20"/>
          <w:szCs w:val="20"/>
        </w:rPr>
        <w:t>³ Structural Model</w:t>
      </w:r>
    </w:p>
    <w:p w14:paraId="3F99FA39" w14:textId="77777777" w:rsidR="001C10B7" w:rsidRPr="00E21025" w:rsidRDefault="001C10B7" w:rsidP="00B626D0">
      <w:pPr>
        <w:spacing w:after="0" w:line="240" w:lineRule="auto"/>
        <w:rPr>
          <w:rFonts w:ascii="Times New Roman" w:eastAsia="Times New Roman" w:hAnsi="Times New Roman" w:cs="Times New Roman"/>
          <w:sz w:val="20"/>
          <w:szCs w:val="20"/>
        </w:rPr>
      </w:pPr>
      <w:r w:rsidRPr="00E21025">
        <w:rPr>
          <w:rFonts w:ascii="Times New Roman" w:eastAsia="Times New Roman" w:hAnsi="Times New Roman" w:cs="Times New Roman"/>
          <w:sz w:val="20"/>
          <w:szCs w:val="20"/>
        </w:rPr>
        <w:t>⁴ Psychological Outcomes</w:t>
      </w:r>
    </w:p>
    <w:p w14:paraId="112126AA" w14:textId="77777777" w:rsidR="001C10B7" w:rsidRPr="00E21025" w:rsidRDefault="001C10B7" w:rsidP="00B626D0">
      <w:pPr>
        <w:spacing w:after="0" w:line="240" w:lineRule="auto"/>
        <w:rPr>
          <w:rFonts w:ascii="Times New Roman" w:eastAsia="Times New Roman" w:hAnsi="Times New Roman" w:cs="Times New Roman"/>
          <w:sz w:val="20"/>
          <w:szCs w:val="20"/>
        </w:rPr>
      </w:pPr>
      <w:r w:rsidRPr="00E21025">
        <w:rPr>
          <w:rFonts w:ascii="Times New Roman" w:eastAsia="Times New Roman" w:hAnsi="Times New Roman" w:cs="Times New Roman"/>
          <w:sz w:val="20"/>
          <w:szCs w:val="20"/>
        </w:rPr>
        <w:t>⁵ Research Gap</w:t>
      </w:r>
    </w:p>
    <w:p w14:paraId="3FD505F3" w14:textId="77777777" w:rsidR="001C10B7" w:rsidRPr="004C11DE" w:rsidRDefault="001C10B7" w:rsidP="00B626D0">
      <w:pPr>
        <w:spacing w:after="0" w:line="240" w:lineRule="auto"/>
        <w:rPr>
          <w:rFonts w:ascii="Times New Roman" w:eastAsia="Times New Roman" w:hAnsi="Times New Roman" w:cs="Times New Roman"/>
          <w:sz w:val="20"/>
          <w:szCs w:val="20"/>
        </w:rPr>
      </w:pPr>
      <w:r w:rsidRPr="00E21025">
        <w:rPr>
          <w:rFonts w:ascii="Times New Roman" w:eastAsia="Times New Roman" w:hAnsi="Times New Roman" w:cs="Times New Roman"/>
          <w:sz w:val="20"/>
          <w:szCs w:val="20"/>
        </w:rPr>
        <w:t>⁶ Preventive Interventions</w:t>
      </w:r>
    </w:p>
    <w:p w14:paraId="7EA55622" w14:textId="1D4E0813" w:rsidR="001C10B7" w:rsidRDefault="001C10B7">
      <w:pPr>
        <w:pStyle w:val="FootnoteText"/>
        <w:rPr>
          <w:rtl/>
          <w:lang w:bidi="fa-IR"/>
        </w:rPr>
      </w:pPr>
    </w:p>
  </w:footnote>
  <w:footnote w:id="6">
    <w:p w14:paraId="69346FCD" w14:textId="77777777" w:rsidR="001C10B7" w:rsidRPr="008922AE" w:rsidRDefault="001C10B7" w:rsidP="00242EE6">
      <w:pPr>
        <w:pStyle w:val="NormalWeb"/>
        <w:spacing w:after="0" w:line="240" w:lineRule="auto"/>
        <w:rPr>
          <w:sz w:val="20"/>
          <w:szCs w:val="20"/>
        </w:rPr>
      </w:pPr>
      <w:r w:rsidRPr="008922AE">
        <w:rPr>
          <w:sz w:val="20"/>
          <w:szCs w:val="20"/>
        </w:rPr>
        <w:t>¹ Five-Factor Personality Traits</w:t>
      </w:r>
    </w:p>
    <w:p w14:paraId="1BB1F99F" w14:textId="77777777" w:rsidR="001C10B7" w:rsidRPr="008922AE" w:rsidRDefault="001C10B7" w:rsidP="00242EE6">
      <w:pPr>
        <w:pStyle w:val="NormalWeb"/>
        <w:spacing w:after="0" w:line="240" w:lineRule="auto"/>
        <w:rPr>
          <w:sz w:val="20"/>
          <w:szCs w:val="20"/>
        </w:rPr>
      </w:pPr>
      <w:r w:rsidRPr="008922AE">
        <w:rPr>
          <w:sz w:val="20"/>
          <w:szCs w:val="20"/>
        </w:rPr>
        <w:t>² Sensation Seeking</w:t>
      </w:r>
    </w:p>
    <w:p w14:paraId="15C1FCB1" w14:textId="77777777" w:rsidR="001C10B7" w:rsidRPr="008922AE" w:rsidRDefault="001C10B7" w:rsidP="00242EE6">
      <w:pPr>
        <w:pStyle w:val="NormalWeb"/>
        <w:spacing w:after="0" w:line="240" w:lineRule="auto"/>
        <w:rPr>
          <w:sz w:val="20"/>
          <w:szCs w:val="20"/>
        </w:rPr>
      </w:pPr>
      <w:r w:rsidRPr="008922AE">
        <w:rPr>
          <w:sz w:val="20"/>
          <w:szCs w:val="20"/>
        </w:rPr>
        <w:t>³ Neuroticism</w:t>
      </w:r>
    </w:p>
    <w:p w14:paraId="4E07C10E" w14:textId="77777777" w:rsidR="001C10B7" w:rsidRPr="008922AE" w:rsidRDefault="001C10B7" w:rsidP="00242EE6">
      <w:pPr>
        <w:pStyle w:val="NormalWeb"/>
        <w:spacing w:after="0" w:line="240" w:lineRule="auto"/>
        <w:rPr>
          <w:sz w:val="20"/>
          <w:szCs w:val="20"/>
        </w:rPr>
      </w:pPr>
      <w:r w:rsidRPr="008922AE">
        <w:rPr>
          <w:sz w:val="20"/>
          <w:szCs w:val="20"/>
        </w:rPr>
        <w:t>⁴ Mixed-Methods Approach</w:t>
      </w:r>
    </w:p>
    <w:p w14:paraId="1A861D1D" w14:textId="77777777" w:rsidR="001C10B7" w:rsidRPr="008922AE" w:rsidRDefault="001C10B7" w:rsidP="00242EE6">
      <w:pPr>
        <w:pStyle w:val="NormalWeb"/>
        <w:spacing w:after="0" w:line="240" w:lineRule="auto"/>
        <w:rPr>
          <w:sz w:val="20"/>
          <w:szCs w:val="20"/>
        </w:rPr>
      </w:pPr>
      <w:r w:rsidRPr="008922AE">
        <w:rPr>
          <w:sz w:val="20"/>
          <w:szCs w:val="20"/>
        </w:rPr>
        <w:t>⁵ Environmental Stimuli</w:t>
      </w:r>
    </w:p>
    <w:p w14:paraId="2617B203" w14:textId="77777777" w:rsidR="001C10B7" w:rsidRPr="008922AE" w:rsidRDefault="001C10B7" w:rsidP="00242EE6">
      <w:pPr>
        <w:pStyle w:val="NormalWeb"/>
        <w:spacing w:after="0" w:line="240" w:lineRule="auto"/>
        <w:rPr>
          <w:sz w:val="20"/>
          <w:szCs w:val="20"/>
        </w:rPr>
      </w:pPr>
      <w:r w:rsidRPr="008922AE">
        <w:rPr>
          <w:sz w:val="20"/>
          <w:szCs w:val="20"/>
        </w:rPr>
        <w:t>⁶ Impulsivity</w:t>
      </w:r>
    </w:p>
    <w:p w14:paraId="7614D3B6" w14:textId="77777777" w:rsidR="001C10B7" w:rsidRPr="008922AE" w:rsidRDefault="001C10B7" w:rsidP="00242EE6">
      <w:pPr>
        <w:pStyle w:val="NormalWeb"/>
        <w:spacing w:after="0" w:line="240" w:lineRule="auto"/>
        <w:rPr>
          <w:sz w:val="20"/>
          <w:szCs w:val="20"/>
        </w:rPr>
      </w:pPr>
      <w:r w:rsidRPr="008922AE">
        <w:rPr>
          <w:sz w:val="20"/>
          <w:szCs w:val="20"/>
        </w:rPr>
        <w:t>⁷ Pleasure Seeking</w:t>
      </w:r>
    </w:p>
    <w:p w14:paraId="1F94844A" w14:textId="44271103" w:rsidR="001C10B7" w:rsidRDefault="001C10B7">
      <w:pPr>
        <w:pStyle w:val="FootnoteText"/>
        <w:rPr>
          <w:rtl/>
          <w:lang w:bidi="fa-IR"/>
        </w:rPr>
      </w:pPr>
    </w:p>
  </w:footnote>
  <w:footnote w:id="7">
    <w:p w14:paraId="24EADE67" w14:textId="77777777" w:rsidR="001C10B7" w:rsidRPr="00F10E59" w:rsidRDefault="001C10B7" w:rsidP="00F10E59">
      <w:pPr>
        <w:spacing w:after="0" w:line="240" w:lineRule="auto"/>
        <w:rPr>
          <w:rFonts w:ascii="Times New Roman" w:eastAsia="Times New Roman" w:hAnsi="Times New Roman" w:cs="Times New Roman"/>
          <w:sz w:val="20"/>
          <w:szCs w:val="20"/>
        </w:rPr>
      </w:pPr>
      <w:r w:rsidRPr="00F10E59">
        <w:rPr>
          <w:rFonts w:ascii="Times New Roman" w:eastAsia="Times New Roman" w:hAnsi="Times New Roman" w:cs="Times New Roman"/>
          <w:sz w:val="20"/>
          <w:szCs w:val="20"/>
        </w:rPr>
        <w:t>¹ Reward Sensitivity</w:t>
      </w:r>
    </w:p>
    <w:p w14:paraId="6162DB66" w14:textId="77777777" w:rsidR="001C10B7" w:rsidRPr="00F10E59" w:rsidRDefault="001C10B7" w:rsidP="00F10E59">
      <w:pPr>
        <w:spacing w:after="0" w:line="240" w:lineRule="auto"/>
        <w:rPr>
          <w:rFonts w:ascii="Times New Roman" w:eastAsia="Times New Roman" w:hAnsi="Times New Roman" w:cs="Times New Roman"/>
          <w:sz w:val="20"/>
          <w:szCs w:val="20"/>
        </w:rPr>
      </w:pPr>
      <w:r w:rsidRPr="00F10E59">
        <w:rPr>
          <w:rFonts w:ascii="Times New Roman" w:eastAsia="Times New Roman" w:hAnsi="Times New Roman" w:cs="Times New Roman"/>
          <w:sz w:val="20"/>
          <w:szCs w:val="20"/>
        </w:rPr>
        <w:t>² Social Influence</w:t>
      </w:r>
    </w:p>
    <w:p w14:paraId="2887CAEC" w14:textId="77777777" w:rsidR="001C10B7" w:rsidRPr="00F10E59" w:rsidRDefault="001C10B7" w:rsidP="00F10E59">
      <w:pPr>
        <w:spacing w:after="0" w:line="240" w:lineRule="auto"/>
        <w:rPr>
          <w:rFonts w:ascii="Times New Roman" w:eastAsia="Times New Roman" w:hAnsi="Times New Roman" w:cs="Times New Roman"/>
          <w:sz w:val="20"/>
          <w:szCs w:val="20"/>
        </w:rPr>
      </w:pPr>
      <w:r w:rsidRPr="00F10E59">
        <w:rPr>
          <w:rFonts w:ascii="Times New Roman" w:eastAsia="Times New Roman" w:hAnsi="Times New Roman" w:cs="Times New Roman"/>
          <w:sz w:val="20"/>
          <w:szCs w:val="20"/>
        </w:rPr>
        <w:t>³ Multidimensional Phenomenon</w:t>
      </w:r>
    </w:p>
    <w:p w14:paraId="7C8084AA" w14:textId="653D77B4" w:rsidR="001C10B7" w:rsidRPr="00312638" w:rsidRDefault="001C10B7" w:rsidP="00F10E59">
      <w:pPr>
        <w:spacing w:after="0" w:line="240" w:lineRule="auto"/>
        <w:rPr>
          <w:rFonts w:ascii="Times New Roman" w:eastAsia="Times New Roman" w:hAnsi="Times New Roman" w:cs="Times New Roman"/>
          <w:sz w:val="20"/>
          <w:szCs w:val="20"/>
          <w:rtl/>
        </w:rPr>
      </w:pPr>
      <w:r w:rsidRPr="00F10E59">
        <w:rPr>
          <w:rFonts w:ascii="Times New Roman" w:eastAsia="Times New Roman" w:hAnsi="Times New Roman" w:cs="Times New Roman"/>
          <w:sz w:val="20"/>
          <w:szCs w:val="20"/>
        </w:rPr>
        <w:t>⁴ Purchase Involvement</w:t>
      </w:r>
    </w:p>
    <w:p w14:paraId="0226295C" w14:textId="3BD95070" w:rsidR="001C10B7" w:rsidRPr="00F10E59" w:rsidRDefault="001C10B7" w:rsidP="00F10E59">
      <w:pPr>
        <w:spacing w:after="0" w:line="240" w:lineRule="auto"/>
        <w:rPr>
          <w:rFonts w:asciiTheme="majorBidi" w:eastAsia="Times New Roman" w:hAnsiTheme="majorBidi" w:cstheme="majorBidi"/>
          <w:b/>
          <w:bCs/>
          <w:sz w:val="20"/>
          <w:szCs w:val="20"/>
        </w:rPr>
      </w:pPr>
      <w:r w:rsidRPr="00312638">
        <w:rPr>
          <w:rFonts w:asciiTheme="majorBidi" w:hAnsiTheme="majorBidi" w:cstheme="majorBidi"/>
          <w:b/>
          <w:bCs/>
        </w:rPr>
        <w:t xml:space="preserve">⁵ </w:t>
      </w:r>
      <w:r w:rsidRPr="00312638">
        <w:rPr>
          <w:rStyle w:val="Strong"/>
          <w:rFonts w:asciiTheme="majorBidi" w:hAnsiTheme="majorBidi" w:cstheme="majorBidi"/>
          <w:b w:val="0"/>
          <w:bCs w:val="0"/>
        </w:rPr>
        <w:t>Rook &amp; Fisher</w:t>
      </w:r>
    </w:p>
    <w:p w14:paraId="0360AF00" w14:textId="643EA7CB" w:rsidR="001C10B7" w:rsidRDefault="001C10B7">
      <w:pPr>
        <w:pStyle w:val="FootnoteText"/>
        <w:rPr>
          <w:rtl/>
          <w:lang w:bidi="fa-IR"/>
        </w:rPr>
      </w:pPr>
      <w:r w:rsidRPr="00312638">
        <w:rPr>
          <w:b/>
          <w:bCs/>
        </w:rPr>
        <w:t xml:space="preserve">⁶ </w:t>
      </w:r>
      <w:r w:rsidRPr="00312638">
        <w:rPr>
          <w:rStyle w:val="Strong"/>
          <w:b w:val="0"/>
          <w:bCs w:val="0"/>
        </w:rPr>
        <w:t>Beatty &amp; Ferrell</w:t>
      </w:r>
    </w:p>
  </w:footnote>
  <w:footnote w:id="8">
    <w:p w14:paraId="05B6BA84" w14:textId="52A27067" w:rsidR="001C10B7" w:rsidRPr="00651B8B" w:rsidRDefault="001C10B7" w:rsidP="00651B8B">
      <w:pPr>
        <w:spacing w:after="0" w:line="240" w:lineRule="auto"/>
        <w:rPr>
          <w:rFonts w:ascii="Times New Roman" w:eastAsia="Times New Roman" w:hAnsi="Times New Roman" w:cs="Times New Roman"/>
          <w:sz w:val="20"/>
          <w:szCs w:val="20"/>
        </w:rPr>
      </w:pPr>
      <w:r w:rsidRPr="00651B8B">
        <w:rPr>
          <w:rFonts w:ascii="Times New Roman" w:eastAsia="Times New Roman" w:hAnsi="Times New Roman" w:cs="Times New Roman"/>
          <w:sz w:val="20"/>
          <w:szCs w:val="20"/>
        </w:rPr>
        <w:t>¹ Hedonic Orientation</w:t>
      </w:r>
    </w:p>
    <w:p w14:paraId="4E1E01E4" w14:textId="77777777" w:rsidR="001C10B7" w:rsidRPr="00651B8B" w:rsidRDefault="001C10B7" w:rsidP="00651B8B">
      <w:pPr>
        <w:spacing w:after="0" w:line="240" w:lineRule="auto"/>
        <w:rPr>
          <w:rFonts w:ascii="Times New Roman" w:eastAsia="Times New Roman" w:hAnsi="Times New Roman" w:cs="Times New Roman"/>
          <w:sz w:val="20"/>
          <w:szCs w:val="20"/>
        </w:rPr>
      </w:pPr>
      <w:r w:rsidRPr="00651B8B">
        <w:rPr>
          <w:rFonts w:ascii="Times New Roman" w:eastAsia="Times New Roman" w:hAnsi="Times New Roman" w:cs="Times New Roman"/>
          <w:sz w:val="20"/>
          <w:szCs w:val="20"/>
        </w:rPr>
        <w:t>² Cognitive Control</w:t>
      </w:r>
    </w:p>
    <w:p w14:paraId="703B5A8C" w14:textId="77777777" w:rsidR="001C10B7" w:rsidRPr="00651B8B" w:rsidRDefault="001C10B7" w:rsidP="00651B8B">
      <w:pPr>
        <w:spacing w:after="0" w:line="240" w:lineRule="auto"/>
        <w:rPr>
          <w:rFonts w:ascii="Times New Roman" w:eastAsia="Times New Roman" w:hAnsi="Times New Roman" w:cs="Times New Roman"/>
          <w:sz w:val="20"/>
          <w:szCs w:val="20"/>
        </w:rPr>
      </w:pPr>
      <w:r w:rsidRPr="00651B8B">
        <w:rPr>
          <w:rFonts w:ascii="Times New Roman" w:eastAsia="Times New Roman" w:hAnsi="Times New Roman" w:cs="Times New Roman"/>
          <w:sz w:val="20"/>
          <w:szCs w:val="20"/>
        </w:rPr>
        <w:t>³ Emotional Involvement</w:t>
      </w:r>
    </w:p>
    <w:p w14:paraId="300D9B15" w14:textId="7EC6D45E" w:rsidR="001C10B7" w:rsidRDefault="001C10B7" w:rsidP="00651B8B">
      <w:pPr>
        <w:spacing w:after="0" w:line="240" w:lineRule="auto"/>
        <w:rPr>
          <w:rFonts w:ascii="Times New Roman" w:eastAsia="Times New Roman" w:hAnsi="Times New Roman" w:cs="Times New Roman"/>
          <w:sz w:val="20"/>
          <w:szCs w:val="20"/>
          <w:rtl/>
        </w:rPr>
      </w:pPr>
      <w:r w:rsidRPr="00651B8B">
        <w:rPr>
          <w:rFonts w:ascii="Times New Roman" w:eastAsia="Times New Roman" w:hAnsi="Times New Roman" w:cs="Times New Roman"/>
          <w:sz w:val="20"/>
          <w:szCs w:val="20"/>
        </w:rPr>
        <w:t>⁴ Visual Stimuli</w:t>
      </w:r>
    </w:p>
    <w:p w14:paraId="2CCE11F6" w14:textId="34579241" w:rsidR="001C10B7" w:rsidRDefault="001C10B7" w:rsidP="00651B8B">
      <w:pPr>
        <w:spacing w:after="0" w:line="240" w:lineRule="auto"/>
        <w:rPr>
          <w:rStyle w:val="Strong"/>
          <w:b w:val="0"/>
          <w:bCs w:val="0"/>
          <w:rtl/>
        </w:rPr>
      </w:pPr>
      <w:r w:rsidRPr="00B3657B">
        <w:rPr>
          <w:b/>
          <w:bCs/>
        </w:rPr>
        <w:t xml:space="preserve">⁵ </w:t>
      </w:r>
      <w:r w:rsidRPr="00B3657B">
        <w:rPr>
          <w:rStyle w:val="Strong"/>
          <w:b w:val="0"/>
          <w:bCs w:val="0"/>
        </w:rPr>
        <w:t>Dholakia</w:t>
      </w:r>
    </w:p>
    <w:p w14:paraId="1E9285F5" w14:textId="0D65CB5E" w:rsidR="001C10B7" w:rsidRDefault="001C10B7" w:rsidP="00651B8B">
      <w:pPr>
        <w:spacing w:after="0" w:line="240" w:lineRule="auto"/>
        <w:rPr>
          <w:rtl/>
        </w:rPr>
      </w:pPr>
      <w:r>
        <w:t xml:space="preserve">⁶ </w:t>
      </w:r>
      <w:proofErr w:type="spellStart"/>
      <w:r>
        <w:t>Verplanken</w:t>
      </w:r>
      <w:proofErr w:type="spellEnd"/>
      <w:r>
        <w:t xml:space="preserve"> &amp; </w:t>
      </w:r>
      <w:proofErr w:type="spellStart"/>
      <w:r>
        <w:t>Herabadi</w:t>
      </w:r>
      <w:proofErr w:type="spellEnd"/>
    </w:p>
    <w:p w14:paraId="15379032" w14:textId="67912F78" w:rsidR="001C10B7" w:rsidRPr="00651B8B" w:rsidRDefault="001C10B7" w:rsidP="00651B8B">
      <w:pPr>
        <w:spacing w:after="0" w:line="240" w:lineRule="auto"/>
        <w:rPr>
          <w:rFonts w:ascii="Times New Roman" w:eastAsia="Times New Roman" w:hAnsi="Times New Roman" w:cs="Times New Roman"/>
          <w:b/>
          <w:bCs/>
          <w:sz w:val="20"/>
          <w:szCs w:val="20"/>
        </w:rPr>
      </w:pPr>
      <w:r>
        <w:t>⁷ Park, Kim &amp; Forney</w:t>
      </w:r>
    </w:p>
    <w:p w14:paraId="57D24F9D" w14:textId="582ACB9A" w:rsidR="001C10B7" w:rsidRDefault="001C10B7">
      <w:pPr>
        <w:pStyle w:val="FootnoteText"/>
        <w:rPr>
          <w:rtl/>
          <w:lang w:bidi="fa-IR"/>
        </w:rPr>
      </w:pPr>
      <w:r>
        <w:t xml:space="preserve">⁸ Sharma, </w:t>
      </w:r>
      <w:proofErr w:type="spellStart"/>
      <w:r>
        <w:t>Sivakumaran</w:t>
      </w:r>
      <w:proofErr w:type="spellEnd"/>
      <w:r>
        <w:t xml:space="preserve"> &amp; Marshall</w:t>
      </w:r>
    </w:p>
  </w:footnote>
  <w:footnote w:id="9">
    <w:p w14:paraId="145024E7" w14:textId="77777777" w:rsidR="001C10B7" w:rsidRPr="00FB3021" w:rsidRDefault="001C10B7" w:rsidP="00FB3021">
      <w:pPr>
        <w:spacing w:after="0" w:line="240" w:lineRule="auto"/>
        <w:rPr>
          <w:rFonts w:asciiTheme="majorBidi" w:eastAsia="Times New Roman" w:hAnsiTheme="majorBidi" w:cstheme="majorBidi"/>
          <w:sz w:val="20"/>
          <w:szCs w:val="20"/>
        </w:rPr>
      </w:pPr>
      <w:r w:rsidRPr="00FB3021">
        <w:rPr>
          <w:rFonts w:asciiTheme="majorBidi" w:eastAsia="Times New Roman" w:hAnsiTheme="majorBidi" w:cstheme="majorBidi"/>
          <w:sz w:val="20"/>
          <w:szCs w:val="20"/>
        </w:rPr>
        <w:t>¹ Trust in Virtual Environment</w:t>
      </w:r>
    </w:p>
    <w:p w14:paraId="61A46E9C" w14:textId="77777777" w:rsidR="001C10B7" w:rsidRPr="00FB3021" w:rsidRDefault="001C10B7" w:rsidP="00FB3021">
      <w:pPr>
        <w:spacing w:after="0" w:line="240" w:lineRule="auto"/>
        <w:rPr>
          <w:rFonts w:asciiTheme="majorBidi" w:eastAsia="Times New Roman" w:hAnsiTheme="majorBidi" w:cstheme="majorBidi"/>
          <w:sz w:val="20"/>
          <w:szCs w:val="20"/>
        </w:rPr>
      </w:pPr>
      <w:r w:rsidRPr="00FB3021">
        <w:rPr>
          <w:rFonts w:asciiTheme="majorBidi" w:eastAsia="Times New Roman" w:hAnsiTheme="majorBidi" w:cstheme="majorBidi"/>
          <w:sz w:val="20"/>
          <w:szCs w:val="20"/>
        </w:rPr>
        <w:t>² User Engagement</w:t>
      </w:r>
    </w:p>
    <w:p w14:paraId="7C343574" w14:textId="58E6727D" w:rsidR="001C10B7" w:rsidRPr="00CF221C" w:rsidRDefault="001C10B7" w:rsidP="00FB3021">
      <w:pPr>
        <w:spacing w:after="0" w:line="240" w:lineRule="auto"/>
        <w:rPr>
          <w:rFonts w:asciiTheme="majorBidi" w:eastAsia="Times New Roman" w:hAnsiTheme="majorBidi" w:cstheme="majorBidi"/>
          <w:sz w:val="20"/>
          <w:szCs w:val="20"/>
          <w:rtl/>
        </w:rPr>
      </w:pPr>
      <w:r w:rsidRPr="00FB3021">
        <w:rPr>
          <w:rFonts w:asciiTheme="majorBidi" w:eastAsia="Times New Roman" w:hAnsiTheme="majorBidi" w:cstheme="majorBidi"/>
          <w:sz w:val="20"/>
          <w:szCs w:val="20"/>
        </w:rPr>
        <w:t>³ Identity Factors</w:t>
      </w:r>
    </w:p>
    <w:p w14:paraId="1BC306E5" w14:textId="4B8A5093" w:rsidR="001C10B7" w:rsidRPr="00CF221C" w:rsidRDefault="001C10B7" w:rsidP="00FB3021">
      <w:pPr>
        <w:spacing w:after="0" w:line="240" w:lineRule="auto"/>
        <w:rPr>
          <w:rFonts w:asciiTheme="majorBidi" w:hAnsiTheme="majorBidi" w:cstheme="majorBidi"/>
          <w:rtl/>
        </w:rPr>
      </w:pPr>
      <w:r w:rsidRPr="00651B8B">
        <w:rPr>
          <w:rFonts w:asciiTheme="majorBidi" w:eastAsia="Times New Roman" w:hAnsiTheme="majorBidi" w:cstheme="majorBidi"/>
          <w:sz w:val="20"/>
          <w:szCs w:val="20"/>
        </w:rPr>
        <w:t>⁴</w:t>
      </w:r>
      <w:r w:rsidRPr="00CF221C">
        <w:rPr>
          <w:rFonts w:asciiTheme="majorBidi" w:hAnsiTheme="majorBidi" w:cstheme="majorBidi"/>
        </w:rPr>
        <w:t xml:space="preserve"> </w:t>
      </w:r>
      <w:proofErr w:type="spellStart"/>
      <w:r w:rsidRPr="00CF221C">
        <w:rPr>
          <w:rFonts w:asciiTheme="majorBidi" w:hAnsiTheme="majorBidi" w:cstheme="majorBidi"/>
        </w:rPr>
        <w:t>Gudonaviciene</w:t>
      </w:r>
      <w:proofErr w:type="spellEnd"/>
      <w:r w:rsidRPr="00CF221C">
        <w:rPr>
          <w:rFonts w:asciiTheme="majorBidi" w:hAnsiTheme="majorBidi" w:cstheme="majorBidi"/>
        </w:rPr>
        <w:t xml:space="preserve"> &amp; </w:t>
      </w:r>
      <w:proofErr w:type="spellStart"/>
      <w:r w:rsidRPr="00CF221C">
        <w:rPr>
          <w:rFonts w:asciiTheme="majorBidi" w:hAnsiTheme="majorBidi" w:cstheme="majorBidi"/>
        </w:rPr>
        <w:t>Alijosiene</w:t>
      </w:r>
      <w:proofErr w:type="spellEnd"/>
    </w:p>
    <w:p w14:paraId="1441F8BD" w14:textId="59F12BF1" w:rsidR="001C10B7" w:rsidRPr="00CF221C" w:rsidRDefault="001C10B7" w:rsidP="00FB3021">
      <w:pPr>
        <w:spacing w:after="0" w:line="240" w:lineRule="auto"/>
        <w:rPr>
          <w:rFonts w:asciiTheme="majorBidi" w:hAnsiTheme="majorBidi" w:cstheme="majorBidi"/>
          <w:rtl/>
        </w:rPr>
      </w:pPr>
      <w:r w:rsidRPr="00CF221C">
        <w:rPr>
          <w:rFonts w:asciiTheme="majorBidi" w:hAnsiTheme="majorBidi" w:cstheme="majorBidi"/>
        </w:rPr>
        <w:t xml:space="preserve">⁵ Lucas &amp; </w:t>
      </w:r>
      <w:proofErr w:type="spellStart"/>
      <w:r w:rsidRPr="00CF221C">
        <w:rPr>
          <w:rFonts w:asciiTheme="majorBidi" w:hAnsiTheme="majorBidi" w:cstheme="majorBidi"/>
        </w:rPr>
        <w:t>Koff</w:t>
      </w:r>
      <w:proofErr w:type="spellEnd"/>
    </w:p>
    <w:p w14:paraId="142F963E" w14:textId="49ACF5EB" w:rsidR="001C10B7" w:rsidRPr="00FB3021" w:rsidRDefault="001C10B7" w:rsidP="00FB3021">
      <w:pPr>
        <w:spacing w:after="0" w:line="240" w:lineRule="auto"/>
        <w:rPr>
          <w:rFonts w:asciiTheme="majorBidi" w:eastAsia="Times New Roman" w:hAnsiTheme="majorBidi" w:cstheme="majorBidi"/>
          <w:b/>
          <w:bCs/>
          <w:sz w:val="20"/>
          <w:szCs w:val="20"/>
        </w:rPr>
      </w:pPr>
      <w:r w:rsidRPr="00CF221C">
        <w:rPr>
          <w:rFonts w:asciiTheme="majorBidi" w:hAnsiTheme="majorBidi" w:cstheme="majorBidi"/>
          <w:b/>
          <w:bCs/>
        </w:rPr>
        <w:t xml:space="preserve">⁶ </w:t>
      </w:r>
      <w:r w:rsidRPr="00CF221C">
        <w:rPr>
          <w:rStyle w:val="Strong"/>
          <w:rFonts w:asciiTheme="majorBidi" w:hAnsiTheme="majorBidi" w:cstheme="majorBidi"/>
          <w:b w:val="0"/>
          <w:bCs w:val="0"/>
        </w:rPr>
        <w:t>Zhao, Chen &amp; Zhang</w:t>
      </w:r>
    </w:p>
    <w:p w14:paraId="74CA9706" w14:textId="457396F0" w:rsidR="001C10B7" w:rsidRDefault="001C10B7">
      <w:pPr>
        <w:pStyle w:val="FootnoteText"/>
        <w:rPr>
          <w:rtl/>
          <w:lang w:bidi="fa-IR"/>
        </w:rPr>
      </w:pPr>
      <w:r w:rsidRPr="00CF221C">
        <w:rPr>
          <w:rFonts w:asciiTheme="majorBidi" w:hAnsiTheme="majorBidi" w:cstheme="majorBidi"/>
          <w:b/>
          <w:bCs/>
        </w:rPr>
        <w:t xml:space="preserve">⁷ </w:t>
      </w:r>
      <w:r w:rsidRPr="00CF221C">
        <w:rPr>
          <w:rStyle w:val="Strong"/>
          <w:rFonts w:asciiTheme="majorBidi" w:hAnsiTheme="majorBidi" w:cstheme="majorBidi"/>
          <w:b w:val="0"/>
          <w:bCs w:val="0"/>
        </w:rPr>
        <w:t>Lim, Lee &amp; Kim</w:t>
      </w:r>
    </w:p>
  </w:footnote>
  <w:footnote w:id="10">
    <w:p w14:paraId="748F00E2" w14:textId="77777777" w:rsidR="001C10B7" w:rsidRPr="0095199A" w:rsidRDefault="001C10B7" w:rsidP="0095199A">
      <w:pPr>
        <w:spacing w:after="0" w:line="240" w:lineRule="auto"/>
        <w:rPr>
          <w:rFonts w:asciiTheme="majorBidi" w:eastAsia="Times New Roman" w:hAnsiTheme="majorBidi" w:cstheme="majorBidi"/>
          <w:sz w:val="20"/>
          <w:szCs w:val="20"/>
        </w:rPr>
      </w:pPr>
      <w:r w:rsidRPr="0095199A">
        <w:rPr>
          <w:rFonts w:asciiTheme="majorBidi" w:eastAsia="Times New Roman" w:hAnsiTheme="majorBidi" w:cstheme="majorBidi"/>
          <w:sz w:val="20"/>
          <w:szCs w:val="20"/>
        </w:rPr>
        <w:t>¹ Reward-Oriented Motivations</w:t>
      </w:r>
    </w:p>
    <w:p w14:paraId="2D21CA4D" w14:textId="77777777" w:rsidR="001C10B7" w:rsidRPr="0095199A" w:rsidRDefault="001C10B7" w:rsidP="0095199A">
      <w:pPr>
        <w:spacing w:after="0" w:line="240" w:lineRule="auto"/>
        <w:rPr>
          <w:rFonts w:asciiTheme="majorBidi" w:eastAsia="Times New Roman" w:hAnsiTheme="majorBidi" w:cstheme="majorBidi"/>
          <w:sz w:val="20"/>
          <w:szCs w:val="20"/>
        </w:rPr>
      </w:pPr>
      <w:r w:rsidRPr="0095199A">
        <w:rPr>
          <w:rFonts w:asciiTheme="majorBidi" w:eastAsia="Times New Roman" w:hAnsiTheme="majorBidi" w:cstheme="majorBidi"/>
          <w:sz w:val="20"/>
          <w:szCs w:val="20"/>
        </w:rPr>
        <w:t>² Novelty Seeking</w:t>
      </w:r>
    </w:p>
    <w:p w14:paraId="045AAA8B" w14:textId="77777777" w:rsidR="001C10B7" w:rsidRPr="0095199A" w:rsidRDefault="001C10B7" w:rsidP="0095199A">
      <w:pPr>
        <w:spacing w:after="0" w:line="240" w:lineRule="auto"/>
        <w:rPr>
          <w:rFonts w:asciiTheme="majorBidi" w:eastAsia="Times New Roman" w:hAnsiTheme="majorBidi" w:cstheme="majorBidi"/>
          <w:sz w:val="20"/>
          <w:szCs w:val="20"/>
        </w:rPr>
      </w:pPr>
      <w:r w:rsidRPr="0095199A">
        <w:rPr>
          <w:rFonts w:asciiTheme="majorBidi" w:eastAsia="Times New Roman" w:hAnsiTheme="majorBidi" w:cstheme="majorBidi"/>
          <w:sz w:val="20"/>
          <w:szCs w:val="20"/>
        </w:rPr>
        <w:t>³ Seeking New Stimuli</w:t>
      </w:r>
    </w:p>
    <w:p w14:paraId="254D3D50" w14:textId="77777777" w:rsidR="001C10B7" w:rsidRPr="0095199A" w:rsidRDefault="001C10B7" w:rsidP="0095199A">
      <w:pPr>
        <w:spacing w:after="0" w:line="240" w:lineRule="auto"/>
        <w:rPr>
          <w:rFonts w:asciiTheme="majorBidi" w:eastAsia="Times New Roman" w:hAnsiTheme="majorBidi" w:cstheme="majorBidi"/>
          <w:sz w:val="20"/>
          <w:szCs w:val="20"/>
        </w:rPr>
      </w:pPr>
      <w:r w:rsidRPr="0095199A">
        <w:rPr>
          <w:rFonts w:asciiTheme="majorBidi" w:eastAsia="Times New Roman" w:hAnsiTheme="majorBidi" w:cstheme="majorBidi"/>
          <w:sz w:val="20"/>
          <w:szCs w:val="20"/>
        </w:rPr>
        <w:t>⁴ E-Commerce</w:t>
      </w:r>
    </w:p>
    <w:p w14:paraId="1F35DCFD" w14:textId="14406C57" w:rsidR="001C10B7" w:rsidRPr="0019745E" w:rsidRDefault="001C10B7" w:rsidP="0095199A">
      <w:pPr>
        <w:spacing w:after="0" w:line="240" w:lineRule="auto"/>
        <w:rPr>
          <w:rFonts w:asciiTheme="majorBidi" w:eastAsia="Times New Roman" w:hAnsiTheme="majorBidi" w:cstheme="majorBidi"/>
          <w:sz w:val="20"/>
          <w:szCs w:val="20"/>
          <w:rtl/>
        </w:rPr>
      </w:pPr>
      <w:r w:rsidRPr="0095199A">
        <w:rPr>
          <w:rFonts w:asciiTheme="majorBidi" w:eastAsia="Times New Roman" w:hAnsiTheme="majorBidi" w:cstheme="majorBidi"/>
          <w:sz w:val="20"/>
          <w:szCs w:val="20"/>
        </w:rPr>
        <w:t>⁵ Shopping Convenience</w:t>
      </w:r>
    </w:p>
    <w:p w14:paraId="068907B2" w14:textId="32B40036" w:rsidR="001C10B7" w:rsidRPr="0019745E" w:rsidRDefault="001C10B7" w:rsidP="0095199A">
      <w:pPr>
        <w:spacing w:after="0" w:line="240" w:lineRule="auto"/>
        <w:rPr>
          <w:rStyle w:val="Strong"/>
          <w:rFonts w:asciiTheme="majorBidi" w:hAnsiTheme="majorBidi" w:cstheme="majorBidi"/>
          <w:b w:val="0"/>
          <w:bCs w:val="0"/>
          <w:rtl/>
        </w:rPr>
      </w:pPr>
      <w:r w:rsidRPr="0019745E">
        <w:rPr>
          <w:rFonts w:asciiTheme="majorBidi" w:hAnsiTheme="majorBidi" w:cstheme="majorBidi"/>
          <w:b/>
          <w:bCs/>
        </w:rPr>
        <w:t xml:space="preserve">⁶ </w:t>
      </w:r>
      <w:proofErr w:type="spellStart"/>
      <w:r w:rsidRPr="0019745E">
        <w:rPr>
          <w:rStyle w:val="Strong"/>
          <w:rFonts w:asciiTheme="majorBidi" w:hAnsiTheme="majorBidi" w:cstheme="majorBidi"/>
          <w:b w:val="0"/>
          <w:bCs w:val="0"/>
        </w:rPr>
        <w:t>Djafarova</w:t>
      </w:r>
      <w:proofErr w:type="spellEnd"/>
      <w:r w:rsidRPr="0019745E">
        <w:rPr>
          <w:rStyle w:val="Strong"/>
          <w:rFonts w:asciiTheme="majorBidi" w:hAnsiTheme="majorBidi" w:cstheme="majorBidi"/>
          <w:b w:val="0"/>
          <w:bCs w:val="0"/>
        </w:rPr>
        <w:t xml:space="preserve"> &amp; Foots</w:t>
      </w:r>
    </w:p>
    <w:p w14:paraId="3E78EDDC" w14:textId="31B834E2" w:rsidR="001C10B7" w:rsidRPr="0019745E" w:rsidRDefault="001C10B7" w:rsidP="0095199A">
      <w:pPr>
        <w:spacing w:after="0" w:line="240" w:lineRule="auto"/>
        <w:rPr>
          <w:rStyle w:val="Strong"/>
          <w:rFonts w:asciiTheme="majorBidi" w:hAnsiTheme="majorBidi" w:cstheme="majorBidi"/>
          <w:b w:val="0"/>
          <w:bCs w:val="0"/>
          <w:rtl/>
        </w:rPr>
      </w:pPr>
      <w:r w:rsidRPr="0019745E">
        <w:rPr>
          <w:rFonts w:asciiTheme="majorBidi" w:hAnsiTheme="majorBidi" w:cstheme="majorBidi"/>
          <w:b/>
          <w:bCs/>
        </w:rPr>
        <w:t xml:space="preserve">⁷ </w:t>
      </w:r>
      <w:r w:rsidRPr="0019745E">
        <w:rPr>
          <w:rStyle w:val="Strong"/>
          <w:rFonts w:asciiTheme="majorBidi" w:hAnsiTheme="majorBidi" w:cstheme="majorBidi"/>
          <w:b w:val="0"/>
          <w:bCs w:val="0"/>
        </w:rPr>
        <w:t>Lin, Chen, Wang &amp; Lin</w:t>
      </w:r>
    </w:p>
    <w:p w14:paraId="02D18F0F" w14:textId="59084CA5" w:rsidR="001C10B7" w:rsidRPr="0019745E" w:rsidRDefault="001C10B7" w:rsidP="0095199A">
      <w:pPr>
        <w:spacing w:after="0" w:line="240" w:lineRule="auto"/>
        <w:rPr>
          <w:rStyle w:val="Strong"/>
          <w:rFonts w:asciiTheme="majorBidi" w:hAnsiTheme="majorBidi" w:cstheme="majorBidi"/>
          <w:b w:val="0"/>
          <w:bCs w:val="0"/>
          <w:rtl/>
        </w:rPr>
      </w:pPr>
      <w:r w:rsidRPr="0019745E">
        <w:rPr>
          <w:rFonts w:asciiTheme="majorBidi" w:hAnsiTheme="majorBidi" w:cstheme="majorBidi"/>
          <w:b/>
          <w:bCs/>
        </w:rPr>
        <w:t xml:space="preserve">⁸ </w:t>
      </w:r>
      <w:proofErr w:type="spellStart"/>
      <w:r w:rsidRPr="0019745E">
        <w:rPr>
          <w:rStyle w:val="Strong"/>
          <w:rFonts w:asciiTheme="majorBidi" w:hAnsiTheme="majorBidi" w:cstheme="majorBidi"/>
          <w:b w:val="0"/>
          <w:bCs w:val="0"/>
        </w:rPr>
        <w:t>Mijovska</w:t>
      </w:r>
      <w:proofErr w:type="spellEnd"/>
      <w:r w:rsidRPr="0019745E">
        <w:rPr>
          <w:rStyle w:val="Strong"/>
          <w:rFonts w:asciiTheme="majorBidi" w:hAnsiTheme="majorBidi" w:cstheme="majorBidi"/>
          <w:b w:val="0"/>
          <w:bCs w:val="0"/>
        </w:rPr>
        <w:t xml:space="preserve">, </w:t>
      </w:r>
      <w:proofErr w:type="spellStart"/>
      <w:r w:rsidRPr="0019745E">
        <w:rPr>
          <w:rStyle w:val="Strong"/>
          <w:rFonts w:asciiTheme="majorBidi" w:hAnsiTheme="majorBidi" w:cstheme="majorBidi"/>
          <w:b w:val="0"/>
          <w:bCs w:val="0"/>
        </w:rPr>
        <w:t>Blagoeva</w:t>
      </w:r>
      <w:proofErr w:type="spellEnd"/>
      <w:r w:rsidRPr="0019745E">
        <w:rPr>
          <w:rStyle w:val="Strong"/>
          <w:rFonts w:asciiTheme="majorBidi" w:hAnsiTheme="majorBidi" w:cstheme="majorBidi"/>
          <w:b w:val="0"/>
          <w:bCs w:val="0"/>
        </w:rPr>
        <w:t xml:space="preserve"> &amp; </w:t>
      </w:r>
      <w:proofErr w:type="spellStart"/>
      <w:r w:rsidRPr="0019745E">
        <w:rPr>
          <w:rStyle w:val="Strong"/>
          <w:rFonts w:asciiTheme="majorBidi" w:hAnsiTheme="majorBidi" w:cstheme="majorBidi"/>
          <w:b w:val="0"/>
          <w:bCs w:val="0"/>
        </w:rPr>
        <w:t>Trpkova-Nestorovska</w:t>
      </w:r>
      <w:proofErr w:type="spellEnd"/>
    </w:p>
    <w:p w14:paraId="2E714390" w14:textId="4C015B8E" w:rsidR="001C10B7" w:rsidRPr="0019745E" w:rsidRDefault="001C10B7" w:rsidP="0095199A">
      <w:pPr>
        <w:spacing w:after="0" w:line="240" w:lineRule="auto"/>
        <w:rPr>
          <w:rStyle w:val="Strong"/>
          <w:rFonts w:asciiTheme="majorBidi" w:hAnsiTheme="majorBidi" w:cstheme="majorBidi"/>
          <w:b w:val="0"/>
          <w:bCs w:val="0"/>
          <w:rtl/>
        </w:rPr>
      </w:pPr>
      <w:r w:rsidRPr="0019745E">
        <w:rPr>
          <w:rFonts w:asciiTheme="majorBidi" w:hAnsiTheme="majorBidi" w:cstheme="majorBidi"/>
          <w:b/>
          <w:bCs/>
        </w:rPr>
        <w:t xml:space="preserve">⁹ </w:t>
      </w:r>
      <w:proofErr w:type="spellStart"/>
      <w:r w:rsidRPr="0019745E">
        <w:rPr>
          <w:rStyle w:val="Strong"/>
          <w:rFonts w:asciiTheme="majorBidi" w:hAnsiTheme="majorBidi" w:cstheme="majorBidi"/>
          <w:b w:val="0"/>
          <w:bCs w:val="0"/>
        </w:rPr>
        <w:t>Khodak</w:t>
      </w:r>
      <w:proofErr w:type="spellEnd"/>
    </w:p>
    <w:p w14:paraId="5407838E" w14:textId="77777777" w:rsidR="001C10B7" w:rsidRPr="0095199A" w:rsidRDefault="001C10B7" w:rsidP="0095199A">
      <w:pPr>
        <w:spacing w:after="0" w:line="240" w:lineRule="auto"/>
        <w:rPr>
          <w:rFonts w:ascii="Times New Roman" w:eastAsia="Times New Roman" w:hAnsi="Times New Roman" w:cs="Times New Roman"/>
          <w:sz w:val="20"/>
          <w:szCs w:val="20"/>
        </w:rPr>
      </w:pPr>
    </w:p>
    <w:p w14:paraId="0EB9297D" w14:textId="3DA13B52" w:rsidR="001C10B7" w:rsidRDefault="001C10B7">
      <w:pPr>
        <w:pStyle w:val="FootnoteText"/>
        <w:rPr>
          <w:rtl/>
          <w:lang w:bidi="fa-IR"/>
        </w:rPr>
      </w:pPr>
    </w:p>
  </w:footnote>
  <w:footnote w:id="11">
    <w:p w14:paraId="6FC391EA" w14:textId="77777777" w:rsidR="001C10B7" w:rsidRPr="0006217D" w:rsidRDefault="001C10B7" w:rsidP="0006217D">
      <w:pPr>
        <w:spacing w:after="0" w:line="240" w:lineRule="auto"/>
        <w:rPr>
          <w:rFonts w:asciiTheme="majorBidi" w:eastAsia="Times New Roman" w:hAnsiTheme="majorBidi" w:cstheme="majorBidi"/>
          <w:sz w:val="24"/>
          <w:szCs w:val="24"/>
        </w:rPr>
      </w:pPr>
      <w:r w:rsidRPr="0006217D">
        <w:rPr>
          <w:rFonts w:asciiTheme="majorBidi" w:eastAsia="Times New Roman" w:hAnsiTheme="majorBidi" w:cstheme="majorBidi"/>
          <w:sz w:val="24"/>
          <w:szCs w:val="24"/>
        </w:rPr>
        <w:t>¹ Social Anxiety</w:t>
      </w:r>
    </w:p>
    <w:p w14:paraId="3CC1C45B" w14:textId="77777777" w:rsidR="001C10B7" w:rsidRPr="0006217D" w:rsidRDefault="001C10B7" w:rsidP="0006217D">
      <w:pPr>
        <w:spacing w:after="0" w:line="240" w:lineRule="auto"/>
        <w:rPr>
          <w:rFonts w:asciiTheme="majorBidi" w:eastAsia="Times New Roman" w:hAnsiTheme="majorBidi" w:cstheme="majorBidi"/>
          <w:sz w:val="24"/>
          <w:szCs w:val="24"/>
        </w:rPr>
      </w:pPr>
      <w:r w:rsidRPr="0006217D">
        <w:rPr>
          <w:rFonts w:asciiTheme="majorBidi" w:eastAsia="Times New Roman" w:hAnsiTheme="majorBidi" w:cstheme="majorBidi"/>
          <w:sz w:val="24"/>
          <w:szCs w:val="24"/>
        </w:rPr>
        <w:t>² Impulsive Behaviors</w:t>
      </w:r>
    </w:p>
    <w:p w14:paraId="7096A4C2" w14:textId="77777777" w:rsidR="001C10B7" w:rsidRPr="0006217D" w:rsidRDefault="001C10B7" w:rsidP="0006217D">
      <w:pPr>
        <w:spacing w:after="0" w:line="240" w:lineRule="auto"/>
        <w:rPr>
          <w:rFonts w:asciiTheme="majorBidi" w:eastAsia="Times New Roman" w:hAnsiTheme="majorBidi" w:cstheme="majorBidi"/>
          <w:sz w:val="24"/>
          <w:szCs w:val="24"/>
        </w:rPr>
      </w:pPr>
      <w:r w:rsidRPr="0006217D">
        <w:rPr>
          <w:rFonts w:asciiTheme="majorBidi" w:eastAsia="Times New Roman" w:hAnsiTheme="majorBidi" w:cstheme="majorBidi"/>
          <w:sz w:val="24"/>
          <w:szCs w:val="24"/>
        </w:rPr>
        <w:t>³ Internet Gaming Disorder</w:t>
      </w:r>
    </w:p>
    <w:p w14:paraId="5E3B8E2D" w14:textId="3D0EC254" w:rsidR="001C10B7" w:rsidRPr="00CD4F53" w:rsidRDefault="001C10B7" w:rsidP="0006217D">
      <w:pPr>
        <w:spacing w:after="0" w:line="240" w:lineRule="auto"/>
        <w:rPr>
          <w:rFonts w:asciiTheme="majorBidi" w:eastAsia="Times New Roman" w:hAnsiTheme="majorBidi" w:cstheme="majorBidi"/>
          <w:sz w:val="24"/>
          <w:szCs w:val="24"/>
          <w:rtl/>
        </w:rPr>
      </w:pPr>
      <w:r w:rsidRPr="0006217D">
        <w:rPr>
          <w:rFonts w:asciiTheme="majorBidi" w:eastAsia="Times New Roman" w:hAnsiTheme="majorBidi" w:cstheme="majorBidi"/>
          <w:sz w:val="24"/>
          <w:szCs w:val="24"/>
        </w:rPr>
        <w:t>⁴ Addictive Behaviors</w:t>
      </w:r>
    </w:p>
    <w:p w14:paraId="7A41F5BE" w14:textId="7610B45E" w:rsidR="001C10B7" w:rsidRPr="00CD4F53" w:rsidRDefault="001C10B7" w:rsidP="0006217D">
      <w:pPr>
        <w:spacing w:after="0" w:line="240" w:lineRule="auto"/>
        <w:rPr>
          <w:rStyle w:val="Strong"/>
          <w:rFonts w:asciiTheme="majorBidi" w:hAnsiTheme="majorBidi" w:cstheme="majorBidi"/>
          <w:b w:val="0"/>
          <w:bCs w:val="0"/>
          <w:rtl/>
        </w:rPr>
      </w:pPr>
      <w:r w:rsidRPr="00CD4F53">
        <w:rPr>
          <w:rFonts w:asciiTheme="majorBidi" w:hAnsiTheme="majorBidi" w:cstheme="majorBidi"/>
          <w:b/>
          <w:bCs/>
        </w:rPr>
        <w:t xml:space="preserve">⁵ </w:t>
      </w:r>
      <w:r w:rsidRPr="00CD4F53">
        <w:rPr>
          <w:rStyle w:val="Strong"/>
          <w:rFonts w:asciiTheme="majorBidi" w:hAnsiTheme="majorBidi" w:cstheme="majorBidi"/>
          <w:b w:val="0"/>
          <w:bCs w:val="0"/>
        </w:rPr>
        <w:t>Chatterjee &amp; Singh</w:t>
      </w:r>
    </w:p>
    <w:p w14:paraId="79E4843D" w14:textId="450849B3" w:rsidR="001C10B7" w:rsidRPr="0006217D" w:rsidRDefault="001C10B7" w:rsidP="0006217D">
      <w:pPr>
        <w:spacing w:after="0" w:line="240" w:lineRule="auto"/>
        <w:rPr>
          <w:rFonts w:asciiTheme="majorBidi" w:eastAsia="Times New Roman" w:hAnsiTheme="majorBidi" w:cstheme="majorBidi"/>
          <w:b/>
          <w:bCs/>
          <w:sz w:val="24"/>
          <w:szCs w:val="24"/>
        </w:rPr>
      </w:pPr>
      <w:r w:rsidRPr="00CD4F53">
        <w:rPr>
          <w:rFonts w:asciiTheme="majorBidi" w:hAnsiTheme="majorBidi" w:cstheme="majorBidi"/>
          <w:b/>
          <w:bCs/>
        </w:rPr>
        <w:t xml:space="preserve">⁶ </w:t>
      </w:r>
      <w:proofErr w:type="spellStart"/>
      <w:r w:rsidRPr="00CD4F53">
        <w:rPr>
          <w:rStyle w:val="Strong"/>
          <w:rFonts w:asciiTheme="majorBidi" w:hAnsiTheme="majorBidi" w:cstheme="majorBidi"/>
          <w:b w:val="0"/>
          <w:bCs w:val="0"/>
        </w:rPr>
        <w:t>Andika</w:t>
      </w:r>
      <w:proofErr w:type="spellEnd"/>
      <w:r w:rsidRPr="00CD4F53">
        <w:rPr>
          <w:rStyle w:val="Strong"/>
          <w:rFonts w:asciiTheme="majorBidi" w:hAnsiTheme="majorBidi" w:cstheme="majorBidi"/>
          <w:b w:val="0"/>
          <w:bCs w:val="0"/>
        </w:rPr>
        <w:t xml:space="preserve"> et al.</w:t>
      </w:r>
    </w:p>
    <w:p w14:paraId="143FD090" w14:textId="51A63171" w:rsidR="001C10B7" w:rsidRDefault="001C10B7">
      <w:pPr>
        <w:pStyle w:val="FootnoteText"/>
        <w:rPr>
          <w:rtl/>
          <w:lang w:bidi="fa-IR"/>
        </w:rPr>
      </w:pPr>
    </w:p>
  </w:footnote>
  <w:footnote w:id="12">
    <w:p w14:paraId="5FC10DE4" w14:textId="77777777" w:rsidR="001C10B7" w:rsidRPr="0089520A" w:rsidRDefault="001C10B7" w:rsidP="00871764">
      <w:pPr>
        <w:spacing w:after="0" w:line="240" w:lineRule="auto"/>
        <w:rPr>
          <w:rFonts w:ascii="Times New Roman" w:eastAsia="Times New Roman" w:hAnsi="Times New Roman" w:cs="Times New Roman"/>
          <w:sz w:val="20"/>
          <w:szCs w:val="20"/>
        </w:rPr>
      </w:pPr>
      <w:r w:rsidRPr="0089520A">
        <w:rPr>
          <w:rFonts w:ascii="Times New Roman" w:eastAsia="Times New Roman" w:hAnsi="Times New Roman" w:cs="Times New Roman"/>
          <w:sz w:val="20"/>
          <w:szCs w:val="20"/>
        </w:rPr>
        <w:t>¹ Behavioral Brain Systems</w:t>
      </w:r>
    </w:p>
    <w:p w14:paraId="0C3EDBDE" w14:textId="77777777" w:rsidR="001C10B7" w:rsidRPr="0089520A" w:rsidRDefault="001C10B7" w:rsidP="00871764">
      <w:pPr>
        <w:spacing w:after="0" w:line="240" w:lineRule="auto"/>
        <w:rPr>
          <w:rFonts w:ascii="Times New Roman" w:eastAsia="Times New Roman" w:hAnsi="Times New Roman" w:cs="Times New Roman"/>
          <w:sz w:val="20"/>
          <w:szCs w:val="20"/>
        </w:rPr>
      </w:pPr>
      <w:r w:rsidRPr="0089520A">
        <w:rPr>
          <w:rFonts w:ascii="Times New Roman" w:eastAsia="Times New Roman" w:hAnsi="Times New Roman" w:cs="Times New Roman"/>
          <w:sz w:val="20"/>
          <w:szCs w:val="20"/>
        </w:rPr>
        <w:t>² Hedonic Buying</w:t>
      </w:r>
    </w:p>
    <w:p w14:paraId="628586AC" w14:textId="77777777" w:rsidR="001C10B7" w:rsidRPr="0089520A" w:rsidRDefault="001C10B7" w:rsidP="00871764">
      <w:pPr>
        <w:spacing w:after="0" w:line="240" w:lineRule="auto"/>
        <w:rPr>
          <w:rFonts w:ascii="Times New Roman" w:eastAsia="Times New Roman" w:hAnsi="Times New Roman" w:cs="Times New Roman"/>
          <w:sz w:val="20"/>
          <w:szCs w:val="20"/>
        </w:rPr>
      </w:pPr>
      <w:r w:rsidRPr="0089520A">
        <w:rPr>
          <w:rFonts w:ascii="Times New Roman" w:eastAsia="Times New Roman" w:hAnsi="Times New Roman" w:cs="Times New Roman"/>
          <w:sz w:val="20"/>
          <w:szCs w:val="20"/>
        </w:rPr>
        <w:t>³ Social Adjustment</w:t>
      </w:r>
    </w:p>
    <w:p w14:paraId="378C6913" w14:textId="77777777" w:rsidR="001C10B7" w:rsidRPr="0089520A" w:rsidRDefault="001C10B7" w:rsidP="00871764">
      <w:pPr>
        <w:spacing w:after="0" w:line="240" w:lineRule="auto"/>
        <w:rPr>
          <w:rFonts w:ascii="Times New Roman" w:eastAsia="Times New Roman" w:hAnsi="Times New Roman" w:cs="Times New Roman"/>
          <w:sz w:val="20"/>
          <w:szCs w:val="20"/>
        </w:rPr>
      </w:pPr>
      <w:r w:rsidRPr="0089520A">
        <w:rPr>
          <w:rFonts w:ascii="Times New Roman" w:eastAsia="Times New Roman" w:hAnsi="Times New Roman" w:cs="Times New Roman"/>
          <w:sz w:val="20"/>
          <w:szCs w:val="20"/>
        </w:rPr>
        <w:t>⁴ Mediating Role</w:t>
      </w:r>
    </w:p>
    <w:p w14:paraId="20A7C9A8" w14:textId="77777777" w:rsidR="001C10B7" w:rsidRPr="0089520A" w:rsidRDefault="001C10B7" w:rsidP="00871764">
      <w:pPr>
        <w:spacing w:after="0" w:line="240" w:lineRule="auto"/>
        <w:rPr>
          <w:rFonts w:ascii="Times New Roman" w:eastAsia="Times New Roman" w:hAnsi="Times New Roman" w:cs="Times New Roman"/>
          <w:sz w:val="20"/>
          <w:szCs w:val="20"/>
        </w:rPr>
      </w:pPr>
      <w:r w:rsidRPr="0089520A">
        <w:rPr>
          <w:rFonts w:ascii="Times New Roman" w:eastAsia="Times New Roman" w:hAnsi="Times New Roman" w:cs="Times New Roman"/>
          <w:sz w:val="20"/>
          <w:szCs w:val="20"/>
        </w:rPr>
        <w:t>⁵ Goodness of Fit</w:t>
      </w:r>
    </w:p>
    <w:p w14:paraId="6E490738" w14:textId="1BB3E767" w:rsidR="001C10B7" w:rsidRDefault="001C10B7">
      <w:pPr>
        <w:pStyle w:val="FootnoteText"/>
        <w:rPr>
          <w:rtl/>
          <w:lang w:bidi="fa-IR"/>
        </w:rPr>
      </w:pPr>
    </w:p>
  </w:footnote>
  <w:footnote w:id="13">
    <w:p w14:paraId="639146F4" w14:textId="326FA0F0" w:rsidR="001C10B7" w:rsidRPr="00813669" w:rsidRDefault="001C10B7">
      <w:pPr>
        <w:pStyle w:val="FootnoteText"/>
        <w:rPr>
          <w:rFonts w:asciiTheme="majorBidi" w:hAnsiTheme="majorBidi" w:cstheme="majorBidi"/>
          <w:rtl/>
          <w:lang w:bidi="fa-IR"/>
        </w:rPr>
      </w:pPr>
      <w:r w:rsidRPr="00813669">
        <w:rPr>
          <w:rFonts w:asciiTheme="majorBidi" w:hAnsiTheme="majorBidi" w:cstheme="majorBidi"/>
        </w:rPr>
        <w:t xml:space="preserve">¹ </w:t>
      </w:r>
      <w:proofErr w:type="spellStart"/>
      <w:r w:rsidRPr="00813669">
        <w:rPr>
          <w:rFonts w:asciiTheme="majorBidi" w:hAnsiTheme="majorBidi" w:cstheme="majorBidi"/>
        </w:rPr>
        <w:t>SmartPLS</w:t>
      </w:r>
      <w:proofErr w:type="spellEnd"/>
    </w:p>
  </w:footnote>
  <w:footnote w:id="14">
    <w:p w14:paraId="78778CEA" w14:textId="44D7BBAB" w:rsidR="001C10B7" w:rsidRPr="008357EB" w:rsidRDefault="001C10B7" w:rsidP="00DD5F70">
      <w:pPr>
        <w:pStyle w:val="FootnoteText"/>
        <w:rPr>
          <w:rFonts w:asciiTheme="majorBidi" w:hAnsiTheme="majorBidi" w:cstheme="majorBidi"/>
          <w:rtl/>
          <w:lang w:bidi="fa-IR"/>
        </w:rPr>
      </w:pPr>
      <w:r w:rsidRPr="008357EB">
        <w:rPr>
          <w:rFonts w:asciiTheme="majorBidi" w:hAnsiTheme="majorBidi" w:cstheme="majorBidi"/>
        </w:rPr>
        <w:t xml:space="preserve">¹ </w:t>
      </w:r>
      <w:proofErr w:type="spellStart"/>
      <w:r w:rsidRPr="008357EB">
        <w:rPr>
          <w:rFonts w:asciiTheme="majorBidi" w:hAnsiTheme="majorBidi" w:cstheme="majorBidi"/>
        </w:rPr>
        <w:t>Babin</w:t>
      </w:r>
      <w:proofErr w:type="spellEnd"/>
      <w:r w:rsidRPr="008357EB">
        <w:rPr>
          <w:rFonts w:asciiTheme="majorBidi" w:hAnsiTheme="majorBidi" w:cstheme="majorBidi"/>
        </w:rPr>
        <w:t>, Darden &amp; Griffin</w:t>
      </w:r>
      <w:r w:rsidRPr="008357EB">
        <w:rPr>
          <w:rFonts w:asciiTheme="majorBidi" w:hAnsiTheme="majorBidi" w:cstheme="majorBidi"/>
        </w:rPr>
        <w:br/>
        <w:t>² Rook &amp; Fisher</w:t>
      </w:r>
      <w:r w:rsidRPr="008357EB">
        <w:rPr>
          <w:rFonts w:asciiTheme="majorBidi" w:hAnsiTheme="majorBidi" w:cstheme="majorBidi"/>
        </w:rPr>
        <w:br/>
      </w:r>
    </w:p>
  </w:footnote>
  <w:footnote w:id="15">
    <w:p w14:paraId="66B8D939" w14:textId="77777777" w:rsidR="001C10B7" w:rsidRPr="00D77070" w:rsidRDefault="001C10B7" w:rsidP="00D77070">
      <w:pPr>
        <w:spacing w:after="0" w:line="240" w:lineRule="auto"/>
        <w:rPr>
          <w:rFonts w:ascii="Times New Roman" w:eastAsia="Times New Roman" w:hAnsi="Times New Roman" w:cs="Times New Roman"/>
          <w:sz w:val="20"/>
          <w:szCs w:val="20"/>
        </w:rPr>
      </w:pPr>
      <w:r w:rsidRPr="00D77070">
        <w:rPr>
          <w:rFonts w:ascii="Times New Roman" w:eastAsia="Times New Roman" w:hAnsi="Times New Roman" w:cs="Times New Roman"/>
          <w:sz w:val="20"/>
          <w:szCs w:val="20"/>
        </w:rPr>
        <w:t>¹ Carver &amp; White</w:t>
      </w:r>
    </w:p>
    <w:p w14:paraId="5C723BF2" w14:textId="77777777" w:rsidR="001C10B7" w:rsidRPr="00D77070" w:rsidRDefault="001C10B7" w:rsidP="00D77070">
      <w:pPr>
        <w:spacing w:after="0" w:line="240" w:lineRule="auto"/>
        <w:rPr>
          <w:rFonts w:ascii="Times New Roman" w:eastAsia="Times New Roman" w:hAnsi="Times New Roman" w:cs="Times New Roman"/>
          <w:sz w:val="20"/>
          <w:szCs w:val="20"/>
        </w:rPr>
      </w:pPr>
      <w:r w:rsidRPr="00D77070">
        <w:rPr>
          <w:rFonts w:ascii="Times New Roman" w:eastAsia="Times New Roman" w:hAnsi="Times New Roman" w:cs="Times New Roman"/>
          <w:sz w:val="20"/>
          <w:szCs w:val="20"/>
        </w:rPr>
        <w:t xml:space="preserve">² </w:t>
      </w:r>
      <w:proofErr w:type="spellStart"/>
      <w:r w:rsidRPr="00D77070">
        <w:rPr>
          <w:rFonts w:ascii="Times New Roman" w:eastAsia="Times New Roman" w:hAnsi="Times New Roman" w:cs="Times New Roman"/>
          <w:sz w:val="20"/>
          <w:szCs w:val="20"/>
        </w:rPr>
        <w:t>Mohammadi</w:t>
      </w:r>
      <w:proofErr w:type="spellEnd"/>
      <w:r w:rsidRPr="00D77070">
        <w:rPr>
          <w:rFonts w:ascii="Times New Roman" w:eastAsia="Times New Roman" w:hAnsi="Times New Roman" w:cs="Times New Roman"/>
          <w:sz w:val="20"/>
          <w:szCs w:val="20"/>
        </w:rPr>
        <w:t xml:space="preserve"> </w:t>
      </w:r>
      <w:proofErr w:type="spellStart"/>
      <w:r w:rsidRPr="00D77070">
        <w:rPr>
          <w:rFonts w:ascii="Times New Roman" w:eastAsia="Times New Roman" w:hAnsi="Times New Roman" w:cs="Times New Roman"/>
          <w:sz w:val="20"/>
          <w:szCs w:val="20"/>
        </w:rPr>
        <w:t>Nourallah</w:t>
      </w:r>
      <w:proofErr w:type="spellEnd"/>
      <w:r w:rsidRPr="00D77070">
        <w:rPr>
          <w:rFonts w:ascii="Times New Roman" w:eastAsia="Times New Roman" w:hAnsi="Times New Roman" w:cs="Times New Roman"/>
          <w:sz w:val="20"/>
          <w:szCs w:val="20"/>
        </w:rPr>
        <w:t xml:space="preserve">, </w:t>
      </w:r>
      <w:proofErr w:type="spellStart"/>
      <w:r w:rsidRPr="00D77070">
        <w:rPr>
          <w:rFonts w:ascii="Times New Roman" w:eastAsia="Times New Roman" w:hAnsi="Times New Roman" w:cs="Times New Roman"/>
          <w:sz w:val="20"/>
          <w:szCs w:val="20"/>
        </w:rPr>
        <w:t>Jokar</w:t>
      </w:r>
      <w:proofErr w:type="spellEnd"/>
      <w:r w:rsidRPr="00D77070">
        <w:rPr>
          <w:rFonts w:ascii="Times New Roman" w:eastAsia="Times New Roman" w:hAnsi="Times New Roman" w:cs="Times New Roman"/>
          <w:sz w:val="20"/>
          <w:szCs w:val="20"/>
        </w:rPr>
        <w:t xml:space="preserve"> et al.</w:t>
      </w:r>
    </w:p>
    <w:p w14:paraId="641F0639" w14:textId="004EB66B" w:rsidR="001C10B7" w:rsidRDefault="001C10B7">
      <w:pPr>
        <w:pStyle w:val="FootnoteText"/>
        <w:rPr>
          <w:rtl/>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2AF0D" w14:textId="77777777" w:rsidR="001C10B7" w:rsidRDefault="001C10B7">
    <w:pPr>
      <w:pStyle w:val="Header"/>
    </w:pPr>
    <w:r>
      <w:rPr>
        <w:noProof/>
      </w:rPr>
      <w:pict w14:anchorId="0578E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74397" o:spid="_x0000_s2050" type="#_x0000_t75" alt="" style="position:absolute;margin-left:0;margin-top:0;width:480.8pt;height:313.45pt;z-index:-251657216;mso-wrap-edited:f;mso-width-percent:0;mso-height-percent:0;mso-position-horizontal:center;mso-position-horizontal-relative:margin;mso-position-vertical:center;mso-position-vertical-relative:margin;mso-width-percent:0;mso-height-percent:0" o:allowincell="f">
          <v:imagedata r:id="rId1" o:title="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91EE6" w14:textId="77777777" w:rsidR="001C10B7" w:rsidRDefault="001C10B7">
    <w:pPr>
      <w:pStyle w:val="Header"/>
    </w:pPr>
    <w:r>
      <w:rPr>
        <w:noProof/>
      </w:rPr>
      <w:pict w14:anchorId="09849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74396" o:spid="_x0000_s2049" type="#_x0000_t75" alt="" style="position:absolute;margin-left:0;margin-top:0;width:480.8pt;height:313.45pt;z-index:-251658240;mso-wrap-edited:f;mso-width-percent:0;mso-height-percent:0;mso-position-horizontal:center;mso-position-horizontal-relative:margin;mso-position-vertical:center;mso-position-vertical-relative:margin;mso-width-percent:0;mso-height-percent:0" o:allowincell="f">
          <v:imagedata r:id="rId1" o:title="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6099"/>
    <w:multiLevelType w:val="multilevel"/>
    <w:tmpl w:val="15B8740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1EF6E37"/>
    <w:multiLevelType w:val="multilevel"/>
    <w:tmpl w:val="0112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3B1AE1"/>
    <w:multiLevelType w:val="multilevel"/>
    <w:tmpl w:val="B278422C"/>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3">
    <w:nsid w:val="051E05C9"/>
    <w:multiLevelType w:val="hybridMultilevel"/>
    <w:tmpl w:val="378EC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FA285C"/>
    <w:multiLevelType w:val="hybridMultilevel"/>
    <w:tmpl w:val="5640578A"/>
    <w:lvl w:ilvl="0" w:tplc="1AA8FCFE">
      <w:start w:val="1"/>
      <w:numFmt w:val="decimalFullWidth"/>
      <w:lvlText w:val="%1."/>
      <w:lvlJc w:val="left"/>
      <w:pPr>
        <w:ind w:left="852" w:hanging="4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6C530D"/>
    <w:multiLevelType w:val="multilevel"/>
    <w:tmpl w:val="C8AE6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375A0D"/>
    <w:multiLevelType w:val="hybridMultilevel"/>
    <w:tmpl w:val="C4C67B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5D440C"/>
    <w:multiLevelType w:val="multilevel"/>
    <w:tmpl w:val="88E6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8122AC"/>
    <w:multiLevelType w:val="hybridMultilevel"/>
    <w:tmpl w:val="D0D29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AF1A6D"/>
    <w:multiLevelType w:val="hybridMultilevel"/>
    <w:tmpl w:val="1230114A"/>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0">
    <w:nsid w:val="12810010"/>
    <w:multiLevelType w:val="hybridMultilevel"/>
    <w:tmpl w:val="37067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9045EB"/>
    <w:multiLevelType w:val="multilevel"/>
    <w:tmpl w:val="1E1C8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444DFE"/>
    <w:multiLevelType w:val="multilevel"/>
    <w:tmpl w:val="9AD0B4D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9D1F89"/>
    <w:multiLevelType w:val="multilevel"/>
    <w:tmpl w:val="264CA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3316C9"/>
    <w:multiLevelType w:val="multilevel"/>
    <w:tmpl w:val="84042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871B0D"/>
    <w:multiLevelType w:val="hybridMultilevel"/>
    <w:tmpl w:val="7B3ADC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E9411B"/>
    <w:multiLevelType w:val="hybridMultilevel"/>
    <w:tmpl w:val="E41E0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82573E"/>
    <w:multiLevelType w:val="multilevel"/>
    <w:tmpl w:val="38187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2E782C"/>
    <w:multiLevelType w:val="multilevel"/>
    <w:tmpl w:val="170C964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260AB6"/>
    <w:multiLevelType w:val="multilevel"/>
    <w:tmpl w:val="4EFC8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AB20F0"/>
    <w:multiLevelType w:val="hybridMultilevel"/>
    <w:tmpl w:val="8F78609A"/>
    <w:lvl w:ilvl="0" w:tplc="38A0B8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60A6F2D"/>
    <w:multiLevelType w:val="multilevel"/>
    <w:tmpl w:val="BC6273E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884F02"/>
    <w:multiLevelType w:val="multilevel"/>
    <w:tmpl w:val="8562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7B3F97"/>
    <w:multiLevelType w:val="hybridMultilevel"/>
    <w:tmpl w:val="4C9699D6"/>
    <w:lvl w:ilvl="0" w:tplc="46D00E0E">
      <w:start w:val="1"/>
      <w:numFmt w:val="decimal"/>
      <w:lvlText w:val="%1."/>
      <w:lvlJc w:val="left"/>
      <w:pPr>
        <w:ind w:left="540" w:hanging="360"/>
      </w:pPr>
      <w:rPr>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0082559"/>
    <w:multiLevelType w:val="multilevel"/>
    <w:tmpl w:val="0A048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2EE637C"/>
    <w:multiLevelType w:val="multilevel"/>
    <w:tmpl w:val="C8389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715D17"/>
    <w:multiLevelType w:val="hybridMultilevel"/>
    <w:tmpl w:val="6A8E61B0"/>
    <w:lvl w:ilvl="0" w:tplc="48FAF0E2">
      <w:start w:val="1"/>
      <w:numFmt w:val="decimal"/>
      <w:lvlText w:val="%1."/>
      <w:lvlJc w:val="left"/>
      <w:pPr>
        <w:ind w:left="720" w:hanging="360"/>
      </w:pPr>
      <w:rPr>
        <w:rFonts w:hint="default"/>
        <w:b w:val="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E36ABB"/>
    <w:multiLevelType w:val="hybridMultilevel"/>
    <w:tmpl w:val="A1BE5D0C"/>
    <w:lvl w:ilvl="0" w:tplc="0409000F">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8">
    <w:nsid w:val="47136BE5"/>
    <w:multiLevelType w:val="multilevel"/>
    <w:tmpl w:val="F284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2839EF"/>
    <w:multiLevelType w:val="hybridMultilevel"/>
    <w:tmpl w:val="AF8E7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895D57"/>
    <w:multiLevelType w:val="hybridMultilevel"/>
    <w:tmpl w:val="5CDCCB8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A6369FB"/>
    <w:multiLevelType w:val="hybridMultilevel"/>
    <w:tmpl w:val="134A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0F4D76"/>
    <w:multiLevelType w:val="multilevel"/>
    <w:tmpl w:val="EFC62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EB1AC3"/>
    <w:multiLevelType w:val="multilevel"/>
    <w:tmpl w:val="B4EA1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DC7191D"/>
    <w:multiLevelType w:val="hybridMultilevel"/>
    <w:tmpl w:val="446896E0"/>
    <w:lvl w:ilvl="0" w:tplc="BD2855CA">
      <w:start w:val="1"/>
      <w:numFmt w:val="decimal"/>
      <w:lvlText w:val="%1."/>
      <w:lvlJc w:val="left"/>
      <w:pPr>
        <w:ind w:left="360" w:hanging="360"/>
      </w:pPr>
      <w:rPr>
        <w:b w:val="0"/>
        <w:bCs w:val="0"/>
        <w:sz w:val="24"/>
        <w:szCs w:val="24"/>
      </w:rPr>
    </w:lvl>
    <w:lvl w:ilvl="1" w:tplc="0409000F">
      <w:start w:val="1"/>
      <w:numFmt w:val="decimal"/>
      <w:lvlText w:val="%2."/>
      <w:lvlJc w:val="left"/>
      <w:pPr>
        <w:ind w:left="1350" w:hanging="360"/>
      </w:pPr>
      <w:rPr>
        <w:rFonts w:hint="default"/>
        <w:b w:val="0"/>
        <w:sz w:val="24"/>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50504A72"/>
    <w:multiLevelType w:val="hybridMultilevel"/>
    <w:tmpl w:val="92F2B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D27060"/>
    <w:multiLevelType w:val="hybridMultilevel"/>
    <w:tmpl w:val="D0F4E0AA"/>
    <w:lvl w:ilvl="0" w:tplc="F4E22AB4">
      <w:start w:val="1"/>
      <w:numFmt w:val="decimal"/>
      <w:lvlText w:val="%1."/>
      <w:lvlJc w:val="left"/>
      <w:pPr>
        <w:ind w:left="720" w:hanging="360"/>
      </w:pPr>
      <w:rPr>
        <w:rFonts w:asciiTheme="minorHAnsi" w:hAnsiTheme="minorHAnsi" w:cstheme="majorBidi"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032E59"/>
    <w:multiLevelType w:val="hybridMultilevel"/>
    <w:tmpl w:val="B3E012A2"/>
    <w:lvl w:ilvl="0" w:tplc="48FAF0E2">
      <w:start w:val="1"/>
      <w:numFmt w:val="decimal"/>
      <w:lvlText w:val="%1."/>
      <w:lvlJc w:val="left"/>
      <w:pPr>
        <w:ind w:left="720" w:hanging="360"/>
      </w:pPr>
      <w:rPr>
        <w:rFonts w:hint="default"/>
        <w:b w:val="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921983"/>
    <w:multiLevelType w:val="multilevel"/>
    <w:tmpl w:val="E04C8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3D05EB9"/>
    <w:multiLevelType w:val="multilevel"/>
    <w:tmpl w:val="73A4D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52B7397"/>
    <w:multiLevelType w:val="multilevel"/>
    <w:tmpl w:val="655251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8833247"/>
    <w:multiLevelType w:val="multilevel"/>
    <w:tmpl w:val="06961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A1211EC"/>
    <w:multiLevelType w:val="multilevel"/>
    <w:tmpl w:val="6B6442F4"/>
    <w:lvl w:ilvl="0">
      <w:start w:val="3"/>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A26008A"/>
    <w:multiLevelType w:val="hybridMultilevel"/>
    <w:tmpl w:val="D39ECA98"/>
    <w:lvl w:ilvl="0" w:tplc="F4E22AB4">
      <w:start w:val="1"/>
      <w:numFmt w:val="decimal"/>
      <w:lvlText w:val="%1."/>
      <w:lvlJc w:val="left"/>
      <w:pPr>
        <w:ind w:left="720" w:hanging="360"/>
      </w:pPr>
      <w:rPr>
        <w:rFonts w:asciiTheme="minorHAnsi" w:hAnsiTheme="minorHAnsi" w:cstheme="majorBidi" w:hint="default"/>
        <w:b w:val="0"/>
        <w:i w:val="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441E7F"/>
    <w:multiLevelType w:val="multilevel"/>
    <w:tmpl w:val="68F26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4040F24"/>
    <w:multiLevelType w:val="hybridMultilevel"/>
    <w:tmpl w:val="0DFCCED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44F45F2"/>
    <w:multiLevelType w:val="multilevel"/>
    <w:tmpl w:val="16BC80FC"/>
    <w:lvl w:ilvl="0">
      <w:start w:val="4"/>
      <w:numFmt w:val="decimal"/>
      <w:lvlText w:val="%1."/>
      <w:lvlJc w:val="left"/>
      <w:pPr>
        <w:tabs>
          <w:tab w:val="num" w:pos="810"/>
        </w:tabs>
        <w:ind w:left="810" w:hanging="360"/>
      </w:pPr>
    </w:lvl>
    <w:lvl w:ilvl="1" w:tentative="1">
      <w:start w:val="1"/>
      <w:numFmt w:val="decimal"/>
      <w:lvlText w:val="%2."/>
      <w:lvlJc w:val="left"/>
      <w:pPr>
        <w:tabs>
          <w:tab w:val="num" w:pos="1530"/>
        </w:tabs>
        <w:ind w:left="1530" w:hanging="360"/>
      </w:p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abstractNum w:abstractNumId="47">
    <w:nsid w:val="7B250735"/>
    <w:multiLevelType w:val="hybridMultilevel"/>
    <w:tmpl w:val="E4841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4F010F"/>
    <w:multiLevelType w:val="hybridMultilevel"/>
    <w:tmpl w:val="25DCE89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D7837C6"/>
    <w:multiLevelType w:val="multilevel"/>
    <w:tmpl w:val="B0C2A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7"/>
  </w:num>
  <w:num w:numId="3">
    <w:abstractNumId w:val="26"/>
  </w:num>
  <w:num w:numId="4">
    <w:abstractNumId w:val="37"/>
  </w:num>
  <w:num w:numId="5">
    <w:abstractNumId w:val="20"/>
  </w:num>
  <w:num w:numId="6">
    <w:abstractNumId w:val="36"/>
  </w:num>
  <w:num w:numId="7">
    <w:abstractNumId w:val="31"/>
  </w:num>
  <w:num w:numId="8">
    <w:abstractNumId w:val="43"/>
  </w:num>
  <w:num w:numId="9">
    <w:abstractNumId w:val="1"/>
  </w:num>
  <w:num w:numId="10">
    <w:abstractNumId w:val="22"/>
  </w:num>
  <w:num w:numId="11">
    <w:abstractNumId w:val="9"/>
  </w:num>
  <w:num w:numId="12">
    <w:abstractNumId w:val="29"/>
  </w:num>
  <w:num w:numId="13">
    <w:abstractNumId w:val="5"/>
  </w:num>
  <w:num w:numId="14">
    <w:abstractNumId w:val="28"/>
  </w:num>
  <w:num w:numId="15">
    <w:abstractNumId w:val="0"/>
  </w:num>
  <w:num w:numId="16">
    <w:abstractNumId w:val="10"/>
  </w:num>
  <w:num w:numId="17">
    <w:abstractNumId w:val="34"/>
  </w:num>
  <w:num w:numId="18">
    <w:abstractNumId w:val="45"/>
  </w:num>
  <w:num w:numId="19">
    <w:abstractNumId w:val="48"/>
  </w:num>
  <w:num w:numId="20">
    <w:abstractNumId w:val="30"/>
  </w:num>
  <w:num w:numId="21">
    <w:abstractNumId w:val="38"/>
  </w:num>
  <w:num w:numId="22">
    <w:abstractNumId w:val="32"/>
  </w:num>
  <w:num w:numId="23">
    <w:abstractNumId w:val="6"/>
  </w:num>
  <w:num w:numId="24">
    <w:abstractNumId w:val="23"/>
  </w:num>
  <w:num w:numId="25">
    <w:abstractNumId w:val="2"/>
  </w:num>
  <w:num w:numId="26">
    <w:abstractNumId w:val="49"/>
  </w:num>
  <w:num w:numId="27">
    <w:abstractNumId w:val="42"/>
  </w:num>
  <w:num w:numId="28">
    <w:abstractNumId w:val="46"/>
  </w:num>
  <w:num w:numId="29">
    <w:abstractNumId w:val="3"/>
  </w:num>
  <w:num w:numId="30">
    <w:abstractNumId w:val="15"/>
  </w:num>
  <w:num w:numId="31">
    <w:abstractNumId w:val="16"/>
  </w:num>
  <w:num w:numId="32">
    <w:abstractNumId w:val="8"/>
  </w:num>
  <w:num w:numId="33">
    <w:abstractNumId w:val="35"/>
  </w:num>
  <w:num w:numId="34">
    <w:abstractNumId w:val="4"/>
  </w:num>
  <w:num w:numId="35">
    <w:abstractNumId w:val="33"/>
  </w:num>
  <w:num w:numId="36">
    <w:abstractNumId w:val="24"/>
  </w:num>
  <w:num w:numId="37">
    <w:abstractNumId w:val="7"/>
  </w:num>
  <w:num w:numId="38">
    <w:abstractNumId w:val="44"/>
  </w:num>
  <w:num w:numId="39">
    <w:abstractNumId w:val="17"/>
  </w:num>
  <w:num w:numId="40">
    <w:abstractNumId w:val="13"/>
  </w:num>
  <w:num w:numId="41">
    <w:abstractNumId w:val="11"/>
  </w:num>
  <w:num w:numId="42">
    <w:abstractNumId w:val="41"/>
  </w:num>
  <w:num w:numId="43">
    <w:abstractNumId w:val="14"/>
  </w:num>
  <w:num w:numId="44">
    <w:abstractNumId w:val="40"/>
  </w:num>
  <w:num w:numId="45">
    <w:abstractNumId w:val="39"/>
  </w:num>
  <w:num w:numId="46">
    <w:abstractNumId w:val="12"/>
  </w:num>
  <w:num w:numId="47">
    <w:abstractNumId w:val="25"/>
  </w:num>
  <w:num w:numId="48">
    <w:abstractNumId w:val="18"/>
  </w:num>
  <w:num w:numId="49">
    <w:abstractNumId w:val="19"/>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87"/>
    <w:rsid w:val="00003B7C"/>
    <w:rsid w:val="0000580A"/>
    <w:rsid w:val="000061BA"/>
    <w:rsid w:val="000101C8"/>
    <w:rsid w:val="00014AD7"/>
    <w:rsid w:val="00014F65"/>
    <w:rsid w:val="00023767"/>
    <w:rsid w:val="0002683A"/>
    <w:rsid w:val="00027E88"/>
    <w:rsid w:val="00031EF0"/>
    <w:rsid w:val="00032343"/>
    <w:rsid w:val="00037EA3"/>
    <w:rsid w:val="00041784"/>
    <w:rsid w:val="00041EDD"/>
    <w:rsid w:val="000427FC"/>
    <w:rsid w:val="000436F2"/>
    <w:rsid w:val="00051B7A"/>
    <w:rsid w:val="0005330B"/>
    <w:rsid w:val="00054006"/>
    <w:rsid w:val="000549E5"/>
    <w:rsid w:val="00055928"/>
    <w:rsid w:val="0006217D"/>
    <w:rsid w:val="0006750C"/>
    <w:rsid w:val="00070552"/>
    <w:rsid w:val="00071288"/>
    <w:rsid w:val="000733F6"/>
    <w:rsid w:val="00073D3A"/>
    <w:rsid w:val="00075561"/>
    <w:rsid w:val="00075D33"/>
    <w:rsid w:val="00080D6F"/>
    <w:rsid w:val="00081DDA"/>
    <w:rsid w:val="000837D2"/>
    <w:rsid w:val="00083815"/>
    <w:rsid w:val="00085B2F"/>
    <w:rsid w:val="00086609"/>
    <w:rsid w:val="00091508"/>
    <w:rsid w:val="0009387C"/>
    <w:rsid w:val="00095A0C"/>
    <w:rsid w:val="000A026F"/>
    <w:rsid w:val="000B1492"/>
    <w:rsid w:val="000B200E"/>
    <w:rsid w:val="000B4A57"/>
    <w:rsid w:val="000B4F49"/>
    <w:rsid w:val="000B76FE"/>
    <w:rsid w:val="000B78F8"/>
    <w:rsid w:val="000C035A"/>
    <w:rsid w:val="000C0C09"/>
    <w:rsid w:val="000C14DD"/>
    <w:rsid w:val="000C5AFB"/>
    <w:rsid w:val="000C5E9C"/>
    <w:rsid w:val="000C6104"/>
    <w:rsid w:val="000C77FE"/>
    <w:rsid w:val="000D2845"/>
    <w:rsid w:val="000E30B6"/>
    <w:rsid w:val="000E51B2"/>
    <w:rsid w:val="000E52D8"/>
    <w:rsid w:val="000F2DE1"/>
    <w:rsid w:val="0010454E"/>
    <w:rsid w:val="00105651"/>
    <w:rsid w:val="00111010"/>
    <w:rsid w:val="00112C4D"/>
    <w:rsid w:val="001157F1"/>
    <w:rsid w:val="00115D6F"/>
    <w:rsid w:val="00116FBB"/>
    <w:rsid w:val="00120BB2"/>
    <w:rsid w:val="00123044"/>
    <w:rsid w:val="00135533"/>
    <w:rsid w:val="00136600"/>
    <w:rsid w:val="0013745A"/>
    <w:rsid w:val="00143580"/>
    <w:rsid w:val="00147D52"/>
    <w:rsid w:val="00150F6C"/>
    <w:rsid w:val="00150FDE"/>
    <w:rsid w:val="0015394C"/>
    <w:rsid w:val="00153F5F"/>
    <w:rsid w:val="00166A54"/>
    <w:rsid w:val="00166AAB"/>
    <w:rsid w:val="00167191"/>
    <w:rsid w:val="001717FC"/>
    <w:rsid w:val="00172002"/>
    <w:rsid w:val="00180313"/>
    <w:rsid w:val="001805AA"/>
    <w:rsid w:val="0018069B"/>
    <w:rsid w:val="00180AA6"/>
    <w:rsid w:val="00180DC5"/>
    <w:rsid w:val="001812C7"/>
    <w:rsid w:val="00184C06"/>
    <w:rsid w:val="0018676F"/>
    <w:rsid w:val="0018771F"/>
    <w:rsid w:val="00187E60"/>
    <w:rsid w:val="001910A4"/>
    <w:rsid w:val="00191C51"/>
    <w:rsid w:val="001940DF"/>
    <w:rsid w:val="001967F8"/>
    <w:rsid w:val="0019745E"/>
    <w:rsid w:val="001A2CAF"/>
    <w:rsid w:val="001B0877"/>
    <w:rsid w:val="001B196E"/>
    <w:rsid w:val="001B4B47"/>
    <w:rsid w:val="001C10B7"/>
    <w:rsid w:val="001C2403"/>
    <w:rsid w:val="001D0B7A"/>
    <w:rsid w:val="001D5B1A"/>
    <w:rsid w:val="001E3777"/>
    <w:rsid w:val="001E5194"/>
    <w:rsid w:val="001E7914"/>
    <w:rsid w:val="001F1ECD"/>
    <w:rsid w:val="001F39C3"/>
    <w:rsid w:val="001F786D"/>
    <w:rsid w:val="0020280C"/>
    <w:rsid w:val="00205136"/>
    <w:rsid w:val="00205F89"/>
    <w:rsid w:val="0021015E"/>
    <w:rsid w:val="00212480"/>
    <w:rsid w:val="00221872"/>
    <w:rsid w:val="00225A71"/>
    <w:rsid w:val="00225AE0"/>
    <w:rsid w:val="00241FD5"/>
    <w:rsid w:val="0024234E"/>
    <w:rsid w:val="00242EE6"/>
    <w:rsid w:val="002457A9"/>
    <w:rsid w:val="00245AF0"/>
    <w:rsid w:val="00245F74"/>
    <w:rsid w:val="002475B0"/>
    <w:rsid w:val="00251C10"/>
    <w:rsid w:val="00252D6C"/>
    <w:rsid w:val="00252EEF"/>
    <w:rsid w:val="0025336C"/>
    <w:rsid w:val="002556A3"/>
    <w:rsid w:val="00262E50"/>
    <w:rsid w:val="00263BA5"/>
    <w:rsid w:val="002641D2"/>
    <w:rsid w:val="00272D11"/>
    <w:rsid w:val="00277187"/>
    <w:rsid w:val="00287993"/>
    <w:rsid w:val="002879E5"/>
    <w:rsid w:val="00292758"/>
    <w:rsid w:val="00292E97"/>
    <w:rsid w:val="00293EB3"/>
    <w:rsid w:val="00294448"/>
    <w:rsid w:val="00295F02"/>
    <w:rsid w:val="002A0CDC"/>
    <w:rsid w:val="002A29E6"/>
    <w:rsid w:val="002A2C66"/>
    <w:rsid w:val="002A3AC5"/>
    <w:rsid w:val="002B1086"/>
    <w:rsid w:val="002B2C97"/>
    <w:rsid w:val="002B3077"/>
    <w:rsid w:val="002B49E4"/>
    <w:rsid w:val="002B5EBB"/>
    <w:rsid w:val="002D10D8"/>
    <w:rsid w:val="002D170B"/>
    <w:rsid w:val="002D4DF5"/>
    <w:rsid w:val="002D5078"/>
    <w:rsid w:val="002D79A2"/>
    <w:rsid w:val="002E0B17"/>
    <w:rsid w:val="002E0F92"/>
    <w:rsid w:val="002E53F3"/>
    <w:rsid w:val="002E6707"/>
    <w:rsid w:val="002F01E9"/>
    <w:rsid w:val="002F16D9"/>
    <w:rsid w:val="002F307B"/>
    <w:rsid w:val="002F3ED2"/>
    <w:rsid w:val="002F6990"/>
    <w:rsid w:val="00301FDC"/>
    <w:rsid w:val="003043F4"/>
    <w:rsid w:val="00305F4E"/>
    <w:rsid w:val="003105EC"/>
    <w:rsid w:val="00312638"/>
    <w:rsid w:val="00317741"/>
    <w:rsid w:val="0032020D"/>
    <w:rsid w:val="00320D36"/>
    <w:rsid w:val="00320D7D"/>
    <w:rsid w:val="00323DFE"/>
    <w:rsid w:val="00325EAD"/>
    <w:rsid w:val="0032733C"/>
    <w:rsid w:val="00327385"/>
    <w:rsid w:val="0033516E"/>
    <w:rsid w:val="003363FF"/>
    <w:rsid w:val="00336608"/>
    <w:rsid w:val="0034007E"/>
    <w:rsid w:val="00346ABA"/>
    <w:rsid w:val="0035024A"/>
    <w:rsid w:val="003523A1"/>
    <w:rsid w:val="00354238"/>
    <w:rsid w:val="00356487"/>
    <w:rsid w:val="00362139"/>
    <w:rsid w:val="00363788"/>
    <w:rsid w:val="00363CE6"/>
    <w:rsid w:val="00365834"/>
    <w:rsid w:val="003658C1"/>
    <w:rsid w:val="00365E5D"/>
    <w:rsid w:val="00367922"/>
    <w:rsid w:val="0036795D"/>
    <w:rsid w:val="00371C55"/>
    <w:rsid w:val="0037240C"/>
    <w:rsid w:val="00372A45"/>
    <w:rsid w:val="00372B19"/>
    <w:rsid w:val="00373930"/>
    <w:rsid w:val="00374ABB"/>
    <w:rsid w:val="00383A96"/>
    <w:rsid w:val="00385699"/>
    <w:rsid w:val="00390147"/>
    <w:rsid w:val="0039015B"/>
    <w:rsid w:val="00393986"/>
    <w:rsid w:val="00394A3E"/>
    <w:rsid w:val="003A01FA"/>
    <w:rsid w:val="003A497D"/>
    <w:rsid w:val="003B7955"/>
    <w:rsid w:val="003C29B7"/>
    <w:rsid w:val="003C2BA1"/>
    <w:rsid w:val="003C2C55"/>
    <w:rsid w:val="003C4807"/>
    <w:rsid w:val="003C6E97"/>
    <w:rsid w:val="003D12A9"/>
    <w:rsid w:val="003D2187"/>
    <w:rsid w:val="003D338D"/>
    <w:rsid w:val="003D37E3"/>
    <w:rsid w:val="003D4C11"/>
    <w:rsid w:val="003D67F0"/>
    <w:rsid w:val="003D6F0F"/>
    <w:rsid w:val="003D7E45"/>
    <w:rsid w:val="003E11CE"/>
    <w:rsid w:val="003E436A"/>
    <w:rsid w:val="003E60BA"/>
    <w:rsid w:val="003E72C9"/>
    <w:rsid w:val="003F2C8D"/>
    <w:rsid w:val="003F3C2C"/>
    <w:rsid w:val="003F69A8"/>
    <w:rsid w:val="003F6F72"/>
    <w:rsid w:val="003F7191"/>
    <w:rsid w:val="00402DF7"/>
    <w:rsid w:val="00403B63"/>
    <w:rsid w:val="00413CF9"/>
    <w:rsid w:val="00414BE0"/>
    <w:rsid w:val="00416219"/>
    <w:rsid w:val="00435B70"/>
    <w:rsid w:val="00435C23"/>
    <w:rsid w:val="004416D6"/>
    <w:rsid w:val="00441895"/>
    <w:rsid w:val="00444BEC"/>
    <w:rsid w:val="00447474"/>
    <w:rsid w:val="00450308"/>
    <w:rsid w:val="00452C6D"/>
    <w:rsid w:val="00460113"/>
    <w:rsid w:val="004624D7"/>
    <w:rsid w:val="004642F8"/>
    <w:rsid w:val="00464FB4"/>
    <w:rsid w:val="0046698A"/>
    <w:rsid w:val="00476697"/>
    <w:rsid w:val="00482344"/>
    <w:rsid w:val="00482E9B"/>
    <w:rsid w:val="00484E3C"/>
    <w:rsid w:val="004903FC"/>
    <w:rsid w:val="00491C52"/>
    <w:rsid w:val="00491FFE"/>
    <w:rsid w:val="004926C0"/>
    <w:rsid w:val="004A0320"/>
    <w:rsid w:val="004A4A74"/>
    <w:rsid w:val="004A6597"/>
    <w:rsid w:val="004A68F5"/>
    <w:rsid w:val="004A7573"/>
    <w:rsid w:val="004A7E08"/>
    <w:rsid w:val="004B3176"/>
    <w:rsid w:val="004B79B4"/>
    <w:rsid w:val="004C11DE"/>
    <w:rsid w:val="004C34B5"/>
    <w:rsid w:val="004C390D"/>
    <w:rsid w:val="004C6A38"/>
    <w:rsid w:val="004C6BD8"/>
    <w:rsid w:val="004E1EA5"/>
    <w:rsid w:val="004F1053"/>
    <w:rsid w:val="004F1C3E"/>
    <w:rsid w:val="004F7400"/>
    <w:rsid w:val="004F76CE"/>
    <w:rsid w:val="005008DF"/>
    <w:rsid w:val="005040FA"/>
    <w:rsid w:val="005075F7"/>
    <w:rsid w:val="00512167"/>
    <w:rsid w:val="00514C3D"/>
    <w:rsid w:val="00520388"/>
    <w:rsid w:val="00521C6C"/>
    <w:rsid w:val="005228E5"/>
    <w:rsid w:val="00524E4D"/>
    <w:rsid w:val="00525F29"/>
    <w:rsid w:val="00527C22"/>
    <w:rsid w:val="005311CE"/>
    <w:rsid w:val="005321BF"/>
    <w:rsid w:val="00532957"/>
    <w:rsid w:val="005357AA"/>
    <w:rsid w:val="00536E71"/>
    <w:rsid w:val="00541269"/>
    <w:rsid w:val="00544940"/>
    <w:rsid w:val="00544A32"/>
    <w:rsid w:val="00545F72"/>
    <w:rsid w:val="00546A01"/>
    <w:rsid w:val="005528BD"/>
    <w:rsid w:val="00554088"/>
    <w:rsid w:val="0057215C"/>
    <w:rsid w:val="00573295"/>
    <w:rsid w:val="00573EE6"/>
    <w:rsid w:val="005759E5"/>
    <w:rsid w:val="005761B2"/>
    <w:rsid w:val="00580762"/>
    <w:rsid w:val="00584929"/>
    <w:rsid w:val="005863E3"/>
    <w:rsid w:val="00592E0C"/>
    <w:rsid w:val="00593A87"/>
    <w:rsid w:val="00597D7F"/>
    <w:rsid w:val="005A27F9"/>
    <w:rsid w:val="005A619B"/>
    <w:rsid w:val="005A626D"/>
    <w:rsid w:val="005B0683"/>
    <w:rsid w:val="005B3152"/>
    <w:rsid w:val="005B4E42"/>
    <w:rsid w:val="005B59DC"/>
    <w:rsid w:val="005B5C46"/>
    <w:rsid w:val="005C2ABF"/>
    <w:rsid w:val="005D02C7"/>
    <w:rsid w:val="005D0579"/>
    <w:rsid w:val="005D2BE2"/>
    <w:rsid w:val="005D3148"/>
    <w:rsid w:val="005D69DF"/>
    <w:rsid w:val="005D7D6F"/>
    <w:rsid w:val="005E5DE1"/>
    <w:rsid w:val="005E7818"/>
    <w:rsid w:val="005E7829"/>
    <w:rsid w:val="005F0739"/>
    <w:rsid w:val="005F4E55"/>
    <w:rsid w:val="005F61AD"/>
    <w:rsid w:val="005F65DC"/>
    <w:rsid w:val="00604507"/>
    <w:rsid w:val="0060616C"/>
    <w:rsid w:val="00611D94"/>
    <w:rsid w:val="00613629"/>
    <w:rsid w:val="00614915"/>
    <w:rsid w:val="006154BB"/>
    <w:rsid w:val="006176DD"/>
    <w:rsid w:val="00622ED9"/>
    <w:rsid w:val="00623C65"/>
    <w:rsid w:val="00625B34"/>
    <w:rsid w:val="00626642"/>
    <w:rsid w:val="006328F1"/>
    <w:rsid w:val="00632F09"/>
    <w:rsid w:val="00633C6C"/>
    <w:rsid w:val="006349B6"/>
    <w:rsid w:val="006361D6"/>
    <w:rsid w:val="00637351"/>
    <w:rsid w:val="00637FAA"/>
    <w:rsid w:val="006419B8"/>
    <w:rsid w:val="00643643"/>
    <w:rsid w:val="00645AC3"/>
    <w:rsid w:val="00650C66"/>
    <w:rsid w:val="00651B8B"/>
    <w:rsid w:val="00651CFB"/>
    <w:rsid w:val="00652EA6"/>
    <w:rsid w:val="00652F9B"/>
    <w:rsid w:val="00653F1A"/>
    <w:rsid w:val="00662066"/>
    <w:rsid w:val="00664949"/>
    <w:rsid w:val="006650ED"/>
    <w:rsid w:val="00666587"/>
    <w:rsid w:val="00667B81"/>
    <w:rsid w:val="00670887"/>
    <w:rsid w:val="00670C6E"/>
    <w:rsid w:val="006714F4"/>
    <w:rsid w:val="006721BD"/>
    <w:rsid w:val="006729D5"/>
    <w:rsid w:val="00672A62"/>
    <w:rsid w:val="00677005"/>
    <w:rsid w:val="00681963"/>
    <w:rsid w:val="0069160D"/>
    <w:rsid w:val="00694427"/>
    <w:rsid w:val="006A5F7A"/>
    <w:rsid w:val="006B3A38"/>
    <w:rsid w:val="006B5587"/>
    <w:rsid w:val="006C5C02"/>
    <w:rsid w:val="006D5C2D"/>
    <w:rsid w:val="006D742C"/>
    <w:rsid w:val="006E582F"/>
    <w:rsid w:val="006E605E"/>
    <w:rsid w:val="006F3B5F"/>
    <w:rsid w:val="006F7130"/>
    <w:rsid w:val="007011C0"/>
    <w:rsid w:val="00701C86"/>
    <w:rsid w:val="00704770"/>
    <w:rsid w:val="0070743B"/>
    <w:rsid w:val="00710147"/>
    <w:rsid w:val="0071107C"/>
    <w:rsid w:val="007110FB"/>
    <w:rsid w:val="00713A86"/>
    <w:rsid w:val="007172C3"/>
    <w:rsid w:val="00720FA1"/>
    <w:rsid w:val="00722658"/>
    <w:rsid w:val="00732710"/>
    <w:rsid w:val="00732E27"/>
    <w:rsid w:val="007336F6"/>
    <w:rsid w:val="00733FA4"/>
    <w:rsid w:val="00737DDC"/>
    <w:rsid w:val="00737F29"/>
    <w:rsid w:val="007419C9"/>
    <w:rsid w:val="00742AE9"/>
    <w:rsid w:val="00747C37"/>
    <w:rsid w:val="00764173"/>
    <w:rsid w:val="0076747A"/>
    <w:rsid w:val="0077514D"/>
    <w:rsid w:val="007823CF"/>
    <w:rsid w:val="00782AFF"/>
    <w:rsid w:val="00783BD5"/>
    <w:rsid w:val="0078612A"/>
    <w:rsid w:val="0078666B"/>
    <w:rsid w:val="0078780B"/>
    <w:rsid w:val="007913DE"/>
    <w:rsid w:val="007921A5"/>
    <w:rsid w:val="00795CC3"/>
    <w:rsid w:val="007977A8"/>
    <w:rsid w:val="00797F9A"/>
    <w:rsid w:val="007A3028"/>
    <w:rsid w:val="007B243C"/>
    <w:rsid w:val="007B28B0"/>
    <w:rsid w:val="007B2C6C"/>
    <w:rsid w:val="007B69D6"/>
    <w:rsid w:val="007C1E59"/>
    <w:rsid w:val="007C3F39"/>
    <w:rsid w:val="007D2C17"/>
    <w:rsid w:val="007D6EAC"/>
    <w:rsid w:val="007E1112"/>
    <w:rsid w:val="007E2F96"/>
    <w:rsid w:val="007E42A4"/>
    <w:rsid w:val="007E6AE5"/>
    <w:rsid w:val="007F1C3B"/>
    <w:rsid w:val="007F211D"/>
    <w:rsid w:val="007F2826"/>
    <w:rsid w:val="0080745E"/>
    <w:rsid w:val="0081165D"/>
    <w:rsid w:val="00813669"/>
    <w:rsid w:val="00813D2C"/>
    <w:rsid w:val="008205E6"/>
    <w:rsid w:val="00820935"/>
    <w:rsid w:val="008218EE"/>
    <w:rsid w:val="0082620E"/>
    <w:rsid w:val="008263E7"/>
    <w:rsid w:val="00827A71"/>
    <w:rsid w:val="00830285"/>
    <w:rsid w:val="008357EB"/>
    <w:rsid w:val="008457A4"/>
    <w:rsid w:val="00847452"/>
    <w:rsid w:val="00855CE9"/>
    <w:rsid w:val="00855CF2"/>
    <w:rsid w:val="0085654A"/>
    <w:rsid w:val="008609CB"/>
    <w:rsid w:val="00863186"/>
    <w:rsid w:val="00864D50"/>
    <w:rsid w:val="008657D4"/>
    <w:rsid w:val="00867375"/>
    <w:rsid w:val="00871764"/>
    <w:rsid w:val="00871CC7"/>
    <w:rsid w:val="00873252"/>
    <w:rsid w:val="00873873"/>
    <w:rsid w:val="00874230"/>
    <w:rsid w:val="00874AAE"/>
    <w:rsid w:val="00877B3A"/>
    <w:rsid w:val="008872C5"/>
    <w:rsid w:val="00891AC4"/>
    <w:rsid w:val="008922AE"/>
    <w:rsid w:val="0089520A"/>
    <w:rsid w:val="0089557B"/>
    <w:rsid w:val="008A0DFE"/>
    <w:rsid w:val="008A1411"/>
    <w:rsid w:val="008A2D29"/>
    <w:rsid w:val="008A7EA8"/>
    <w:rsid w:val="008B0635"/>
    <w:rsid w:val="008B1EE0"/>
    <w:rsid w:val="008B3D44"/>
    <w:rsid w:val="008C182F"/>
    <w:rsid w:val="008C3CC1"/>
    <w:rsid w:val="008C5667"/>
    <w:rsid w:val="008C7B81"/>
    <w:rsid w:val="008D366B"/>
    <w:rsid w:val="008D5505"/>
    <w:rsid w:val="008D7666"/>
    <w:rsid w:val="008D7E03"/>
    <w:rsid w:val="008E64EF"/>
    <w:rsid w:val="008E6ACC"/>
    <w:rsid w:val="008F1018"/>
    <w:rsid w:val="008F4338"/>
    <w:rsid w:val="008F61C5"/>
    <w:rsid w:val="008F7EE3"/>
    <w:rsid w:val="009025F0"/>
    <w:rsid w:val="00902B11"/>
    <w:rsid w:val="0090323F"/>
    <w:rsid w:val="00904BF6"/>
    <w:rsid w:val="00905939"/>
    <w:rsid w:val="009175B4"/>
    <w:rsid w:val="00917F1B"/>
    <w:rsid w:val="00924829"/>
    <w:rsid w:val="00933679"/>
    <w:rsid w:val="0093399D"/>
    <w:rsid w:val="00933CFF"/>
    <w:rsid w:val="00934958"/>
    <w:rsid w:val="009374FE"/>
    <w:rsid w:val="00945E5A"/>
    <w:rsid w:val="0094659E"/>
    <w:rsid w:val="009474A3"/>
    <w:rsid w:val="0095199A"/>
    <w:rsid w:val="0095734C"/>
    <w:rsid w:val="009574C0"/>
    <w:rsid w:val="00961CC2"/>
    <w:rsid w:val="009630B3"/>
    <w:rsid w:val="00964A9D"/>
    <w:rsid w:val="00965164"/>
    <w:rsid w:val="00977485"/>
    <w:rsid w:val="00977C0F"/>
    <w:rsid w:val="00983506"/>
    <w:rsid w:val="00986E12"/>
    <w:rsid w:val="00987B9A"/>
    <w:rsid w:val="0099504A"/>
    <w:rsid w:val="009977CF"/>
    <w:rsid w:val="0099787B"/>
    <w:rsid w:val="009A0477"/>
    <w:rsid w:val="009A04B4"/>
    <w:rsid w:val="009A2DE3"/>
    <w:rsid w:val="009A3365"/>
    <w:rsid w:val="009A4307"/>
    <w:rsid w:val="009A4D14"/>
    <w:rsid w:val="009A4F41"/>
    <w:rsid w:val="009B0291"/>
    <w:rsid w:val="009B4273"/>
    <w:rsid w:val="009B5C9D"/>
    <w:rsid w:val="009B63D5"/>
    <w:rsid w:val="009C2779"/>
    <w:rsid w:val="009D0010"/>
    <w:rsid w:val="009D1468"/>
    <w:rsid w:val="009D5726"/>
    <w:rsid w:val="009E214F"/>
    <w:rsid w:val="009E3BBD"/>
    <w:rsid w:val="009E4DD1"/>
    <w:rsid w:val="00A00989"/>
    <w:rsid w:val="00A023C7"/>
    <w:rsid w:val="00A05EA3"/>
    <w:rsid w:val="00A1323B"/>
    <w:rsid w:val="00A16350"/>
    <w:rsid w:val="00A16707"/>
    <w:rsid w:val="00A2089A"/>
    <w:rsid w:val="00A20C2A"/>
    <w:rsid w:val="00A22F2A"/>
    <w:rsid w:val="00A2315C"/>
    <w:rsid w:val="00A24187"/>
    <w:rsid w:val="00A25C5E"/>
    <w:rsid w:val="00A25D38"/>
    <w:rsid w:val="00A33A1B"/>
    <w:rsid w:val="00A33BCB"/>
    <w:rsid w:val="00A378F8"/>
    <w:rsid w:val="00A400C2"/>
    <w:rsid w:val="00A42164"/>
    <w:rsid w:val="00A47907"/>
    <w:rsid w:val="00A47CA0"/>
    <w:rsid w:val="00A51C3B"/>
    <w:rsid w:val="00A5363B"/>
    <w:rsid w:val="00A53A6F"/>
    <w:rsid w:val="00A547EF"/>
    <w:rsid w:val="00A54BA9"/>
    <w:rsid w:val="00A5593A"/>
    <w:rsid w:val="00A7585E"/>
    <w:rsid w:val="00A75B71"/>
    <w:rsid w:val="00A845CB"/>
    <w:rsid w:val="00A8511F"/>
    <w:rsid w:val="00A865D0"/>
    <w:rsid w:val="00A90536"/>
    <w:rsid w:val="00A937E1"/>
    <w:rsid w:val="00A9489E"/>
    <w:rsid w:val="00A976C7"/>
    <w:rsid w:val="00AA1459"/>
    <w:rsid w:val="00AA1EA2"/>
    <w:rsid w:val="00AB09EF"/>
    <w:rsid w:val="00AB1ACC"/>
    <w:rsid w:val="00AB36FA"/>
    <w:rsid w:val="00AB68A6"/>
    <w:rsid w:val="00AC091F"/>
    <w:rsid w:val="00AC1133"/>
    <w:rsid w:val="00AC251B"/>
    <w:rsid w:val="00AC37C2"/>
    <w:rsid w:val="00AC7DA4"/>
    <w:rsid w:val="00AD133C"/>
    <w:rsid w:val="00AD4293"/>
    <w:rsid w:val="00AD6787"/>
    <w:rsid w:val="00AD681C"/>
    <w:rsid w:val="00AE0295"/>
    <w:rsid w:val="00AE1B4D"/>
    <w:rsid w:val="00AE2EEF"/>
    <w:rsid w:val="00AF0243"/>
    <w:rsid w:val="00AF038B"/>
    <w:rsid w:val="00AF0639"/>
    <w:rsid w:val="00AF2775"/>
    <w:rsid w:val="00AF63B5"/>
    <w:rsid w:val="00B04A27"/>
    <w:rsid w:val="00B04C41"/>
    <w:rsid w:val="00B0606F"/>
    <w:rsid w:val="00B07931"/>
    <w:rsid w:val="00B11B40"/>
    <w:rsid w:val="00B15060"/>
    <w:rsid w:val="00B158A7"/>
    <w:rsid w:val="00B16858"/>
    <w:rsid w:val="00B21D0E"/>
    <w:rsid w:val="00B253F0"/>
    <w:rsid w:val="00B273F3"/>
    <w:rsid w:val="00B30D3B"/>
    <w:rsid w:val="00B3657B"/>
    <w:rsid w:val="00B45B66"/>
    <w:rsid w:val="00B4680B"/>
    <w:rsid w:val="00B52DBE"/>
    <w:rsid w:val="00B5492F"/>
    <w:rsid w:val="00B60F25"/>
    <w:rsid w:val="00B610ED"/>
    <w:rsid w:val="00B626D0"/>
    <w:rsid w:val="00B644AF"/>
    <w:rsid w:val="00B66E76"/>
    <w:rsid w:val="00B671F9"/>
    <w:rsid w:val="00B72477"/>
    <w:rsid w:val="00B7417A"/>
    <w:rsid w:val="00B839CA"/>
    <w:rsid w:val="00B852F8"/>
    <w:rsid w:val="00B9230F"/>
    <w:rsid w:val="00B95A43"/>
    <w:rsid w:val="00BA2B0A"/>
    <w:rsid w:val="00BA38F6"/>
    <w:rsid w:val="00BA58D5"/>
    <w:rsid w:val="00BB0C46"/>
    <w:rsid w:val="00BB101C"/>
    <w:rsid w:val="00BB22D4"/>
    <w:rsid w:val="00BB6E5E"/>
    <w:rsid w:val="00BC1F9C"/>
    <w:rsid w:val="00BC276C"/>
    <w:rsid w:val="00BC2FBE"/>
    <w:rsid w:val="00BC3C3B"/>
    <w:rsid w:val="00BC5343"/>
    <w:rsid w:val="00BC588B"/>
    <w:rsid w:val="00BC7591"/>
    <w:rsid w:val="00BC7FC1"/>
    <w:rsid w:val="00BD2590"/>
    <w:rsid w:val="00BD330C"/>
    <w:rsid w:val="00BD343B"/>
    <w:rsid w:val="00BD3556"/>
    <w:rsid w:val="00BE527C"/>
    <w:rsid w:val="00BE54A2"/>
    <w:rsid w:val="00BF0EBE"/>
    <w:rsid w:val="00BF14AF"/>
    <w:rsid w:val="00BF238E"/>
    <w:rsid w:val="00BF2859"/>
    <w:rsid w:val="00BF42D8"/>
    <w:rsid w:val="00BF5292"/>
    <w:rsid w:val="00BF6A02"/>
    <w:rsid w:val="00C03791"/>
    <w:rsid w:val="00C072C2"/>
    <w:rsid w:val="00C0794B"/>
    <w:rsid w:val="00C12C2F"/>
    <w:rsid w:val="00C1471C"/>
    <w:rsid w:val="00C15D3B"/>
    <w:rsid w:val="00C2019E"/>
    <w:rsid w:val="00C203C2"/>
    <w:rsid w:val="00C21FEC"/>
    <w:rsid w:val="00C358A3"/>
    <w:rsid w:val="00C407AB"/>
    <w:rsid w:val="00C41166"/>
    <w:rsid w:val="00C42A49"/>
    <w:rsid w:val="00C5273F"/>
    <w:rsid w:val="00C56265"/>
    <w:rsid w:val="00C57F85"/>
    <w:rsid w:val="00C61102"/>
    <w:rsid w:val="00C61ED5"/>
    <w:rsid w:val="00C6236C"/>
    <w:rsid w:val="00C63DE2"/>
    <w:rsid w:val="00C6566F"/>
    <w:rsid w:val="00C70588"/>
    <w:rsid w:val="00C75739"/>
    <w:rsid w:val="00C76D80"/>
    <w:rsid w:val="00C83CF9"/>
    <w:rsid w:val="00C84184"/>
    <w:rsid w:val="00C84E00"/>
    <w:rsid w:val="00C863C7"/>
    <w:rsid w:val="00C87E02"/>
    <w:rsid w:val="00C9181F"/>
    <w:rsid w:val="00C92994"/>
    <w:rsid w:val="00C95A84"/>
    <w:rsid w:val="00CA45DF"/>
    <w:rsid w:val="00CA7A15"/>
    <w:rsid w:val="00CB2A32"/>
    <w:rsid w:val="00CC0B36"/>
    <w:rsid w:val="00CC14A6"/>
    <w:rsid w:val="00CC532F"/>
    <w:rsid w:val="00CC72AB"/>
    <w:rsid w:val="00CD0C49"/>
    <w:rsid w:val="00CD117B"/>
    <w:rsid w:val="00CD199A"/>
    <w:rsid w:val="00CD2D70"/>
    <w:rsid w:val="00CD4F53"/>
    <w:rsid w:val="00CE2BD6"/>
    <w:rsid w:val="00CE49FA"/>
    <w:rsid w:val="00CE4F23"/>
    <w:rsid w:val="00CE712D"/>
    <w:rsid w:val="00CF02EA"/>
    <w:rsid w:val="00CF221C"/>
    <w:rsid w:val="00CF306A"/>
    <w:rsid w:val="00CF335A"/>
    <w:rsid w:val="00CF4BE2"/>
    <w:rsid w:val="00CF5982"/>
    <w:rsid w:val="00CF6B51"/>
    <w:rsid w:val="00D07AF0"/>
    <w:rsid w:val="00D14501"/>
    <w:rsid w:val="00D20E9D"/>
    <w:rsid w:val="00D21059"/>
    <w:rsid w:val="00D21188"/>
    <w:rsid w:val="00D241E1"/>
    <w:rsid w:val="00D40507"/>
    <w:rsid w:val="00D4479C"/>
    <w:rsid w:val="00D5265D"/>
    <w:rsid w:val="00D5337B"/>
    <w:rsid w:val="00D567CF"/>
    <w:rsid w:val="00D61431"/>
    <w:rsid w:val="00D64979"/>
    <w:rsid w:val="00D64C40"/>
    <w:rsid w:val="00D70836"/>
    <w:rsid w:val="00D7138F"/>
    <w:rsid w:val="00D72B58"/>
    <w:rsid w:val="00D731F5"/>
    <w:rsid w:val="00D738EE"/>
    <w:rsid w:val="00D7485E"/>
    <w:rsid w:val="00D77070"/>
    <w:rsid w:val="00D777E5"/>
    <w:rsid w:val="00D80EF2"/>
    <w:rsid w:val="00D810F3"/>
    <w:rsid w:val="00D834D7"/>
    <w:rsid w:val="00D86A6D"/>
    <w:rsid w:val="00D87618"/>
    <w:rsid w:val="00D924CB"/>
    <w:rsid w:val="00D96E47"/>
    <w:rsid w:val="00DA2208"/>
    <w:rsid w:val="00DA3FC1"/>
    <w:rsid w:val="00DA6B83"/>
    <w:rsid w:val="00DB29D4"/>
    <w:rsid w:val="00DB4D32"/>
    <w:rsid w:val="00DC0443"/>
    <w:rsid w:val="00DC20A4"/>
    <w:rsid w:val="00DC28B8"/>
    <w:rsid w:val="00DD1D53"/>
    <w:rsid w:val="00DD1FB5"/>
    <w:rsid w:val="00DD2B85"/>
    <w:rsid w:val="00DD5F70"/>
    <w:rsid w:val="00DD7389"/>
    <w:rsid w:val="00DE1E46"/>
    <w:rsid w:val="00DE2FDE"/>
    <w:rsid w:val="00DE31C9"/>
    <w:rsid w:val="00DE3FDD"/>
    <w:rsid w:val="00DE761F"/>
    <w:rsid w:val="00DF2AE8"/>
    <w:rsid w:val="00DF3456"/>
    <w:rsid w:val="00DF43C9"/>
    <w:rsid w:val="00DF455F"/>
    <w:rsid w:val="00E008BC"/>
    <w:rsid w:val="00E0480E"/>
    <w:rsid w:val="00E05A29"/>
    <w:rsid w:val="00E125CE"/>
    <w:rsid w:val="00E14C7A"/>
    <w:rsid w:val="00E21025"/>
    <w:rsid w:val="00E32A4D"/>
    <w:rsid w:val="00E336AB"/>
    <w:rsid w:val="00E339E1"/>
    <w:rsid w:val="00E33AB8"/>
    <w:rsid w:val="00E359AE"/>
    <w:rsid w:val="00E40B15"/>
    <w:rsid w:val="00E46279"/>
    <w:rsid w:val="00E54B70"/>
    <w:rsid w:val="00E5548A"/>
    <w:rsid w:val="00E619F3"/>
    <w:rsid w:val="00E622D2"/>
    <w:rsid w:val="00E63244"/>
    <w:rsid w:val="00E75D24"/>
    <w:rsid w:val="00E84423"/>
    <w:rsid w:val="00E85FE0"/>
    <w:rsid w:val="00E87A62"/>
    <w:rsid w:val="00E87B73"/>
    <w:rsid w:val="00E95655"/>
    <w:rsid w:val="00E957F2"/>
    <w:rsid w:val="00E95E14"/>
    <w:rsid w:val="00E960D0"/>
    <w:rsid w:val="00E970B8"/>
    <w:rsid w:val="00EA2B92"/>
    <w:rsid w:val="00EA41B3"/>
    <w:rsid w:val="00EB64C5"/>
    <w:rsid w:val="00EB7006"/>
    <w:rsid w:val="00EC67F9"/>
    <w:rsid w:val="00EC6F4A"/>
    <w:rsid w:val="00ED15FB"/>
    <w:rsid w:val="00ED1609"/>
    <w:rsid w:val="00ED2A79"/>
    <w:rsid w:val="00ED2ED1"/>
    <w:rsid w:val="00EE0D86"/>
    <w:rsid w:val="00EE32FE"/>
    <w:rsid w:val="00EE479E"/>
    <w:rsid w:val="00EE50BF"/>
    <w:rsid w:val="00EE5BFD"/>
    <w:rsid w:val="00EE6F15"/>
    <w:rsid w:val="00EF10C5"/>
    <w:rsid w:val="00EF6081"/>
    <w:rsid w:val="00F012B5"/>
    <w:rsid w:val="00F031CE"/>
    <w:rsid w:val="00F03D5D"/>
    <w:rsid w:val="00F05EA7"/>
    <w:rsid w:val="00F10836"/>
    <w:rsid w:val="00F10E59"/>
    <w:rsid w:val="00F1210E"/>
    <w:rsid w:val="00F13BCF"/>
    <w:rsid w:val="00F13BDE"/>
    <w:rsid w:val="00F1465C"/>
    <w:rsid w:val="00F17ACA"/>
    <w:rsid w:val="00F21335"/>
    <w:rsid w:val="00F30FCC"/>
    <w:rsid w:val="00F3228B"/>
    <w:rsid w:val="00F35F4B"/>
    <w:rsid w:val="00F442E7"/>
    <w:rsid w:val="00F462D7"/>
    <w:rsid w:val="00F46986"/>
    <w:rsid w:val="00F74168"/>
    <w:rsid w:val="00F80DE4"/>
    <w:rsid w:val="00F829FC"/>
    <w:rsid w:val="00F84A85"/>
    <w:rsid w:val="00F871BE"/>
    <w:rsid w:val="00F902D6"/>
    <w:rsid w:val="00F90DB9"/>
    <w:rsid w:val="00F91AA4"/>
    <w:rsid w:val="00F95584"/>
    <w:rsid w:val="00FA62AB"/>
    <w:rsid w:val="00FB0E9B"/>
    <w:rsid w:val="00FB3021"/>
    <w:rsid w:val="00FB3BFB"/>
    <w:rsid w:val="00FC099A"/>
    <w:rsid w:val="00FC24B2"/>
    <w:rsid w:val="00FC2E84"/>
    <w:rsid w:val="00FC5D4D"/>
    <w:rsid w:val="00FD39CD"/>
    <w:rsid w:val="00FD506B"/>
    <w:rsid w:val="00FD6D0A"/>
    <w:rsid w:val="00FE110D"/>
    <w:rsid w:val="00FE5DB6"/>
    <w:rsid w:val="00FE5F2D"/>
    <w:rsid w:val="00FF57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274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DA4"/>
  </w:style>
  <w:style w:type="paragraph" w:styleId="Heading2">
    <w:name w:val="heading 2"/>
    <w:basedOn w:val="Normal"/>
    <w:link w:val="Heading2Char"/>
    <w:uiPriority w:val="9"/>
    <w:qFormat/>
    <w:rsid w:val="00AB36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B36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AC37C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5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01E9"/>
    <w:pPr>
      <w:ind w:left="720"/>
      <w:contextualSpacing/>
    </w:pPr>
  </w:style>
  <w:style w:type="paragraph" w:styleId="Header">
    <w:name w:val="header"/>
    <w:basedOn w:val="Normal"/>
    <w:link w:val="HeaderChar"/>
    <w:uiPriority w:val="99"/>
    <w:unhideWhenUsed/>
    <w:rsid w:val="007E42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2A4"/>
  </w:style>
  <w:style w:type="paragraph" w:styleId="Footer">
    <w:name w:val="footer"/>
    <w:basedOn w:val="Normal"/>
    <w:link w:val="FooterChar"/>
    <w:uiPriority w:val="99"/>
    <w:unhideWhenUsed/>
    <w:rsid w:val="007E4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2A4"/>
  </w:style>
  <w:style w:type="paragraph" w:styleId="BalloonText">
    <w:name w:val="Balloon Text"/>
    <w:basedOn w:val="Normal"/>
    <w:link w:val="BalloonTextChar"/>
    <w:uiPriority w:val="99"/>
    <w:semiHidden/>
    <w:unhideWhenUsed/>
    <w:rsid w:val="00B67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1F9"/>
    <w:rPr>
      <w:rFonts w:ascii="Tahoma" w:hAnsi="Tahoma" w:cs="Tahoma"/>
      <w:sz w:val="16"/>
      <w:szCs w:val="16"/>
    </w:rPr>
  </w:style>
  <w:style w:type="character" w:styleId="Strong">
    <w:name w:val="Strong"/>
    <w:basedOn w:val="DefaultParagraphFont"/>
    <w:uiPriority w:val="22"/>
    <w:qFormat/>
    <w:rsid w:val="005D02C7"/>
    <w:rPr>
      <w:b/>
      <w:bCs/>
    </w:rPr>
  </w:style>
  <w:style w:type="paragraph" w:styleId="FootnoteText">
    <w:name w:val="footnote text"/>
    <w:basedOn w:val="Normal"/>
    <w:link w:val="FootnoteTextChar"/>
    <w:uiPriority w:val="99"/>
    <w:unhideWhenUsed/>
    <w:rsid w:val="005D02C7"/>
    <w:pPr>
      <w:spacing w:after="0" w:line="240" w:lineRule="auto"/>
    </w:pPr>
    <w:rPr>
      <w:sz w:val="20"/>
      <w:szCs w:val="20"/>
    </w:rPr>
  </w:style>
  <w:style w:type="character" w:customStyle="1" w:styleId="FootnoteTextChar">
    <w:name w:val="Footnote Text Char"/>
    <w:basedOn w:val="DefaultParagraphFont"/>
    <w:link w:val="FootnoteText"/>
    <w:uiPriority w:val="99"/>
    <w:rsid w:val="005D02C7"/>
    <w:rPr>
      <w:sz w:val="20"/>
      <w:szCs w:val="20"/>
    </w:rPr>
  </w:style>
  <w:style w:type="character" w:styleId="FootnoteReference">
    <w:name w:val="footnote reference"/>
    <w:basedOn w:val="DefaultParagraphFont"/>
    <w:uiPriority w:val="99"/>
    <w:semiHidden/>
    <w:unhideWhenUsed/>
    <w:rsid w:val="005D02C7"/>
    <w:rPr>
      <w:vertAlign w:val="superscript"/>
    </w:rPr>
  </w:style>
  <w:style w:type="character" w:styleId="Hyperlink">
    <w:name w:val="Hyperlink"/>
    <w:basedOn w:val="DefaultParagraphFont"/>
    <w:uiPriority w:val="99"/>
    <w:unhideWhenUsed/>
    <w:rsid w:val="005D02C7"/>
    <w:rPr>
      <w:color w:val="0000FF"/>
      <w:u w:val="single"/>
    </w:rPr>
  </w:style>
  <w:style w:type="character" w:customStyle="1" w:styleId="UnresolvedMention1">
    <w:name w:val="Unresolved Mention1"/>
    <w:basedOn w:val="DefaultParagraphFont"/>
    <w:uiPriority w:val="99"/>
    <w:semiHidden/>
    <w:unhideWhenUsed/>
    <w:rsid w:val="00A5363B"/>
    <w:rPr>
      <w:color w:val="605E5C"/>
      <w:shd w:val="clear" w:color="auto" w:fill="E1DFDD"/>
    </w:rPr>
  </w:style>
  <w:style w:type="character" w:styleId="FollowedHyperlink">
    <w:name w:val="FollowedHyperlink"/>
    <w:basedOn w:val="DefaultParagraphFont"/>
    <w:uiPriority w:val="99"/>
    <w:semiHidden/>
    <w:unhideWhenUsed/>
    <w:rsid w:val="00390147"/>
    <w:rPr>
      <w:color w:val="800080" w:themeColor="followedHyperlink"/>
      <w:u w:val="single"/>
    </w:rPr>
  </w:style>
  <w:style w:type="paragraph" w:styleId="NormalWeb">
    <w:name w:val="Normal (Web)"/>
    <w:basedOn w:val="Normal"/>
    <w:uiPriority w:val="99"/>
    <w:unhideWhenUsed/>
    <w:rsid w:val="00135533"/>
    <w:rPr>
      <w:rFonts w:ascii="Times New Roman" w:hAnsi="Times New Roman" w:cs="Times New Roman"/>
      <w:sz w:val="24"/>
      <w:szCs w:val="24"/>
    </w:rPr>
  </w:style>
  <w:style w:type="character" w:styleId="PlaceholderText">
    <w:name w:val="Placeholder Text"/>
    <w:basedOn w:val="DefaultParagraphFont"/>
    <w:uiPriority w:val="99"/>
    <w:semiHidden/>
    <w:rsid w:val="00F95584"/>
    <w:rPr>
      <w:color w:val="666666"/>
    </w:rPr>
  </w:style>
  <w:style w:type="paragraph" w:customStyle="1" w:styleId="isselectedend">
    <w:name w:val="isselectedend"/>
    <w:basedOn w:val="Normal"/>
    <w:rsid w:val="0033660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47D52"/>
    <w:rPr>
      <w:i/>
      <w:iCs/>
    </w:rPr>
  </w:style>
  <w:style w:type="character" w:customStyle="1" w:styleId="Heading2Char">
    <w:name w:val="Heading 2 Char"/>
    <w:basedOn w:val="DefaultParagraphFont"/>
    <w:link w:val="Heading2"/>
    <w:uiPriority w:val="9"/>
    <w:rsid w:val="00AB36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B36FA"/>
    <w:rPr>
      <w:rFonts w:ascii="Times New Roman" w:eastAsia="Times New Roman" w:hAnsi="Times New Roman" w:cs="Times New Roman"/>
      <w:b/>
      <w:bCs/>
      <w:sz w:val="27"/>
      <w:szCs w:val="27"/>
    </w:rPr>
  </w:style>
  <w:style w:type="character" w:customStyle="1" w:styleId="hgkelc">
    <w:name w:val="hgkelc"/>
    <w:basedOn w:val="DefaultParagraphFont"/>
    <w:rsid w:val="008B1EE0"/>
  </w:style>
  <w:style w:type="character" w:customStyle="1" w:styleId="Heading4Char">
    <w:name w:val="Heading 4 Char"/>
    <w:basedOn w:val="DefaultParagraphFont"/>
    <w:link w:val="Heading4"/>
    <w:uiPriority w:val="9"/>
    <w:semiHidden/>
    <w:rsid w:val="00AC37C2"/>
    <w:rPr>
      <w:rFonts w:asciiTheme="majorHAnsi" w:eastAsiaTheme="majorEastAsia" w:hAnsiTheme="majorHAnsi" w:cstheme="majorBidi"/>
      <w:i/>
      <w:iCs/>
      <w:color w:val="365F91" w:themeColor="accent1" w:themeShade="BF"/>
    </w:rPr>
  </w:style>
  <w:style w:type="paragraph" w:customStyle="1" w:styleId="ds-markdown-paragraph">
    <w:name w:val="ds-markdown-paragraph"/>
    <w:basedOn w:val="Normal"/>
    <w:rsid w:val="0041621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DA4"/>
  </w:style>
  <w:style w:type="paragraph" w:styleId="Heading2">
    <w:name w:val="heading 2"/>
    <w:basedOn w:val="Normal"/>
    <w:link w:val="Heading2Char"/>
    <w:uiPriority w:val="9"/>
    <w:qFormat/>
    <w:rsid w:val="00AB36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B36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AC37C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5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01E9"/>
    <w:pPr>
      <w:ind w:left="720"/>
      <w:contextualSpacing/>
    </w:pPr>
  </w:style>
  <w:style w:type="paragraph" w:styleId="Header">
    <w:name w:val="header"/>
    <w:basedOn w:val="Normal"/>
    <w:link w:val="HeaderChar"/>
    <w:uiPriority w:val="99"/>
    <w:unhideWhenUsed/>
    <w:rsid w:val="007E42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2A4"/>
  </w:style>
  <w:style w:type="paragraph" w:styleId="Footer">
    <w:name w:val="footer"/>
    <w:basedOn w:val="Normal"/>
    <w:link w:val="FooterChar"/>
    <w:uiPriority w:val="99"/>
    <w:unhideWhenUsed/>
    <w:rsid w:val="007E4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2A4"/>
  </w:style>
  <w:style w:type="paragraph" w:styleId="BalloonText">
    <w:name w:val="Balloon Text"/>
    <w:basedOn w:val="Normal"/>
    <w:link w:val="BalloonTextChar"/>
    <w:uiPriority w:val="99"/>
    <w:semiHidden/>
    <w:unhideWhenUsed/>
    <w:rsid w:val="00B67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1F9"/>
    <w:rPr>
      <w:rFonts w:ascii="Tahoma" w:hAnsi="Tahoma" w:cs="Tahoma"/>
      <w:sz w:val="16"/>
      <w:szCs w:val="16"/>
    </w:rPr>
  </w:style>
  <w:style w:type="character" w:styleId="Strong">
    <w:name w:val="Strong"/>
    <w:basedOn w:val="DefaultParagraphFont"/>
    <w:uiPriority w:val="22"/>
    <w:qFormat/>
    <w:rsid w:val="005D02C7"/>
    <w:rPr>
      <w:b/>
      <w:bCs/>
    </w:rPr>
  </w:style>
  <w:style w:type="paragraph" w:styleId="FootnoteText">
    <w:name w:val="footnote text"/>
    <w:basedOn w:val="Normal"/>
    <w:link w:val="FootnoteTextChar"/>
    <w:uiPriority w:val="99"/>
    <w:unhideWhenUsed/>
    <w:rsid w:val="005D02C7"/>
    <w:pPr>
      <w:spacing w:after="0" w:line="240" w:lineRule="auto"/>
    </w:pPr>
    <w:rPr>
      <w:sz w:val="20"/>
      <w:szCs w:val="20"/>
    </w:rPr>
  </w:style>
  <w:style w:type="character" w:customStyle="1" w:styleId="FootnoteTextChar">
    <w:name w:val="Footnote Text Char"/>
    <w:basedOn w:val="DefaultParagraphFont"/>
    <w:link w:val="FootnoteText"/>
    <w:uiPriority w:val="99"/>
    <w:rsid w:val="005D02C7"/>
    <w:rPr>
      <w:sz w:val="20"/>
      <w:szCs w:val="20"/>
    </w:rPr>
  </w:style>
  <w:style w:type="character" w:styleId="FootnoteReference">
    <w:name w:val="footnote reference"/>
    <w:basedOn w:val="DefaultParagraphFont"/>
    <w:uiPriority w:val="99"/>
    <w:semiHidden/>
    <w:unhideWhenUsed/>
    <w:rsid w:val="005D02C7"/>
    <w:rPr>
      <w:vertAlign w:val="superscript"/>
    </w:rPr>
  </w:style>
  <w:style w:type="character" w:styleId="Hyperlink">
    <w:name w:val="Hyperlink"/>
    <w:basedOn w:val="DefaultParagraphFont"/>
    <w:uiPriority w:val="99"/>
    <w:unhideWhenUsed/>
    <w:rsid w:val="005D02C7"/>
    <w:rPr>
      <w:color w:val="0000FF"/>
      <w:u w:val="single"/>
    </w:rPr>
  </w:style>
  <w:style w:type="character" w:customStyle="1" w:styleId="UnresolvedMention1">
    <w:name w:val="Unresolved Mention1"/>
    <w:basedOn w:val="DefaultParagraphFont"/>
    <w:uiPriority w:val="99"/>
    <w:semiHidden/>
    <w:unhideWhenUsed/>
    <w:rsid w:val="00A5363B"/>
    <w:rPr>
      <w:color w:val="605E5C"/>
      <w:shd w:val="clear" w:color="auto" w:fill="E1DFDD"/>
    </w:rPr>
  </w:style>
  <w:style w:type="character" w:styleId="FollowedHyperlink">
    <w:name w:val="FollowedHyperlink"/>
    <w:basedOn w:val="DefaultParagraphFont"/>
    <w:uiPriority w:val="99"/>
    <w:semiHidden/>
    <w:unhideWhenUsed/>
    <w:rsid w:val="00390147"/>
    <w:rPr>
      <w:color w:val="800080" w:themeColor="followedHyperlink"/>
      <w:u w:val="single"/>
    </w:rPr>
  </w:style>
  <w:style w:type="paragraph" w:styleId="NormalWeb">
    <w:name w:val="Normal (Web)"/>
    <w:basedOn w:val="Normal"/>
    <w:uiPriority w:val="99"/>
    <w:unhideWhenUsed/>
    <w:rsid w:val="00135533"/>
    <w:rPr>
      <w:rFonts w:ascii="Times New Roman" w:hAnsi="Times New Roman" w:cs="Times New Roman"/>
      <w:sz w:val="24"/>
      <w:szCs w:val="24"/>
    </w:rPr>
  </w:style>
  <w:style w:type="character" w:styleId="PlaceholderText">
    <w:name w:val="Placeholder Text"/>
    <w:basedOn w:val="DefaultParagraphFont"/>
    <w:uiPriority w:val="99"/>
    <w:semiHidden/>
    <w:rsid w:val="00F95584"/>
    <w:rPr>
      <w:color w:val="666666"/>
    </w:rPr>
  </w:style>
  <w:style w:type="paragraph" w:customStyle="1" w:styleId="isselectedend">
    <w:name w:val="isselectedend"/>
    <w:basedOn w:val="Normal"/>
    <w:rsid w:val="0033660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47D52"/>
    <w:rPr>
      <w:i/>
      <w:iCs/>
    </w:rPr>
  </w:style>
  <w:style w:type="character" w:customStyle="1" w:styleId="Heading2Char">
    <w:name w:val="Heading 2 Char"/>
    <w:basedOn w:val="DefaultParagraphFont"/>
    <w:link w:val="Heading2"/>
    <w:uiPriority w:val="9"/>
    <w:rsid w:val="00AB36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B36FA"/>
    <w:rPr>
      <w:rFonts w:ascii="Times New Roman" w:eastAsia="Times New Roman" w:hAnsi="Times New Roman" w:cs="Times New Roman"/>
      <w:b/>
      <w:bCs/>
      <w:sz w:val="27"/>
      <w:szCs w:val="27"/>
    </w:rPr>
  </w:style>
  <w:style w:type="character" w:customStyle="1" w:styleId="hgkelc">
    <w:name w:val="hgkelc"/>
    <w:basedOn w:val="DefaultParagraphFont"/>
    <w:rsid w:val="008B1EE0"/>
  </w:style>
  <w:style w:type="character" w:customStyle="1" w:styleId="Heading4Char">
    <w:name w:val="Heading 4 Char"/>
    <w:basedOn w:val="DefaultParagraphFont"/>
    <w:link w:val="Heading4"/>
    <w:uiPriority w:val="9"/>
    <w:semiHidden/>
    <w:rsid w:val="00AC37C2"/>
    <w:rPr>
      <w:rFonts w:asciiTheme="majorHAnsi" w:eastAsiaTheme="majorEastAsia" w:hAnsiTheme="majorHAnsi" w:cstheme="majorBidi"/>
      <w:i/>
      <w:iCs/>
      <w:color w:val="365F91" w:themeColor="accent1" w:themeShade="BF"/>
    </w:rPr>
  </w:style>
  <w:style w:type="paragraph" w:customStyle="1" w:styleId="ds-markdown-paragraph">
    <w:name w:val="ds-markdown-paragraph"/>
    <w:basedOn w:val="Normal"/>
    <w:rsid w:val="004162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3241">
      <w:bodyDiv w:val="1"/>
      <w:marLeft w:val="0"/>
      <w:marRight w:val="0"/>
      <w:marTop w:val="0"/>
      <w:marBottom w:val="0"/>
      <w:divBdr>
        <w:top w:val="none" w:sz="0" w:space="0" w:color="auto"/>
        <w:left w:val="none" w:sz="0" w:space="0" w:color="auto"/>
        <w:bottom w:val="none" w:sz="0" w:space="0" w:color="auto"/>
        <w:right w:val="none" w:sz="0" w:space="0" w:color="auto"/>
      </w:divBdr>
    </w:div>
    <w:div w:id="33845380">
      <w:bodyDiv w:val="1"/>
      <w:marLeft w:val="0"/>
      <w:marRight w:val="0"/>
      <w:marTop w:val="0"/>
      <w:marBottom w:val="0"/>
      <w:divBdr>
        <w:top w:val="none" w:sz="0" w:space="0" w:color="auto"/>
        <w:left w:val="none" w:sz="0" w:space="0" w:color="auto"/>
        <w:bottom w:val="none" w:sz="0" w:space="0" w:color="auto"/>
        <w:right w:val="none" w:sz="0" w:space="0" w:color="auto"/>
      </w:divBdr>
    </w:div>
    <w:div w:id="56973281">
      <w:bodyDiv w:val="1"/>
      <w:marLeft w:val="0"/>
      <w:marRight w:val="0"/>
      <w:marTop w:val="0"/>
      <w:marBottom w:val="0"/>
      <w:divBdr>
        <w:top w:val="none" w:sz="0" w:space="0" w:color="auto"/>
        <w:left w:val="none" w:sz="0" w:space="0" w:color="auto"/>
        <w:bottom w:val="none" w:sz="0" w:space="0" w:color="auto"/>
        <w:right w:val="none" w:sz="0" w:space="0" w:color="auto"/>
      </w:divBdr>
      <w:divsChild>
        <w:div w:id="249124573">
          <w:marLeft w:val="0"/>
          <w:marRight w:val="0"/>
          <w:marTop w:val="0"/>
          <w:marBottom w:val="0"/>
          <w:divBdr>
            <w:top w:val="none" w:sz="0" w:space="0" w:color="auto"/>
            <w:left w:val="none" w:sz="0" w:space="0" w:color="auto"/>
            <w:bottom w:val="none" w:sz="0" w:space="0" w:color="auto"/>
            <w:right w:val="none" w:sz="0" w:space="0" w:color="auto"/>
          </w:divBdr>
          <w:divsChild>
            <w:div w:id="119773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8106">
      <w:bodyDiv w:val="1"/>
      <w:marLeft w:val="0"/>
      <w:marRight w:val="0"/>
      <w:marTop w:val="0"/>
      <w:marBottom w:val="0"/>
      <w:divBdr>
        <w:top w:val="none" w:sz="0" w:space="0" w:color="auto"/>
        <w:left w:val="none" w:sz="0" w:space="0" w:color="auto"/>
        <w:bottom w:val="none" w:sz="0" w:space="0" w:color="auto"/>
        <w:right w:val="none" w:sz="0" w:space="0" w:color="auto"/>
      </w:divBdr>
    </w:div>
    <w:div w:id="59669883">
      <w:bodyDiv w:val="1"/>
      <w:marLeft w:val="0"/>
      <w:marRight w:val="0"/>
      <w:marTop w:val="0"/>
      <w:marBottom w:val="0"/>
      <w:divBdr>
        <w:top w:val="none" w:sz="0" w:space="0" w:color="auto"/>
        <w:left w:val="none" w:sz="0" w:space="0" w:color="auto"/>
        <w:bottom w:val="none" w:sz="0" w:space="0" w:color="auto"/>
        <w:right w:val="none" w:sz="0" w:space="0" w:color="auto"/>
      </w:divBdr>
    </w:div>
    <w:div w:id="71584098">
      <w:bodyDiv w:val="1"/>
      <w:marLeft w:val="0"/>
      <w:marRight w:val="0"/>
      <w:marTop w:val="0"/>
      <w:marBottom w:val="0"/>
      <w:divBdr>
        <w:top w:val="none" w:sz="0" w:space="0" w:color="auto"/>
        <w:left w:val="none" w:sz="0" w:space="0" w:color="auto"/>
        <w:bottom w:val="none" w:sz="0" w:space="0" w:color="auto"/>
        <w:right w:val="none" w:sz="0" w:space="0" w:color="auto"/>
      </w:divBdr>
    </w:div>
    <w:div w:id="84308142">
      <w:bodyDiv w:val="1"/>
      <w:marLeft w:val="0"/>
      <w:marRight w:val="0"/>
      <w:marTop w:val="0"/>
      <w:marBottom w:val="0"/>
      <w:divBdr>
        <w:top w:val="none" w:sz="0" w:space="0" w:color="auto"/>
        <w:left w:val="none" w:sz="0" w:space="0" w:color="auto"/>
        <w:bottom w:val="none" w:sz="0" w:space="0" w:color="auto"/>
        <w:right w:val="none" w:sz="0" w:space="0" w:color="auto"/>
      </w:divBdr>
    </w:div>
    <w:div w:id="100422155">
      <w:bodyDiv w:val="1"/>
      <w:marLeft w:val="0"/>
      <w:marRight w:val="0"/>
      <w:marTop w:val="0"/>
      <w:marBottom w:val="0"/>
      <w:divBdr>
        <w:top w:val="none" w:sz="0" w:space="0" w:color="auto"/>
        <w:left w:val="none" w:sz="0" w:space="0" w:color="auto"/>
        <w:bottom w:val="none" w:sz="0" w:space="0" w:color="auto"/>
        <w:right w:val="none" w:sz="0" w:space="0" w:color="auto"/>
      </w:divBdr>
    </w:div>
    <w:div w:id="120999276">
      <w:bodyDiv w:val="1"/>
      <w:marLeft w:val="0"/>
      <w:marRight w:val="0"/>
      <w:marTop w:val="0"/>
      <w:marBottom w:val="0"/>
      <w:divBdr>
        <w:top w:val="none" w:sz="0" w:space="0" w:color="auto"/>
        <w:left w:val="none" w:sz="0" w:space="0" w:color="auto"/>
        <w:bottom w:val="none" w:sz="0" w:space="0" w:color="auto"/>
        <w:right w:val="none" w:sz="0" w:space="0" w:color="auto"/>
      </w:divBdr>
    </w:div>
    <w:div w:id="141386293">
      <w:bodyDiv w:val="1"/>
      <w:marLeft w:val="0"/>
      <w:marRight w:val="0"/>
      <w:marTop w:val="0"/>
      <w:marBottom w:val="0"/>
      <w:divBdr>
        <w:top w:val="none" w:sz="0" w:space="0" w:color="auto"/>
        <w:left w:val="none" w:sz="0" w:space="0" w:color="auto"/>
        <w:bottom w:val="none" w:sz="0" w:space="0" w:color="auto"/>
        <w:right w:val="none" w:sz="0" w:space="0" w:color="auto"/>
      </w:divBdr>
    </w:div>
    <w:div w:id="163596272">
      <w:bodyDiv w:val="1"/>
      <w:marLeft w:val="0"/>
      <w:marRight w:val="0"/>
      <w:marTop w:val="0"/>
      <w:marBottom w:val="0"/>
      <w:divBdr>
        <w:top w:val="none" w:sz="0" w:space="0" w:color="auto"/>
        <w:left w:val="none" w:sz="0" w:space="0" w:color="auto"/>
        <w:bottom w:val="none" w:sz="0" w:space="0" w:color="auto"/>
        <w:right w:val="none" w:sz="0" w:space="0" w:color="auto"/>
      </w:divBdr>
    </w:div>
    <w:div w:id="171915051">
      <w:bodyDiv w:val="1"/>
      <w:marLeft w:val="0"/>
      <w:marRight w:val="0"/>
      <w:marTop w:val="0"/>
      <w:marBottom w:val="0"/>
      <w:divBdr>
        <w:top w:val="none" w:sz="0" w:space="0" w:color="auto"/>
        <w:left w:val="none" w:sz="0" w:space="0" w:color="auto"/>
        <w:bottom w:val="none" w:sz="0" w:space="0" w:color="auto"/>
        <w:right w:val="none" w:sz="0" w:space="0" w:color="auto"/>
      </w:divBdr>
    </w:div>
    <w:div w:id="175002806">
      <w:bodyDiv w:val="1"/>
      <w:marLeft w:val="0"/>
      <w:marRight w:val="0"/>
      <w:marTop w:val="0"/>
      <w:marBottom w:val="0"/>
      <w:divBdr>
        <w:top w:val="none" w:sz="0" w:space="0" w:color="auto"/>
        <w:left w:val="none" w:sz="0" w:space="0" w:color="auto"/>
        <w:bottom w:val="none" w:sz="0" w:space="0" w:color="auto"/>
        <w:right w:val="none" w:sz="0" w:space="0" w:color="auto"/>
      </w:divBdr>
    </w:div>
    <w:div w:id="177502094">
      <w:bodyDiv w:val="1"/>
      <w:marLeft w:val="0"/>
      <w:marRight w:val="0"/>
      <w:marTop w:val="0"/>
      <w:marBottom w:val="0"/>
      <w:divBdr>
        <w:top w:val="none" w:sz="0" w:space="0" w:color="auto"/>
        <w:left w:val="none" w:sz="0" w:space="0" w:color="auto"/>
        <w:bottom w:val="none" w:sz="0" w:space="0" w:color="auto"/>
        <w:right w:val="none" w:sz="0" w:space="0" w:color="auto"/>
      </w:divBdr>
    </w:div>
    <w:div w:id="177624245">
      <w:bodyDiv w:val="1"/>
      <w:marLeft w:val="0"/>
      <w:marRight w:val="0"/>
      <w:marTop w:val="0"/>
      <w:marBottom w:val="0"/>
      <w:divBdr>
        <w:top w:val="none" w:sz="0" w:space="0" w:color="auto"/>
        <w:left w:val="none" w:sz="0" w:space="0" w:color="auto"/>
        <w:bottom w:val="none" w:sz="0" w:space="0" w:color="auto"/>
        <w:right w:val="none" w:sz="0" w:space="0" w:color="auto"/>
      </w:divBdr>
    </w:div>
    <w:div w:id="179320889">
      <w:bodyDiv w:val="1"/>
      <w:marLeft w:val="0"/>
      <w:marRight w:val="0"/>
      <w:marTop w:val="0"/>
      <w:marBottom w:val="0"/>
      <w:divBdr>
        <w:top w:val="none" w:sz="0" w:space="0" w:color="auto"/>
        <w:left w:val="none" w:sz="0" w:space="0" w:color="auto"/>
        <w:bottom w:val="none" w:sz="0" w:space="0" w:color="auto"/>
        <w:right w:val="none" w:sz="0" w:space="0" w:color="auto"/>
      </w:divBdr>
    </w:div>
    <w:div w:id="213734178">
      <w:bodyDiv w:val="1"/>
      <w:marLeft w:val="0"/>
      <w:marRight w:val="0"/>
      <w:marTop w:val="0"/>
      <w:marBottom w:val="0"/>
      <w:divBdr>
        <w:top w:val="none" w:sz="0" w:space="0" w:color="auto"/>
        <w:left w:val="none" w:sz="0" w:space="0" w:color="auto"/>
        <w:bottom w:val="none" w:sz="0" w:space="0" w:color="auto"/>
        <w:right w:val="none" w:sz="0" w:space="0" w:color="auto"/>
      </w:divBdr>
    </w:div>
    <w:div w:id="224142228">
      <w:bodyDiv w:val="1"/>
      <w:marLeft w:val="0"/>
      <w:marRight w:val="0"/>
      <w:marTop w:val="0"/>
      <w:marBottom w:val="0"/>
      <w:divBdr>
        <w:top w:val="none" w:sz="0" w:space="0" w:color="auto"/>
        <w:left w:val="none" w:sz="0" w:space="0" w:color="auto"/>
        <w:bottom w:val="none" w:sz="0" w:space="0" w:color="auto"/>
        <w:right w:val="none" w:sz="0" w:space="0" w:color="auto"/>
      </w:divBdr>
    </w:div>
    <w:div w:id="229930266">
      <w:bodyDiv w:val="1"/>
      <w:marLeft w:val="0"/>
      <w:marRight w:val="0"/>
      <w:marTop w:val="0"/>
      <w:marBottom w:val="0"/>
      <w:divBdr>
        <w:top w:val="none" w:sz="0" w:space="0" w:color="auto"/>
        <w:left w:val="none" w:sz="0" w:space="0" w:color="auto"/>
        <w:bottom w:val="none" w:sz="0" w:space="0" w:color="auto"/>
        <w:right w:val="none" w:sz="0" w:space="0" w:color="auto"/>
      </w:divBdr>
    </w:div>
    <w:div w:id="234361240">
      <w:bodyDiv w:val="1"/>
      <w:marLeft w:val="0"/>
      <w:marRight w:val="0"/>
      <w:marTop w:val="0"/>
      <w:marBottom w:val="0"/>
      <w:divBdr>
        <w:top w:val="none" w:sz="0" w:space="0" w:color="auto"/>
        <w:left w:val="none" w:sz="0" w:space="0" w:color="auto"/>
        <w:bottom w:val="none" w:sz="0" w:space="0" w:color="auto"/>
        <w:right w:val="none" w:sz="0" w:space="0" w:color="auto"/>
      </w:divBdr>
    </w:div>
    <w:div w:id="241453724">
      <w:bodyDiv w:val="1"/>
      <w:marLeft w:val="0"/>
      <w:marRight w:val="0"/>
      <w:marTop w:val="0"/>
      <w:marBottom w:val="0"/>
      <w:divBdr>
        <w:top w:val="none" w:sz="0" w:space="0" w:color="auto"/>
        <w:left w:val="none" w:sz="0" w:space="0" w:color="auto"/>
        <w:bottom w:val="none" w:sz="0" w:space="0" w:color="auto"/>
        <w:right w:val="none" w:sz="0" w:space="0" w:color="auto"/>
      </w:divBdr>
    </w:div>
    <w:div w:id="257064518">
      <w:bodyDiv w:val="1"/>
      <w:marLeft w:val="0"/>
      <w:marRight w:val="0"/>
      <w:marTop w:val="0"/>
      <w:marBottom w:val="0"/>
      <w:divBdr>
        <w:top w:val="none" w:sz="0" w:space="0" w:color="auto"/>
        <w:left w:val="none" w:sz="0" w:space="0" w:color="auto"/>
        <w:bottom w:val="none" w:sz="0" w:space="0" w:color="auto"/>
        <w:right w:val="none" w:sz="0" w:space="0" w:color="auto"/>
      </w:divBdr>
    </w:div>
    <w:div w:id="263343146">
      <w:bodyDiv w:val="1"/>
      <w:marLeft w:val="0"/>
      <w:marRight w:val="0"/>
      <w:marTop w:val="0"/>
      <w:marBottom w:val="0"/>
      <w:divBdr>
        <w:top w:val="none" w:sz="0" w:space="0" w:color="auto"/>
        <w:left w:val="none" w:sz="0" w:space="0" w:color="auto"/>
        <w:bottom w:val="none" w:sz="0" w:space="0" w:color="auto"/>
        <w:right w:val="none" w:sz="0" w:space="0" w:color="auto"/>
      </w:divBdr>
    </w:div>
    <w:div w:id="264923620">
      <w:bodyDiv w:val="1"/>
      <w:marLeft w:val="0"/>
      <w:marRight w:val="0"/>
      <w:marTop w:val="0"/>
      <w:marBottom w:val="0"/>
      <w:divBdr>
        <w:top w:val="none" w:sz="0" w:space="0" w:color="auto"/>
        <w:left w:val="none" w:sz="0" w:space="0" w:color="auto"/>
        <w:bottom w:val="none" w:sz="0" w:space="0" w:color="auto"/>
        <w:right w:val="none" w:sz="0" w:space="0" w:color="auto"/>
      </w:divBdr>
    </w:div>
    <w:div w:id="271206369">
      <w:bodyDiv w:val="1"/>
      <w:marLeft w:val="0"/>
      <w:marRight w:val="0"/>
      <w:marTop w:val="0"/>
      <w:marBottom w:val="0"/>
      <w:divBdr>
        <w:top w:val="none" w:sz="0" w:space="0" w:color="auto"/>
        <w:left w:val="none" w:sz="0" w:space="0" w:color="auto"/>
        <w:bottom w:val="none" w:sz="0" w:space="0" w:color="auto"/>
        <w:right w:val="none" w:sz="0" w:space="0" w:color="auto"/>
      </w:divBdr>
    </w:div>
    <w:div w:id="277758998">
      <w:bodyDiv w:val="1"/>
      <w:marLeft w:val="0"/>
      <w:marRight w:val="0"/>
      <w:marTop w:val="0"/>
      <w:marBottom w:val="0"/>
      <w:divBdr>
        <w:top w:val="none" w:sz="0" w:space="0" w:color="auto"/>
        <w:left w:val="none" w:sz="0" w:space="0" w:color="auto"/>
        <w:bottom w:val="none" w:sz="0" w:space="0" w:color="auto"/>
        <w:right w:val="none" w:sz="0" w:space="0" w:color="auto"/>
      </w:divBdr>
    </w:div>
    <w:div w:id="280695483">
      <w:bodyDiv w:val="1"/>
      <w:marLeft w:val="0"/>
      <w:marRight w:val="0"/>
      <w:marTop w:val="0"/>
      <w:marBottom w:val="0"/>
      <w:divBdr>
        <w:top w:val="none" w:sz="0" w:space="0" w:color="auto"/>
        <w:left w:val="none" w:sz="0" w:space="0" w:color="auto"/>
        <w:bottom w:val="none" w:sz="0" w:space="0" w:color="auto"/>
        <w:right w:val="none" w:sz="0" w:space="0" w:color="auto"/>
      </w:divBdr>
    </w:div>
    <w:div w:id="308436999">
      <w:bodyDiv w:val="1"/>
      <w:marLeft w:val="0"/>
      <w:marRight w:val="0"/>
      <w:marTop w:val="0"/>
      <w:marBottom w:val="0"/>
      <w:divBdr>
        <w:top w:val="none" w:sz="0" w:space="0" w:color="auto"/>
        <w:left w:val="none" w:sz="0" w:space="0" w:color="auto"/>
        <w:bottom w:val="none" w:sz="0" w:space="0" w:color="auto"/>
        <w:right w:val="none" w:sz="0" w:space="0" w:color="auto"/>
      </w:divBdr>
    </w:div>
    <w:div w:id="312024043">
      <w:bodyDiv w:val="1"/>
      <w:marLeft w:val="0"/>
      <w:marRight w:val="0"/>
      <w:marTop w:val="0"/>
      <w:marBottom w:val="0"/>
      <w:divBdr>
        <w:top w:val="none" w:sz="0" w:space="0" w:color="auto"/>
        <w:left w:val="none" w:sz="0" w:space="0" w:color="auto"/>
        <w:bottom w:val="none" w:sz="0" w:space="0" w:color="auto"/>
        <w:right w:val="none" w:sz="0" w:space="0" w:color="auto"/>
      </w:divBdr>
    </w:div>
    <w:div w:id="316999573">
      <w:bodyDiv w:val="1"/>
      <w:marLeft w:val="0"/>
      <w:marRight w:val="0"/>
      <w:marTop w:val="0"/>
      <w:marBottom w:val="0"/>
      <w:divBdr>
        <w:top w:val="none" w:sz="0" w:space="0" w:color="auto"/>
        <w:left w:val="none" w:sz="0" w:space="0" w:color="auto"/>
        <w:bottom w:val="none" w:sz="0" w:space="0" w:color="auto"/>
        <w:right w:val="none" w:sz="0" w:space="0" w:color="auto"/>
      </w:divBdr>
    </w:div>
    <w:div w:id="318733445">
      <w:bodyDiv w:val="1"/>
      <w:marLeft w:val="0"/>
      <w:marRight w:val="0"/>
      <w:marTop w:val="0"/>
      <w:marBottom w:val="0"/>
      <w:divBdr>
        <w:top w:val="none" w:sz="0" w:space="0" w:color="auto"/>
        <w:left w:val="none" w:sz="0" w:space="0" w:color="auto"/>
        <w:bottom w:val="none" w:sz="0" w:space="0" w:color="auto"/>
        <w:right w:val="none" w:sz="0" w:space="0" w:color="auto"/>
      </w:divBdr>
    </w:div>
    <w:div w:id="329914148">
      <w:bodyDiv w:val="1"/>
      <w:marLeft w:val="0"/>
      <w:marRight w:val="0"/>
      <w:marTop w:val="0"/>
      <w:marBottom w:val="0"/>
      <w:divBdr>
        <w:top w:val="none" w:sz="0" w:space="0" w:color="auto"/>
        <w:left w:val="none" w:sz="0" w:space="0" w:color="auto"/>
        <w:bottom w:val="none" w:sz="0" w:space="0" w:color="auto"/>
        <w:right w:val="none" w:sz="0" w:space="0" w:color="auto"/>
      </w:divBdr>
    </w:div>
    <w:div w:id="331808787">
      <w:bodyDiv w:val="1"/>
      <w:marLeft w:val="0"/>
      <w:marRight w:val="0"/>
      <w:marTop w:val="0"/>
      <w:marBottom w:val="0"/>
      <w:divBdr>
        <w:top w:val="none" w:sz="0" w:space="0" w:color="auto"/>
        <w:left w:val="none" w:sz="0" w:space="0" w:color="auto"/>
        <w:bottom w:val="none" w:sz="0" w:space="0" w:color="auto"/>
        <w:right w:val="none" w:sz="0" w:space="0" w:color="auto"/>
      </w:divBdr>
    </w:div>
    <w:div w:id="342704832">
      <w:bodyDiv w:val="1"/>
      <w:marLeft w:val="0"/>
      <w:marRight w:val="0"/>
      <w:marTop w:val="0"/>
      <w:marBottom w:val="0"/>
      <w:divBdr>
        <w:top w:val="none" w:sz="0" w:space="0" w:color="auto"/>
        <w:left w:val="none" w:sz="0" w:space="0" w:color="auto"/>
        <w:bottom w:val="none" w:sz="0" w:space="0" w:color="auto"/>
        <w:right w:val="none" w:sz="0" w:space="0" w:color="auto"/>
      </w:divBdr>
    </w:div>
    <w:div w:id="356083603">
      <w:bodyDiv w:val="1"/>
      <w:marLeft w:val="0"/>
      <w:marRight w:val="0"/>
      <w:marTop w:val="0"/>
      <w:marBottom w:val="0"/>
      <w:divBdr>
        <w:top w:val="none" w:sz="0" w:space="0" w:color="auto"/>
        <w:left w:val="none" w:sz="0" w:space="0" w:color="auto"/>
        <w:bottom w:val="none" w:sz="0" w:space="0" w:color="auto"/>
        <w:right w:val="none" w:sz="0" w:space="0" w:color="auto"/>
      </w:divBdr>
    </w:div>
    <w:div w:id="406462644">
      <w:bodyDiv w:val="1"/>
      <w:marLeft w:val="0"/>
      <w:marRight w:val="0"/>
      <w:marTop w:val="0"/>
      <w:marBottom w:val="0"/>
      <w:divBdr>
        <w:top w:val="none" w:sz="0" w:space="0" w:color="auto"/>
        <w:left w:val="none" w:sz="0" w:space="0" w:color="auto"/>
        <w:bottom w:val="none" w:sz="0" w:space="0" w:color="auto"/>
        <w:right w:val="none" w:sz="0" w:space="0" w:color="auto"/>
      </w:divBdr>
    </w:div>
    <w:div w:id="438919026">
      <w:bodyDiv w:val="1"/>
      <w:marLeft w:val="0"/>
      <w:marRight w:val="0"/>
      <w:marTop w:val="0"/>
      <w:marBottom w:val="0"/>
      <w:divBdr>
        <w:top w:val="none" w:sz="0" w:space="0" w:color="auto"/>
        <w:left w:val="none" w:sz="0" w:space="0" w:color="auto"/>
        <w:bottom w:val="none" w:sz="0" w:space="0" w:color="auto"/>
        <w:right w:val="none" w:sz="0" w:space="0" w:color="auto"/>
      </w:divBdr>
    </w:div>
    <w:div w:id="453208213">
      <w:bodyDiv w:val="1"/>
      <w:marLeft w:val="0"/>
      <w:marRight w:val="0"/>
      <w:marTop w:val="0"/>
      <w:marBottom w:val="0"/>
      <w:divBdr>
        <w:top w:val="none" w:sz="0" w:space="0" w:color="auto"/>
        <w:left w:val="none" w:sz="0" w:space="0" w:color="auto"/>
        <w:bottom w:val="none" w:sz="0" w:space="0" w:color="auto"/>
        <w:right w:val="none" w:sz="0" w:space="0" w:color="auto"/>
      </w:divBdr>
    </w:div>
    <w:div w:id="456681621">
      <w:bodyDiv w:val="1"/>
      <w:marLeft w:val="0"/>
      <w:marRight w:val="0"/>
      <w:marTop w:val="0"/>
      <w:marBottom w:val="0"/>
      <w:divBdr>
        <w:top w:val="none" w:sz="0" w:space="0" w:color="auto"/>
        <w:left w:val="none" w:sz="0" w:space="0" w:color="auto"/>
        <w:bottom w:val="none" w:sz="0" w:space="0" w:color="auto"/>
        <w:right w:val="none" w:sz="0" w:space="0" w:color="auto"/>
      </w:divBdr>
    </w:div>
    <w:div w:id="463353310">
      <w:bodyDiv w:val="1"/>
      <w:marLeft w:val="0"/>
      <w:marRight w:val="0"/>
      <w:marTop w:val="0"/>
      <w:marBottom w:val="0"/>
      <w:divBdr>
        <w:top w:val="none" w:sz="0" w:space="0" w:color="auto"/>
        <w:left w:val="none" w:sz="0" w:space="0" w:color="auto"/>
        <w:bottom w:val="none" w:sz="0" w:space="0" w:color="auto"/>
        <w:right w:val="none" w:sz="0" w:space="0" w:color="auto"/>
      </w:divBdr>
    </w:div>
    <w:div w:id="464930544">
      <w:bodyDiv w:val="1"/>
      <w:marLeft w:val="0"/>
      <w:marRight w:val="0"/>
      <w:marTop w:val="0"/>
      <w:marBottom w:val="0"/>
      <w:divBdr>
        <w:top w:val="none" w:sz="0" w:space="0" w:color="auto"/>
        <w:left w:val="none" w:sz="0" w:space="0" w:color="auto"/>
        <w:bottom w:val="none" w:sz="0" w:space="0" w:color="auto"/>
        <w:right w:val="none" w:sz="0" w:space="0" w:color="auto"/>
      </w:divBdr>
    </w:div>
    <w:div w:id="505175217">
      <w:bodyDiv w:val="1"/>
      <w:marLeft w:val="0"/>
      <w:marRight w:val="0"/>
      <w:marTop w:val="0"/>
      <w:marBottom w:val="0"/>
      <w:divBdr>
        <w:top w:val="none" w:sz="0" w:space="0" w:color="auto"/>
        <w:left w:val="none" w:sz="0" w:space="0" w:color="auto"/>
        <w:bottom w:val="none" w:sz="0" w:space="0" w:color="auto"/>
        <w:right w:val="none" w:sz="0" w:space="0" w:color="auto"/>
      </w:divBdr>
    </w:div>
    <w:div w:id="522016411">
      <w:bodyDiv w:val="1"/>
      <w:marLeft w:val="0"/>
      <w:marRight w:val="0"/>
      <w:marTop w:val="0"/>
      <w:marBottom w:val="0"/>
      <w:divBdr>
        <w:top w:val="none" w:sz="0" w:space="0" w:color="auto"/>
        <w:left w:val="none" w:sz="0" w:space="0" w:color="auto"/>
        <w:bottom w:val="none" w:sz="0" w:space="0" w:color="auto"/>
        <w:right w:val="none" w:sz="0" w:space="0" w:color="auto"/>
      </w:divBdr>
    </w:div>
    <w:div w:id="530149362">
      <w:bodyDiv w:val="1"/>
      <w:marLeft w:val="0"/>
      <w:marRight w:val="0"/>
      <w:marTop w:val="0"/>
      <w:marBottom w:val="0"/>
      <w:divBdr>
        <w:top w:val="none" w:sz="0" w:space="0" w:color="auto"/>
        <w:left w:val="none" w:sz="0" w:space="0" w:color="auto"/>
        <w:bottom w:val="none" w:sz="0" w:space="0" w:color="auto"/>
        <w:right w:val="none" w:sz="0" w:space="0" w:color="auto"/>
      </w:divBdr>
    </w:div>
    <w:div w:id="580723825">
      <w:bodyDiv w:val="1"/>
      <w:marLeft w:val="0"/>
      <w:marRight w:val="0"/>
      <w:marTop w:val="0"/>
      <w:marBottom w:val="0"/>
      <w:divBdr>
        <w:top w:val="none" w:sz="0" w:space="0" w:color="auto"/>
        <w:left w:val="none" w:sz="0" w:space="0" w:color="auto"/>
        <w:bottom w:val="none" w:sz="0" w:space="0" w:color="auto"/>
        <w:right w:val="none" w:sz="0" w:space="0" w:color="auto"/>
      </w:divBdr>
    </w:div>
    <w:div w:id="590048201">
      <w:bodyDiv w:val="1"/>
      <w:marLeft w:val="0"/>
      <w:marRight w:val="0"/>
      <w:marTop w:val="0"/>
      <w:marBottom w:val="0"/>
      <w:divBdr>
        <w:top w:val="none" w:sz="0" w:space="0" w:color="auto"/>
        <w:left w:val="none" w:sz="0" w:space="0" w:color="auto"/>
        <w:bottom w:val="none" w:sz="0" w:space="0" w:color="auto"/>
        <w:right w:val="none" w:sz="0" w:space="0" w:color="auto"/>
      </w:divBdr>
    </w:div>
    <w:div w:id="610934178">
      <w:bodyDiv w:val="1"/>
      <w:marLeft w:val="0"/>
      <w:marRight w:val="0"/>
      <w:marTop w:val="0"/>
      <w:marBottom w:val="0"/>
      <w:divBdr>
        <w:top w:val="none" w:sz="0" w:space="0" w:color="auto"/>
        <w:left w:val="none" w:sz="0" w:space="0" w:color="auto"/>
        <w:bottom w:val="none" w:sz="0" w:space="0" w:color="auto"/>
        <w:right w:val="none" w:sz="0" w:space="0" w:color="auto"/>
      </w:divBdr>
    </w:div>
    <w:div w:id="678851288">
      <w:bodyDiv w:val="1"/>
      <w:marLeft w:val="0"/>
      <w:marRight w:val="0"/>
      <w:marTop w:val="0"/>
      <w:marBottom w:val="0"/>
      <w:divBdr>
        <w:top w:val="none" w:sz="0" w:space="0" w:color="auto"/>
        <w:left w:val="none" w:sz="0" w:space="0" w:color="auto"/>
        <w:bottom w:val="none" w:sz="0" w:space="0" w:color="auto"/>
        <w:right w:val="none" w:sz="0" w:space="0" w:color="auto"/>
      </w:divBdr>
    </w:div>
    <w:div w:id="702176420">
      <w:bodyDiv w:val="1"/>
      <w:marLeft w:val="0"/>
      <w:marRight w:val="0"/>
      <w:marTop w:val="0"/>
      <w:marBottom w:val="0"/>
      <w:divBdr>
        <w:top w:val="none" w:sz="0" w:space="0" w:color="auto"/>
        <w:left w:val="none" w:sz="0" w:space="0" w:color="auto"/>
        <w:bottom w:val="none" w:sz="0" w:space="0" w:color="auto"/>
        <w:right w:val="none" w:sz="0" w:space="0" w:color="auto"/>
      </w:divBdr>
    </w:div>
    <w:div w:id="727647872">
      <w:bodyDiv w:val="1"/>
      <w:marLeft w:val="0"/>
      <w:marRight w:val="0"/>
      <w:marTop w:val="0"/>
      <w:marBottom w:val="0"/>
      <w:divBdr>
        <w:top w:val="none" w:sz="0" w:space="0" w:color="auto"/>
        <w:left w:val="none" w:sz="0" w:space="0" w:color="auto"/>
        <w:bottom w:val="none" w:sz="0" w:space="0" w:color="auto"/>
        <w:right w:val="none" w:sz="0" w:space="0" w:color="auto"/>
      </w:divBdr>
    </w:div>
    <w:div w:id="733621992">
      <w:bodyDiv w:val="1"/>
      <w:marLeft w:val="0"/>
      <w:marRight w:val="0"/>
      <w:marTop w:val="0"/>
      <w:marBottom w:val="0"/>
      <w:divBdr>
        <w:top w:val="none" w:sz="0" w:space="0" w:color="auto"/>
        <w:left w:val="none" w:sz="0" w:space="0" w:color="auto"/>
        <w:bottom w:val="none" w:sz="0" w:space="0" w:color="auto"/>
        <w:right w:val="none" w:sz="0" w:space="0" w:color="auto"/>
      </w:divBdr>
    </w:div>
    <w:div w:id="744493745">
      <w:bodyDiv w:val="1"/>
      <w:marLeft w:val="0"/>
      <w:marRight w:val="0"/>
      <w:marTop w:val="0"/>
      <w:marBottom w:val="0"/>
      <w:divBdr>
        <w:top w:val="none" w:sz="0" w:space="0" w:color="auto"/>
        <w:left w:val="none" w:sz="0" w:space="0" w:color="auto"/>
        <w:bottom w:val="none" w:sz="0" w:space="0" w:color="auto"/>
        <w:right w:val="none" w:sz="0" w:space="0" w:color="auto"/>
      </w:divBdr>
    </w:div>
    <w:div w:id="766385305">
      <w:bodyDiv w:val="1"/>
      <w:marLeft w:val="0"/>
      <w:marRight w:val="0"/>
      <w:marTop w:val="0"/>
      <w:marBottom w:val="0"/>
      <w:divBdr>
        <w:top w:val="none" w:sz="0" w:space="0" w:color="auto"/>
        <w:left w:val="none" w:sz="0" w:space="0" w:color="auto"/>
        <w:bottom w:val="none" w:sz="0" w:space="0" w:color="auto"/>
        <w:right w:val="none" w:sz="0" w:space="0" w:color="auto"/>
      </w:divBdr>
    </w:div>
    <w:div w:id="783623003">
      <w:bodyDiv w:val="1"/>
      <w:marLeft w:val="0"/>
      <w:marRight w:val="0"/>
      <w:marTop w:val="0"/>
      <w:marBottom w:val="0"/>
      <w:divBdr>
        <w:top w:val="none" w:sz="0" w:space="0" w:color="auto"/>
        <w:left w:val="none" w:sz="0" w:space="0" w:color="auto"/>
        <w:bottom w:val="none" w:sz="0" w:space="0" w:color="auto"/>
        <w:right w:val="none" w:sz="0" w:space="0" w:color="auto"/>
      </w:divBdr>
    </w:div>
    <w:div w:id="801769153">
      <w:bodyDiv w:val="1"/>
      <w:marLeft w:val="0"/>
      <w:marRight w:val="0"/>
      <w:marTop w:val="0"/>
      <w:marBottom w:val="0"/>
      <w:divBdr>
        <w:top w:val="none" w:sz="0" w:space="0" w:color="auto"/>
        <w:left w:val="none" w:sz="0" w:space="0" w:color="auto"/>
        <w:bottom w:val="none" w:sz="0" w:space="0" w:color="auto"/>
        <w:right w:val="none" w:sz="0" w:space="0" w:color="auto"/>
      </w:divBdr>
    </w:div>
    <w:div w:id="831261118">
      <w:bodyDiv w:val="1"/>
      <w:marLeft w:val="0"/>
      <w:marRight w:val="0"/>
      <w:marTop w:val="0"/>
      <w:marBottom w:val="0"/>
      <w:divBdr>
        <w:top w:val="none" w:sz="0" w:space="0" w:color="auto"/>
        <w:left w:val="none" w:sz="0" w:space="0" w:color="auto"/>
        <w:bottom w:val="none" w:sz="0" w:space="0" w:color="auto"/>
        <w:right w:val="none" w:sz="0" w:space="0" w:color="auto"/>
      </w:divBdr>
    </w:div>
    <w:div w:id="855121611">
      <w:bodyDiv w:val="1"/>
      <w:marLeft w:val="0"/>
      <w:marRight w:val="0"/>
      <w:marTop w:val="0"/>
      <w:marBottom w:val="0"/>
      <w:divBdr>
        <w:top w:val="none" w:sz="0" w:space="0" w:color="auto"/>
        <w:left w:val="none" w:sz="0" w:space="0" w:color="auto"/>
        <w:bottom w:val="none" w:sz="0" w:space="0" w:color="auto"/>
        <w:right w:val="none" w:sz="0" w:space="0" w:color="auto"/>
      </w:divBdr>
    </w:div>
    <w:div w:id="856390455">
      <w:bodyDiv w:val="1"/>
      <w:marLeft w:val="0"/>
      <w:marRight w:val="0"/>
      <w:marTop w:val="0"/>
      <w:marBottom w:val="0"/>
      <w:divBdr>
        <w:top w:val="none" w:sz="0" w:space="0" w:color="auto"/>
        <w:left w:val="none" w:sz="0" w:space="0" w:color="auto"/>
        <w:bottom w:val="none" w:sz="0" w:space="0" w:color="auto"/>
        <w:right w:val="none" w:sz="0" w:space="0" w:color="auto"/>
      </w:divBdr>
    </w:div>
    <w:div w:id="857156917">
      <w:bodyDiv w:val="1"/>
      <w:marLeft w:val="0"/>
      <w:marRight w:val="0"/>
      <w:marTop w:val="0"/>
      <w:marBottom w:val="0"/>
      <w:divBdr>
        <w:top w:val="none" w:sz="0" w:space="0" w:color="auto"/>
        <w:left w:val="none" w:sz="0" w:space="0" w:color="auto"/>
        <w:bottom w:val="none" w:sz="0" w:space="0" w:color="auto"/>
        <w:right w:val="none" w:sz="0" w:space="0" w:color="auto"/>
      </w:divBdr>
    </w:div>
    <w:div w:id="866260456">
      <w:bodyDiv w:val="1"/>
      <w:marLeft w:val="0"/>
      <w:marRight w:val="0"/>
      <w:marTop w:val="0"/>
      <w:marBottom w:val="0"/>
      <w:divBdr>
        <w:top w:val="none" w:sz="0" w:space="0" w:color="auto"/>
        <w:left w:val="none" w:sz="0" w:space="0" w:color="auto"/>
        <w:bottom w:val="none" w:sz="0" w:space="0" w:color="auto"/>
        <w:right w:val="none" w:sz="0" w:space="0" w:color="auto"/>
      </w:divBdr>
    </w:div>
    <w:div w:id="877204941">
      <w:bodyDiv w:val="1"/>
      <w:marLeft w:val="0"/>
      <w:marRight w:val="0"/>
      <w:marTop w:val="0"/>
      <w:marBottom w:val="0"/>
      <w:divBdr>
        <w:top w:val="none" w:sz="0" w:space="0" w:color="auto"/>
        <w:left w:val="none" w:sz="0" w:space="0" w:color="auto"/>
        <w:bottom w:val="none" w:sz="0" w:space="0" w:color="auto"/>
        <w:right w:val="none" w:sz="0" w:space="0" w:color="auto"/>
      </w:divBdr>
    </w:div>
    <w:div w:id="895896079">
      <w:bodyDiv w:val="1"/>
      <w:marLeft w:val="0"/>
      <w:marRight w:val="0"/>
      <w:marTop w:val="0"/>
      <w:marBottom w:val="0"/>
      <w:divBdr>
        <w:top w:val="none" w:sz="0" w:space="0" w:color="auto"/>
        <w:left w:val="none" w:sz="0" w:space="0" w:color="auto"/>
        <w:bottom w:val="none" w:sz="0" w:space="0" w:color="auto"/>
        <w:right w:val="none" w:sz="0" w:space="0" w:color="auto"/>
      </w:divBdr>
    </w:div>
    <w:div w:id="930162436">
      <w:bodyDiv w:val="1"/>
      <w:marLeft w:val="0"/>
      <w:marRight w:val="0"/>
      <w:marTop w:val="0"/>
      <w:marBottom w:val="0"/>
      <w:divBdr>
        <w:top w:val="none" w:sz="0" w:space="0" w:color="auto"/>
        <w:left w:val="none" w:sz="0" w:space="0" w:color="auto"/>
        <w:bottom w:val="none" w:sz="0" w:space="0" w:color="auto"/>
        <w:right w:val="none" w:sz="0" w:space="0" w:color="auto"/>
      </w:divBdr>
    </w:div>
    <w:div w:id="956840105">
      <w:bodyDiv w:val="1"/>
      <w:marLeft w:val="0"/>
      <w:marRight w:val="0"/>
      <w:marTop w:val="0"/>
      <w:marBottom w:val="0"/>
      <w:divBdr>
        <w:top w:val="none" w:sz="0" w:space="0" w:color="auto"/>
        <w:left w:val="none" w:sz="0" w:space="0" w:color="auto"/>
        <w:bottom w:val="none" w:sz="0" w:space="0" w:color="auto"/>
        <w:right w:val="none" w:sz="0" w:space="0" w:color="auto"/>
      </w:divBdr>
    </w:div>
    <w:div w:id="964192543">
      <w:bodyDiv w:val="1"/>
      <w:marLeft w:val="0"/>
      <w:marRight w:val="0"/>
      <w:marTop w:val="0"/>
      <w:marBottom w:val="0"/>
      <w:divBdr>
        <w:top w:val="none" w:sz="0" w:space="0" w:color="auto"/>
        <w:left w:val="none" w:sz="0" w:space="0" w:color="auto"/>
        <w:bottom w:val="none" w:sz="0" w:space="0" w:color="auto"/>
        <w:right w:val="none" w:sz="0" w:space="0" w:color="auto"/>
      </w:divBdr>
    </w:div>
    <w:div w:id="975447990">
      <w:bodyDiv w:val="1"/>
      <w:marLeft w:val="0"/>
      <w:marRight w:val="0"/>
      <w:marTop w:val="0"/>
      <w:marBottom w:val="0"/>
      <w:divBdr>
        <w:top w:val="none" w:sz="0" w:space="0" w:color="auto"/>
        <w:left w:val="none" w:sz="0" w:space="0" w:color="auto"/>
        <w:bottom w:val="none" w:sz="0" w:space="0" w:color="auto"/>
        <w:right w:val="none" w:sz="0" w:space="0" w:color="auto"/>
      </w:divBdr>
    </w:div>
    <w:div w:id="982199248">
      <w:bodyDiv w:val="1"/>
      <w:marLeft w:val="0"/>
      <w:marRight w:val="0"/>
      <w:marTop w:val="0"/>
      <w:marBottom w:val="0"/>
      <w:divBdr>
        <w:top w:val="none" w:sz="0" w:space="0" w:color="auto"/>
        <w:left w:val="none" w:sz="0" w:space="0" w:color="auto"/>
        <w:bottom w:val="none" w:sz="0" w:space="0" w:color="auto"/>
        <w:right w:val="none" w:sz="0" w:space="0" w:color="auto"/>
      </w:divBdr>
    </w:div>
    <w:div w:id="983386913">
      <w:bodyDiv w:val="1"/>
      <w:marLeft w:val="0"/>
      <w:marRight w:val="0"/>
      <w:marTop w:val="0"/>
      <w:marBottom w:val="0"/>
      <w:divBdr>
        <w:top w:val="none" w:sz="0" w:space="0" w:color="auto"/>
        <w:left w:val="none" w:sz="0" w:space="0" w:color="auto"/>
        <w:bottom w:val="none" w:sz="0" w:space="0" w:color="auto"/>
        <w:right w:val="none" w:sz="0" w:space="0" w:color="auto"/>
      </w:divBdr>
    </w:div>
    <w:div w:id="995760805">
      <w:bodyDiv w:val="1"/>
      <w:marLeft w:val="0"/>
      <w:marRight w:val="0"/>
      <w:marTop w:val="0"/>
      <w:marBottom w:val="0"/>
      <w:divBdr>
        <w:top w:val="none" w:sz="0" w:space="0" w:color="auto"/>
        <w:left w:val="none" w:sz="0" w:space="0" w:color="auto"/>
        <w:bottom w:val="none" w:sz="0" w:space="0" w:color="auto"/>
        <w:right w:val="none" w:sz="0" w:space="0" w:color="auto"/>
      </w:divBdr>
    </w:div>
    <w:div w:id="1009984654">
      <w:bodyDiv w:val="1"/>
      <w:marLeft w:val="0"/>
      <w:marRight w:val="0"/>
      <w:marTop w:val="0"/>
      <w:marBottom w:val="0"/>
      <w:divBdr>
        <w:top w:val="none" w:sz="0" w:space="0" w:color="auto"/>
        <w:left w:val="none" w:sz="0" w:space="0" w:color="auto"/>
        <w:bottom w:val="none" w:sz="0" w:space="0" w:color="auto"/>
        <w:right w:val="none" w:sz="0" w:space="0" w:color="auto"/>
      </w:divBdr>
    </w:div>
    <w:div w:id="1045250775">
      <w:bodyDiv w:val="1"/>
      <w:marLeft w:val="0"/>
      <w:marRight w:val="0"/>
      <w:marTop w:val="0"/>
      <w:marBottom w:val="0"/>
      <w:divBdr>
        <w:top w:val="none" w:sz="0" w:space="0" w:color="auto"/>
        <w:left w:val="none" w:sz="0" w:space="0" w:color="auto"/>
        <w:bottom w:val="none" w:sz="0" w:space="0" w:color="auto"/>
        <w:right w:val="none" w:sz="0" w:space="0" w:color="auto"/>
      </w:divBdr>
    </w:div>
    <w:div w:id="1046951300">
      <w:bodyDiv w:val="1"/>
      <w:marLeft w:val="0"/>
      <w:marRight w:val="0"/>
      <w:marTop w:val="0"/>
      <w:marBottom w:val="0"/>
      <w:divBdr>
        <w:top w:val="none" w:sz="0" w:space="0" w:color="auto"/>
        <w:left w:val="none" w:sz="0" w:space="0" w:color="auto"/>
        <w:bottom w:val="none" w:sz="0" w:space="0" w:color="auto"/>
        <w:right w:val="none" w:sz="0" w:space="0" w:color="auto"/>
      </w:divBdr>
    </w:div>
    <w:div w:id="1049577278">
      <w:bodyDiv w:val="1"/>
      <w:marLeft w:val="0"/>
      <w:marRight w:val="0"/>
      <w:marTop w:val="0"/>
      <w:marBottom w:val="0"/>
      <w:divBdr>
        <w:top w:val="none" w:sz="0" w:space="0" w:color="auto"/>
        <w:left w:val="none" w:sz="0" w:space="0" w:color="auto"/>
        <w:bottom w:val="none" w:sz="0" w:space="0" w:color="auto"/>
        <w:right w:val="none" w:sz="0" w:space="0" w:color="auto"/>
      </w:divBdr>
    </w:div>
    <w:div w:id="1052116653">
      <w:bodyDiv w:val="1"/>
      <w:marLeft w:val="0"/>
      <w:marRight w:val="0"/>
      <w:marTop w:val="0"/>
      <w:marBottom w:val="0"/>
      <w:divBdr>
        <w:top w:val="none" w:sz="0" w:space="0" w:color="auto"/>
        <w:left w:val="none" w:sz="0" w:space="0" w:color="auto"/>
        <w:bottom w:val="none" w:sz="0" w:space="0" w:color="auto"/>
        <w:right w:val="none" w:sz="0" w:space="0" w:color="auto"/>
      </w:divBdr>
    </w:div>
    <w:div w:id="1055201568">
      <w:bodyDiv w:val="1"/>
      <w:marLeft w:val="0"/>
      <w:marRight w:val="0"/>
      <w:marTop w:val="0"/>
      <w:marBottom w:val="0"/>
      <w:divBdr>
        <w:top w:val="none" w:sz="0" w:space="0" w:color="auto"/>
        <w:left w:val="none" w:sz="0" w:space="0" w:color="auto"/>
        <w:bottom w:val="none" w:sz="0" w:space="0" w:color="auto"/>
        <w:right w:val="none" w:sz="0" w:space="0" w:color="auto"/>
      </w:divBdr>
    </w:div>
    <w:div w:id="1068646802">
      <w:bodyDiv w:val="1"/>
      <w:marLeft w:val="0"/>
      <w:marRight w:val="0"/>
      <w:marTop w:val="0"/>
      <w:marBottom w:val="0"/>
      <w:divBdr>
        <w:top w:val="none" w:sz="0" w:space="0" w:color="auto"/>
        <w:left w:val="none" w:sz="0" w:space="0" w:color="auto"/>
        <w:bottom w:val="none" w:sz="0" w:space="0" w:color="auto"/>
        <w:right w:val="none" w:sz="0" w:space="0" w:color="auto"/>
      </w:divBdr>
    </w:div>
    <w:div w:id="1089279443">
      <w:bodyDiv w:val="1"/>
      <w:marLeft w:val="0"/>
      <w:marRight w:val="0"/>
      <w:marTop w:val="0"/>
      <w:marBottom w:val="0"/>
      <w:divBdr>
        <w:top w:val="none" w:sz="0" w:space="0" w:color="auto"/>
        <w:left w:val="none" w:sz="0" w:space="0" w:color="auto"/>
        <w:bottom w:val="none" w:sz="0" w:space="0" w:color="auto"/>
        <w:right w:val="none" w:sz="0" w:space="0" w:color="auto"/>
      </w:divBdr>
    </w:div>
    <w:div w:id="1126703144">
      <w:bodyDiv w:val="1"/>
      <w:marLeft w:val="0"/>
      <w:marRight w:val="0"/>
      <w:marTop w:val="0"/>
      <w:marBottom w:val="0"/>
      <w:divBdr>
        <w:top w:val="none" w:sz="0" w:space="0" w:color="auto"/>
        <w:left w:val="none" w:sz="0" w:space="0" w:color="auto"/>
        <w:bottom w:val="none" w:sz="0" w:space="0" w:color="auto"/>
        <w:right w:val="none" w:sz="0" w:space="0" w:color="auto"/>
      </w:divBdr>
    </w:div>
    <w:div w:id="1138959199">
      <w:bodyDiv w:val="1"/>
      <w:marLeft w:val="0"/>
      <w:marRight w:val="0"/>
      <w:marTop w:val="0"/>
      <w:marBottom w:val="0"/>
      <w:divBdr>
        <w:top w:val="none" w:sz="0" w:space="0" w:color="auto"/>
        <w:left w:val="none" w:sz="0" w:space="0" w:color="auto"/>
        <w:bottom w:val="none" w:sz="0" w:space="0" w:color="auto"/>
        <w:right w:val="none" w:sz="0" w:space="0" w:color="auto"/>
      </w:divBdr>
    </w:div>
    <w:div w:id="1159154613">
      <w:bodyDiv w:val="1"/>
      <w:marLeft w:val="0"/>
      <w:marRight w:val="0"/>
      <w:marTop w:val="0"/>
      <w:marBottom w:val="0"/>
      <w:divBdr>
        <w:top w:val="none" w:sz="0" w:space="0" w:color="auto"/>
        <w:left w:val="none" w:sz="0" w:space="0" w:color="auto"/>
        <w:bottom w:val="none" w:sz="0" w:space="0" w:color="auto"/>
        <w:right w:val="none" w:sz="0" w:space="0" w:color="auto"/>
      </w:divBdr>
    </w:div>
    <w:div w:id="1218905391">
      <w:bodyDiv w:val="1"/>
      <w:marLeft w:val="0"/>
      <w:marRight w:val="0"/>
      <w:marTop w:val="0"/>
      <w:marBottom w:val="0"/>
      <w:divBdr>
        <w:top w:val="none" w:sz="0" w:space="0" w:color="auto"/>
        <w:left w:val="none" w:sz="0" w:space="0" w:color="auto"/>
        <w:bottom w:val="none" w:sz="0" w:space="0" w:color="auto"/>
        <w:right w:val="none" w:sz="0" w:space="0" w:color="auto"/>
      </w:divBdr>
    </w:div>
    <w:div w:id="1229653122">
      <w:bodyDiv w:val="1"/>
      <w:marLeft w:val="0"/>
      <w:marRight w:val="0"/>
      <w:marTop w:val="0"/>
      <w:marBottom w:val="0"/>
      <w:divBdr>
        <w:top w:val="none" w:sz="0" w:space="0" w:color="auto"/>
        <w:left w:val="none" w:sz="0" w:space="0" w:color="auto"/>
        <w:bottom w:val="none" w:sz="0" w:space="0" w:color="auto"/>
        <w:right w:val="none" w:sz="0" w:space="0" w:color="auto"/>
      </w:divBdr>
    </w:div>
    <w:div w:id="1232233257">
      <w:bodyDiv w:val="1"/>
      <w:marLeft w:val="0"/>
      <w:marRight w:val="0"/>
      <w:marTop w:val="0"/>
      <w:marBottom w:val="0"/>
      <w:divBdr>
        <w:top w:val="none" w:sz="0" w:space="0" w:color="auto"/>
        <w:left w:val="none" w:sz="0" w:space="0" w:color="auto"/>
        <w:bottom w:val="none" w:sz="0" w:space="0" w:color="auto"/>
        <w:right w:val="none" w:sz="0" w:space="0" w:color="auto"/>
      </w:divBdr>
    </w:div>
    <w:div w:id="1277328394">
      <w:bodyDiv w:val="1"/>
      <w:marLeft w:val="0"/>
      <w:marRight w:val="0"/>
      <w:marTop w:val="0"/>
      <w:marBottom w:val="0"/>
      <w:divBdr>
        <w:top w:val="none" w:sz="0" w:space="0" w:color="auto"/>
        <w:left w:val="none" w:sz="0" w:space="0" w:color="auto"/>
        <w:bottom w:val="none" w:sz="0" w:space="0" w:color="auto"/>
        <w:right w:val="none" w:sz="0" w:space="0" w:color="auto"/>
      </w:divBdr>
    </w:div>
    <w:div w:id="1278369266">
      <w:bodyDiv w:val="1"/>
      <w:marLeft w:val="0"/>
      <w:marRight w:val="0"/>
      <w:marTop w:val="0"/>
      <w:marBottom w:val="0"/>
      <w:divBdr>
        <w:top w:val="none" w:sz="0" w:space="0" w:color="auto"/>
        <w:left w:val="none" w:sz="0" w:space="0" w:color="auto"/>
        <w:bottom w:val="none" w:sz="0" w:space="0" w:color="auto"/>
        <w:right w:val="none" w:sz="0" w:space="0" w:color="auto"/>
      </w:divBdr>
    </w:div>
    <w:div w:id="1306399561">
      <w:bodyDiv w:val="1"/>
      <w:marLeft w:val="0"/>
      <w:marRight w:val="0"/>
      <w:marTop w:val="0"/>
      <w:marBottom w:val="0"/>
      <w:divBdr>
        <w:top w:val="none" w:sz="0" w:space="0" w:color="auto"/>
        <w:left w:val="none" w:sz="0" w:space="0" w:color="auto"/>
        <w:bottom w:val="none" w:sz="0" w:space="0" w:color="auto"/>
        <w:right w:val="none" w:sz="0" w:space="0" w:color="auto"/>
      </w:divBdr>
    </w:div>
    <w:div w:id="1319458555">
      <w:bodyDiv w:val="1"/>
      <w:marLeft w:val="0"/>
      <w:marRight w:val="0"/>
      <w:marTop w:val="0"/>
      <w:marBottom w:val="0"/>
      <w:divBdr>
        <w:top w:val="none" w:sz="0" w:space="0" w:color="auto"/>
        <w:left w:val="none" w:sz="0" w:space="0" w:color="auto"/>
        <w:bottom w:val="none" w:sz="0" w:space="0" w:color="auto"/>
        <w:right w:val="none" w:sz="0" w:space="0" w:color="auto"/>
      </w:divBdr>
    </w:div>
    <w:div w:id="1324316652">
      <w:bodyDiv w:val="1"/>
      <w:marLeft w:val="0"/>
      <w:marRight w:val="0"/>
      <w:marTop w:val="0"/>
      <w:marBottom w:val="0"/>
      <w:divBdr>
        <w:top w:val="none" w:sz="0" w:space="0" w:color="auto"/>
        <w:left w:val="none" w:sz="0" w:space="0" w:color="auto"/>
        <w:bottom w:val="none" w:sz="0" w:space="0" w:color="auto"/>
        <w:right w:val="none" w:sz="0" w:space="0" w:color="auto"/>
      </w:divBdr>
    </w:div>
    <w:div w:id="1328095285">
      <w:bodyDiv w:val="1"/>
      <w:marLeft w:val="0"/>
      <w:marRight w:val="0"/>
      <w:marTop w:val="0"/>
      <w:marBottom w:val="0"/>
      <w:divBdr>
        <w:top w:val="none" w:sz="0" w:space="0" w:color="auto"/>
        <w:left w:val="none" w:sz="0" w:space="0" w:color="auto"/>
        <w:bottom w:val="none" w:sz="0" w:space="0" w:color="auto"/>
        <w:right w:val="none" w:sz="0" w:space="0" w:color="auto"/>
      </w:divBdr>
    </w:div>
    <w:div w:id="1341540869">
      <w:bodyDiv w:val="1"/>
      <w:marLeft w:val="0"/>
      <w:marRight w:val="0"/>
      <w:marTop w:val="0"/>
      <w:marBottom w:val="0"/>
      <w:divBdr>
        <w:top w:val="none" w:sz="0" w:space="0" w:color="auto"/>
        <w:left w:val="none" w:sz="0" w:space="0" w:color="auto"/>
        <w:bottom w:val="none" w:sz="0" w:space="0" w:color="auto"/>
        <w:right w:val="none" w:sz="0" w:space="0" w:color="auto"/>
      </w:divBdr>
    </w:div>
    <w:div w:id="1346590155">
      <w:bodyDiv w:val="1"/>
      <w:marLeft w:val="0"/>
      <w:marRight w:val="0"/>
      <w:marTop w:val="0"/>
      <w:marBottom w:val="0"/>
      <w:divBdr>
        <w:top w:val="none" w:sz="0" w:space="0" w:color="auto"/>
        <w:left w:val="none" w:sz="0" w:space="0" w:color="auto"/>
        <w:bottom w:val="none" w:sz="0" w:space="0" w:color="auto"/>
        <w:right w:val="none" w:sz="0" w:space="0" w:color="auto"/>
      </w:divBdr>
    </w:div>
    <w:div w:id="1356804423">
      <w:bodyDiv w:val="1"/>
      <w:marLeft w:val="0"/>
      <w:marRight w:val="0"/>
      <w:marTop w:val="0"/>
      <w:marBottom w:val="0"/>
      <w:divBdr>
        <w:top w:val="none" w:sz="0" w:space="0" w:color="auto"/>
        <w:left w:val="none" w:sz="0" w:space="0" w:color="auto"/>
        <w:bottom w:val="none" w:sz="0" w:space="0" w:color="auto"/>
        <w:right w:val="none" w:sz="0" w:space="0" w:color="auto"/>
      </w:divBdr>
    </w:div>
    <w:div w:id="1416171356">
      <w:bodyDiv w:val="1"/>
      <w:marLeft w:val="0"/>
      <w:marRight w:val="0"/>
      <w:marTop w:val="0"/>
      <w:marBottom w:val="0"/>
      <w:divBdr>
        <w:top w:val="none" w:sz="0" w:space="0" w:color="auto"/>
        <w:left w:val="none" w:sz="0" w:space="0" w:color="auto"/>
        <w:bottom w:val="none" w:sz="0" w:space="0" w:color="auto"/>
        <w:right w:val="none" w:sz="0" w:space="0" w:color="auto"/>
      </w:divBdr>
      <w:divsChild>
        <w:div w:id="354430317">
          <w:marLeft w:val="0"/>
          <w:marRight w:val="0"/>
          <w:marTop w:val="0"/>
          <w:marBottom w:val="0"/>
          <w:divBdr>
            <w:top w:val="none" w:sz="0" w:space="0" w:color="auto"/>
            <w:left w:val="none" w:sz="0" w:space="0" w:color="auto"/>
            <w:bottom w:val="none" w:sz="0" w:space="0" w:color="auto"/>
            <w:right w:val="none" w:sz="0" w:space="0" w:color="auto"/>
          </w:divBdr>
        </w:div>
      </w:divsChild>
    </w:div>
    <w:div w:id="1421683268">
      <w:bodyDiv w:val="1"/>
      <w:marLeft w:val="0"/>
      <w:marRight w:val="0"/>
      <w:marTop w:val="0"/>
      <w:marBottom w:val="0"/>
      <w:divBdr>
        <w:top w:val="none" w:sz="0" w:space="0" w:color="auto"/>
        <w:left w:val="none" w:sz="0" w:space="0" w:color="auto"/>
        <w:bottom w:val="none" w:sz="0" w:space="0" w:color="auto"/>
        <w:right w:val="none" w:sz="0" w:space="0" w:color="auto"/>
      </w:divBdr>
    </w:div>
    <w:div w:id="1454859988">
      <w:bodyDiv w:val="1"/>
      <w:marLeft w:val="0"/>
      <w:marRight w:val="0"/>
      <w:marTop w:val="0"/>
      <w:marBottom w:val="0"/>
      <w:divBdr>
        <w:top w:val="none" w:sz="0" w:space="0" w:color="auto"/>
        <w:left w:val="none" w:sz="0" w:space="0" w:color="auto"/>
        <w:bottom w:val="none" w:sz="0" w:space="0" w:color="auto"/>
        <w:right w:val="none" w:sz="0" w:space="0" w:color="auto"/>
      </w:divBdr>
    </w:div>
    <w:div w:id="1476022883">
      <w:bodyDiv w:val="1"/>
      <w:marLeft w:val="0"/>
      <w:marRight w:val="0"/>
      <w:marTop w:val="0"/>
      <w:marBottom w:val="0"/>
      <w:divBdr>
        <w:top w:val="none" w:sz="0" w:space="0" w:color="auto"/>
        <w:left w:val="none" w:sz="0" w:space="0" w:color="auto"/>
        <w:bottom w:val="none" w:sz="0" w:space="0" w:color="auto"/>
        <w:right w:val="none" w:sz="0" w:space="0" w:color="auto"/>
      </w:divBdr>
    </w:div>
    <w:div w:id="1484351926">
      <w:bodyDiv w:val="1"/>
      <w:marLeft w:val="0"/>
      <w:marRight w:val="0"/>
      <w:marTop w:val="0"/>
      <w:marBottom w:val="0"/>
      <w:divBdr>
        <w:top w:val="none" w:sz="0" w:space="0" w:color="auto"/>
        <w:left w:val="none" w:sz="0" w:space="0" w:color="auto"/>
        <w:bottom w:val="none" w:sz="0" w:space="0" w:color="auto"/>
        <w:right w:val="none" w:sz="0" w:space="0" w:color="auto"/>
      </w:divBdr>
    </w:div>
    <w:div w:id="1485048707">
      <w:bodyDiv w:val="1"/>
      <w:marLeft w:val="0"/>
      <w:marRight w:val="0"/>
      <w:marTop w:val="0"/>
      <w:marBottom w:val="0"/>
      <w:divBdr>
        <w:top w:val="none" w:sz="0" w:space="0" w:color="auto"/>
        <w:left w:val="none" w:sz="0" w:space="0" w:color="auto"/>
        <w:bottom w:val="none" w:sz="0" w:space="0" w:color="auto"/>
        <w:right w:val="none" w:sz="0" w:space="0" w:color="auto"/>
      </w:divBdr>
    </w:div>
    <w:div w:id="1490516419">
      <w:bodyDiv w:val="1"/>
      <w:marLeft w:val="0"/>
      <w:marRight w:val="0"/>
      <w:marTop w:val="0"/>
      <w:marBottom w:val="0"/>
      <w:divBdr>
        <w:top w:val="none" w:sz="0" w:space="0" w:color="auto"/>
        <w:left w:val="none" w:sz="0" w:space="0" w:color="auto"/>
        <w:bottom w:val="none" w:sz="0" w:space="0" w:color="auto"/>
        <w:right w:val="none" w:sz="0" w:space="0" w:color="auto"/>
      </w:divBdr>
    </w:div>
    <w:div w:id="1508980526">
      <w:bodyDiv w:val="1"/>
      <w:marLeft w:val="0"/>
      <w:marRight w:val="0"/>
      <w:marTop w:val="0"/>
      <w:marBottom w:val="0"/>
      <w:divBdr>
        <w:top w:val="none" w:sz="0" w:space="0" w:color="auto"/>
        <w:left w:val="none" w:sz="0" w:space="0" w:color="auto"/>
        <w:bottom w:val="none" w:sz="0" w:space="0" w:color="auto"/>
        <w:right w:val="none" w:sz="0" w:space="0" w:color="auto"/>
      </w:divBdr>
    </w:div>
    <w:div w:id="1514955994">
      <w:bodyDiv w:val="1"/>
      <w:marLeft w:val="0"/>
      <w:marRight w:val="0"/>
      <w:marTop w:val="0"/>
      <w:marBottom w:val="0"/>
      <w:divBdr>
        <w:top w:val="none" w:sz="0" w:space="0" w:color="auto"/>
        <w:left w:val="none" w:sz="0" w:space="0" w:color="auto"/>
        <w:bottom w:val="none" w:sz="0" w:space="0" w:color="auto"/>
        <w:right w:val="none" w:sz="0" w:space="0" w:color="auto"/>
      </w:divBdr>
    </w:div>
    <w:div w:id="1527134248">
      <w:bodyDiv w:val="1"/>
      <w:marLeft w:val="0"/>
      <w:marRight w:val="0"/>
      <w:marTop w:val="0"/>
      <w:marBottom w:val="0"/>
      <w:divBdr>
        <w:top w:val="none" w:sz="0" w:space="0" w:color="auto"/>
        <w:left w:val="none" w:sz="0" w:space="0" w:color="auto"/>
        <w:bottom w:val="none" w:sz="0" w:space="0" w:color="auto"/>
        <w:right w:val="none" w:sz="0" w:space="0" w:color="auto"/>
      </w:divBdr>
    </w:div>
    <w:div w:id="1557667961">
      <w:bodyDiv w:val="1"/>
      <w:marLeft w:val="0"/>
      <w:marRight w:val="0"/>
      <w:marTop w:val="0"/>
      <w:marBottom w:val="0"/>
      <w:divBdr>
        <w:top w:val="none" w:sz="0" w:space="0" w:color="auto"/>
        <w:left w:val="none" w:sz="0" w:space="0" w:color="auto"/>
        <w:bottom w:val="none" w:sz="0" w:space="0" w:color="auto"/>
        <w:right w:val="none" w:sz="0" w:space="0" w:color="auto"/>
      </w:divBdr>
    </w:div>
    <w:div w:id="1562906672">
      <w:bodyDiv w:val="1"/>
      <w:marLeft w:val="0"/>
      <w:marRight w:val="0"/>
      <w:marTop w:val="0"/>
      <w:marBottom w:val="0"/>
      <w:divBdr>
        <w:top w:val="none" w:sz="0" w:space="0" w:color="auto"/>
        <w:left w:val="none" w:sz="0" w:space="0" w:color="auto"/>
        <w:bottom w:val="none" w:sz="0" w:space="0" w:color="auto"/>
        <w:right w:val="none" w:sz="0" w:space="0" w:color="auto"/>
      </w:divBdr>
    </w:div>
    <w:div w:id="1568412980">
      <w:bodyDiv w:val="1"/>
      <w:marLeft w:val="0"/>
      <w:marRight w:val="0"/>
      <w:marTop w:val="0"/>
      <w:marBottom w:val="0"/>
      <w:divBdr>
        <w:top w:val="none" w:sz="0" w:space="0" w:color="auto"/>
        <w:left w:val="none" w:sz="0" w:space="0" w:color="auto"/>
        <w:bottom w:val="none" w:sz="0" w:space="0" w:color="auto"/>
        <w:right w:val="none" w:sz="0" w:space="0" w:color="auto"/>
      </w:divBdr>
    </w:div>
    <w:div w:id="1569926383">
      <w:bodyDiv w:val="1"/>
      <w:marLeft w:val="0"/>
      <w:marRight w:val="0"/>
      <w:marTop w:val="0"/>
      <w:marBottom w:val="0"/>
      <w:divBdr>
        <w:top w:val="none" w:sz="0" w:space="0" w:color="auto"/>
        <w:left w:val="none" w:sz="0" w:space="0" w:color="auto"/>
        <w:bottom w:val="none" w:sz="0" w:space="0" w:color="auto"/>
        <w:right w:val="none" w:sz="0" w:space="0" w:color="auto"/>
      </w:divBdr>
    </w:div>
    <w:div w:id="1574267817">
      <w:bodyDiv w:val="1"/>
      <w:marLeft w:val="0"/>
      <w:marRight w:val="0"/>
      <w:marTop w:val="0"/>
      <w:marBottom w:val="0"/>
      <w:divBdr>
        <w:top w:val="none" w:sz="0" w:space="0" w:color="auto"/>
        <w:left w:val="none" w:sz="0" w:space="0" w:color="auto"/>
        <w:bottom w:val="none" w:sz="0" w:space="0" w:color="auto"/>
        <w:right w:val="none" w:sz="0" w:space="0" w:color="auto"/>
      </w:divBdr>
    </w:div>
    <w:div w:id="1579628111">
      <w:bodyDiv w:val="1"/>
      <w:marLeft w:val="0"/>
      <w:marRight w:val="0"/>
      <w:marTop w:val="0"/>
      <w:marBottom w:val="0"/>
      <w:divBdr>
        <w:top w:val="none" w:sz="0" w:space="0" w:color="auto"/>
        <w:left w:val="none" w:sz="0" w:space="0" w:color="auto"/>
        <w:bottom w:val="none" w:sz="0" w:space="0" w:color="auto"/>
        <w:right w:val="none" w:sz="0" w:space="0" w:color="auto"/>
      </w:divBdr>
    </w:div>
    <w:div w:id="1595239555">
      <w:bodyDiv w:val="1"/>
      <w:marLeft w:val="0"/>
      <w:marRight w:val="0"/>
      <w:marTop w:val="0"/>
      <w:marBottom w:val="0"/>
      <w:divBdr>
        <w:top w:val="none" w:sz="0" w:space="0" w:color="auto"/>
        <w:left w:val="none" w:sz="0" w:space="0" w:color="auto"/>
        <w:bottom w:val="none" w:sz="0" w:space="0" w:color="auto"/>
        <w:right w:val="none" w:sz="0" w:space="0" w:color="auto"/>
      </w:divBdr>
    </w:div>
    <w:div w:id="1620137354">
      <w:bodyDiv w:val="1"/>
      <w:marLeft w:val="0"/>
      <w:marRight w:val="0"/>
      <w:marTop w:val="0"/>
      <w:marBottom w:val="0"/>
      <w:divBdr>
        <w:top w:val="none" w:sz="0" w:space="0" w:color="auto"/>
        <w:left w:val="none" w:sz="0" w:space="0" w:color="auto"/>
        <w:bottom w:val="none" w:sz="0" w:space="0" w:color="auto"/>
        <w:right w:val="none" w:sz="0" w:space="0" w:color="auto"/>
      </w:divBdr>
    </w:div>
    <w:div w:id="1622879712">
      <w:bodyDiv w:val="1"/>
      <w:marLeft w:val="0"/>
      <w:marRight w:val="0"/>
      <w:marTop w:val="0"/>
      <w:marBottom w:val="0"/>
      <w:divBdr>
        <w:top w:val="none" w:sz="0" w:space="0" w:color="auto"/>
        <w:left w:val="none" w:sz="0" w:space="0" w:color="auto"/>
        <w:bottom w:val="none" w:sz="0" w:space="0" w:color="auto"/>
        <w:right w:val="none" w:sz="0" w:space="0" w:color="auto"/>
      </w:divBdr>
    </w:div>
    <w:div w:id="1687634338">
      <w:bodyDiv w:val="1"/>
      <w:marLeft w:val="0"/>
      <w:marRight w:val="0"/>
      <w:marTop w:val="0"/>
      <w:marBottom w:val="0"/>
      <w:divBdr>
        <w:top w:val="none" w:sz="0" w:space="0" w:color="auto"/>
        <w:left w:val="none" w:sz="0" w:space="0" w:color="auto"/>
        <w:bottom w:val="none" w:sz="0" w:space="0" w:color="auto"/>
        <w:right w:val="none" w:sz="0" w:space="0" w:color="auto"/>
      </w:divBdr>
    </w:div>
    <w:div w:id="1693991630">
      <w:bodyDiv w:val="1"/>
      <w:marLeft w:val="0"/>
      <w:marRight w:val="0"/>
      <w:marTop w:val="0"/>
      <w:marBottom w:val="0"/>
      <w:divBdr>
        <w:top w:val="none" w:sz="0" w:space="0" w:color="auto"/>
        <w:left w:val="none" w:sz="0" w:space="0" w:color="auto"/>
        <w:bottom w:val="none" w:sz="0" w:space="0" w:color="auto"/>
        <w:right w:val="none" w:sz="0" w:space="0" w:color="auto"/>
      </w:divBdr>
    </w:div>
    <w:div w:id="1704868690">
      <w:bodyDiv w:val="1"/>
      <w:marLeft w:val="0"/>
      <w:marRight w:val="0"/>
      <w:marTop w:val="0"/>
      <w:marBottom w:val="0"/>
      <w:divBdr>
        <w:top w:val="none" w:sz="0" w:space="0" w:color="auto"/>
        <w:left w:val="none" w:sz="0" w:space="0" w:color="auto"/>
        <w:bottom w:val="none" w:sz="0" w:space="0" w:color="auto"/>
        <w:right w:val="none" w:sz="0" w:space="0" w:color="auto"/>
      </w:divBdr>
    </w:div>
    <w:div w:id="1707365660">
      <w:bodyDiv w:val="1"/>
      <w:marLeft w:val="0"/>
      <w:marRight w:val="0"/>
      <w:marTop w:val="0"/>
      <w:marBottom w:val="0"/>
      <w:divBdr>
        <w:top w:val="none" w:sz="0" w:space="0" w:color="auto"/>
        <w:left w:val="none" w:sz="0" w:space="0" w:color="auto"/>
        <w:bottom w:val="none" w:sz="0" w:space="0" w:color="auto"/>
        <w:right w:val="none" w:sz="0" w:space="0" w:color="auto"/>
      </w:divBdr>
    </w:div>
    <w:div w:id="1728802832">
      <w:bodyDiv w:val="1"/>
      <w:marLeft w:val="0"/>
      <w:marRight w:val="0"/>
      <w:marTop w:val="0"/>
      <w:marBottom w:val="0"/>
      <w:divBdr>
        <w:top w:val="none" w:sz="0" w:space="0" w:color="auto"/>
        <w:left w:val="none" w:sz="0" w:space="0" w:color="auto"/>
        <w:bottom w:val="none" w:sz="0" w:space="0" w:color="auto"/>
        <w:right w:val="none" w:sz="0" w:space="0" w:color="auto"/>
      </w:divBdr>
    </w:div>
    <w:div w:id="1779720772">
      <w:bodyDiv w:val="1"/>
      <w:marLeft w:val="0"/>
      <w:marRight w:val="0"/>
      <w:marTop w:val="0"/>
      <w:marBottom w:val="0"/>
      <w:divBdr>
        <w:top w:val="none" w:sz="0" w:space="0" w:color="auto"/>
        <w:left w:val="none" w:sz="0" w:space="0" w:color="auto"/>
        <w:bottom w:val="none" w:sz="0" w:space="0" w:color="auto"/>
        <w:right w:val="none" w:sz="0" w:space="0" w:color="auto"/>
      </w:divBdr>
    </w:div>
    <w:div w:id="1784035265">
      <w:bodyDiv w:val="1"/>
      <w:marLeft w:val="0"/>
      <w:marRight w:val="0"/>
      <w:marTop w:val="0"/>
      <w:marBottom w:val="0"/>
      <w:divBdr>
        <w:top w:val="none" w:sz="0" w:space="0" w:color="auto"/>
        <w:left w:val="none" w:sz="0" w:space="0" w:color="auto"/>
        <w:bottom w:val="none" w:sz="0" w:space="0" w:color="auto"/>
        <w:right w:val="none" w:sz="0" w:space="0" w:color="auto"/>
      </w:divBdr>
    </w:div>
    <w:div w:id="1808085589">
      <w:bodyDiv w:val="1"/>
      <w:marLeft w:val="0"/>
      <w:marRight w:val="0"/>
      <w:marTop w:val="0"/>
      <w:marBottom w:val="0"/>
      <w:divBdr>
        <w:top w:val="none" w:sz="0" w:space="0" w:color="auto"/>
        <w:left w:val="none" w:sz="0" w:space="0" w:color="auto"/>
        <w:bottom w:val="none" w:sz="0" w:space="0" w:color="auto"/>
        <w:right w:val="none" w:sz="0" w:space="0" w:color="auto"/>
      </w:divBdr>
    </w:div>
    <w:div w:id="1820877059">
      <w:bodyDiv w:val="1"/>
      <w:marLeft w:val="0"/>
      <w:marRight w:val="0"/>
      <w:marTop w:val="0"/>
      <w:marBottom w:val="0"/>
      <w:divBdr>
        <w:top w:val="none" w:sz="0" w:space="0" w:color="auto"/>
        <w:left w:val="none" w:sz="0" w:space="0" w:color="auto"/>
        <w:bottom w:val="none" w:sz="0" w:space="0" w:color="auto"/>
        <w:right w:val="none" w:sz="0" w:space="0" w:color="auto"/>
      </w:divBdr>
    </w:div>
    <w:div w:id="1825313745">
      <w:bodyDiv w:val="1"/>
      <w:marLeft w:val="0"/>
      <w:marRight w:val="0"/>
      <w:marTop w:val="0"/>
      <w:marBottom w:val="0"/>
      <w:divBdr>
        <w:top w:val="none" w:sz="0" w:space="0" w:color="auto"/>
        <w:left w:val="none" w:sz="0" w:space="0" w:color="auto"/>
        <w:bottom w:val="none" w:sz="0" w:space="0" w:color="auto"/>
        <w:right w:val="none" w:sz="0" w:space="0" w:color="auto"/>
      </w:divBdr>
    </w:div>
    <w:div w:id="1836534806">
      <w:bodyDiv w:val="1"/>
      <w:marLeft w:val="0"/>
      <w:marRight w:val="0"/>
      <w:marTop w:val="0"/>
      <w:marBottom w:val="0"/>
      <w:divBdr>
        <w:top w:val="none" w:sz="0" w:space="0" w:color="auto"/>
        <w:left w:val="none" w:sz="0" w:space="0" w:color="auto"/>
        <w:bottom w:val="none" w:sz="0" w:space="0" w:color="auto"/>
        <w:right w:val="none" w:sz="0" w:space="0" w:color="auto"/>
      </w:divBdr>
    </w:div>
    <w:div w:id="1836726491">
      <w:bodyDiv w:val="1"/>
      <w:marLeft w:val="0"/>
      <w:marRight w:val="0"/>
      <w:marTop w:val="0"/>
      <w:marBottom w:val="0"/>
      <w:divBdr>
        <w:top w:val="none" w:sz="0" w:space="0" w:color="auto"/>
        <w:left w:val="none" w:sz="0" w:space="0" w:color="auto"/>
        <w:bottom w:val="none" w:sz="0" w:space="0" w:color="auto"/>
        <w:right w:val="none" w:sz="0" w:space="0" w:color="auto"/>
      </w:divBdr>
    </w:div>
    <w:div w:id="1846092595">
      <w:bodyDiv w:val="1"/>
      <w:marLeft w:val="0"/>
      <w:marRight w:val="0"/>
      <w:marTop w:val="0"/>
      <w:marBottom w:val="0"/>
      <w:divBdr>
        <w:top w:val="none" w:sz="0" w:space="0" w:color="auto"/>
        <w:left w:val="none" w:sz="0" w:space="0" w:color="auto"/>
        <w:bottom w:val="none" w:sz="0" w:space="0" w:color="auto"/>
        <w:right w:val="none" w:sz="0" w:space="0" w:color="auto"/>
      </w:divBdr>
    </w:div>
    <w:div w:id="1942838872">
      <w:bodyDiv w:val="1"/>
      <w:marLeft w:val="0"/>
      <w:marRight w:val="0"/>
      <w:marTop w:val="0"/>
      <w:marBottom w:val="0"/>
      <w:divBdr>
        <w:top w:val="none" w:sz="0" w:space="0" w:color="auto"/>
        <w:left w:val="none" w:sz="0" w:space="0" w:color="auto"/>
        <w:bottom w:val="none" w:sz="0" w:space="0" w:color="auto"/>
        <w:right w:val="none" w:sz="0" w:space="0" w:color="auto"/>
      </w:divBdr>
    </w:div>
    <w:div w:id="1943341354">
      <w:bodyDiv w:val="1"/>
      <w:marLeft w:val="0"/>
      <w:marRight w:val="0"/>
      <w:marTop w:val="0"/>
      <w:marBottom w:val="0"/>
      <w:divBdr>
        <w:top w:val="none" w:sz="0" w:space="0" w:color="auto"/>
        <w:left w:val="none" w:sz="0" w:space="0" w:color="auto"/>
        <w:bottom w:val="none" w:sz="0" w:space="0" w:color="auto"/>
        <w:right w:val="none" w:sz="0" w:space="0" w:color="auto"/>
      </w:divBdr>
    </w:div>
    <w:div w:id="1948075412">
      <w:bodyDiv w:val="1"/>
      <w:marLeft w:val="0"/>
      <w:marRight w:val="0"/>
      <w:marTop w:val="0"/>
      <w:marBottom w:val="0"/>
      <w:divBdr>
        <w:top w:val="none" w:sz="0" w:space="0" w:color="auto"/>
        <w:left w:val="none" w:sz="0" w:space="0" w:color="auto"/>
        <w:bottom w:val="none" w:sz="0" w:space="0" w:color="auto"/>
        <w:right w:val="none" w:sz="0" w:space="0" w:color="auto"/>
      </w:divBdr>
    </w:div>
    <w:div w:id="1990134603">
      <w:bodyDiv w:val="1"/>
      <w:marLeft w:val="0"/>
      <w:marRight w:val="0"/>
      <w:marTop w:val="0"/>
      <w:marBottom w:val="0"/>
      <w:divBdr>
        <w:top w:val="none" w:sz="0" w:space="0" w:color="auto"/>
        <w:left w:val="none" w:sz="0" w:space="0" w:color="auto"/>
        <w:bottom w:val="none" w:sz="0" w:space="0" w:color="auto"/>
        <w:right w:val="none" w:sz="0" w:space="0" w:color="auto"/>
      </w:divBdr>
    </w:div>
    <w:div w:id="2018733426">
      <w:bodyDiv w:val="1"/>
      <w:marLeft w:val="0"/>
      <w:marRight w:val="0"/>
      <w:marTop w:val="0"/>
      <w:marBottom w:val="0"/>
      <w:divBdr>
        <w:top w:val="none" w:sz="0" w:space="0" w:color="auto"/>
        <w:left w:val="none" w:sz="0" w:space="0" w:color="auto"/>
        <w:bottom w:val="none" w:sz="0" w:space="0" w:color="auto"/>
        <w:right w:val="none" w:sz="0" w:space="0" w:color="auto"/>
      </w:divBdr>
    </w:div>
    <w:div w:id="2021393595">
      <w:bodyDiv w:val="1"/>
      <w:marLeft w:val="0"/>
      <w:marRight w:val="0"/>
      <w:marTop w:val="0"/>
      <w:marBottom w:val="0"/>
      <w:divBdr>
        <w:top w:val="none" w:sz="0" w:space="0" w:color="auto"/>
        <w:left w:val="none" w:sz="0" w:space="0" w:color="auto"/>
        <w:bottom w:val="none" w:sz="0" w:space="0" w:color="auto"/>
        <w:right w:val="none" w:sz="0" w:space="0" w:color="auto"/>
      </w:divBdr>
    </w:div>
    <w:div w:id="2070760662">
      <w:bodyDiv w:val="1"/>
      <w:marLeft w:val="0"/>
      <w:marRight w:val="0"/>
      <w:marTop w:val="0"/>
      <w:marBottom w:val="0"/>
      <w:divBdr>
        <w:top w:val="none" w:sz="0" w:space="0" w:color="auto"/>
        <w:left w:val="none" w:sz="0" w:space="0" w:color="auto"/>
        <w:bottom w:val="none" w:sz="0" w:space="0" w:color="auto"/>
        <w:right w:val="none" w:sz="0" w:space="0" w:color="auto"/>
      </w:divBdr>
    </w:div>
    <w:div w:id="2090611963">
      <w:bodyDiv w:val="1"/>
      <w:marLeft w:val="0"/>
      <w:marRight w:val="0"/>
      <w:marTop w:val="0"/>
      <w:marBottom w:val="0"/>
      <w:divBdr>
        <w:top w:val="none" w:sz="0" w:space="0" w:color="auto"/>
        <w:left w:val="none" w:sz="0" w:space="0" w:color="auto"/>
        <w:bottom w:val="none" w:sz="0" w:space="0" w:color="auto"/>
        <w:right w:val="none" w:sz="0" w:space="0" w:color="auto"/>
      </w:divBdr>
    </w:div>
    <w:div w:id="2099058197">
      <w:bodyDiv w:val="1"/>
      <w:marLeft w:val="0"/>
      <w:marRight w:val="0"/>
      <w:marTop w:val="0"/>
      <w:marBottom w:val="0"/>
      <w:divBdr>
        <w:top w:val="none" w:sz="0" w:space="0" w:color="auto"/>
        <w:left w:val="none" w:sz="0" w:space="0" w:color="auto"/>
        <w:bottom w:val="none" w:sz="0" w:space="0" w:color="auto"/>
        <w:right w:val="none" w:sz="0" w:space="0" w:color="auto"/>
      </w:divBdr>
    </w:div>
    <w:div w:id="2106072021">
      <w:bodyDiv w:val="1"/>
      <w:marLeft w:val="0"/>
      <w:marRight w:val="0"/>
      <w:marTop w:val="0"/>
      <w:marBottom w:val="0"/>
      <w:divBdr>
        <w:top w:val="none" w:sz="0" w:space="0" w:color="auto"/>
        <w:left w:val="none" w:sz="0" w:space="0" w:color="auto"/>
        <w:bottom w:val="none" w:sz="0" w:space="0" w:color="auto"/>
        <w:right w:val="none" w:sz="0" w:space="0" w:color="auto"/>
      </w:divBdr>
    </w:div>
    <w:div w:id="2141994825">
      <w:bodyDiv w:val="1"/>
      <w:marLeft w:val="0"/>
      <w:marRight w:val="0"/>
      <w:marTop w:val="0"/>
      <w:marBottom w:val="0"/>
      <w:divBdr>
        <w:top w:val="none" w:sz="0" w:space="0" w:color="auto"/>
        <w:left w:val="none" w:sz="0" w:space="0" w:color="auto"/>
        <w:bottom w:val="none" w:sz="0" w:space="0" w:color="auto"/>
        <w:right w:val="none" w:sz="0" w:space="0" w:color="auto"/>
      </w:divBdr>
    </w:div>
    <w:div w:id="214296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C7669-9317-4DFF-9889-AF1D66608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26</Pages>
  <Words>5866</Words>
  <Characters>33438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39226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Olya</dc:creator>
  <cp:lastModifiedBy>mypc1</cp:lastModifiedBy>
  <cp:revision>25</cp:revision>
  <cp:lastPrinted>2026-06-16T19:56:00Z</cp:lastPrinted>
  <dcterms:created xsi:type="dcterms:W3CDTF">2026-06-17T22:27:00Z</dcterms:created>
  <dcterms:modified xsi:type="dcterms:W3CDTF">2026-06-21T05:39:00Z</dcterms:modified>
</cp:coreProperties>
</file>