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56FE" w14:textId="1471F479" w:rsidR="00BA7661" w:rsidRPr="00F96DCB" w:rsidRDefault="00BA7661">
      <w:pPr>
        <w:rPr>
          <w:rtl/>
          <w:lang w:val="en-US" w:bidi="fa-IR"/>
        </w:rPr>
      </w:pPr>
    </w:p>
    <w:p w14:paraId="72BC8232" w14:textId="1F1ADA5D" w:rsidR="00CE43ED" w:rsidRDefault="00CE43ED"/>
    <w:p w14:paraId="5180C906" w14:textId="77777777" w:rsidR="00CE43ED" w:rsidRDefault="00CE43ED" w:rsidP="00CE43E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  <w:lang w:val="en-US"/>
        </w:rPr>
      </w:pPr>
      <w:r>
        <w:rPr>
          <w:rFonts w:ascii="MyriadPro-Bold" w:hAnsi="MyriadPro-Bold" w:cs="MyriadPro-Bold"/>
          <w:b/>
          <w:bCs/>
          <w:sz w:val="18"/>
          <w:szCs w:val="18"/>
          <w:lang w:val="en-US"/>
        </w:rPr>
        <w:t xml:space="preserve">Table 1 </w:t>
      </w:r>
      <w:r>
        <w:rPr>
          <w:rFonts w:ascii="MyriadPro-Light" w:hAnsi="MyriadPro-Light" w:cs="MyriadPro-Light"/>
          <w:sz w:val="18"/>
          <w:szCs w:val="18"/>
          <w:lang w:val="en-US"/>
        </w:rPr>
        <w:t>. Characteristics of the UTI patients with Klebsiella</w:t>
      </w:r>
    </w:p>
    <w:p w14:paraId="54ACBD86" w14:textId="77777777" w:rsidR="00CE43ED" w:rsidRDefault="00CE43ED" w:rsidP="00CE43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1438"/>
        <w:gridCol w:w="1530"/>
        <w:gridCol w:w="1323"/>
        <w:gridCol w:w="1323"/>
      </w:tblGrid>
      <w:tr w:rsidR="00CE43ED" w:rsidRPr="005C1097" w14:paraId="52B542B9" w14:textId="77777777" w:rsidTr="00A5707C">
        <w:trPr>
          <w:trHeight w:val="312"/>
          <w:jc w:val="center"/>
        </w:trPr>
        <w:tc>
          <w:tcPr>
            <w:tcW w:w="1438" w:type="dxa"/>
          </w:tcPr>
          <w:p w14:paraId="01EFAF6D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746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-value</w:t>
            </w:r>
          </w:p>
        </w:tc>
        <w:tc>
          <w:tcPr>
            <w:tcW w:w="1438" w:type="dxa"/>
          </w:tcPr>
          <w:p w14:paraId="632991BB" w14:textId="4B7C3166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Percent</w:t>
            </w:r>
            <w:r w:rsidR="00141265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530" w:type="dxa"/>
            <w:noWrap/>
          </w:tcPr>
          <w:p w14:paraId="4CC8A86C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Category</w:t>
            </w:r>
          </w:p>
        </w:tc>
        <w:tc>
          <w:tcPr>
            <w:tcW w:w="1323" w:type="dxa"/>
          </w:tcPr>
          <w:p w14:paraId="48F220E2" w14:textId="77777777" w:rsidR="00CE43ED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noWrap/>
          </w:tcPr>
          <w:p w14:paraId="0BE45C4A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Variable</w:t>
            </w:r>
          </w:p>
        </w:tc>
      </w:tr>
      <w:tr w:rsidR="00CE43ED" w:rsidRPr="005C1097" w14:paraId="4BA01F73" w14:textId="77777777" w:rsidTr="00A5707C">
        <w:trPr>
          <w:trHeight w:val="312"/>
          <w:jc w:val="center"/>
        </w:trPr>
        <w:tc>
          <w:tcPr>
            <w:tcW w:w="1438" w:type="dxa"/>
            <w:vMerge w:val="restart"/>
          </w:tcPr>
          <w:p w14:paraId="5CFACB8A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438" w:type="dxa"/>
          </w:tcPr>
          <w:p w14:paraId="1C5F682B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60%</w:t>
            </w:r>
          </w:p>
        </w:tc>
        <w:tc>
          <w:tcPr>
            <w:tcW w:w="1530" w:type="dxa"/>
            <w:noWrap/>
          </w:tcPr>
          <w:p w14:paraId="132BF6D7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Man</w:t>
            </w:r>
          </w:p>
        </w:tc>
        <w:tc>
          <w:tcPr>
            <w:tcW w:w="1323" w:type="dxa"/>
          </w:tcPr>
          <w:p w14:paraId="18A958F2" w14:textId="77777777" w:rsidR="00CE43ED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noWrap/>
          </w:tcPr>
          <w:p w14:paraId="33C5F04A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Sex</w:t>
            </w:r>
          </w:p>
        </w:tc>
      </w:tr>
      <w:tr w:rsidR="00CE43ED" w:rsidRPr="005C1097" w14:paraId="68C8C7AF" w14:textId="77777777" w:rsidTr="00A5707C">
        <w:trPr>
          <w:trHeight w:val="312"/>
          <w:jc w:val="center"/>
        </w:trPr>
        <w:tc>
          <w:tcPr>
            <w:tcW w:w="1438" w:type="dxa"/>
            <w:vMerge/>
          </w:tcPr>
          <w:p w14:paraId="58E34D14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310CAFD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  <w:tc>
          <w:tcPr>
            <w:tcW w:w="1530" w:type="dxa"/>
            <w:noWrap/>
          </w:tcPr>
          <w:p w14:paraId="564813C4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Woman</w:t>
            </w:r>
          </w:p>
        </w:tc>
        <w:tc>
          <w:tcPr>
            <w:tcW w:w="1323" w:type="dxa"/>
          </w:tcPr>
          <w:p w14:paraId="262B2776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/>
            <w:noWrap/>
          </w:tcPr>
          <w:p w14:paraId="6095AADD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43ED" w:rsidRPr="005C1097" w14:paraId="0FBDF795" w14:textId="77777777" w:rsidTr="00A5707C">
        <w:trPr>
          <w:trHeight w:val="312"/>
          <w:jc w:val="center"/>
        </w:trPr>
        <w:tc>
          <w:tcPr>
            <w:tcW w:w="1438" w:type="dxa"/>
            <w:vMerge w:val="restart"/>
          </w:tcPr>
          <w:p w14:paraId="79A177E3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438" w:type="dxa"/>
          </w:tcPr>
          <w:p w14:paraId="42812E36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C1097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  <w:tc>
          <w:tcPr>
            <w:tcW w:w="1530" w:type="dxa"/>
            <w:noWrap/>
          </w:tcPr>
          <w:p w14:paraId="70D69313" w14:textId="41C9CAB0" w:rsidR="00CE43ED" w:rsidRPr="005C1097" w:rsidRDefault="00141265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In-</w:t>
            </w:r>
            <w:r w:rsidRPr="005C1097">
              <w:rPr>
                <w:rFonts w:asciiTheme="majorBidi" w:hAnsiTheme="majorBidi" w:cstheme="majorBidi"/>
                <w:sz w:val="24"/>
                <w:szCs w:val="24"/>
              </w:rPr>
              <w:t>patients</w:t>
            </w:r>
          </w:p>
        </w:tc>
        <w:tc>
          <w:tcPr>
            <w:tcW w:w="1323" w:type="dxa"/>
          </w:tcPr>
          <w:p w14:paraId="72D5285A" w14:textId="77777777" w:rsidR="00CE43ED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noWrap/>
          </w:tcPr>
          <w:p w14:paraId="7679E6A0" w14:textId="77777777" w:rsidR="00CE43ED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91718D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Source</w:t>
            </w:r>
          </w:p>
        </w:tc>
      </w:tr>
      <w:tr w:rsidR="00CE43ED" w:rsidRPr="005C1097" w14:paraId="4669AFD4" w14:textId="77777777" w:rsidTr="00A5707C">
        <w:trPr>
          <w:trHeight w:val="312"/>
          <w:jc w:val="center"/>
        </w:trPr>
        <w:tc>
          <w:tcPr>
            <w:tcW w:w="1438" w:type="dxa"/>
            <w:vMerge/>
          </w:tcPr>
          <w:p w14:paraId="05CFBBF1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D69B17E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C10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1097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530" w:type="dxa"/>
            <w:noWrap/>
          </w:tcPr>
          <w:p w14:paraId="2ACAF74E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Out-</w:t>
            </w:r>
            <w:r w:rsidRPr="005C1097">
              <w:rPr>
                <w:rFonts w:asciiTheme="majorBidi" w:hAnsiTheme="majorBidi" w:cstheme="majorBidi"/>
                <w:sz w:val="24"/>
                <w:szCs w:val="24"/>
              </w:rPr>
              <w:t>patients</w:t>
            </w:r>
          </w:p>
        </w:tc>
        <w:tc>
          <w:tcPr>
            <w:tcW w:w="1323" w:type="dxa"/>
          </w:tcPr>
          <w:p w14:paraId="477E3E95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/>
            <w:noWrap/>
          </w:tcPr>
          <w:p w14:paraId="5133AC66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43ED" w:rsidRPr="005C1097" w14:paraId="1C3EE976" w14:textId="77777777" w:rsidTr="00A5707C">
        <w:trPr>
          <w:trHeight w:val="312"/>
          <w:jc w:val="center"/>
        </w:trPr>
        <w:tc>
          <w:tcPr>
            <w:tcW w:w="1438" w:type="dxa"/>
            <w:vMerge w:val="restart"/>
          </w:tcPr>
          <w:p w14:paraId="5F8B2BA2" w14:textId="77777777" w:rsidR="00CE43ED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438" w:type="dxa"/>
          </w:tcPr>
          <w:p w14:paraId="7915DAF6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46.7%</w:t>
            </w:r>
          </w:p>
        </w:tc>
        <w:tc>
          <w:tcPr>
            <w:tcW w:w="1530" w:type="dxa"/>
            <w:noWrap/>
          </w:tcPr>
          <w:p w14:paraId="567E0BE6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0 -15</w:t>
            </w:r>
          </w:p>
        </w:tc>
        <w:tc>
          <w:tcPr>
            <w:tcW w:w="1323" w:type="dxa"/>
          </w:tcPr>
          <w:p w14:paraId="3C9B4C33" w14:textId="77777777" w:rsidR="00CE43ED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noWrap/>
          </w:tcPr>
          <w:p w14:paraId="2CC70B9B" w14:textId="77777777" w:rsidR="00CE43ED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15134C" w14:textId="77777777" w:rsidR="00CE43ED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922A38" w14:textId="77777777" w:rsidR="00CE43ED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6A777D" w14:textId="77777777" w:rsidR="00CE43ED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Group</w:t>
            </w:r>
          </w:p>
          <w:p w14:paraId="7B76EBBF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(years)</w:t>
            </w:r>
          </w:p>
        </w:tc>
      </w:tr>
      <w:tr w:rsidR="00CE43ED" w:rsidRPr="005C1097" w14:paraId="5718963B" w14:textId="77777777" w:rsidTr="00A5707C">
        <w:trPr>
          <w:trHeight w:val="312"/>
          <w:jc w:val="center"/>
        </w:trPr>
        <w:tc>
          <w:tcPr>
            <w:tcW w:w="1438" w:type="dxa"/>
            <w:vMerge/>
          </w:tcPr>
          <w:p w14:paraId="348F1D13" w14:textId="77777777" w:rsidR="00CE43ED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15B2722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30" w:type="dxa"/>
            <w:noWrap/>
          </w:tcPr>
          <w:p w14:paraId="50F93D42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16- 30</w:t>
            </w:r>
          </w:p>
        </w:tc>
        <w:tc>
          <w:tcPr>
            <w:tcW w:w="1323" w:type="dxa"/>
          </w:tcPr>
          <w:p w14:paraId="04AFFB33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/>
            <w:noWrap/>
          </w:tcPr>
          <w:p w14:paraId="6E448E6B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43ED" w:rsidRPr="005C1097" w14:paraId="042EB1C9" w14:textId="77777777" w:rsidTr="00A5707C">
        <w:trPr>
          <w:trHeight w:val="312"/>
          <w:jc w:val="center"/>
        </w:trPr>
        <w:tc>
          <w:tcPr>
            <w:tcW w:w="1438" w:type="dxa"/>
            <w:vMerge/>
          </w:tcPr>
          <w:p w14:paraId="65483CE8" w14:textId="77777777" w:rsidR="00CE43ED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1F558A91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6.3%</w:t>
            </w:r>
          </w:p>
        </w:tc>
        <w:tc>
          <w:tcPr>
            <w:tcW w:w="1530" w:type="dxa"/>
            <w:noWrap/>
          </w:tcPr>
          <w:p w14:paraId="2FB1A0F0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131064602"/>
            <w:r w:rsidRPr="005C1097">
              <w:rPr>
                <w:rFonts w:asciiTheme="majorBidi" w:hAnsiTheme="majorBidi" w:cstheme="majorBidi"/>
                <w:sz w:val="24"/>
                <w:szCs w:val="24"/>
              </w:rPr>
              <w:t>31- 45</w:t>
            </w:r>
            <w:bookmarkEnd w:id="0"/>
          </w:p>
        </w:tc>
        <w:tc>
          <w:tcPr>
            <w:tcW w:w="1323" w:type="dxa"/>
          </w:tcPr>
          <w:p w14:paraId="4C77DCDF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/>
            <w:noWrap/>
          </w:tcPr>
          <w:p w14:paraId="2D612E01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43ED" w:rsidRPr="005C1097" w14:paraId="43A8CA36" w14:textId="77777777" w:rsidTr="00A5707C">
        <w:trPr>
          <w:trHeight w:val="312"/>
          <w:jc w:val="center"/>
        </w:trPr>
        <w:tc>
          <w:tcPr>
            <w:tcW w:w="1438" w:type="dxa"/>
            <w:vMerge/>
          </w:tcPr>
          <w:p w14:paraId="0E672232" w14:textId="77777777" w:rsidR="00CE43ED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5979828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20.4%</w:t>
            </w:r>
          </w:p>
        </w:tc>
        <w:tc>
          <w:tcPr>
            <w:tcW w:w="1530" w:type="dxa"/>
            <w:noWrap/>
          </w:tcPr>
          <w:p w14:paraId="43B4EEA7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46- 60</w:t>
            </w:r>
          </w:p>
        </w:tc>
        <w:tc>
          <w:tcPr>
            <w:tcW w:w="1323" w:type="dxa"/>
          </w:tcPr>
          <w:p w14:paraId="0F345862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/>
            <w:noWrap/>
          </w:tcPr>
          <w:p w14:paraId="662F67AA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43ED" w:rsidRPr="005C1097" w14:paraId="477DB705" w14:textId="77777777" w:rsidTr="00A5707C">
        <w:trPr>
          <w:trHeight w:val="312"/>
          <w:jc w:val="center"/>
        </w:trPr>
        <w:tc>
          <w:tcPr>
            <w:tcW w:w="1438" w:type="dxa"/>
            <w:vMerge/>
          </w:tcPr>
          <w:p w14:paraId="3D625135" w14:textId="77777777" w:rsidR="00CE43ED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FD2450D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26.6%</w:t>
            </w:r>
          </w:p>
        </w:tc>
        <w:tc>
          <w:tcPr>
            <w:tcW w:w="1530" w:type="dxa"/>
            <w:noWrap/>
          </w:tcPr>
          <w:p w14:paraId="40B00C04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61-75</w:t>
            </w:r>
          </w:p>
        </w:tc>
        <w:tc>
          <w:tcPr>
            <w:tcW w:w="1323" w:type="dxa"/>
          </w:tcPr>
          <w:p w14:paraId="3CC9DEE1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/>
            <w:noWrap/>
          </w:tcPr>
          <w:p w14:paraId="27782705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43ED" w:rsidRPr="005C1097" w14:paraId="3DF7F453" w14:textId="77777777" w:rsidTr="00A5707C">
        <w:trPr>
          <w:trHeight w:val="312"/>
          <w:jc w:val="center"/>
        </w:trPr>
        <w:tc>
          <w:tcPr>
            <w:tcW w:w="1438" w:type="dxa"/>
            <w:vMerge/>
          </w:tcPr>
          <w:p w14:paraId="3CE30A3E" w14:textId="77777777" w:rsidR="00CE43ED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6D0CB4AD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30" w:type="dxa"/>
            <w:noWrap/>
          </w:tcPr>
          <w:p w14:paraId="1B7C4DFB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097">
              <w:rPr>
                <w:rFonts w:asciiTheme="majorBidi" w:hAnsiTheme="majorBidi" w:cstheme="majorBidi"/>
                <w:sz w:val="24"/>
                <w:szCs w:val="24"/>
              </w:rPr>
              <w:t>76 -   91</w:t>
            </w:r>
          </w:p>
        </w:tc>
        <w:tc>
          <w:tcPr>
            <w:tcW w:w="1323" w:type="dxa"/>
          </w:tcPr>
          <w:p w14:paraId="0AC856DA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vMerge/>
            <w:noWrap/>
          </w:tcPr>
          <w:p w14:paraId="42B8934E" w14:textId="77777777" w:rsidR="00CE43ED" w:rsidRPr="005C1097" w:rsidRDefault="00CE43ED" w:rsidP="00A5707C">
            <w:pPr>
              <w:tabs>
                <w:tab w:val="left" w:pos="1120"/>
                <w:tab w:val="left" w:pos="232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4325ECB" w14:textId="77777777" w:rsidR="00141265" w:rsidRDefault="00141265" w:rsidP="00CE43ED">
      <w:pPr>
        <w:tabs>
          <w:tab w:val="left" w:pos="1120"/>
          <w:tab w:val="left" w:pos="2328"/>
        </w:tabs>
        <w:rPr>
          <w:rFonts w:asciiTheme="majorBidi" w:hAnsiTheme="majorBidi" w:cstheme="majorBidi"/>
          <w:sz w:val="24"/>
          <w:szCs w:val="24"/>
          <w:rtl/>
        </w:rPr>
      </w:pPr>
    </w:p>
    <w:p w14:paraId="6C64D796" w14:textId="7571A776" w:rsidR="00CE43ED" w:rsidRDefault="00CE43ED" w:rsidP="00CE43ED">
      <w:pPr>
        <w:tabs>
          <w:tab w:val="left" w:pos="1120"/>
          <w:tab w:val="left" w:pos="232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Population:</w:t>
      </w:r>
      <w:r w:rsidRPr="003873B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1550 n, UTI 73 n(4.7%: (Kleb 15 n (0.96%), Men 9 n (0.58%), female 6 n (0.38)) </w:t>
      </w:r>
    </w:p>
    <w:p w14:paraId="6437F361" w14:textId="63628CDC" w:rsidR="00CE43ED" w:rsidRDefault="00141265" w:rsidP="00141265">
      <w:pPr>
        <w:bidi/>
        <w:rPr>
          <w:rtl/>
        </w:rPr>
      </w:pPr>
      <w:r>
        <w:rPr>
          <w:rFonts w:hint="cs"/>
          <w:rtl/>
        </w:rPr>
        <w:t>کل جمعیت:</w:t>
      </w:r>
      <w:r w:rsidR="006807B8">
        <w:t xml:space="preserve"> 1550 </w:t>
      </w:r>
      <w:r>
        <w:rPr>
          <w:rFonts w:hint="cs"/>
          <w:rtl/>
        </w:rPr>
        <w:t xml:space="preserve"> نفر</w:t>
      </w:r>
    </w:p>
    <w:p w14:paraId="43004444" w14:textId="56C2C42A" w:rsidR="00141265" w:rsidRDefault="00141265">
      <w:pPr>
        <w:rPr>
          <w:rtl/>
        </w:rPr>
      </w:pPr>
      <w:r>
        <w:rPr>
          <w:rFonts w:hint="cs"/>
          <w:rtl/>
        </w:rPr>
        <w:t>بیماران عفونی: 73 نفر،  تعداد عفونی های کلبسیلای 15 نفر(از 73 مثبت کل)،  از 15 نفر کلبسیلایی، 9 نفر مرد و 6 نفر زن بودند. همچنین  9 نفر بیمار بستری و 6 نفری غیر بستری بودند. درصد ها به دو صورت یکی بر اساس تعداد بر کل 15 نفر کلبسیلایی  همچنین بر اساس تعداد بخش یر کل جمعیت محاسبه شده است.</w:t>
      </w:r>
    </w:p>
    <w:p w14:paraId="79ED92EC" w14:textId="2A2A6C5C" w:rsidR="00A06809" w:rsidRDefault="00A06809">
      <w:pPr>
        <w:rPr>
          <w:rtl/>
        </w:rPr>
      </w:pPr>
    </w:p>
    <w:p w14:paraId="388BCC61" w14:textId="662C7F9A" w:rsidR="00A06809" w:rsidRDefault="00A06809">
      <w:pPr>
        <w:rPr>
          <w:rtl/>
        </w:rPr>
      </w:pPr>
    </w:p>
    <w:p w14:paraId="54281308" w14:textId="206EFCD0" w:rsidR="00A06809" w:rsidRDefault="00A06809">
      <w:pPr>
        <w:rPr>
          <w:rtl/>
        </w:rPr>
      </w:pPr>
    </w:p>
    <w:p w14:paraId="5CE58869" w14:textId="6CAEFD9B" w:rsidR="00A06809" w:rsidRDefault="00A06809">
      <w:pPr>
        <w:rPr>
          <w:rtl/>
        </w:rPr>
      </w:pPr>
    </w:p>
    <w:p w14:paraId="10441EDE" w14:textId="2060F25B" w:rsidR="00A06809" w:rsidRDefault="00A06809">
      <w:pPr>
        <w:rPr>
          <w:rtl/>
        </w:rPr>
      </w:pPr>
    </w:p>
    <w:p w14:paraId="423E6061" w14:textId="6E04427A" w:rsidR="00A06809" w:rsidRDefault="00A06809">
      <w:pPr>
        <w:rPr>
          <w:rtl/>
        </w:rPr>
      </w:pPr>
    </w:p>
    <w:p w14:paraId="347728F9" w14:textId="5A6BAC9A" w:rsidR="00A06809" w:rsidRDefault="00A06809">
      <w:pPr>
        <w:rPr>
          <w:rtl/>
        </w:rPr>
      </w:pPr>
    </w:p>
    <w:p w14:paraId="6FC9691B" w14:textId="77777777" w:rsidR="00A06809" w:rsidRDefault="00A06809"/>
    <w:p w14:paraId="216CDB75" w14:textId="77777777" w:rsidR="00141265" w:rsidRDefault="00A06809" w:rsidP="00A06809">
      <w:pPr>
        <w:bidi/>
        <w:rPr>
          <w:rFonts w:cs="Arial"/>
          <w:rtl/>
        </w:rPr>
      </w:pPr>
      <w:r>
        <w:rPr>
          <w:rFonts w:cs="Arial" w:hint="cs"/>
          <w:rtl/>
        </w:rPr>
        <w:t>ت</w:t>
      </w:r>
      <w:r w:rsidRPr="00A06809">
        <w:rPr>
          <w:rFonts w:cs="Arial"/>
          <w:rtl/>
        </w:rPr>
        <w:t xml:space="preserve">وزيع فراواني مشخصات دموگرافيك </w:t>
      </w:r>
      <w:r>
        <w:rPr>
          <w:rFonts w:cs="Arial" w:hint="cs"/>
          <w:rtl/>
        </w:rPr>
        <w:t xml:space="preserve"> عفونت اداراری با منشا کلبسیلایی </w:t>
      </w:r>
      <w:r w:rsidRPr="00A06809">
        <w:rPr>
          <w:rFonts w:cs="Arial"/>
          <w:rtl/>
        </w:rPr>
        <w:t xml:space="preserve"> در گروه</w:t>
      </w:r>
      <w:r>
        <w:rPr>
          <w:rFonts w:cs="Arial" w:hint="cs"/>
          <w:rtl/>
        </w:rPr>
        <w:t xml:space="preserve"> </w:t>
      </w:r>
      <w:r w:rsidRPr="00A06809">
        <w:rPr>
          <w:rFonts w:cs="Arial"/>
          <w:rtl/>
        </w:rPr>
        <w:t>هاي مطالعه و شاهد</w:t>
      </w:r>
      <w:r>
        <w:rPr>
          <w:rFonts w:cs="Arial" w:hint="cs"/>
          <w:rtl/>
        </w:rPr>
        <w:t xml:space="preserve"> </w:t>
      </w:r>
    </w:p>
    <w:p w14:paraId="79A98B7E" w14:textId="61C6C47D" w:rsidR="00CE43ED" w:rsidRDefault="00A06809" w:rsidP="0014126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در مردان/زنان، بیمارن </w:t>
      </w:r>
      <w:r w:rsidR="00141265">
        <w:rPr>
          <w:rFonts w:cs="Arial" w:hint="cs"/>
          <w:rtl/>
        </w:rPr>
        <w:t>بستریم غیر بستری،  و در  6 دامنه  سنی</w:t>
      </w:r>
    </w:p>
    <w:p w14:paraId="769E371D" w14:textId="77777777" w:rsidR="00A06809" w:rsidRDefault="00A06809" w:rsidP="00A06809">
      <w:pPr>
        <w:bidi/>
        <w:rPr>
          <w:rFonts w:hint="cs"/>
          <w:rtl/>
          <w:lang w:bidi="fa-IR"/>
        </w:rPr>
      </w:pPr>
    </w:p>
    <w:tbl>
      <w:tblPr>
        <w:bidiVisual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52"/>
        <w:gridCol w:w="1096"/>
        <w:gridCol w:w="882"/>
        <w:gridCol w:w="1382"/>
        <w:gridCol w:w="1261"/>
        <w:gridCol w:w="3354"/>
      </w:tblGrid>
      <w:tr w:rsidR="00F96DCB" w:rsidRPr="00A06809" w14:paraId="07036F17" w14:textId="77777777" w:rsidTr="00B449C5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CDB4487" w14:textId="77777777" w:rsidR="00F96DCB" w:rsidRPr="00A06809" w:rsidRDefault="00F96DCB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2E0F265" w14:textId="77777777" w:rsidR="00F96DCB" w:rsidRPr="00A06809" w:rsidRDefault="00F96DCB" w:rsidP="00A0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P 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bottom"/>
            <w:hideMark/>
          </w:tcPr>
          <w:p w14:paraId="7BA3279E" w14:textId="77777777" w:rsidR="00F96DCB" w:rsidRPr="00A06809" w:rsidRDefault="00F96DCB" w:rsidP="00A0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Control</w:t>
            </w:r>
          </w:p>
        </w:tc>
        <w:tc>
          <w:tcPr>
            <w:tcW w:w="2643" w:type="dxa"/>
            <w:gridSpan w:val="2"/>
            <w:shd w:val="clear" w:color="auto" w:fill="auto"/>
            <w:noWrap/>
            <w:vAlign w:val="bottom"/>
            <w:hideMark/>
          </w:tcPr>
          <w:p w14:paraId="06BBBC45" w14:textId="77777777" w:rsidR="00F96DCB" w:rsidRPr="00A06809" w:rsidRDefault="00F96DCB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Imam 2021 UTI 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6B3262C1" w14:textId="77777777" w:rsidR="00F96DCB" w:rsidRPr="00A06809" w:rsidRDefault="00F96DCB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A06809" w:rsidRPr="00A06809" w14:paraId="1C50FCF7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9C98B44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33F0753D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ACE6E38" w14:textId="77777777" w:rsidR="00A06809" w:rsidRPr="00A06809" w:rsidRDefault="00A06809" w:rsidP="00A0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Per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C6711A4" w14:textId="77777777" w:rsidR="00A06809" w:rsidRPr="00A06809" w:rsidRDefault="00A06809" w:rsidP="00A0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Num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291C9C5E" w14:textId="77777777" w:rsidR="00A06809" w:rsidRPr="00A06809" w:rsidRDefault="00A06809" w:rsidP="00A0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Percent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9A7892E" w14:textId="77777777" w:rsidR="00A06809" w:rsidRPr="00A06809" w:rsidRDefault="00A06809" w:rsidP="00A0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number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3B468B0B" w14:textId="77777777" w:rsidR="00A06809" w:rsidRPr="00A06809" w:rsidRDefault="00A06809" w:rsidP="00A0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06809" w:rsidRPr="00A06809" w14:paraId="3BEBC878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A054CA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85A49A1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AC790B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5076D30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08F4809D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6F6C707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643E0FAA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00273399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F768A0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199C74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37E79A8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60E08D6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375B54F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5B9810D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28989209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7BA000BE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AF31D44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BB6ABBE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9E791C9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3D085DE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41AC51D1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ACB934C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3EDE9251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29FA3DE1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44978A0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1A578DA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41A1E2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95.3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903D201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1477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729C324C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D4287D1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2C6140A8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Total UTIs</w:t>
            </w:r>
          </w:p>
        </w:tc>
      </w:tr>
      <w:tr w:rsidR="00A06809" w:rsidRPr="00A06809" w14:paraId="51143BEE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024BA3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C083216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1763DA1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026FDDD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2E5DFDA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7C98800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7973230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38288830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04BF8B3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D90995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F57357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FAAB2B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22967E22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0.96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271908F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59C365E2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Kleb UTI</w:t>
            </w:r>
          </w:p>
        </w:tc>
      </w:tr>
      <w:tr w:rsidR="00A06809" w:rsidRPr="00A06809" w14:paraId="35EAACF3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5FD784D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7FCD3CC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956314B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AADF193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E195A6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DAD5477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5D8E449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130EDBCA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6F9BA6D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35719A66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23D1ABD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99.41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5D379CC6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1541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39864926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0.58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FB0FBE3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73BC1F6F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Kleb UTI Man/Total</w:t>
            </w:r>
          </w:p>
        </w:tc>
      </w:tr>
      <w:tr w:rsidR="00A06809" w:rsidRPr="00A06809" w14:paraId="7B2E4B4A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C128E9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2EF588F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C93DEC5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FD5F525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7E2A7483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DC4D15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429F7A94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Kleb UTI Man/ Kleb UTI</w:t>
            </w:r>
          </w:p>
        </w:tc>
      </w:tr>
      <w:tr w:rsidR="00A06809" w:rsidRPr="00A06809" w14:paraId="3B7433AD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A0B59AF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07C5588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CEA1CC6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5C5E8DA7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326D2293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FD43241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2A989AB7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460FFB70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3EF3B7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3BC9AA09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28CF8B5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99.61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52DFEA3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1544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408E869C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0.38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6CEEEE1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3BAF104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Kleb UTI Woman/Total</w:t>
            </w:r>
          </w:p>
        </w:tc>
      </w:tr>
      <w:tr w:rsidR="00A06809" w:rsidRPr="00A06809" w14:paraId="7BAA6674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E2DBF64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C14590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3A7A154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0E4FA3E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5B60F77C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2033D8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415BD941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Kleb UTI Woman/ Kleb UTI</w:t>
            </w:r>
          </w:p>
        </w:tc>
      </w:tr>
      <w:tr w:rsidR="00A06809" w:rsidRPr="00A06809" w14:paraId="2672389A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3297A28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94040D8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104A963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AE30BD1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13490408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32C55BC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06E1FB4C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6D5FD4A6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6F222F2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2335DD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7A36588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27AF23E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31ABF437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CC4A498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0EEB210E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18486261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06DD7D9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0FE56E7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858C92B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99.41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12A23A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1541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8A69DE0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0.58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B037CE8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2124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202124"/>
                <w:sz w:val="24"/>
                <w:szCs w:val="24"/>
                <w:lang w:val="en-US"/>
              </w:rPr>
              <w:t>9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2FDBA4A7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Kleb UTI -In-patients/Total</w:t>
            </w:r>
          </w:p>
        </w:tc>
      </w:tr>
      <w:tr w:rsidR="00A06809" w:rsidRPr="00A06809" w14:paraId="1096CF50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BF2D032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D29E768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B9F4111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5790238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4FB00A12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F7F436F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2124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202124"/>
                <w:sz w:val="24"/>
                <w:szCs w:val="24"/>
                <w:lang w:val="en-US"/>
              </w:rPr>
              <w:t>9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404ACC92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Kleb UTI -In-patients/  Kleb UTI</w:t>
            </w:r>
          </w:p>
        </w:tc>
      </w:tr>
      <w:tr w:rsidR="00A06809" w:rsidRPr="00A06809" w14:paraId="7F68EDB7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49BF47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DFE9993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B569184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3194B33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1C6699A1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7206E83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223C53D6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23A04AD1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7746F6D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8E3A2CE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FE99C90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99.61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0283773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1544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41E40946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0.38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4449BBE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3717B5A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Kleb UTI -Out-patients/Total</w:t>
            </w:r>
          </w:p>
        </w:tc>
      </w:tr>
      <w:tr w:rsidR="00A06809" w:rsidRPr="00A06809" w14:paraId="26AD7319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762FF87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BF1C273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4BD788A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3C619E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1DC8F9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57DFB3B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2D1C030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Kleb UTI -Out-patients/ Kleb UTI</w:t>
            </w:r>
          </w:p>
        </w:tc>
      </w:tr>
      <w:tr w:rsidR="00A06809" w:rsidRPr="00A06809" w14:paraId="2DC90373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7253F1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AF2AB0E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A98ED0F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7CB4267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1BBF16C1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CD89979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6C8462A3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727254A5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3960C8D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E6C326B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7D731BA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59B73FA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27BD1BA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CD9D937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6C6ED1C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3E9BBCAB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726354E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FD7B27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0E5B9B3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5811CC49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3DD6F891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Rang/ Kleb UTI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B0AA9A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631BDA8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Age Range(y)-Kleb UTI            </w:t>
            </w:r>
          </w:p>
        </w:tc>
      </w:tr>
      <w:tr w:rsidR="00A06809" w:rsidRPr="00A06809" w14:paraId="36F22564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7A1D278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6144A7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378ACD7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53.3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78B7B23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CFFCF0B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46.7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CB6D754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7D6F6E94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 0   -  15</w:t>
            </w:r>
          </w:p>
        </w:tc>
      </w:tr>
      <w:tr w:rsidR="00A06809" w:rsidRPr="00A06809" w14:paraId="2F17A1E2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2915076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BC87E4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5A07714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8052796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8CC7FEE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854B08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340496BD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16  -  30</w:t>
            </w:r>
          </w:p>
        </w:tc>
      </w:tr>
      <w:tr w:rsidR="00A06809" w:rsidRPr="00A06809" w14:paraId="5F2E9B8B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8AA310C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42859F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B0F88C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93.3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DFF41D7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348D9F23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6.6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81EC6E0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0FC04BF4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31  -  45</w:t>
            </w:r>
          </w:p>
        </w:tc>
      </w:tr>
      <w:tr w:rsidR="00A06809" w:rsidRPr="00A06809" w14:paraId="46A72C62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A11FD6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3F337DC9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56D5D4A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FA0AE7C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1252934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4E8E888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762D65CC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46  -   60</w:t>
            </w:r>
          </w:p>
        </w:tc>
      </w:tr>
      <w:tr w:rsidR="00A06809" w:rsidRPr="00A06809" w14:paraId="40DC9886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65E8D63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462C404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C069802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73.3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402544D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2868E411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26.7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B022EB3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7DC670A6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61  -  75</w:t>
            </w:r>
          </w:p>
        </w:tc>
      </w:tr>
      <w:tr w:rsidR="00A06809" w:rsidRPr="00A06809" w14:paraId="12DA7C24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9D42F3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C23FEFD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BF9F79D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F9D3BB9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E08DB15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4C99B47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2556ED4D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 76  -   91  </w:t>
            </w:r>
          </w:p>
        </w:tc>
      </w:tr>
      <w:tr w:rsidR="00A06809" w:rsidRPr="00A06809" w14:paraId="5BCEAF0E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2D92A6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03C632C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7B559D6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3445231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5F11E76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CE7772B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66D38629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A06809" w:rsidRPr="00A06809" w14:paraId="515FDA64" w14:textId="77777777" w:rsidTr="00A06809">
        <w:trPr>
          <w:trHeight w:val="288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31E95F6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76BCB17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D5B318F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E890CA0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0AB60928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489EB66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3A184D7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809" w:rsidRPr="00A06809" w14:paraId="10623D1D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54A0F35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5365F2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1EC975B" w14:textId="77777777" w:rsidR="00A06809" w:rsidRPr="00A06809" w:rsidRDefault="00A06809" w:rsidP="00A0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Rang/ Total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C776F81" w14:textId="77777777" w:rsidR="00A06809" w:rsidRPr="00A06809" w:rsidRDefault="00A06809" w:rsidP="00A0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2CFD5BA4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EB169C3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473326BF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Age Range(y)-Kleb UTI            </w:t>
            </w:r>
          </w:p>
        </w:tc>
      </w:tr>
      <w:tr w:rsidR="00A06809" w:rsidRPr="00A06809" w14:paraId="19D88D75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3CF3F34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0B8742C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F4DA45D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0.45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0A7383D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1543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2A253555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07BC80E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57B6C60C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 0   -  15</w:t>
            </w:r>
          </w:p>
        </w:tc>
      </w:tr>
      <w:tr w:rsidR="00A06809" w:rsidRPr="00A06809" w14:paraId="7FEFF0C9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3B785D7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29655C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C64C65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11A1A1F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1550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116916B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7994346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1DB69146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16  -  30</w:t>
            </w:r>
          </w:p>
        </w:tc>
      </w:tr>
      <w:tr w:rsidR="00A06809" w:rsidRPr="00A06809" w14:paraId="7667A8A3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2F53E5D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5664CA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09683F8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0.06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951A5DF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1549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7C55419C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DC3098F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6E52B7F2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31  -  45</w:t>
            </w:r>
          </w:p>
        </w:tc>
      </w:tr>
      <w:tr w:rsidR="00A06809" w:rsidRPr="00A06809" w14:paraId="1C691832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1BD5A72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8438A2D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218B41F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0.19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8C2D696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1547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5AF23B6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AF9FAA0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3310891E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46  -   60</w:t>
            </w:r>
          </w:p>
        </w:tc>
      </w:tr>
      <w:tr w:rsidR="00A06809" w:rsidRPr="00A06809" w14:paraId="311E0FA3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6D1F6E8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3FF9D35C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E2E4949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0.26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0BE5FB2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1546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2269F1FA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574D42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7DFB69FD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61  -  75</w:t>
            </w:r>
          </w:p>
        </w:tc>
      </w:tr>
      <w:tr w:rsidR="00A06809" w:rsidRPr="00A06809" w14:paraId="3A123777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94ABC73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32C789E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C1C345F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111D470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1550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140FA1CF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6BF42DD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6274E8C2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 76  -   91  </w:t>
            </w:r>
          </w:p>
        </w:tc>
      </w:tr>
      <w:tr w:rsidR="00A06809" w:rsidRPr="00A06809" w14:paraId="4E0B96BF" w14:textId="77777777" w:rsidTr="00A06809">
        <w:trPr>
          <w:trHeight w:val="312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7E693AA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3BBCCE2" w14:textId="77777777" w:rsidR="00A06809" w:rsidRPr="00A06809" w:rsidRDefault="00A06809" w:rsidP="00A0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6AFB1B3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0.99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D40F153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6809">
              <w:rPr>
                <w:rFonts w:ascii="Calibri" w:eastAsia="Times New Roman" w:hAnsi="Calibri" w:cs="Calibri"/>
                <w:color w:val="000000"/>
                <w:lang w:val="en-US"/>
              </w:rPr>
              <w:t>1535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7F76DA0F" w14:textId="77777777" w:rsidR="00A06809" w:rsidRPr="00A06809" w:rsidRDefault="00A06809" w:rsidP="00A0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D987AA5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14:paraId="2DA5D5E6" w14:textId="77777777" w:rsidR="00A06809" w:rsidRPr="00A06809" w:rsidRDefault="00A06809" w:rsidP="00A06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A0680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</w:tbl>
    <w:p w14:paraId="0DB05CCB" w14:textId="41E494F6" w:rsidR="00A06809" w:rsidRDefault="00A06809"/>
    <w:p w14:paraId="79338A90" w14:textId="4957B76A" w:rsidR="00A06809" w:rsidRDefault="00A06809"/>
    <w:p w14:paraId="45243626" w14:textId="2EA3CF63" w:rsidR="00A06809" w:rsidRDefault="00A06809" w:rsidP="006807B8">
      <w:pPr>
        <w:bidi/>
      </w:pPr>
      <w:r>
        <w:rPr>
          <w:rFonts w:cs="Arial"/>
          <w:rtl/>
        </w:rPr>
        <w:t>دادهها پس از جمع</w:t>
      </w:r>
      <w:r w:rsidR="006807B8">
        <w:rPr>
          <w:rFonts w:cs="Arial"/>
        </w:rPr>
        <w:t xml:space="preserve"> </w:t>
      </w:r>
      <w:r>
        <w:rPr>
          <w:rFonts w:cs="Arial"/>
          <w:rtl/>
        </w:rPr>
        <w:t>آوري دسته</w:t>
      </w:r>
      <w:r w:rsidR="006807B8">
        <w:rPr>
          <w:rFonts w:cs="Arial"/>
        </w:rPr>
        <w:t xml:space="preserve"> </w:t>
      </w:r>
      <w:r>
        <w:rPr>
          <w:rFonts w:cs="Arial"/>
          <w:rtl/>
        </w:rPr>
        <w:t>بندي شد و</w:t>
      </w:r>
      <w:r w:rsidR="006807B8">
        <w:rPr>
          <w:rFonts w:cs="Arial"/>
        </w:rPr>
        <w:t xml:space="preserve">  </w:t>
      </w:r>
      <w:r>
        <w:rPr>
          <w:rFonts w:cs="Arial"/>
          <w:rtl/>
        </w:rPr>
        <w:t>،</w:t>
      </w:r>
      <w:r>
        <w:t xml:space="preserve">Il </w:t>
      </w:r>
      <w:r>
        <w:rPr>
          <w:rFonts w:cs="Arial"/>
          <w:rtl/>
        </w:rPr>
        <w:t>،</w:t>
      </w:r>
      <w:r>
        <w:t xml:space="preserve">Chicago </w:t>
      </w:r>
      <w:r>
        <w:rPr>
          <w:rFonts w:cs="Arial"/>
          <w:rtl/>
        </w:rPr>
        <w:t>،</w:t>
      </w:r>
      <w:r>
        <w:t xml:space="preserve">SPSS Inc( SPSS </w:t>
      </w:r>
      <w:r>
        <w:rPr>
          <w:rFonts w:cs="Arial"/>
          <w:rtl/>
        </w:rPr>
        <w:t xml:space="preserve">نرمافزار از </w:t>
      </w:r>
      <w:r w:rsidR="006807B8">
        <w:rPr>
          <w:rFonts w:cs="Arial"/>
        </w:rPr>
        <w:t xml:space="preserve"> </w:t>
      </w:r>
      <w:r>
        <w:rPr>
          <w:rFonts w:cs="Arial"/>
          <w:rtl/>
        </w:rPr>
        <w:t>ويرايش 01 و آزمونهاي آماري مجذور كاي،</w:t>
      </w:r>
      <w:r w:rsidR="006807B8">
        <w:rPr>
          <w:rFonts w:cs="Arial"/>
        </w:rPr>
        <w:t xml:space="preserve">  </w:t>
      </w:r>
      <w:r>
        <w:rPr>
          <w:rFonts w:cs="Arial"/>
          <w:rtl/>
        </w:rPr>
        <w:t>كروسكال واليس و رگرسيون لجستيك مورد تجزيه و</w:t>
      </w:r>
      <w:r w:rsidR="006807B8">
        <w:rPr>
          <w:rFonts w:cs="Arial"/>
        </w:rPr>
        <w:t xml:space="preserve"> </w:t>
      </w:r>
      <w:r>
        <w:rPr>
          <w:rFonts w:cs="Arial"/>
          <w:rtl/>
        </w:rPr>
        <w:t>تحليل قرار گرفت</w:t>
      </w:r>
      <w:r>
        <w:t>.</w:t>
      </w:r>
    </w:p>
    <w:sectPr w:rsidR="00A0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ED"/>
    <w:rsid w:val="00141265"/>
    <w:rsid w:val="003B57B7"/>
    <w:rsid w:val="00437777"/>
    <w:rsid w:val="00486D30"/>
    <w:rsid w:val="006807B8"/>
    <w:rsid w:val="00A06809"/>
    <w:rsid w:val="00BA7661"/>
    <w:rsid w:val="00CE43ED"/>
    <w:rsid w:val="00E84432"/>
    <w:rsid w:val="00F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2F82"/>
  <w15:chartTrackingRefBased/>
  <w15:docId w15:val="{BBEE4441-E121-424A-BD0B-1500BF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3E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3E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ref50</dc:creator>
  <cp:keywords/>
  <dc:description/>
  <cp:lastModifiedBy>ref50</cp:lastModifiedBy>
  <cp:revision>2</cp:revision>
  <dcterms:created xsi:type="dcterms:W3CDTF">2023-03-30T11:30:00Z</dcterms:created>
  <dcterms:modified xsi:type="dcterms:W3CDTF">2023-03-30T14:16:00Z</dcterms:modified>
</cp:coreProperties>
</file>