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7F2" w:rsidRDefault="001304E8">
      <w:pPr>
        <w:widowControl/>
        <w:shd w:val="clear" w:color="auto" w:fill="FFFFFF"/>
        <w:spacing w:before="240" w:after="240"/>
        <w:jc w:val="left"/>
        <w:rPr>
          <w:rFonts w:ascii="Calibri" w:eastAsia="Calibri" w:hAnsi="Calibri" w:cs="Calibri"/>
          <w:b/>
          <w:sz w:val="32"/>
          <w:szCs w:val="32"/>
        </w:rPr>
      </w:pPr>
      <w:bookmarkStart w:id="0" w:name="_GoBack"/>
      <w:r>
        <w:rPr>
          <w:rFonts w:ascii="Calibri" w:eastAsia="Calibri" w:hAnsi="Calibri" w:cs="Calibri"/>
          <w:b/>
          <w:sz w:val="32"/>
          <w:szCs w:val="32"/>
          <w:rtl/>
        </w:rPr>
        <w:t>ارائه مدل جهت بهینه سازی سطح موجودی برای قطعات یدکی خودروهای نظامی با استفاده از توزیع احتمال ترکیبی</w:t>
      </w:r>
    </w:p>
    <w:p w:rsidR="002857F2" w:rsidRDefault="001304E8">
      <w:pPr>
        <w:widowControl/>
        <w:shd w:val="clear" w:color="auto" w:fill="FFFFFF"/>
        <w:spacing w:before="240" w:after="240"/>
        <w:jc w:val="left"/>
        <w:rPr>
          <w:rFonts w:ascii="Calibri" w:eastAsia="Calibri" w:hAnsi="Calibri" w:cs="Calibri"/>
        </w:rPr>
      </w:pPr>
      <w:r>
        <w:rPr>
          <w:rFonts w:ascii="Calibri" w:eastAsia="Calibri" w:hAnsi="Calibri" w:cs="Calibri"/>
          <w:b/>
          <w:sz w:val="32"/>
          <w:szCs w:val="32"/>
          <w:rtl/>
        </w:rPr>
        <w:t>چکیده</w:t>
      </w:r>
    </w:p>
    <w:p w:rsidR="002857F2" w:rsidRDefault="001304E8" w:rsidP="003C3D19">
      <w:pPr>
        <w:widowControl/>
        <w:spacing w:before="0" w:after="200" w:line="276" w:lineRule="auto"/>
        <w:rPr>
          <w:rFonts w:ascii="Calibri" w:eastAsia="Calibri" w:hAnsi="Calibri" w:cs="Calibri"/>
          <w:sz w:val="28"/>
          <w:szCs w:val="28"/>
        </w:rPr>
      </w:pPr>
      <w:r>
        <w:rPr>
          <w:rFonts w:ascii="Calibri" w:eastAsia="Calibri" w:hAnsi="Calibri" w:cs="Calibri"/>
          <w:sz w:val="28"/>
          <w:szCs w:val="28"/>
          <w:rtl/>
        </w:rPr>
        <w:t xml:space="preserve">معمولا در مسائل کنترل موجودی از توزیع های احتمالی جهت بهینه سازی سطح موجودی استفاده می کنند که در بسیار از تحقیقات کمبود استفاده از توزیع احتمال توام یا ترکیبی کاملا به چشم می خورد. مدل ارائه شده شامل ترکیبی از توزیع های پواسون و نمایی می شد. با استفاده از توزیع پواسون زمان خدمت رسانی و در توزیع نمایی فاصله بین دو سفارش در نظر گرفته شد. بر این اساس مدلی طراحی گردید که قادر به بهینه سازی میزان سفارش بر اساس هزینه می شد. به این ترتیب که در تکرارهای متعدد با تغییرات پارامتری در صورت پائین بودن هزینه ، میزان اقتصادی سفارش تعیین می شد . نتایج نشان داد که مقدار بهینه هزینه سیستم و همچنین مقدار اقتصادی سفارش را بدست می دهد می توان مشاهده کرد که در تکرار اول، چهارم و دهم بهینه ترین میزان از نظر هزینه بدست می آید. لذا می توان گفت مقدار بهینه سفارش در تکرار اول و چهارم و همچنین دهم مشاهده می شود. به عبارت دیگر با مقدار سفارش تعیین شده در تکرارهای1 که بهترین مقدار را بدست می </w:t>
      </w:r>
      <w:r w:rsidRPr="00D30324">
        <w:rPr>
          <w:rFonts w:ascii="Calibri" w:eastAsia="Calibri" w:hAnsi="Calibri" w:cs="Calibri"/>
          <w:sz w:val="28"/>
          <w:szCs w:val="28"/>
          <w:rtl/>
        </w:rPr>
        <w:t>دهد و سپس تکرار 4 و 10 می توان انتظار بهترین نتیجه را بر اساس ترکیب توزیع احتمال پواسون و نمایی داشت</w:t>
      </w:r>
      <w:r>
        <w:rPr>
          <w:rFonts w:ascii="Calibri" w:eastAsia="Calibri" w:hAnsi="Calibri" w:cs="Calibri"/>
          <w:sz w:val="28"/>
          <w:szCs w:val="28"/>
          <w:rtl/>
        </w:rPr>
        <w:t>. یافته ها نشانگر نقطه بهینه سفارش بود که در این نقطه هزینه سفارش به حداقل میزان خود می رسد.</w:t>
      </w:r>
    </w:p>
    <w:p w:rsidR="002857F2" w:rsidRDefault="001304E8">
      <w:pPr>
        <w:widowControl/>
        <w:spacing w:before="0" w:after="200" w:line="276" w:lineRule="auto"/>
        <w:rPr>
          <w:rFonts w:ascii="Calibri" w:eastAsia="Calibri" w:hAnsi="Calibri" w:cs="Calibri"/>
          <w:sz w:val="28"/>
          <w:szCs w:val="28"/>
        </w:rPr>
      </w:pPr>
      <w:r>
        <w:rPr>
          <w:rFonts w:ascii="Calibri" w:eastAsia="Calibri" w:hAnsi="Calibri" w:cs="Calibri"/>
          <w:sz w:val="28"/>
          <w:szCs w:val="28"/>
          <w:rtl/>
        </w:rPr>
        <w:t>کلیدواژگان: بهینه سازی موجودی،قطعات یدکی خودرو نظامی،تقاضا</w:t>
      </w:r>
    </w:p>
    <w:p w:rsidR="002857F2" w:rsidRDefault="002857F2">
      <w:pPr>
        <w:widowControl/>
        <w:spacing w:before="0" w:after="200" w:line="276" w:lineRule="auto"/>
        <w:rPr>
          <w:rFonts w:ascii="Calibri" w:eastAsia="Calibri" w:hAnsi="Calibri" w:cs="Calibri"/>
          <w:sz w:val="32"/>
          <w:szCs w:val="32"/>
        </w:rPr>
      </w:pPr>
    </w:p>
    <w:p w:rsidR="002857F2" w:rsidRDefault="002857F2">
      <w:pPr>
        <w:widowControl/>
        <w:spacing w:before="0" w:after="200" w:line="276" w:lineRule="auto"/>
        <w:rPr>
          <w:rFonts w:ascii="Calibri" w:eastAsia="Calibri" w:hAnsi="Calibri" w:cs="Calibri"/>
          <w:sz w:val="32"/>
          <w:szCs w:val="32"/>
        </w:rPr>
      </w:pPr>
    </w:p>
    <w:p w:rsidR="002857F2" w:rsidRDefault="002857F2">
      <w:pPr>
        <w:widowControl/>
        <w:spacing w:before="0" w:after="200" w:line="276" w:lineRule="auto"/>
        <w:rPr>
          <w:rFonts w:ascii="Calibri" w:eastAsia="Calibri" w:hAnsi="Calibri" w:cs="Calibri"/>
          <w:sz w:val="32"/>
          <w:szCs w:val="32"/>
        </w:rPr>
      </w:pPr>
    </w:p>
    <w:p w:rsidR="002857F2" w:rsidRDefault="001304E8">
      <w:pPr>
        <w:widowControl/>
        <w:spacing w:before="0" w:after="200" w:line="276" w:lineRule="auto"/>
        <w:rPr>
          <w:rFonts w:ascii="Calibri" w:eastAsia="Calibri" w:hAnsi="Calibri" w:cs="Calibri"/>
          <w:b/>
          <w:sz w:val="32"/>
          <w:szCs w:val="32"/>
        </w:rPr>
      </w:pPr>
      <w:r>
        <w:rPr>
          <w:rFonts w:ascii="Calibri" w:eastAsia="Calibri" w:hAnsi="Calibri" w:cs="Calibri"/>
          <w:b/>
          <w:sz w:val="32"/>
          <w:szCs w:val="32"/>
          <w:rtl/>
        </w:rPr>
        <w:t>بیان مساله:</w:t>
      </w:r>
    </w:p>
    <w:p w:rsidR="002857F2" w:rsidRDefault="001304E8">
      <w:pPr>
        <w:spacing w:before="80" w:after="80"/>
        <w:rPr>
          <w:sz w:val="28"/>
          <w:szCs w:val="28"/>
        </w:rPr>
      </w:pPr>
      <w:r>
        <w:rPr>
          <w:rFonts w:ascii="Arial" w:eastAsia="Arial" w:hAnsi="Arial" w:cs="Arial"/>
          <w:sz w:val="28"/>
          <w:szCs w:val="28"/>
          <w:rtl/>
        </w:rPr>
        <w:t>زﻧﺠﯿﺮه ﺗﺎﻣﯿﻦ ﻣﻮﺟﻮدﯾﺘﯽ ﭘﻮﯾﺎ ﺑﻮده ﮐﻪ ﺟﺮﯾﺎن ﻫﺎي اﻃﻼﻋﺎت ﻣﺤﺼﻮﻻت و ﭘﻮل را در درون ﺧـﻮد دارد. واژه زﻧﺠﯿﺮه ﺗﺎﻣﯿﻦ ﺑﯿﺎﻧﮕﺮ ﺟﺮﯾﺎﻧﯽ از ﻣﻮاد و ﻣﺤﺼـﻮﻻت، اﻃﻼﻋـﺎت و ﭘـﻮل ﻣـﯽ ﺑﺎﺷـﺪ ﮐـﻪ از ﻣﺸـﺘﺮﯾﺎن ﺑـﻪ ﺧـﺮده ﻓﺮوﺷﺎن ﺳﭙﺲ ﺑﻪ ﺗﻮزﯾﻊ ﮐﻨﻨﺪﮔﺎن/ﻋﻤﺪه ﻓﺮوﺷﺎن ﺳﭙﺲ ﺑﻪ ﺗﻮﻟﯿﺪ ﮐﻨﻨﺪه ﻣﺤﺼﻮل ﻧﻬﺎﯾﯽ و ﺳـﭙﺲ ﺑـﻪ ﺗـﺎﻣﯿﻦ ﮐﻨﻨﺪﮔﺎن و ﺑﺮ ﻋﮑﺲ ﺟﺮﯾﺎن دارد(طلایی زاده و دهکردی،2017). یک زنجیره تامین یک راه کار یکپارچه برای اقدام به برنامه ریزی و کنترل جریان مواد از تامین کنندگان تا مصرف کنندگان نهایی است (اسدی،1389).</w:t>
      </w:r>
    </w:p>
    <w:p w:rsidR="002857F2" w:rsidRDefault="001304E8">
      <w:pPr>
        <w:spacing w:before="80" w:after="80"/>
        <w:rPr>
          <w:sz w:val="28"/>
          <w:szCs w:val="28"/>
        </w:rPr>
      </w:pPr>
      <w:r>
        <w:rPr>
          <w:rFonts w:ascii="Arial" w:eastAsia="Arial" w:hAnsi="Arial" w:cs="Arial"/>
          <w:sz w:val="28"/>
          <w:szCs w:val="28"/>
          <w:rtl/>
        </w:rPr>
        <w:t xml:space="preserve">از آنجاکه زنجیره  های  تأمین ممكن است پیچیده، طولانی و شامل تعداد زیادی شرکای تجاری مختلف باشند، بروز مشكلات و مسائل اجتناب ناپذیر است. تأخیر در حل این مشكلات، منجر به نارضایتی مشتریان و از دست دادن فروش شده و هزینه  های بالایی را به سازمان ها تحمیل می  کند. شرکت های در کلاس جهانی بسیاری از موفقیت  های خود را به مدیریت زنجیره تأمین نسبت </w:t>
      </w:r>
      <w:r>
        <w:rPr>
          <w:rFonts w:ascii="Arial" w:eastAsia="Arial" w:hAnsi="Arial" w:cs="Arial"/>
          <w:sz w:val="28"/>
          <w:szCs w:val="28"/>
          <w:rtl/>
        </w:rPr>
        <w:lastRenderedPageBreak/>
        <w:t>می  دهند، از این رو در دهه  های اخیر زنجیره  تأمین به یكی از گفتمان  های پرطرفدار مدیریتي بدل شده است. طراحی موفق و اجرای زنجیره  تأمین به کاهش هزینه، بهبود انعطاف  پذیری، افزایش کیفیت منجرشده و رضایت مشتریان را تضمین می کند(علوی کیا و همکاران،1397).</w:t>
      </w:r>
    </w:p>
    <w:p w:rsidR="002857F2" w:rsidRDefault="001304E8">
      <w:pPr>
        <w:spacing w:before="80" w:after="80"/>
        <w:rPr>
          <w:sz w:val="28"/>
          <w:szCs w:val="28"/>
        </w:rPr>
      </w:pPr>
      <w:r>
        <w:rPr>
          <w:rFonts w:ascii="Arial" w:eastAsia="Arial" w:hAnsi="Arial" w:cs="Arial"/>
          <w:sz w:val="28"/>
          <w:szCs w:val="28"/>
          <w:rtl/>
        </w:rPr>
        <w:t>مشکل کنترل موجودی (به خصوص چند بخشی) در اوایل دهه 1950 توسط محققانی مانند ارو و همکاران مورد بررسی قرارگرفته است. چالش اصلی در این مسئله، کنترل سطوح موجودی با تعیین اندازه سفارشات برای هر بخش در طول هر دوره است تا بتواند تابع هدف ارائه شده را بهینه سازی کرد(.ژو،2013) تعیین مدلی کاربردی بهینه برای کنترل موجودی و زنجیره ی تأمین همواره یکی از چالش های مدیریت موجودی و تولید و تأمین بوده و در این عرصه تلاش های زیادی انجام و مدل های مختلفی ارائه شده است (مظفری،2018).</w:t>
      </w:r>
    </w:p>
    <w:p w:rsidR="002857F2" w:rsidRDefault="001304E8">
      <w:pPr>
        <w:spacing w:before="80" w:after="80"/>
        <w:rPr>
          <w:sz w:val="28"/>
          <w:szCs w:val="28"/>
        </w:rPr>
      </w:pPr>
      <w:r>
        <w:rPr>
          <w:rFonts w:ascii="Arial" w:eastAsia="Arial" w:hAnsi="Arial" w:cs="Arial"/>
          <w:sz w:val="28"/>
          <w:szCs w:val="28"/>
          <w:rtl/>
        </w:rPr>
        <w:t>با توجه به نقش مهم تولید در رشد و توسعه اجتماعی و اقتصادی و صرف هزینه های زیاد برای سرمایه گذاری در این امر، استفاده از تکنیکها و راهکارهای عملی و موثر در کاهش خرابیها در جهت استفاده بهینه از تجهیزات و منابع موجود وکاهش هزینه های کلان در راستای هدر رفتن انرژی و تعمیرات و خرید مجدد تجهیزات کاملاً ضروری است. قطعات یدکی یکی از مهمترین حلقه ها در انجام بهینه نگهداری و تعمیرات و بازگردانیدن سریع تجهیزات به خط تولید میباشند .در یک مدیریت خوب قطعات یدکی، سیستم موجودی انبار به کاهش هزینه های نگهداری و تعمیرات، نیروی انسانی و مدت زمان از کارافتادگی تجهیزات منجر شده و در نهایت به افزایش بهره وری کمک خواهد نمود. لذا دانستن( پیش بینی) آنکه دقیقا چه قطعات یدکی و به چه میزانی برای تجهیزات مورد نیاز بوده و در چه زمانی لازم است در انبار شرکت موجود باشد یک امر تخصصی و ضروری میباشد(ترابی،1393).این قطعات جهت پشتیبانی ار کارکردهای تجهیزات مهم و حیاتی،مشخص و مدیریت می شوند. فقدان قطعات یدکی حیاتی و مهم در زمان تعمیرات برنامه ریزی شده یا برنامه ریزی نشده، ضربه بزرگی به شاخص اثربخشی کلی تجهیزات(</w:t>
      </w:r>
      <w:r>
        <w:rPr>
          <w:rFonts w:ascii="Arial" w:eastAsia="Arial" w:hAnsi="Arial" w:cs="Arial"/>
          <w:sz w:val="28"/>
          <w:szCs w:val="28"/>
        </w:rPr>
        <w:t>OEE</w:t>
      </w:r>
      <w:r>
        <w:rPr>
          <w:rFonts w:ascii="Arial" w:eastAsia="Arial" w:hAnsi="Arial" w:cs="Arial"/>
          <w:sz w:val="28"/>
          <w:szCs w:val="28"/>
          <w:rtl/>
        </w:rPr>
        <w:t>) خواهد زد. در نگهداشت موفق، قطعات یدکی در زمان و مکانی که ادامه ی عملکرد تجهیز به آن نیازمند است؛ در دسترس هستند(زواشکیانی و همکاران ،1394).</w:t>
      </w:r>
    </w:p>
    <w:p w:rsidR="002857F2" w:rsidRDefault="001304E8">
      <w:pPr>
        <w:spacing w:before="80" w:after="80"/>
        <w:rPr>
          <w:sz w:val="28"/>
          <w:szCs w:val="28"/>
        </w:rPr>
      </w:pPr>
      <w:r>
        <w:rPr>
          <w:rFonts w:ascii="Arial" w:eastAsia="Arial" w:hAnsi="Arial" w:cs="Arial"/>
          <w:sz w:val="28"/>
          <w:szCs w:val="28"/>
          <w:rtl/>
        </w:rPr>
        <w:t>امروزه مدیریت موثر هزینه قطعات یدکی برای شرکت های تولیدی و خدماتی بسیار ضروری است. یکی از دشوارترین چالش ها در مدیریت موثر و کارآمد این قطعات، مدیریت و کنترل سطح موجودی آنها برای دستیابی به بهترین سطح خدمات  به خصوص در صنعت نظامی است.</w:t>
      </w:r>
    </w:p>
    <w:p w:rsidR="002857F2" w:rsidRDefault="001304E8">
      <w:pPr>
        <w:spacing w:before="80" w:after="80"/>
        <w:rPr>
          <w:sz w:val="28"/>
          <w:szCs w:val="28"/>
        </w:rPr>
      </w:pPr>
      <w:r>
        <w:rPr>
          <w:rFonts w:ascii="Arial" w:eastAsia="Arial" w:hAnsi="Arial" w:cs="Arial"/>
          <w:sz w:val="28"/>
          <w:szCs w:val="28"/>
          <w:rtl/>
        </w:rPr>
        <w:t>ﺗﺄﻣﯿﻦ اﻣﻨﯿﺖ داﺧﻠﯽ و دﻓﺎع از ﻣﻨﺎﺑﻊ ﻣﻠﯽ ﺑﻪ ﻋﻨﻮان اوﻟﯿﻦ و ﺿﺮوری ﺗﺮﯾﻦ ﻓﺎﮐﺘﻮر ﺗﺄﻣﯿﻦ رﻓـاه، آسایش، ﭘﯿﺸـﺮﻓﺖ و ﺗﻮﺳـﻌﻪ ﻫﻤـﻪ ﺟﺎﻧﺒـﻪ شناخته شده است، ﻫﺮ ﮔﻮﻧﻪ ﺿﻌﻒ و ﻧﺎرﺳﺎﯾﯽ در اﯾﻦ ﺑﺎب ﻣﯽ ﺗﻮاﻧﺪ ﺻﺪﻣﺎت و ﺧﺴﺎرات ﺟﺒﺮان ﻧﺎﭘﺬﯾﺮی را در راﺑﻄﻪ ﺑﺎ اﻣﻨﯿﺖ ﮐﺸﻮرداشته باشد، ﻟﺬا ﺗﻮاﻧﺎﯾﯽ و ﻗﺪرت ﺑﺎزدارﻧﺪﮔﯽ ﻧﻈﺎﻣﯽ و آﻣﺎدﮔﯽ ﺗﺠﻬﯿﺰات در ﻧﯿﺮوﻫﺎی ﻣﺴﻠﺢ ﺿﺎﻣﻦ ﺣﻔﻆ ﻧﻈﺎم و ﺗـﺄﻣﯿﻦ اﻣﻨﯿـﺖ و ﺳـﻼﻣﺖ ﮐﺸﻮر ﺧﻮاﻫﺪ ﺑﻮد(عابدینی،1395)</w:t>
      </w:r>
    </w:p>
    <w:p w:rsidR="002857F2" w:rsidRDefault="001304E8">
      <w:pPr>
        <w:widowControl/>
        <w:spacing w:before="80" w:after="80" w:line="276" w:lineRule="auto"/>
        <w:rPr>
          <w:rFonts w:ascii="Arial" w:eastAsia="Arial" w:hAnsi="Arial" w:cs="Arial"/>
          <w:sz w:val="28"/>
          <w:szCs w:val="28"/>
        </w:rPr>
      </w:pPr>
      <w:r>
        <w:rPr>
          <w:rFonts w:ascii="Arial" w:eastAsia="Arial" w:hAnsi="Arial" w:cs="Arial"/>
          <w:sz w:val="28"/>
          <w:szCs w:val="28"/>
          <w:rtl/>
        </w:rPr>
        <w:t>با توجه به اینکه تاکنون مطالعه ای بر روی سیستم انبارداری و نگهداری و خرید تجهیزات نظامی به خصوص لوازم یدکی خودرو های نظامی صورت نگرفته است و همچین با توجه به وضعیت کشور و قرار گرفتن در تحریم های جدید باعث کاهش دسترسی به بازار های جهانی شده است، مطالعه حاضر به با ارئه مدل ریاضی باعث بهینه سازی موجودی قطعات یدکی خودروهای نظامی شده است و به منظور اثبات کارآیی مدل به صورت موردی بر روی خودروهای نظامی موجود در تیپ 177 تربت حیدریه اجرا شد.</w:t>
      </w:r>
    </w:p>
    <w:p w:rsidR="002857F2" w:rsidRDefault="001304E8">
      <w:pPr>
        <w:widowControl/>
        <w:spacing w:before="80" w:after="80" w:line="276" w:lineRule="auto"/>
        <w:rPr>
          <w:rFonts w:ascii="Arial" w:eastAsia="Arial" w:hAnsi="Arial" w:cs="Arial"/>
          <w:b/>
          <w:sz w:val="28"/>
          <w:szCs w:val="28"/>
        </w:rPr>
      </w:pPr>
      <w:r>
        <w:rPr>
          <w:rFonts w:ascii="Arial" w:eastAsia="Arial" w:hAnsi="Arial" w:cs="Arial"/>
          <w:b/>
          <w:sz w:val="28"/>
          <w:szCs w:val="28"/>
          <w:rtl/>
        </w:rPr>
        <w:t>روش  شناسی پژوهش:</w:t>
      </w:r>
    </w:p>
    <w:p w:rsidR="002857F2" w:rsidRDefault="001304E8">
      <w:pPr>
        <w:keepNext/>
        <w:keepLines/>
        <w:widowControl/>
        <w:spacing w:before="200" w:line="276" w:lineRule="auto"/>
        <w:jc w:val="left"/>
        <w:rPr>
          <w:rFonts w:ascii="Cambria" w:eastAsia="Cambria" w:hAnsi="Cambria" w:cs="Cambria"/>
          <w:b/>
          <w:i/>
          <w:color w:val="000000"/>
          <w:sz w:val="32"/>
          <w:szCs w:val="32"/>
        </w:rPr>
      </w:pPr>
      <w:r>
        <w:rPr>
          <w:rFonts w:ascii="Cambria" w:eastAsia="Cambria" w:hAnsi="Cambria"/>
          <w:b/>
          <w:i/>
          <w:color w:val="000000"/>
          <w:sz w:val="32"/>
          <w:szCs w:val="32"/>
          <w:rtl/>
        </w:rPr>
        <w:lastRenderedPageBreak/>
        <w:t xml:space="preserve"> بهینه سازی تابع هزینه</w:t>
      </w:r>
    </w:p>
    <w:p w:rsidR="002857F2" w:rsidRDefault="001304E8">
      <w:pPr>
        <w:widowControl/>
        <w:spacing w:before="0" w:after="200" w:line="276" w:lineRule="auto"/>
        <w:rPr>
          <w:rFonts w:ascii="Calibri" w:eastAsia="Calibri" w:hAnsi="Calibri" w:cs="Calibri"/>
          <w:i/>
          <w:sz w:val="28"/>
          <w:szCs w:val="28"/>
        </w:rPr>
      </w:pPr>
      <w:r>
        <w:rPr>
          <w:rFonts w:ascii="Calibri" w:eastAsia="Calibri" w:hAnsi="Calibri" w:cs="Calibri"/>
          <w:i/>
          <w:sz w:val="28"/>
          <w:szCs w:val="28"/>
          <w:rtl/>
        </w:rPr>
        <w:t>هدف این بخش یافتن سیاست بهینه یا به عبارت دیگر محاسبه مقدار اقتصادی سفارش است که منجر به کمینه شدن هزینه کل سیستم می شود. با داشتن سنجه های عملکرد سیستم و هزینه های مربوط به آنها می توان تابع هزینه را از رابطه(1) محاسبه شد.</w:t>
      </w:r>
    </w:p>
    <w:p w:rsidR="002857F2" w:rsidRDefault="001304E8">
      <w:pPr>
        <w:jc w:val="center"/>
        <w:rPr>
          <w:rFonts w:ascii="Cambria Math" w:eastAsia="Cambria Math" w:hAnsi="Cambria Math" w:cs="Cambria Math"/>
        </w:rPr>
      </w:pPr>
      <m:oMathPara>
        <m:oMath>
          <m:r>
            <w:rPr>
              <w:rFonts w:ascii="Cambria Math" w:eastAsia="Cambria Math" w:hAnsi="Cambria Math" w:cs="Cambria Math"/>
            </w:rPr>
            <m:t>C</m:t>
          </m:r>
          <m:d>
            <m:dPr>
              <m:ctrlPr>
                <w:rPr>
                  <w:rFonts w:ascii="Cambria Math" w:eastAsia="Cambria Math" w:hAnsi="Cambria Math" w:cs="Cambria Math"/>
                </w:rPr>
              </m:ctrlPr>
            </m:dPr>
            <m:e>
              <m:r>
                <w:rPr>
                  <w:rFonts w:ascii="Cambria Math" w:eastAsia="Cambria Math" w:hAnsi="Cambria Math" w:cs="Cambria Math"/>
                </w:rPr>
                <m:t>r,Q</m:t>
              </m:r>
            </m:e>
          </m:d>
          <m:r>
            <w:rPr>
              <w:rFonts w:ascii="Cambria Math" w:eastAsia="Cambria Math" w:hAnsi="Cambria Math" w:cs="Cambria Math"/>
            </w:rPr>
            <m:t>=</m:t>
          </m:r>
          <m:bar>
            <m:barPr>
              <m:ctrlPr>
                <w:rPr>
                  <w:rFonts w:ascii="Cambria Math" w:eastAsia="Cambria Math" w:hAnsi="Cambria Math" w:cs="Cambria Math"/>
                </w:rPr>
              </m:ctrlPr>
            </m:barPr>
            <m:e>
              <m:r>
                <w:rPr>
                  <w:rFonts w:ascii="Cambria Math" w:eastAsia="Cambria Math" w:hAnsi="Cambria Math" w:cs="Cambria Math"/>
                </w:rPr>
                <m:t>hI</m:t>
              </m:r>
            </m:e>
          </m:bar>
          <m:r>
            <w:rPr>
              <w:rFonts w:ascii="Cambria Math" w:eastAsia="Cambria Math" w:hAnsi="Cambria Math" w:cs="Cambria Math"/>
            </w:rPr>
            <m:t>+</m:t>
          </m:r>
          <m:bar>
            <m:barPr>
              <m:ctrlPr>
                <w:rPr>
                  <w:rFonts w:ascii="Cambria Math" w:eastAsia="Cambria Math" w:hAnsi="Cambria Math" w:cs="Cambria Math"/>
                </w:rPr>
              </m:ctrlPr>
            </m:barPr>
            <m:e>
              <m:r>
                <w:rPr>
                  <w:rFonts w:ascii="Cambria Math" w:eastAsia="Cambria Math" w:hAnsi="Cambria Math" w:cs="Cambria Math"/>
                </w:rPr>
                <m:t>Ls</m:t>
              </m:r>
            </m:e>
          </m:bar>
          <m:r>
            <w:rPr>
              <w:rFonts w:ascii="Cambria Math" w:eastAsia="Cambria Math" w:hAnsi="Cambria Math" w:cs="Cambria Math"/>
            </w:rPr>
            <m:t>s+K</m:t>
          </m:r>
          <m:bar>
            <m:barPr>
              <m:ctrlPr>
                <w:rPr>
                  <w:rFonts w:ascii="Cambria Math" w:eastAsia="Cambria Math" w:hAnsi="Cambria Math" w:cs="Cambria Math"/>
                </w:rPr>
              </m:ctrlPr>
            </m:barPr>
            <m:e>
              <m:r>
                <w:rPr>
                  <w:rFonts w:ascii="Cambria Math" w:eastAsia="Cambria Math" w:hAnsi="Cambria Math" w:cs="Cambria Math"/>
                </w:rPr>
                <m:t>o</m:t>
              </m:r>
            </m:e>
          </m:bar>
          <m:r>
            <w:rPr>
              <w:rFonts w:ascii="Cambria Math" w:eastAsia="Cambria Math" w:hAnsi="Cambria Math" w:cs="Cambria Math"/>
            </w:rPr>
            <m:t>+t</m:t>
          </m:r>
          <m:bar>
            <m:barPr>
              <m:ctrlPr>
                <w:rPr>
                  <w:rFonts w:ascii="Cambria Math" w:eastAsia="Cambria Math" w:hAnsi="Cambria Math" w:cs="Cambria Math"/>
                </w:rPr>
              </m:ctrlPr>
            </m:barPr>
            <m:e>
              <m:r>
                <w:rPr>
                  <w:rFonts w:ascii="Cambria Math" w:eastAsia="Cambria Math" w:hAnsi="Cambria Math" w:cs="Cambria Math"/>
                </w:rPr>
                <m:t>T</m:t>
              </m:r>
            </m:e>
          </m:bar>
        </m:oMath>
      </m:oMathPara>
    </w:p>
    <w:p w:rsidR="002857F2" w:rsidRDefault="001304E8">
      <w:pPr>
        <w:widowControl/>
        <w:spacing w:before="0" w:after="200" w:line="276" w:lineRule="auto"/>
        <w:rPr>
          <w:rFonts w:ascii="Calibri" w:eastAsia="Calibri" w:hAnsi="Calibri" w:cs="Calibri"/>
          <w:sz w:val="28"/>
          <w:szCs w:val="28"/>
        </w:rPr>
      </w:pPr>
      <w:r>
        <w:rPr>
          <w:rFonts w:ascii="Calibri" w:eastAsia="Calibri" w:hAnsi="Calibri" w:cs="Calibri"/>
          <w:sz w:val="28"/>
          <w:szCs w:val="28"/>
          <w:rtl/>
        </w:rPr>
        <w:t>نشانگر هزینه کل سیستم است که مقادیر پارامترهای آن به شرح ذیل معرفی می شوند</w:t>
      </w:r>
    </w:p>
    <w:p w:rsidR="002857F2" w:rsidRDefault="001304E8">
      <w:pPr>
        <w:widowControl/>
        <w:spacing w:before="0" w:after="200" w:line="276" w:lineRule="auto"/>
        <w:rPr>
          <w:rFonts w:ascii="Calibri" w:eastAsia="Calibri" w:hAnsi="Calibri" w:cs="Calibri"/>
          <w:i/>
          <w:sz w:val="28"/>
          <w:szCs w:val="28"/>
        </w:rPr>
      </w:pPr>
      <w:proofErr w:type="gramStart"/>
      <w:r>
        <w:rPr>
          <w:rFonts w:ascii="Cambria Math" w:eastAsia="Cambria Math" w:hAnsi="Cambria Math" w:cs="Cambria Math"/>
        </w:rPr>
        <w:t>h</w:t>
      </w:r>
      <w:proofErr w:type="gramEnd"/>
      <w:r>
        <w:rPr>
          <w:rFonts w:ascii="Calibri" w:eastAsia="Calibri" w:hAnsi="Calibri" w:cs="Calibri"/>
          <w:i/>
          <w:sz w:val="28"/>
          <w:szCs w:val="28"/>
          <w:rtl/>
        </w:rPr>
        <w:t xml:space="preserve">: هزینه هر واحد از موجودی، </w:t>
      </w:r>
      <w:r>
        <w:rPr>
          <w:rFonts w:ascii="Cambria Math" w:eastAsia="Cambria Math" w:hAnsi="Cambria Math" w:cs="Cambria Math"/>
        </w:rPr>
        <w:t>S</w:t>
      </w:r>
      <w:r>
        <w:rPr>
          <w:rFonts w:ascii="Calibri" w:eastAsia="Calibri" w:hAnsi="Calibri" w:cs="Calibri"/>
          <w:i/>
          <w:sz w:val="28"/>
          <w:szCs w:val="28"/>
          <w:rtl/>
        </w:rPr>
        <w:t xml:space="preserve">: هزینه هر واحد فروش ازدست رفته، </w:t>
      </w:r>
      <w:r>
        <w:rPr>
          <w:rFonts w:ascii="Cambria Math" w:eastAsia="Cambria Math" w:hAnsi="Cambria Math" w:cs="Cambria Math"/>
        </w:rPr>
        <w:t>K</w:t>
      </w:r>
      <w:r>
        <w:rPr>
          <w:rFonts w:ascii="Calibri" w:eastAsia="Calibri" w:hAnsi="Calibri" w:cs="Calibri"/>
          <w:i/>
          <w:sz w:val="28"/>
          <w:szCs w:val="28"/>
          <w:rtl/>
        </w:rPr>
        <w:t>: هزینه هر بار سفارش دهی،</w:t>
      </w:r>
      <w:r>
        <w:rPr>
          <w:rFonts w:ascii="Cambria Math" w:eastAsia="Cambria Math" w:hAnsi="Cambria Math" w:cs="Cambria Math"/>
        </w:rPr>
        <w:t>T</w:t>
      </w:r>
      <w:r>
        <w:rPr>
          <w:rFonts w:ascii="Calibri" w:eastAsia="Calibri" w:hAnsi="Calibri" w:cs="Calibri"/>
          <w:i/>
          <w:sz w:val="28"/>
          <w:szCs w:val="28"/>
          <w:rtl/>
        </w:rPr>
        <w:t>: هزینه انتظار هر مشتری</w:t>
      </w:r>
    </w:p>
    <w:p w:rsidR="002857F2" w:rsidRDefault="001304E8">
      <w:pPr>
        <w:widowControl/>
        <w:spacing w:before="0" w:after="200" w:line="276" w:lineRule="auto"/>
        <w:rPr>
          <w:rFonts w:ascii="Calibri" w:eastAsia="Calibri" w:hAnsi="Calibri" w:cs="Calibri"/>
          <w:i/>
          <w:sz w:val="28"/>
          <w:szCs w:val="28"/>
        </w:rPr>
      </w:pPr>
      <w:r>
        <w:rPr>
          <w:rFonts w:ascii="Calibri" w:eastAsia="Calibri" w:hAnsi="Calibri" w:cs="Calibri"/>
          <w:i/>
          <w:sz w:val="28"/>
          <w:szCs w:val="28"/>
          <w:rtl/>
        </w:rPr>
        <w:t xml:space="preserve">پارامترهای </w:t>
      </w:r>
      <w:r>
        <w:rPr>
          <w:rFonts w:ascii="Calibri" w:eastAsia="Calibri" w:hAnsi="Calibri" w:cs="Calibri"/>
          <w:i/>
          <w:sz w:val="28"/>
          <w:szCs w:val="28"/>
        </w:rPr>
        <w:t>a</w:t>
      </w:r>
      <w:r>
        <w:rPr>
          <w:rFonts w:ascii="Calibri" w:eastAsia="Calibri" w:hAnsi="Calibri" w:cs="Calibri"/>
          <w:i/>
          <w:sz w:val="28"/>
          <w:szCs w:val="28"/>
          <w:rtl/>
        </w:rPr>
        <w:t xml:space="preserve"> و </w:t>
      </w:r>
      <w:r>
        <w:rPr>
          <w:rFonts w:ascii="Calibri" w:eastAsia="Calibri" w:hAnsi="Calibri" w:cs="Calibri"/>
          <w:i/>
          <w:sz w:val="28"/>
          <w:szCs w:val="28"/>
        </w:rPr>
        <w:t>b</w:t>
      </w:r>
      <w:r>
        <w:rPr>
          <w:rFonts w:ascii="Calibri" w:eastAsia="Calibri" w:hAnsi="Calibri" w:cs="Calibri"/>
          <w:i/>
          <w:sz w:val="28"/>
          <w:szCs w:val="28"/>
          <w:rtl/>
        </w:rPr>
        <w:t xml:space="preserve"> برای ساده سازی از روابط 2 تا 5 استفاده شد</w:t>
      </w:r>
    </w:p>
    <w:p w:rsidR="002857F2" w:rsidRDefault="001304E8">
      <w:pPr>
        <w:widowControl/>
        <w:spacing w:before="0" w:after="200" w:line="276" w:lineRule="auto"/>
        <w:jc w:val="center"/>
        <w:rPr>
          <w:rFonts w:ascii="Cambria Math" w:eastAsia="Cambria Math" w:hAnsi="Cambria Math" w:cs="Cambria Math"/>
        </w:rPr>
      </w:pPr>
      <m:oMath>
        <m:r>
          <w:rPr>
            <w:rFonts w:ascii="Cambria Math" w:eastAsia="Cambria Math" w:hAnsi="Cambria Math" w:cs="Cambria Math"/>
          </w:rPr>
          <m:t>a=</m:t>
        </m:r>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2</m:t>
            </m:r>
          </m:den>
        </m:f>
        <m:r>
          <w:rPr>
            <w:rFonts w:ascii="Cambria Math" w:eastAsia="Cambria Math" w:hAnsi="Cambria Math" w:cs="Cambria Math"/>
          </w:rPr>
          <m:t>+r+</m:t>
        </m:r>
        <m:f>
          <m:fPr>
            <m:ctrlPr>
              <w:rPr>
                <w:rFonts w:ascii="Cambria Math" w:eastAsia="Cambria Math" w:hAnsi="Cambria Math" w:cs="Cambria Math"/>
              </w:rPr>
            </m:ctrlPr>
          </m:fPr>
          <m:num>
            <m:r>
              <w:rPr>
                <w:rFonts w:ascii="Cambria Math" w:eastAsia="Cambria Math" w:hAnsi="Cambria Math" w:cs="Cambria Math"/>
              </w:rPr>
              <m:t>λ</m:t>
            </m:r>
          </m:num>
          <m:den>
            <m:r>
              <w:rPr>
                <w:rFonts w:ascii="Cambria Math" w:eastAsia="Cambria Math" w:hAnsi="Cambria Math" w:cs="Cambria Math"/>
              </w:rPr>
              <m:t>v</m:t>
            </m:r>
          </m:den>
        </m:f>
        <m:r>
          <w:rPr>
            <w:rFonts w:ascii="Cambria Math" w:eastAsia="Cambria Math" w:hAnsi="Cambria Math" w:cs="Cambria Math"/>
          </w:rPr>
          <m:t>+</m:t>
        </m:r>
        <m:f>
          <m:fPr>
            <m:ctrlPr>
              <w:rPr>
                <w:rFonts w:ascii="Cambria Math" w:eastAsia="Cambria Math" w:hAnsi="Cambria Math" w:cs="Cambria Math"/>
              </w:rPr>
            </m:ctrlPr>
          </m:fPr>
          <m:num>
            <m:r>
              <w:rPr>
                <w:rFonts w:ascii="Cambria Math" w:eastAsia="Cambria Math" w:hAnsi="Cambria Math" w:cs="Cambria Math"/>
              </w:rPr>
              <m:t>λ</m:t>
            </m:r>
          </m:num>
          <m:den>
            <m:r>
              <w:rPr>
                <w:rFonts w:ascii="Cambria Math" w:eastAsia="Cambria Math" w:hAnsi="Cambria Math" w:cs="Cambria Math"/>
              </w:rPr>
              <m:t>v</m:t>
            </m:r>
          </m:den>
        </m:f>
        <m:sSup>
          <m:sSupPr>
            <m:ctrlPr>
              <w:rPr>
                <w:rFonts w:ascii="Cambria Math" w:eastAsia="Cambria Math" w:hAnsi="Cambria Math" w:cs="Cambria Math"/>
              </w:rPr>
            </m:ctrlPr>
          </m:sSupPr>
          <m:e>
            <m:d>
              <m:dPr>
                <m:ctrlPr>
                  <w:rPr>
                    <w:rFonts w:ascii="Cambria Math" w:eastAsia="Cambria Math" w:hAnsi="Cambria Math" w:cs="Cambria Math"/>
                  </w:rPr>
                </m:ctrlPr>
              </m:dPr>
              <m:e>
                <m:f>
                  <m:fPr>
                    <m:ctrlPr>
                      <w:rPr>
                        <w:rFonts w:ascii="Cambria Math" w:eastAsia="Cambria Math" w:hAnsi="Cambria Math" w:cs="Cambria Math"/>
                      </w:rPr>
                    </m:ctrlPr>
                  </m:fPr>
                  <m:num>
                    <m:r>
                      <w:rPr>
                        <w:rFonts w:ascii="Cambria Math" w:eastAsia="Cambria Math" w:hAnsi="Cambria Math" w:cs="Cambria Math"/>
                      </w:rPr>
                      <m:t>λ</m:t>
                    </m:r>
                  </m:num>
                  <m:den>
                    <m:r>
                      <w:rPr>
                        <w:rFonts w:ascii="Cambria Math" w:eastAsia="Cambria Math" w:hAnsi="Cambria Math" w:cs="Cambria Math"/>
                      </w:rPr>
                      <m:t>λ+v</m:t>
                    </m:r>
                  </m:den>
                </m:f>
              </m:e>
            </m:d>
          </m:e>
          <m:sup>
            <m:r>
              <w:rPr>
                <w:rFonts w:ascii="Cambria Math" w:eastAsia="Cambria Math" w:hAnsi="Cambria Math" w:cs="Cambria Math"/>
              </w:rPr>
              <m:t>r</m:t>
            </m:r>
          </m:sup>
        </m:sSup>
      </m:oMath>
      <w:r>
        <w:rPr>
          <w:rFonts w:ascii="Cambria Math" w:eastAsia="Cambria Math" w:hAnsi="Cambria Math" w:cs="Cambria Math"/>
        </w:rPr>
        <w:t xml:space="preserve">                         (3) </w:t>
      </w:r>
      <m:oMath>
        <m:r>
          <w:rPr>
            <w:rFonts w:ascii="Cambria Math" w:eastAsia="Cambria Math" w:hAnsi="Cambria Math" w:cs="Cambria Math"/>
          </w:rPr>
          <m:t>b=</m:t>
        </m:r>
        <m:f>
          <m:fPr>
            <m:ctrlPr>
              <w:rPr>
                <w:rFonts w:ascii="Cambria Math" w:eastAsia="Cambria Math" w:hAnsi="Cambria Math" w:cs="Cambria Math"/>
              </w:rPr>
            </m:ctrlPr>
          </m:fPr>
          <m:num>
            <m:r>
              <w:rPr>
                <w:rFonts w:ascii="Cambria Math" w:eastAsia="Cambria Math" w:hAnsi="Cambria Math" w:cs="Cambria Math"/>
              </w:rPr>
              <m:t>λ</m:t>
            </m:r>
          </m:num>
          <m:den>
            <m:r>
              <w:rPr>
                <w:rFonts w:ascii="Cambria Math" w:eastAsia="Cambria Math" w:hAnsi="Cambria Math" w:cs="Cambria Math"/>
              </w:rPr>
              <m:t>v</m:t>
            </m:r>
          </m:den>
        </m:f>
        <m:sSup>
          <m:sSupPr>
            <m:ctrlPr>
              <w:rPr>
                <w:rFonts w:ascii="Cambria Math" w:eastAsia="Cambria Math" w:hAnsi="Cambria Math" w:cs="Cambria Math"/>
              </w:rPr>
            </m:ctrlPr>
          </m:sSupPr>
          <m:e>
            <m:d>
              <m:dPr>
                <m:ctrlPr>
                  <w:rPr>
                    <w:rFonts w:ascii="Cambria Math" w:eastAsia="Cambria Math" w:hAnsi="Cambria Math" w:cs="Cambria Math"/>
                  </w:rPr>
                </m:ctrlPr>
              </m:dPr>
              <m:e>
                <m:f>
                  <m:fPr>
                    <m:ctrlPr>
                      <w:rPr>
                        <w:rFonts w:ascii="Cambria Math" w:eastAsia="Cambria Math" w:hAnsi="Cambria Math" w:cs="Cambria Math"/>
                      </w:rPr>
                    </m:ctrlPr>
                  </m:fPr>
                  <m:num>
                    <m:r>
                      <w:rPr>
                        <w:rFonts w:ascii="Cambria Math" w:eastAsia="Cambria Math" w:hAnsi="Cambria Math" w:cs="Cambria Math"/>
                      </w:rPr>
                      <m:t>λ</m:t>
                    </m:r>
                  </m:num>
                  <m:den>
                    <m:r>
                      <w:rPr>
                        <w:rFonts w:ascii="Cambria Math" w:eastAsia="Cambria Math" w:hAnsi="Cambria Math" w:cs="Cambria Math"/>
                      </w:rPr>
                      <m:t>λ+v</m:t>
                    </m:r>
                  </m:den>
                </m:f>
              </m:e>
            </m:d>
          </m:e>
          <m:sup>
            <m:r>
              <w:rPr>
                <w:rFonts w:ascii="Cambria Math" w:eastAsia="Cambria Math" w:hAnsi="Cambria Math" w:cs="Cambria Math"/>
              </w:rPr>
              <m:t>r</m:t>
            </m:r>
          </m:sup>
        </m:sSup>
      </m:oMath>
      <w:r>
        <w:rPr>
          <w:rFonts w:ascii="Cambria Math" w:eastAsia="Cambria Math" w:hAnsi="Cambria Math" w:cs="Cambria Math"/>
        </w:rPr>
        <w:t xml:space="preserve"> (2)</w:t>
      </w:r>
    </w:p>
    <w:p w:rsidR="002857F2" w:rsidRDefault="001304E8">
      <w:pPr>
        <w:widowControl/>
        <w:spacing w:before="0" w:after="200" w:line="276" w:lineRule="auto"/>
        <w:rPr>
          <w:rFonts w:ascii="Cambria Math" w:eastAsia="Cambria Math" w:hAnsi="Cambria Math" w:cs="Cambria Math"/>
          <w:sz w:val="20"/>
          <w:szCs w:val="20"/>
        </w:rPr>
      </w:pPr>
      <w:r>
        <w:rPr>
          <w:rFonts w:ascii="Calibri" w:eastAsia="Calibri" w:hAnsi="Calibri" w:cs="Calibri"/>
          <w:i/>
          <w:sz w:val="28"/>
          <w:szCs w:val="28"/>
          <w:rtl/>
        </w:rPr>
        <w:t>با اعمال ساده سازی سنجه های عملکرد از رابطه 4 استخراج شد و ن</w:t>
      </w:r>
      <w:r>
        <w:rPr>
          <w:rFonts w:ascii="Calibri" w:eastAsia="Calibri" w:hAnsi="Calibri" w:cs="Calibri"/>
          <w:sz w:val="28"/>
          <w:szCs w:val="28"/>
          <w:rtl/>
        </w:rPr>
        <w:t xml:space="preserve">شانگر میانگین موجودی با ساده سازی سنجه های عملکرد است              (4)      </w:t>
      </w:r>
      <m:oMath>
        <m:bar>
          <m:barPr>
            <m:ctrlPr>
              <w:rPr>
                <w:rFonts w:ascii="Cambria Math" w:eastAsia="Cambria Math" w:hAnsi="Cambria Math" w:cs="Cambria Math"/>
                <w:sz w:val="20"/>
                <w:szCs w:val="20"/>
              </w:rPr>
            </m:ctrlPr>
          </m:barPr>
          <m:e>
            <m:r>
              <w:rPr>
                <w:rFonts w:ascii="Cambria Math" w:eastAsia="Cambria Math" w:hAnsi="Cambria Math" w:cs="Cambria Math"/>
                <w:sz w:val="20"/>
                <w:szCs w:val="20"/>
              </w:rPr>
              <m:t>I</m:t>
            </m:r>
          </m:e>
        </m:bar>
        <m:r>
          <w:rPr>
            <w:rFonts w:ascii="Cambria Math" w:eastAsia="Cambria Math" w:hAnsi="Cambria Math" w:cs="Cambria Math"/>
            <w:sz w:val="20"/>
            <w:szCs w:val="20"/>
          </w:rPr>
          <m:t>=</m:t>
        </m:r>
        <m:f>
          <m:fPr>
            <m:ctrlPr>
              <w:rPr>
                <w:rFonts w:ascii="Cambria Math" w:eastAsia="Cambria Math" w:hAnsi="Cambria Math" w:cs="Cambria Math"/>
                <w:sz w:val="20"/>
                <w:szCs w:val="20"/>
              </w:rPr>
            </m:ctrlPr>
          </m:fPr>
          <m:num>
            <m:f>
              <m:fPr>
                <m:ctrlPr>
                  <w:rPr>
                    <w:rFonts w:ascii="Cambria Math" w:eastAsia="Cambria Math" w:hAnsi="Cambria Math" w:cs="Cambria Math"/>
                    <w:sz w:val="20"/>
                    <w:szCs w:val="20"/>
                  </w:rPr>
                </m:ctrlPr>
              </m:fPr>
              <m:num>
                <m:sSup>
                  <m:sSupPr>
                    <m:ctrlPr>
                      <w:rPr>
                        <w:rFonts w:ascii="Cambria Math" w:eastAsia="Cambria Math" w:hAnsi="Cambria Math" w:cs="Cambria Math"/>
                        <w:sz w:val="20"/>
                        <w:szCs w:val="20"/>
                      </w:rPr>
                    </m:ctrlPr>
                  </m:sSupPr>
                  <m:e>
                    <m:r>
                      <w:rPr>
                        <w:rFonts w:ascii="Cambria Math" w:eastAsia="Cambria Math" w:hAnsi="Cambria Math" w:cs="Cambria Math"/>
                        <w:sz w:val="20"/>
                        <w:szCs w:val="20"/>
                      </w:rPr>
                      <m:t>Q</m:t>
                    </m:r>
                  </m:e>
                  <m:sup>
                    <m:r>
                      <w:rPr>
                        <w:rFonts w:ascii="Cambria Math" w:eastAsia="Cambria Math" w:hAnsi="Cambria Math" w:cs="Cambria Math"/>
                        <w:sz w:val="20"/>
                        <w:szCs w:val="20"/>
                      </w:rPr>
                      <m:t>2</m:t>
                    </m:r>
                  </m:sup>
                </m:sSup>
              </m:num>
              <m:den>
                <m:r>
                  <w:rPr>
                    <w:rFonts w:ascii="Cambria Math" w:eastAsia="Cambria Math" w:hAnsi="Cambria Math" w:cs="Cambria Math"/>
                    <w:sz w:val="20"/>
                    <w:szCs w:val="20"/>
                  </w:rPr>
                  <m:t>2</m:t>
                </m:r>
              </m:den>
            </m:f>
            <m:r>
              <w:rPr>
                <w:rFonts w:ascii="Cambria Math" w:eastAsia="Cambria Math" w:hAnsi="Cambria Math" w:cs="Cambria Math"/>
                <w:sz w:val="20"/>
                <w:szCs w:val="20"/>
              </w:rPr>
              <m:t>+aQ</m:t>
            </m:r>
          </m:num>
          <m:den>
            <m:r>
              <w:rPr>
                <w:rFonts w:ascii="Cambria Math" w:eastAsia="Cambria Math" w:hAnsi="Cambria Math" w:cs="Cambria Math"/>
                <w:sz w:val="20"/>
                <w:szCs w:val="20"/>
              </w:rPr>
              <m:t>Q+b</m:t>
            </m:r>
          </m:den>
        </m:f>
      </m:oMath>
    </w:p>
    <w:p w:rsidR="002857F2" w:rsidRDefault="00C22806">
      <w:pPr>
        <w:widowControl/>
        <w:tabs>
          <w:tab w:val="left" w:pos="720"/>
          <w:tab w:val="left" w:pos="1440"/>
          <w:tab w:val="left" w:pos="2160"/>
          <w:tab w:val="left" w:pos="2880"/>
          <w:tab w:val="left" w:pos="3600"/>
          <w:tab w:val="left" w:pos="4320"/>
          <w:tab w:val="left" w:pos="5040"/>
          <w:tab w:val="left" w:pos="5760"/>
          <w:tab w:val="left" w:pos="6480"/>
        </w:tabs>
        <w:spacing w:before="0" w:after="200" w:line="276" w:lineRule="auto"/>
        <w:jc w:val="center"/>
        <w:rPr>
          <w:rFonts w:ascii="Cambria Math" w:eastAsia="Cambria Math" w:hAnsi="Cambria Math" w:cs="Cambria Math"/>
        </w:rPr>
      </w:pPr>
      <m:oMath>
        <m:bar>
          <m:barPr>
            <m:ctrlPr>
              <w:rPr>
                <w:rFonts w:ascii="Cambria Math" w:eastAsia="Cambria Math" w:hAnsi="Cambria Math" w:cs="Cambria Math"/>
              </w:rPr>
            </m:ctrlPr>
          </m:barPr>
          <m:e>
            <m:r>
              <w:rPr>
                <w:rFonts w:ascii="Cambria Math" w:eastAsia="Cambria Math" w:hAnsi="Cambria Math" w:cs="Cambria Math"/>
              </w:rPr>
              <m:t>Ls</m:t>
            </m:r>
          </m:e>
        </m:bar>
        <m:r>
          <w:rPr>
            <w:rFonts w:ascii="Cambria Math" w:eastAsia="Cambria Math" w:hAnsi="Cambria Math" w:cs="Cambria Math"/>
          </w:rPr>
          <m:t>=</m:t>
        </m:r>
        <m:f>
          <m:fPr>
            <m:ctrlPr>
              <w:rPr>
                <w:rFonts w:ascii="Cambria Math" w:eastAsia="Cambria Math" w:hAnsi="Cambria Math" w:cs="Cambria Math"/>
              </w:rPr>
            </m:ctrlPr>
          </m:fPr>
          <m:num>
            <m:r>
              <w:rPr>
                <w:rFonts w:ascii="Cambria Math" w:eastAsia="Cambria Math" w:hAnsi="Cambria Math" w:cs="Cambria Math"/>
              </w:rPr>
              <m:t>bλ</m:t>
            </m:r>
          </m:num>
          <m:den>
            <m:r>
              <w:rPr>
                <w:rFonts w:ascii="Cambria Math" w:eastAsia="Cambria Math" w:hAnsi="Cambria Math" w:cs="Cambria Math"/>
              </w:rPr>
              <m:t>Q+b</m:t>
            </m:r>
          </m:den>
        </m:f>
      </m:oMath>
      <w:r w:rsidR="001304E8">
        <w:rPr>
          <w:rFonts w:ascii="Cambria Math" w:eastAsia="Cambria Math" w:hAnsi="Cambria Math" w:cs="Cambria Math"/>
        </w:rPr>
        <w:t>(5)</w:t>
      </w:r>
    </w:p>
    <w:p w:rsidR="002857F2" w:rsidRDefault="001304E8">
      <w:pPr>
        <w:widowControl/>
        <w:spacing w:before="0" w:after="200" w:line="276" w:lineRule="auto"/>
        <w:jc w:val="right"/>
        <w:rPr>
          <w:rFonts w:ascii="Cambria Math" w:eastAsia="Cambria Math" w:hAnsi="Cambria Math" w:cs="Cambria Math"/>
          <w:sz w:val="28"/>
          <w:szCs w:val="28"/>
        </w:rPr>
      </w:pPr>
      <w:r>
        <w:rPr>
          <w:rFonts w:ascii="Calibri" w:eastAsia="Calibri" w:hAnsi="Calibri" w:cs="Calibri"/>
          <w:sz w:val="28"/>
          <w:szCs w:val="28"/>
          <w:rtl/>
        </w:rPr>
        <w:t xml:space="preserve">در رابطه(5) </w:t>
      </w:r>
      <w:r>
        <w:rPr>
          <w:rFonts w:ascii="Calibri" w:eastAsia="Calibri" w:hAnsi="Calibri" w:cs="Calibri"/>
          <w:i/>
          <w:sz w:val="28"/>
          <w:szCs w:val="28"/>
          <w:rtl/>
        </w:rPr>
        <w:t>میانگین فروش از دست رفته در واحد زمان با ساده سازی سنجه های عملکرد میباشد</w:t>
      </w:r>
      <w:r>
        <w:rPr>
          <w:rFonts w:ascii="Calibri" w:eastAsia="Calibri" w:hAnsi="Calibri" w:cs="Calibri"/>
          <w:i/>
          <w:sz w:val="28"/>
          <w:szCs w:val="28"/>
        </w:rPr>
        <w:t xml:space="preserve"> </w:t>
      </w:r>
      <m:oMath>
        <m:bar>
          <m:barPr>
            <m:ctrlPr>
              <w:rPr>
                <w:rFonts w:ascii="Cambria Math" w:eastAsia="Cambria Math" w:hAnsi="Cambria Math" w:cs="Cambria Math"/>
              </w:rPr>
            </m:ctrlPr>
          </m:barPr>
          <m:e>
            <m:r>
              <w:rPr>
                <w:rFonts w:ascii="Cambria Math" w:eastAsia="Cambria Math" w:hAnsi="Cambria Math" w:cs="Cambria Math"/>
              </w:rPr>
              <m:t>T</m:t>
            </m:r>
          </m:e>
        </m:bar>
        <m:r>
          <w:rPr>
            <w:rFonts w:ascii="Cambria Math" w:eastAsia="Cambria Math" w:hAnsi="Cambria Math" w:cs="Cambria Math"/>
          </w:rPr>
          <m:t>=</m:t>
        </m:r>
        <m:f>
          <m:fPr>
            <m:ctrlPr>
              <w:rPr>
                <w:rFonts w:ascii="Cambria Math" w:eastAsia="Cambria Math" w:hAnsi="Cambria Math" w:cs="Cambria Math"/>
              </w:rPr>
            </m:ctrlPr>
          </m:fPr>
          <m:num>
            <m:r>
              <w:rPr>
                <w:rFonts w:ascii="Cambria Math" w:eastAsia="Cambria Math" w:hAnsi="Cambria Math" w:cs="Cambria Math"/>
              </w:rPr>
              <m:t>WλQ</m:t>
            </m:r>
          </m:num>
          <m:den>
            <m:r>
              <w:rPr>
                <w:rFonts w:ascii="Cambria Math" w:eastAsia="Cambria Math" w:hAnsi="Cambria Math" w:cs="Cambria Math"/>
              </w:rPr>
              <m:t>Q+b</m:t>
            </m:r>
          </m:den>
        </m:f>
      </m:oMath>
      <w:r>
        <w:rPr>
          <w:rFonts w:ascii="Cambria Math" w:eastAsia="Cambria Math" w:hAnsi="Cambria Math" w:cs="Cambria Math"/>
        </w:rPr>
        <w:t xml:space="preserve"> (7)       </w:t>
      </w:r>
      <w:r>
        <w:rPr>
          <w:rFonts w:ascii="Cambria Math" w:eastAsia="Cambria Math" w:hAnsi="Cambria Math" w:cs="Cambria Math"/>
        </w:rPr>
        <w:tab/>
        <w:t xml:space="preserve">   </w:t>
      </w:r>
      <m:oMath>
        <m:bar>
          <m:barPr>
            <m:ctrlPr>
              <w:rPr>
                <w:rFonts w:ascii="Cambria Math" w:eastAsia="Cambria Math" w:hAnsi="Cambria Math" w:cs="Cambria Math"/>
                <w:sz w:val="28"/>
                <w:szCs w:val="28"/>
              </w:rPr>
            </m:ctrlPr>
          </m:barPr>
          <m:e>
            <m:r>
              <w:rPr>
                <w:rFonts w:ascii="Cambria Math" w:eastAsia="Cambria Math" w:hAnsi="Cambria Math" w:cs="Cambria Math"/>
                <w:sz w:val="28"/>
                <w:szCs w:val="28"/>
              </w:rPr>
              <m:t>O</m:t>
            </m:r>
          </m:e>
        </m:bar>
        <m:r>
          <w:rPr>
            <w:rFonts w:ascii="Cambria Math" w:eastAsia="Cambria Math" w:hAnsi="Cambria Math" w:cs="Cambria Math"/>
            <w:sz w:val="28"/>
            <w:szCs w:val="28"/>
          </w:rPr>
          <m:t>=</m:t>
        </m:r>
        <m:f>
          <m:fPr>
            <m:ctrlPr>
              <w:rPr>
                <w:rFonts w:ascii="Cambria Math" w:eastAsia="Cambria Math" w:hAnsi="Cambria Math" w:cs="Cambria Math"/>
                <w:sz w:val="28"/>
                <w:szCs w:val="28"/>
              </w:rPr>
            </m:ctrlPr>
          </m:fPr>
          <m:num>
            <m:r>
              <w:rPr>
                <w:rFonts w:ascii="Cambria Math" w:eastAsia="Cambria Math" w:hAnsi="Cambria Math" w:cs="Cambria Math"/>
                <w:sz w:val="28"/>
                <w:szCs w:val="28"/>
              </w:rPr>
              <m:t>λ</m:t>
            </m:r>
          </m:num>
          <m:den>
            <m:r>
              <w:rPr>
                <w:rFonts w:ascii="Cambria Math" w:eastAsia="Cambria Math" w:hAnsi="Cambria Math" w:cs="Cambria Math"/>
                <w:sz w:val="28"/>
                <w:szCs w:val="28"/>
              </w:rPr>
              <m:t>Q+b</m:t>
            </m:r>
          </m:den>
        </m:f>
        <m:r>
          <w:rPr>
            <w:rFonts w:ascii="Cambria Math" w:eastAsia="Cambria Math" w:hAnsi="Cambria Math" w:cs="Cambria Math"/>
            <w:sz w:val="28"/>
            <w:szCs w:val="28"/>
          </w:rPr>
          <m:t xml:space="preserve">       </m:t>
        </m:r>
      </m:oMath>
      <w:r>
        <w:rPr>
          <w:rFonts w:ascii="Cambria Math" w:eastAsia="Cambria Math" w:hAnsi="Cambria Math" w:cs="Cambria Math"/>
        </w:rPr>
        <w:t xml:space="preserve">   (6)</w:t>
      </w:r>
      <w:r>
        <w:rPr>
          <w:rFonts w:ascii="Cambria Math" w:eastAsia="Cambria Math" w:hAnsi="Cambria Math" w:cs="Cambria Math"/>
        </w:rPr>
        <w:tab/>
      </w:r>
    </w:p>
    <w:p w:rsidR="002857F2" w:rsidRDefault="001304E8">
      <w:pPr>
        <w:widowControl/>
        <w:tabs>
          <w:tab w:val="left" w:pos="720"/>
          <w:tab w:val="left" w:pos="1440"/>
          <w:tab w:val="left" w:pos="2160"/>
        </w:tabs>
        <w:spacing w:before="0" w:after="200" w:line="276" w:lineRule="auto"/>
        <w:rPr>
          <w:rFonts w:ascii="Calibri" w:eastAsia="Calibri" w:hAnsi="Calibri" w:cs="Calibri"/>
          <w:i/>
          <w:sz w:val="28"/>
          <w:szCs w:val="28"/>
        </w:rPr>
      </w:pPr>
      <w:r>
        <w:rPr>
          <w:rFonts w:ascii="Calibri" w:eastAsia="Calibri" w:hAnsi="Calibri" w:cs="Calibri"/>
          <w:sz w:val="28"/>
          <w:szCs w:val="28"/>
          <w:rtl/>
        </w:rPr>
        <w:t xml:space="preserve">در رابطه 6 </w:t>
      </w:r>
      <w:r>
        <w:rPr>
          <w:rFonts w:ascii="Calibri" w:eastAsia="Calibri" w:hAnsi="Calibri" w:cs="Calibri"/>
          <w:i/>
          <w:sz w:val="28"/>
          <w:szCs w:val="28"/>
          <w:rtl/>
        </w:rPr>
        <w:t>میانگین تعداد سفارشات در واحد زمان با ساده سازی سنجه های عملکرد می باشد.</w:t>
      </w:r>
    </w:p>
    <w:p w:rsidR="002857F2" w:rsidRDefault="001304E8">
      <w:pPr>
        <w:widowControl/>
        <w:spacing w:before="0" w:after="200" w:line="276" w:lineRule="auto"/>
        <w:rPr>
          <w:rFonts w:ascii="Calibri" w:eastAsia="Calibri" w:hAnsi="Calibri" w:cs="Calibri"/>
          <w:i/>
          <w:sz w:val="28"/>
          <w:szCs w:val="28"/>
        </w:rPr>
      </w:pPr>
      <w:r>
        <w:rPr>
          <w:rFonts w:ascii="Calibri" w:eastAsia="Calibri" w:hAnsi="Calibri" w:cs="Calibri"/>
          <w:sz w:val="28"/>
          <w:szCs w:val="28"/>
          <w:rtl/>
        </w:rPr>
        <w:t xml:space="preserve">رابطه 7 </w:t>
      </w:r>
      <w:r>
        <w:rPr>
          <w:rFonts w:ascii="Calibri" w:eastAsia="Calibri" w:hAnsi="Calibri" w:cs="Calibri"/>
          <w:i/>
          <w:sz w:val="28"/>
          <w:szCs w:val="28"/>
          <w:rtl/>
        </w:rPr>
        <w:t>میانگین مجموع زمان انتظار مشتریان در سیستم با ساده سازی سنجه های عملکرد می باشد.</w:t>
      </w:r>
    </w:p>
    <w:p w:rsidR="002857F2" w:rsidRDefault="001304E8">
      <w:pPr>
        <w:widowControl/>
        <w:spacing w:before="0" w:after="200" w:line="276" w:lineRule="auto"/>
        <w:rPr>
          <w:rFonts w:ascii="Calibri" w:eastAsia="Calibri" w:hAnsi="Calibri" w:cs="Calibri"/>
          <w:i/>
          <w:sz w:val="28"/>
          <w:szCs w:val="28"/>
        </w:rPr>
      </w:pPr>
      <w:bookmarkStart w:id="1" w:name="_gjdgxs" w:colFirst="0" w:colLast="0"/>
      <w:bookmarkEnd w:id="1"/>
      <w:r>
        <w:rPr>
          <w:rFonts w:ascii="Calibri" w:eastAsia="Calibri" w:hAnsi="Calibri" w:cs="Calibri"/>
          <w:i/>
          <w:sz w:val="28"/>
          <w:szCs w:val="28"/>
          <w:rtl/>
        </w:rPr>
        <w:t xml:space="preserve">برای یافتن مقدار اقتصادی سفارش با در نظر گرفتن </w:t>
      </w:r>
      <w:r>
        <w:rPr>
          <w:rFonts w:ascii="Calibri" w:eastAsia="Calibri" w:hAnsi="Calibri" w:cs="Calibri"/>
          <w:i/>
          <w:sz w:val="28"/>
          <w:szCs w:val="28"/>
        </w:rPr>
        <w:t>r</w:t>
      </w:r>
      <w:r>
        <w:rPr>
          <w:rFonts w:ascii="Calibri" w:eastAsia="Calibri" w:hAnsi="Calibri" w:cs="Calibri"/>
          <w:i/>
          <w:sz w:val="28"/>
          <w:szCs w:val="28"/>
          <w:rtl/>
        </w:rPr>
        <w:t xml:space="preserve"> مشخص و مشتق گرفتن از تابع هزینه مقادیری از </w:t>
      </w:r>
      <m:oMath>
        <m:r>
          <w:rPr>
            <w:rFonts w:ascii="Cambria Math" w:eastAsia="Cambria Math" w:hAnsi="Cambria Math" w:cs="Cambria Math"/>
            <w:sz w:val="28"/>
            <w:szCs w:val="28"/>
          </w:rPr>
          <m:t>Q</m:t>
        </m:r>
      </m:oMath>
      <w:r>
        <w:rPr>
          <w:rFonts w:ascii="Calibri" w:eastAsia="Calibri" w:hAnsi="Calibri" w:cs="Calibri"/>
          <w:i/>
          <w:sz w:val="28"/>
          <w:szCs w:val="28"/>
          <w:rtl/>
        </w:rPr>
        <w:t xml:space="preserve"> را می یابیم که مقدار تابع هزینه را کمینه کند</w:t>
      </w:r>
    </w:p>
    <w:p w:rsidR="002857F2" w:rsidRDefault="001304E8">
      <w:pPr>
        <w:widowControl/>
        <w:spacing w:before="0" w:after="200" w:line="276" w:lineRule="auto"/>
        <w:jc w:val="right"/>
        <w:rPr>
          <w:rFonts w:ascii="Cambria Math" w:eastAsia="Cambria Math" w:hAnsi="Cambria Math" w:cs="Cambria Math"/>
          <w:sz w:val="28"/>
          <w:szCs w:val="28"/>
        </w:rPr>
      </w:pPr>
      <w:r>
        <w:rPr>
          <w:rFonts w:ascii="Calibri" w:eastAsia="Calibri" w:hAnsi="Calibri" w:cs="Calibri"/>
          <w:i/>
          <w:sz w:val="28"/>
          <w:szCs w:val="28"/>
        </w:rPr>
        <w:t xml:space="preserve">     </w:t>
      </w:r>
      <m:oMath>
        <m:f>
          <m:fPr>
            <m:ctrlPr>
              <w:rPr>
                <w:rFonts w:ascii="Cambria Math" w:eastAsia="Cambria Math" w:hAnsi="Cambria Math" w:cs="Cambria Math"/>
                <w:sz w:val="28"/>
                <w:szCs w:val="28"/>
              </w:rPr>
            </m:ctrlPr>
          </m:fPr>
          <m:num>
            <m:r>
              <w:rPr>
                <w:rFonts w:ascii="Cambria Math" w:eastAsia="Cambria Math" w:hAnsi="Cambria Math" w:cs="Cambria Math"/>
                <w:sz w:val="28"/>
                <w:szCs w:val="28"/>
              </w:rPr>
              <m:t>dC</m:t>
            </m:r>
          </m:num>
          <m:den>
            <m:r>
              <w:rPr>
                <w:rFonts w:ascii="Cambria Math" w:eastAsia="Cambria Math" w:hAnsi="Cambria Math" w:cs="Cambria Math"/>
                <w:sz w:val="28"/>
                <w:szCs w:val="28"/>
              </w:rPr>
              <m:t>dQ</m:t>
            </m:r>
          </m:den>
        </m:f>
        <m:r>
          <w:rPr>
            <w:rFonts w:ascii="Cambria Math" w:eastAsia="Cambria Math" w:hAnsi="Cambria Math" w:cs="Cambria Math"/>
            <w:sz w:val="28"/>
            <w:szCs w:val="28"/>
          </w:rPr>
          <m:t xml:space="preserve">=0                      (9) </m:t>
        </m:r>
      </m:oMath>
      <w:r>
        <w:rPr>
          <w:rFonts w:ascii="Calibri" w:eastAsia="Calibri" w:hAnsi="Calibri" w:cs="Calibri"/>
          <w:i/>
          <w:sz w:val="28"/>
          <w:szCs w:val="28"/>
        </w:rPr>
        <w:t xml:space="preserve"> </w:t>
      </w:r>
      <m:oMath>
        <m:r>
          <w:rPr>
            <w:rFonts w:ascii="Cambria Math" w:eastAsia="Cambria Math" w:hAnsi="Cambria Math" w:cs="Cambria Math"/>
            <w:sz w:val="24"/>
            <w:szCs w:val="24"/>
          </w:rPr>
          <m:t>C</m:t>
        </m:r>
        <m:d>
          <m:dPr>
            <m:ctrlPr>
              <w:rPr>
                <w:rFonts w:ascii="Cambria Math" w:eastAsia="Cambria Math" w:hAnsi="Cambria Math" w:cs="Cambria Math"/>
                <w:sz w:val="24"/>
                <w:szCs w:val="24"/>
              </w:rPr>
            </m:ctrlPr>
          </m:dPr>
          <m:e>
            <m:r>
              <w:rPr>
                <w:rFonts w:ascii="Cambria Math" w:eastAsia="Cambria Math" w:hAnsi="Cambria Math" w:cs="Cambria Math"/>
                <w:sz w:val="24"/>
                <w:szCs w:val="24"/>
              </w:rPr>
              <m:t>r,Q</m:t>
            </m:r>
          </m:e>
        </m:d>
        <m:r>
          <w:rPr>
            <w:rFonts w:ascii="Cambria Math" w:eastAsia="Cambria Math" w:hAnsi="Cambria Math" w:cs="Cambria Math"/>
            <w:sz w:val="24"/>
            <w:szCs w:val="24"/>
          </w:rPr>
          <m:t>=</m:t>
        </m:r>
        <m:f>
          <m:fPr>
            <m:ctrlPr>
              <w:rPr>
                <w:rFonts w:ascii="Cambria Math" w:eastAsia="Cambria Math" w:hAnsi="Cambria Math" w:cs="Cambria Math"/>
                <w:sz w:val="24"/>
                <w:szCs w:val="24"/>
              </w:rPr>
            </m:ctrlPr>
          </m:fPr>
          <m:num>
            <m:f>
              <m:fPr>
                <m:ctrlPr>
                  <w:rPr>
                    <w:rFonts w:ascii="Cambria Math" w:eastAsia="Cambria Math" w:hAnsi="Cambria Math" w:cs="Cambria Math"/>
                    <w:sz w:val="24"/>
                    <w:szCs w:val="24"/>
                  </w:rPr>
                </m:ctrlPr>
              </m:fPr>
              <m:num>
                <m:r>
                  <w:rPr>
                    <w:rFonts w:ascii="Cambria Math" w:eastAsia="Cambria Math" w:hAnsi="Cambria Math" w:cs="Cambria Math"/>
                    <w:sz w:val="24"/>
                    <w:szCs w:val="24"/>
                  </w:rPr>
                  <m:t>h</m:t>
                </m:r>
              </m:num>
              <m:den>
                <m:r>
                  <w:rPr>
                    <w:rFonts w:ascii="Cambria Math" w:eastAsia="Cambria Math" w:hAnsi="Cambria Math" w:cs="Cambria Math"/>
                    <w:sz w:val="24"/>
                    <w:szCs w:val="24"/>
                  </w:rPr>
                  <m:t>2</m:t>
                </m:r>
              </m:den>
            </m:f>
            <m:r>
              <w:rPr>
                <w:rFonts w:ascii="Cambria Math" w:eastAsia="Cambria Math" w:hAnsi="Cambria Math" w:cs="Cambria Math"/>
                <w:sz w:val="24"/>
                <w:szCs w:val="24"/>
              </w:rPr>
              <m:t>Q2+</m:t>
            </m:r>
            <m:r>
              <w:rPr>
                <w:rFonts w:ascii="Cambria Math" w:eastAsia="Cambria Math" w:hAnsi="Cambria Math" w:cs="Cambria Math"/>
                <w:sz w:val="24"/>
                <w:szCs w:val="24"/>
              </w:rPr>
              <m:t>haQ+sbλ+kλ+tWλQ</m:t>
            </m:r>
          </m:num>
          <m:den>
            <m:r>
              <w:rPr>
                <w:rFonts w:ascii="Cambria Math" w:eastAsia="Cambria Math" w:hAnsi="Cambria Math" w:cs="Cambria Math"/>
                <w:sz w:val="24"/>
                <w:szCs w:val="24"/>
              </w:rPr>
              <m:t>Q+b</m:t>
            </m:r>
          </m:den>
        </m:f>
      </m:oMath>
      <w:r>
        <w:rPr>
          <w:rFonts w:ascii="Cambria Math" w:eastAsia="Cambria Math" w:hAnsi="Cambria Math" w:cs="Cambria Math"/>
          <w:sz w:val="28"/>
          <w:szCs w:val="28"/>
        </w:rPr>
        <w:t xml:space="preserve"> (8)      </w:t>
      </w:r>
    </w:p>
    <w:p w:rsidR="002857F2" w:rsidRDefault="001304E8">
      <w:pPr>
        <w:widowControl/>
        <w:spacing w:before="0" w:after="200" w:line="276" w:lineRule="auto"/>
        <w:rPr>
          <w:rFonts w:ascii="Calibri" w:eastAsia="Calibri" w:hAnsi="Calibri" w:cs="Calibri"/>
          <w:i/>
          <w:sz w:val="28"/>
          <w:szCs w:val="28"/>
        </w:rPr>
      </w:pPr>
      <w:r>
        <w:rPr>
          <w:rFonts w:ascii="Calibri" w:eastAsia="Calibri" w:hAnsi="Calibri" w:cs="Calibri"/>
          <w:i/>
          <w:sz w:val="28"/>
          <w:szCs w:val="28"/>
          <w:rtl/>
        </w:rPr>
        <w:t>بر اساس رابطه 8 مقدار تابع هزینه کمینه می شود.</w:t>
      </w:r>
    </w:p>
    <w:p w:rsidR="002857F2" w:rsidRDefault="00C22806">
      <w:pPr>
        <w:widowControl/>
        <w:spacing w:before="0" w:after="200" w:line="276" w:lineRule="auto"/>
        <w:jc w:val="right"/>
        <w:rPr>
          <w:rFonts w:ascii="Cambria Math" w:eastAsia="Cambria Math" w:hAnsi="Cambria Math" w:cs="Cambria Math"/>
        </w:rPr>
      </w:pPr>
      <m:oMath>
        <m:sSup>
          <m:sSupPr>
            <m:ctrlPr>
              <w:rPr>
                <w:rFonts w:ascii="Cambria Math" w:eastAsia="Cambria Math" w:hAnsi="Cambria Math" w:cs="Cambria Math"/>
                <w:sz w:val="20"/>
                <w:szCs w:val="20"/>
              </w:rPr>
            </m:ctrlPr>
          </m:sSupPr>
          <m:e>
            <m:r>
              <w:rPr>
                <w:rFonts w:ascii="Cambria Math" w:eastAsia="Cambria Math" w:hAnsi="Cambria Math" w:cs="Cambria Math"/>
                <w:sz w:val="20"/>
                <w:szCs w:val="20"/>
              </w:rPr>
              <m:t>Q</m:t>
            </m:r>
          </m:e>
          <m:sup>
            <m:r>
              <w:rPr>
                <w:rFonts w:ascii="Cambria Math" w:eastAsia="Cambria Math" w:hAnsi="Cambria Math" w:cs="Cambria Math"/>
                <w:sz w:val="20"/>
                <w:szCs w:val="20"/>
              </w:rPr>
              <m:t>*</m:t>
            </m:r>
          </m:sup>
        </m:sSup>
        <m:r>
          <w:rPr>
            <w:rFonts w:ascii="Cambria Math" w:eastAsia="Cambria Math" w:hAnsi="Cambria Math" w:cs="Cambria Math"/>
            <w:sz w:val="20"/>
            <w:szCs w:val="20"/>
          </w:rPr>
          <m:t>=-b+</m:t>
        </m:r>
        <m:rad>
          <m:radPr>
            <m:degHide m:val="1"/>
            <m:ctrlPr>
              <w:rPr>
                <w:rFonts w:ascii="Cambria Math" w:eastAsia="Cambria Math" w:hAnsi="Cambria Math" w:cs="Cambria Math"/>
                <w:sz w:val="20"/>
                <w:szCs w:val="20"/>
              </w:rPr>
            </m:ctrlPr>
          </m:radPr>
          <m:deg/>
          <m:e>
            <m:sSup>
              <m:sSupPr>
                <m:ctrlPr>
                  <w:rPr>
                    <w:rFonts w:ascii="Cambria Math" w:eastAsia="Cambria Math" w:hAnsi="Cambria Math" w:cs="Cambria Math"/>
                    <w:sz w:val="20"/>
                    <w:szCs w:val="20"/>
                  </w:rPr>
                </m:ctrlPr>
              </m:sSupPr>
              <m:e>
                <m:r>
                  <w:rPr>
                    <w:rFonts w:ascii="Cambria Math" w:eastAsia="Cambria Math" w:hAnsi="Cambria Math" w:cs="Cambria Math"/>
                    <w:sz w:val="20"/>
                    <w:szCs w:val="20"/>
                  </w:rPr>
                  <m:t>b</m:t>
                </m:r>
              </m:e>
              <m:sup>
                <m:r>
                  <w:rPr>
                    <w:rFonts w:ascii="Cambria Math" w:eastAsia="Cambria Math" w:hAnsi="Cambria Math" w:cs="Cambria Math"/>
                    <w:sz w:val="20"/>
                    <w:szCs w:val="20"/>
                  </w:rPr>
                  <m:t>2</m:t>
                </m:r>
              </m:sup>
            </m:sSup>
            <m:r>
              <w:rPr>
                <w:rFonts w:ascii="Cambria Math" w:eastAsia="Cambria Math" w:hAnsi="Cambria Math" w:cs="Cambria Math"/>
                <w:sz w:val="20"/>
                <w:szCs w:val="20"/>
              </w:rPr>
              <m:t>+</m:t>
            </m:r>
            <m:f>
              <m:fPr>
                <m:ctrlPr>
                  <w:rPr>
                    <w:rFonts w:ascii="Cambria Math" w:eastAsia="Cambria Math" w:hAnsi="Cambria Math" w:cs="Cambria Math"/>
                    <w:sz w:val="20"/>
                    <w:szCs w:val="20"/>
                  </w:rPr>
                </m:ctrlPr>
              </m:fPr>
              <m:num>
                <m:r>
                  <w:rPr>
                    <w:rFonts w:ascii="Cambria Math" w:eastAsia="Cambria Math" w:hAnsi="Cambria Math" w:cs="Cambria Math"/>
                    <w:sz w:val="20"/>
                    <w:szCs w:val="20"/>
                  </w:rPr>
                  <m:t>2</m:t>
                </m:r>
              </m:num>
              <m:den>
                <m:r>
                  <w:rPr>
                    <w:rFonts w:ascii="Cambria Math" w:eastAsia="Cambria Math" w:hAnsi="Cambria Math" w:cs="Cambria Math"/>
                    <w:sz w:val="20"/>
                    <w:szCs w:val="20"/>
                  </w:rPr>
                  <m:t>h</m:t>
                </m:r>
              </m:den>
            </m:f>
            <m:d>
              <m:dPr>
                <m:ctrlPr>
                  <w:rPr>
                    <w:rFonts w:ascii="Cambria Math" w:eastAsia="Cambria Math" w:hAnsi="Cambria Math" w:cs="Cambria Math"/>
                    <w:sz w:val="20"/>
                    <w:szCs w:val="20"/>
                  </w:rPr>
                </m:ctrlPr>
              </m:dPr>
              <m:e>
                <m:r>
                  <w:rPr>
                    <w:rFonts w:ascii="Cambria Math" w:eastAsia="Cambria Math" w:hAnsi="Cambria Math" w:cs="Cambria Math"/>
                    <w:sz w:val="20"/>
                    <w:szCs w:val="20"/>
                  </w:rPr>
                  <m:t>kλ+sbλ+tWλQ-hab</m:t>
                </m:r>
              </m:e>
            </m:d>
          </m:e>
        </m:rad>
        <m:r>
          <w:rPr>
            <w:rFonts w:ascii="Cambria Math" w:eastAsia="Cambria Math" w:hAnsi="Cambria Math" w:cs="Cambria Math"/>
          </w:rPr>
          <m:t xml:space="preserve">     (10)     </m:t>
        </m:r>
        <m:f>
          <m:fPr>
            <m:ctrlPr>
              <w:rPr>
                <w:rFonts w:ascii="Cambria Math" w:eastAsia="Cambria Math" w:hAnsi="Cambria Math" w:cs="Cambria Math"/>
              </w:rPr>
            </m:ctrlPr>
          </m:fPr>
          <m:num>
            <m:r>
              <w:rPr>
                <w:rFonts w:ascii="Cambria Math" w:eastAsia="Cambria Math" w:hAnsi="Cambria Math" w:cs="Cambria Math"/>
              </w:rPr>
              <m:t>dC</m:t>
            </m:r>
          </m:num>
          <m:den>
            <m:r>
              <w:rPr>
                <w:rFonts w:ascii="Cambria Math" w:eastAsia="Cambria Math" w:hAnsi="Cambria Math" w:cs="Cambria Math"/>
              </w:rPr>
              <m:t>dQ</m:t>
            </m:r>
          </m:den>
        </m:f>
        <m:r>
          <w:rPr>
            <w:rFonts w:ascii="Cambria Math" w:eastAsia="Cambria Math" w:hAnsi="Cambria Math" w:cs="Cambria Math"/>
          </w:rPr>
          <m:t>=</m:t>
        </m:r>
        <m:f>
          <m:fPr>
            <m:ctrlPr>
              <w:rPr>
                <w:rFonts w:ascii="Cambria Math" w:eastAsia="Cambria Math" w:hAnsi="Cambria Math" w:cs="Cambria Math"/>
              </w:rPr>
            </m:ctrlPr>
          </m:fPr>
          <m:num>
            <m:f>
              <m:fPr>
                <m:ctrlPr>
                  <w:rPr>
                    <w:rFonts w:ascii="Cambria Math" w:eastAsia="Cambria Math" w:hAnsi="Cambria Math" w:cs="Cambria Math"/>
                  </w:rPr>
                </m:ctrlPr>
              </m:fPr>
              <m:num>
                <m:r>
                  <w:rPr>
                    <w:rFonts w:ascii="Cambria Math" w:eastAsia="Cambria Math" w:hAnsi="Cambria Math" w:cs="Cambria Math"/>
                  </w:rPr>
                  <m:t>h</m:t>
                </m:r>
              </m:num>
              <m:den>
                <m:r>
                  <w:rPr>
                    <w:rFonts w:ascii="Cambria Math" w:eastAsia="Cambria Math" w:hAnsi="Cambria Math" w:cs="Cambria Math"/>
                  </w:rPr>
                  <m:t>2</m:t>
                </m:r>
              </m:den>
            </m:f>
            <m:r>
              <w:rPr>
                <w:rFonts w:ascii="Cambria Math" w:eastAsia="Cambria Math" w:hAnsi="Cambria Math" w:cs="Cambria Math"/>
              </w:rPr>
              <m:t>Q2+</m:t>
            </m:r>
            <m:r>
              <w:rPr>
                <w:rFonts w:ascii="Cambria Math" w:eastAsia="Cambria Math" w:hAnsi="Cambria Math" w:cs="Cambria Math"/>
              </w:rPr>
              <m:t>haQ+hab-(kλ+sbλ+tWλQ)</m:t>
            </m:r>
          </m:num>
          <m:den>
            <m:sSup>
              <m:sSupPr>
                <m:ctrlPr>
                  <w:rPr>
                    <w:rFonts w:ascii="Cambria Math" w:eastAsia="Cambria Math" w:hAnsi="Cambria Math" w:cs="Cambria Math"/>
                  </w:rPr>
                </m:ctrlPr>
              </m:sSupPr>
              <m:e>
                <m:d>
                  <m:dPr>
                    <m:ctrlPr>
                      <w:rPr>
                        <w:rFonts w:ascii="Cambria Math" w:eastAsia="Cambria Math" w:hAnsi="Cambria Math" w:cs="Cambria Math"/>
                      </w:rPr>
                    </m:ctrlPr>
                  </m:dPr>
                  <m:e>
                    <m:r>
                      <w:rPr>
                        <w:rFonts w:ascii="Cambria Math" w:eastAsia="Cambria Math" w:hAnsi="Cambria Math" w:cs="Cambria Math"/>
                      </w:rPr>
                      <m:t>Q+b</m:t>
                    </m:r>
                  </m:e>
                </m:d>
              </m:e>
              <m:sup>
                <m:r>
                  <w:rPr>
                    <w:rFonts w:ascii="Cambria Math" w:eastAsia="Cambria Math" w:hAnsi="Cambria Math" w:cs="Cambria Math"/>
                  </w:rPr>
                  <m:t>2</m:t>
                </m:r>
              </m:sup>
            </m:sSup>
          </m:den>
        </m:f>
      </m:oMath>
      <w:r w:rsidR="001304E8">
        <w:rPr>
          <w:rFonts w:ascii="Cambria Math" w:eastAsia="Cambria Math" w:hAnsi="Cambria Math" w:cs="Cambria Math"/>
        </w:rPr>
        <w:t xml:space="preserve">      (9 </w:t>
      </w:r>
    </w:p>
    <w:p w:rsidR="002857F2" w:rsidRDefault="001304E8">
      <w:pPr>
        <w:widowControl/>
        <w:spacing w:before="0" w:after="200" w:line="276" w:lineRule="auto"/>
        <w:rPr>
          <w:rFonts w:ascii="Calibri" w:eastAsia="Calibri" w:hAnsi="Calibri" w:cs="Calibri"/>
          <w:i/>
          <w:sz w:val="28"/>
          <w:szCs w:val="28"/>
        </w:rPr>
      </w:pPr>
      <w:r>
        <w:rPr>
          <w:rFonts w:ascii="Calibri" w:eastAsia="Calibri" w:hAnsi="Calibri" w:cs="Calibri"/>
          <w:i/>
          <w:sz w:val="28"/>
          <w:szCs w:val="28"/>
          <w:rtl/>
        </w:rPr>
        <w:t>و در نهایت رابطه 10 تعیین کننده تابع نهایی حداقل کننده میزان اقتصادی سفارش است.</w:t>
      </w:r>
    </w:p>
    <w:p w:rsidR="002857F2" w:rsidRDefault="001304E8">
      <w:pPr>
        <w:keepNext/>
        <w:keepLines/>
        <w:widowControl/>
        <w:spacing w:before="200" w:line="276" w:lineRule="auto"/>
        <w:jc w:val="left"/>
        <w:rPr>
          <w:rFonts w:ascii="Cambria" w:eastAsia="Cambria" w:hAnsi="Cambria" w:cs="Cambria"/>
          <w:b/>
          <w:i/>
          <w:color w:val="000000"/>
          <w:sz w:val="32"/>
          <w:szCs w:val="32"/>
        </w:rPr>
      </w:pPr>
      <w:bookmarkStart w:id="2" w:name="_30j0zll" w:colFirst="0" w:colLast="0"/>
      <w:bookmarkEnd w:id="2"/>
      <w:r>
        <w:rPr>
          <w:rFonts w:ascii="Cambria" w:eastAsia="Cambria" w:hAnsi="Cambria"/>
          <w:b/>
          <w:i/>
          <w:color w:val="000000"/>
          <w:sz w:val="32"/>
          <w:szCs w:val="32"/>
          <w:rtl/>
        </w:rPr>
        <w:lastRenderedPageBreak/>
        <w:t>اندازه بهینه هر بار سفارش</w:t>
      </w:r>
    </w:p>
    <w:p w:rsidR="002857F2" w:rsidRDefault="001304E8">
      <w:pPr>
        <w:widowControl/>
        <w:spacing w:before="0" w:after="200" w:line="276" w:lineRule="auto"/>
        <w:rPr>
          <w:rFonts w:ascii="Calibri" w:eastAsia="Calibri" w:hAnsi="Calibri" w:cs="Calibri"/>
          <w:i/>
          <w:sz w:val="28"/>
          <w:szCs w:val="28"/>
        </w:rPr>
      </w:pPr>
      <w:r>
        <w:rPr>
          <w:rFonts w:ascii="Calibri" w:eastAsia="Calibri" w:hAnsi="Calibri" w:cs="Calibri"/>
          <w:i/>
          <w:sz w:val="28"/>
          <w:szCs w:val="28"/>
          <w:rtl/>
        </w:rPr>
        <w:t xml:space="preserve">با در نظر گرفتن فرض </w:t>
      </w:r>
      <w:r>
        <w:rPr>
          <w:rFonts w:ascii="Calibri" w:eastAsia="Calibri" w:hAnsi="Calibri" w:cs="Calibri"/>
          <w:i/>
          <w:sz w:val="28"/>
          <w:szCs w:val="28"/>
        </w:rPr>
        <w:t>Q&gt;r</w:t>
      </w:r>
      <w:r>
        <w:rPr>
          <w:rFonts w:ascii="Calibri" w:eastAsia="Calibri" w:hAnsi="Calibri" w:cs="Calibri"/>
          <w:i/>
          <w:sz w:val="28"/>
          <w:szCs w:val="28"/>
          <w:rtl/>
        </w:rPr>
        <w:t xml:space="preserve"> بدیهی است که رابطه بدست آمده برای </w:t>
      </w:r>
      <m:oMath>
        <m:sSup>
          <m:sSupPr>
            <m:ctrlPr>
              <w:rPr>
                <w:rFonts w:ascii="Cambria Math" w:eastAsia="Cambria Math" w:hAnsi="Cambria Math" w:cs="Cambria Math"/>
                <w:sz w:val="28"/>
                <w:szCs w:val="28"/>
              </w:rPr>
            </m:ctrlPr>
          </m:sSupPr>
          <m:e>
            <m:r>
              <w:rPr>
                <w:rFonts w:ascii="Cambria Math" w:eastAsia="Cambria Math" w:hAnsi="Cambria Math" w:cs="Cambria Math"/>
                <w:sz w:val="28"/>
                <w:szCs w:val="28"/>
              </w:rPr>
              <m:t>Q</m:t>
            </m:r>
          </m:e>
          <m:sup>
            <m:r>
              <w:rPr>
                <w:rFonts w:ascii="Cambria Math" w:eastAsia="Cambria Math" w:hAnsi="Cambria Math" w:cs="Cambria Math"/>
                <w:sz w:val="28"/>
                <w:szCs w:val="28"/>
              </w:rPr>
              <m:t>*</m:t>
            </m:r>
          </m:sup>
        </m:sSup>
      </m:oMath>
      <w:r>
        <w:rPr>
          <w:rFonts w:ascii="Calibri" w:eastAsia="Calibri" w:hAnsi="Calibri" w:cs="Calibri"/>
          <w:i/>
          <w:sz w:val="28"/>
          <w:szCs w:val="28"/>
          <w:rtl/>
        </w:rPr>
        <w:t xml:space="preserve"> زمانی درست است که رابطه 11 برقرار باشد</w:t>
      </w:r>
    </w:p>
    <w:p w:rsidR="002857F2" w:rsidRDefault="00C22806">
      <w:pPr>
        <w:jc w:val="right"/>
        <w:rPr>
          <w:rFonts w:ascii="Cambria Math" w:eastAsia="Cambria Math" w:hAnsi="Cambria Math" w:cs="Cambria Math"/>
        </w:rPr>
      </w:pPr>
      <m:oMathPara>
        <m:oMath>
          <m:sSup>
            <m:sSupPr>
              <m:ctrlPr>
                <w:rPr>
                  <w:rFonts w:ascii="Cambria Math" w:eastAsia="Cambria Math" w:hAnsi="Cambria Math" w:cs="Cambria Math"/>
                </w:rPr>
              </m:ctrlPr>
            </m:sSupPr>
            <m:e>
              <m:r>
                <w:rPr>
                  <w:rFonts w:ascii="Cambria Math" w:eastAsia="Cambria Math" w:hAnsi="Cambria Math" w:cs="Cambria Math"/>
                </w:rPr>
                <m:t>hb</m:t>
              </m:r>
            </m:e>
            <m:sup>
              <m:r>
                <w:rPr>
                  <w:rFonts w:ascii="Cambria Math" w:eastAsia="Cambria Math" w:hAnsi="Cambria Math" w:cs="Cambria Math"/>
                </w:rPr>
                <m:t>2</m:t>
              </m:r>
            </m:sup>
          </m:sSup>
          <m:r>
            <w:rPr>
              <w:rFonts w:ascii="Cambria Math" w:eastAsia="Cambria Math" w:hAnsi="Cambria Math" w:cs="Cambria Math"/>
            </w:rPr>
            <m:t>+2</m:t>
          </m:r>
          <m:d>
            <m:dPr>
              <m:ctrlPr>
                <w:rPr>
                  <w:rFonts w:ascii="Cambria Math" w:eastAsia="Cambria Math" w:hAnsi="Cambria Math" w:cs="Cambria Math"/>
                </w:rPr>
              </m:ctrlPr>
            </m:dPr>
            <m:e>
              <m:r>
                <w:rPr>
                  <w:rFonts w:ascii="Cambria Math" w:eastAsia="Cambria Math" w:hAnsi="Cambria Math" w:cs="Cambria Math"/>
                </w:rPr>
                <m:t>kλ+sbλ-tWλQ-hab</m:t>
              </m:r>
            </m:e>
          </m:d>
          <m:r>
            <w:rPr>
              <w:rFonts w:ascii="Cambria Math" w:eastAsia="Cambria Math" w:hAnsi="Cambria Math" w:cs="Cambria Math"/>
            </w:rPr>
            <m:t>-h</m:t>
          </m:r>
          <m:sSup>
            <m:sSupPr>
              <m:ctrlPr>
                <w:rPr>
                  <w:rFonts w:ascii="Cambria Math" w:eastAsia="Cambria Math" w:hAnsi="Cambria Math" w:cs="Cambria Math"/>
                </w:rPr>
              </m:ctrlPr>
            </m:sSupPr>
            <m:e>
              <m:d>
                <m:dPr>
                  <m:ctrlPr>
                    <w:rPr>
                      <w:rFonts w:ascii="Cambria Math" w:eastAsia="Cambria Math" w:hAnsi="Cambria Math" w:cs="Cambria Math"/>
                    </w:rPr>
                  </m:ctrlPr>
                </m:dPr>
                <m:e>
                  <m:r>
                    <w:rPr>
                      <w:rFonts w:ascii="Cambria Math" w:eastAsia="Cambria Math" w:hAnsi="Cambria Math" w:cs="Cambria Math"/>
                    </w:rPr>
                    <m:t>r+b</m:t>
                  </m:r>
                </m:e>
              </m:d>
            </m:e>
            <m:sup>
              <m:r>
                <w:rPr>
                  <w:rFonts w:ascii="Cambria Math" w:eastAsia="Cambria Math" w:hAnsi="Cambria Math" w:cs="Cambria Math"/>
                </w:rPr>
                <m:t>2</m:t>
              </m:r>
            </m:sup>
          </m:sSup>
          <m:r>
            <w:rPr>
              <w:rFonts w:ascii="Cambria Math" w:eastAsia="Cambria Math" w:hAnsi="Cambria Math" w:cs="Cambria Math"/>
            </w:rPr>
            <m:t>≥0         (11)</m:t>
          </m:r>
        </m:oMath>
      </m:oMathPara>
    </w:p>
    <w:p w:rsidR="002857F2" w:rsidRDefault="001304E8">
      <w:pPr>
        <w:widowControl/>
        <w:spacing w:before="0" w:after="200" w:line="276" w:lineRule="auto"/>
        <w:rPr>
          <w:rFonts w:ascii="Calibri" w:eastAsia="Calibri" w:hAnsi="Calibri" w:cs="Calibri"/>
          <w:i/>
          <w:sz w:val="28"/>
          <w:szCs w:val="28"/>
        </w:rPr>
      </w:pPr>
      <w:r>
        <w:rPr>
          <w:rFonts w:ascii="Calibri" w:eastAsia="Calibri" w:hAnsi="Calibri" w:cs="Calibri"/>
          <w:i/>
          <w:sz w:val="28"/>
          <w:szCs w:val="28"/>
          <w:rtl/>
        </w:rPr>
        <w:t xml:space="preserve">به ازای </w:t>
      </w:r>
      <w:r>
        <w:rPr>
          <w:rFonts w:ascii="Calibri" w:eastAsia="Calibri" w:hAnsi="Calibri" w:cs="Calibri"/>
          <w:i/>
          <w:sz w:val="28"/>
          <w:szCs w:val="28"/>
        </w:rPr>
        <w:t>Q</w:t>
      </w:r>
      <w:r>
        <w:rPr>
          <w:rFonts w:ascii="Calibri" w:eastAsia="Calibri" w:hAnsi="Calibri" w:cs="Calibri"/>
          <w:i/>
          <w:sz w:val="28"/>
          <w:szCs w:val="28"/>
          <w:rtl/>
        </w:rPr>
        <w:t>&gt;0 می توانیم نشان دهیم که تابع هزینه محدب است اگر و تنها اگر رابطه 12 برقرار باشد:</w:t>
      </w:r>
    </w:p>
    <w:p w:rsidR="002857F2" w:rsidRDefault="00C22806">
      <w:pPr>
        <w:jc w:val="center"/>
        <w:rPr>
          <w:rFonts w:ascii="Cambria Math" w:eastAsia="Cambria Math" w:hAnsi="Cambria Math" w:cs="Cambria Math"/>
          <w:sz w:val="24"/>
          <w:szCs w:val="24"/>
        </w:rPr>
      </w:pPr>
      <m:oMathPara>
        <m:oMath>
          <m:sSup>
            <m:sSupPr>
              <m:ctrlPr>
                <w:rPr>
                  <w:rFonts w:ascii="Cambria Math" w:eastAsia="Cambria Math" w:hAnsi="Cambria Math" w:cs="Cambria Math"/>
                  <w:sz w:val="24"/>
                  <w:szCs w:val="24"/>
                </w:rPr>
              </m:ctrlPr>
            </m:sSupPr>
            <m:e>
              <m:r>
                <w:rPr>
                  <w:rFonts w:ascii="Cambria Math" w:eastAsia="Cambria Math" w:hAnsi="Cambria Math" w:cs="Cambria Math"/>
                  <w:sz w:val="24"/>
                  <w:szCs w:val="24"/>
                </w:rPr>
                <m:t>hb</m:t>
              </m:r>
            </m:e>
            <m:sup>
              <m:r>
                <w:rPr>
                  <w:rFonts w:ascii="Cambria Math" w:eastAsia="Cambria Math" w:hAnsi="Cambria Math" w:cs="Cambria Math"/>
                  <w:sz w:val="24"/>
                  <w:szCs w:val="24"/>
                </w:rPr>
                <m:t>2</m:t>
              </m:r>
            </m:sup>
          </m:sSup>
          <m:r>
            <w:rPr>
              <w:rFonts w:ascii="Cambria Math" w:eastAsia="Cambria Math" w:hAnsi="Cambria Math" w:cs="Cambria Math"/>
              <w:sz w:val="24"/>
              <w:szCs w:val="24"/>
            </w:rPr>
            <m:t>+2</m:t>
          </m:r>
          <m:d>
            <m:dPr>
              <m:ctrlPr>
                <w:rPr>
                  <w:rFonts w:ascii="Cambria Math" w:eastAsia="Cambria Math" w:hAnsi="Cambria Math" w:cs="Cambria Math"/>
                  <w:sz w:val="24"/>
                  <w:szCs w:val="24"/>
                </w:rPr>
              </m:ctrlPr>
            </m:dPr>
            <m:e>
              <m:r>
                <w:rPr>
                  <w:rFonts w:ascii="Cambria Math" w:eastAsia="Cambria Math" w:hAnsi="Cambria Math" w:cs="Cambria Math"/>
                  <w:sz w:val="24"/>
                  <w:szCs w:val="24"/>
                </w:rPr>
                <m:t>kλ+sbλ-tWλQ-hab</m:t>
              </m:r>
            </m:e>
          </m:d>
          <m:r>
            <w:rPr>
              <w:rFonts w:ascii="Cambria Math" w:eastAsia="Cambria Math" w:hAnsi="Cambria Math" w:cs="Cambria Math"/>
              <w:sz w:val="24"/>
              <w:szCs w:val="24"/>
            </w:rPr>
            <m:t>&gt;0</m:t>
          </m:r>
        </m:oMath>
      </m:oMathPara>
    </w:p>
    <w:p w:rsidR="002857F2" w:rsidRDefault="001304E8">
      <w:pPr>
        <w:widowControl/>
        <w:spacing w:before="0" w:after="200" w:line="276" w:lineRule="auto"/>
        <w:rPr>
          <w:rFonts w:ascii="Calibri" w:eastAsia="Calibri" w:hAnsi="Calibri" w:cs="Calibri"/>
          <w:i/>
          <w:sz w:val="28"/>
          <w:szCs w:val="28"/>
        </w:rPr>
      </w:pPr>
      <w:r>
        <w:rPr>
          <w:rFonts w:ascii="Calibri" w:eastAsia="Calibri" w:hAnsi="Calibri" w:cs="Calibri"/>
          <w:i/>
          <w:sz w:val="28"/>
          <w:szCs w:val="28"/>
          <w:rtl/>
        </w:rPr>
        <w:t>در روابط فوق یعنی روابط 11 و 12 اندازه بهینه هر بار سفارش تعیین می شود</w:t>
      </w:r>
    </w:p>
    <w:p w:rsidR="002857F2" w:rsidRDefault="001304E8">
      <w:pPr>
        <w:widowControl/>
        <w:spacing w:before="0" w:after="200" w:line="276" w:lineRule="auto"/>
        <w:rPr>
          <w:rFonts w:ascii="Calibri" w:eastAsia="Calibri" w:hAnsi="Calibri" w:cs="Calibri"/>
          <w:sz w:val="28"/>
          <w:szCs w:val="28"/>
        </w:rPr>
      </w:pPr>
      <w:bookmarkStart w:id="3" w:name="_1fob9te" w:colFirst="0" w:colLast="0"/>
      <w:bookmarkEnd w:id="3"/>
      <w:r>
        <w:rPr>
          <w:rFonts w:ascii="Calibri" w:eastAsia="Calibri" w:hAnsi="Calibri" w:cs="Calibri"/>
          <w:sz w:val="28"/>
          <w:szCs w:val="28"/>
          <w:rtl/>
        </w:rPr>
        <w:t>برای حل مدل ارائه شده از الگوریتمهای فراابتکاری نظیر الگوریتم ژنتیک استفاده می شود. شماتیک مراحل الگوریتم ژنتیک در ذیل ارائه شده است.</w:t>
      </w:r>
    </w:p>
    <w:p w:rsidR="002857F2" w:rsidRDefault="001304E8">
      <w:pPr>
        <w:widowControl/>
        <w:spacing w:before="0" w:after="200" w:line="276" w:lineRule="auto"/>
        <w:jc w:val="left"/>
        <w:rPr>
          <w:rFonts w:ascii="Calibri" w:eastAsia="Calibri" w:hAnsi="Calibri" w:cs="Calibri"/>
          <w:sz w:val="30"/>
          <w:szCs w:val="30"/>
        </w:rPr>
      </w:pPr>
      <w:r>
        <w:rPr>
          <w:noProof/>
          <w:lang w:bidi="ar-SA"/>
        </w:rPr>
        <mc:AlternateContent>
          <mc:Choice Requires="wpg">
            <w:drawing>
              <wp:anchor distT="0" distB="0" distL="114300" distR="114300" simplePos="0" relativeHeight="251658240" behindDoc="0" locked="0" layoutInCell="1" hidden="0" allowOverlap="1">
                <wp:simplePos x="0" y="0"/>
                <wp:positionH relativeFrom="column">
                  <wp:posOffset>247650</wp:posOffset>
                </wp:positionH>
                <wp:positionV relativeFrom="paragraph">
                  <wp:posOffset>133350</wp:posOffset>
                </wp:positionV>
                <wp:extent cx="5410200" cy="5279508"/>
                <wp:effectExtent l="76200" t="38100" r="95250" b="111760"/>
                <wp:wrapNone/>
                <wp:docPr id="2" name="Group 2"/>
                <wp:cNvGraphicFramePr/>
                <a:graphic xmlns:a="http://schemas.openxmlformats.org/drawingml/2006/main">
                  <a:graphicData uri="http://schemas.microsoft.com/office/word/2010/wordprocessingGroup">
                    <wpg:wgp>
                      <wpg:cNvGrpSpPr/>
                      <wpg:grpSpPr>
                        <a:xfrm>
                          <a:off x="0" y="0"/>
                          <a:ext cx="5410200" cy="5279508"/>
                          <a:chOff x="0" y="-209794"/>
                          <a:chExt cx="5410200" cy="8306044"/>
                        </a:xfrm>
                      </wpg:grpSpPr>
                      <wps:wsp>
                        <wps:cNvPr id="1" name="بیضی 1"/>
                        <wps:cNvSpPr/>
                        <wps:spPr>
                          <a:xfrm>
                            <a:off x="3505200" y="-209794"/>
                            <a:ext cx="1905000" cy="981303"/>
                          </a:xfrm>
                          <a:prstGeom prst="ellipse">
                            <a:avLst/>
                          </a:prstGeom>
                          <a:gradFill rotWithShape="1">
                            <a:gsLst>
                              <a:gs pos="0">
                                <a:srgbClr val="C0504D">
                                  <a:tint val="100000"/>
                                  <a:shade val="100000"/>
                                  <a:satMod val="130000"/>
                                </a:srgbClr>
                              </a:gs>
                              <a:gs pos="100000">
                                <a:srgbClr val="C0504D">
                                  <a:tint val="50000"/>
                                  <a:shade val="100000"/>
                                  <a:satMod val="350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7A2680" w:rsidRPr="002475BB" w:rsidRDefault="001304E8" w:rsidP="007A2680">
                              <w:pPr>
                                <w:jc w:val="center"/>
                                <w:rPr>
                                  <w:rFonts w:cs="B Zar"/>
                                  <w:b/>
                                  <w:bCs/>
                                  <w:sz w:val="30"/>
                                  <w:szCs w:val="30"/>
                                </w:rPr>
                              </w:pPr>
                              <w:r w:rsidRPr="002475BB">
                                <w:rPr>
                                  <w:rFonts w:hint="cs"/>
                                  <w:b/>
                                  <w:bCs/>
                                  <w:sz w:val="30"/>
                                  <w:szCs w:val="30"/>
                                  <w:rtl/>
                                </w:rPr>
                                <w:t>شروع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مستطیل: گوشه‌های مدور 3"/>
                        <wps:cNvSpPr/>
                        <wps:spPr>
                          <a:xfrm>
                            <a:off x="3505200" y="1047750"/>
                            <a:ext cx="1905000" cy="1026050"/>
                          </a:xfrm>
                          <a:prstGeom prst="roundRect">
                            <a:avLst/>
                          </a:prstGeom>
                          <a:gradFill rotWithShape="1">
                            <a:gsLst>
                              <a:gs pos="0">
                                <a:srgbClr val="C0504D">
                                  <a:tint val="100000"/>
                                  <a:shade val="100000"/>
                                  <a:satMod val="130000"/>
                                </a:srgbClr>
                              </a:gs>
                              <a:gs pos="100000">
                                <a:srgbClr val="C0504D">
                                  <a:tint val="50000"/>
                                  <a:shade val="100000"/>
                                  <a:satMod val="350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7A2680" w:rsidRPr="002475BB" w:rsidRDefault="001304E8" w:rsidP="007A2680">
                              <w:pPr>
                                <w:jc w:val="center"/>
                                <w:rPr>
                                  <w:b/>
                                  <w:bCs/>
                                  <w:sz w:val="30"/>
                                  <w:szCs w:val="30"/>
                                  <w:rtl/>
                                </w:rPr>
                              </w:pPr>
                              <w:r w:rsidRPr="002475BB">
                                <w:rPr>
                                  <w:rFonts w:hint="cs"/>
                                  <w:b/>
                                  <w:bCs/>
                                  <w:sz w:val="30"/>
                                  <w:szCs w:val="30"/>
                                  <w:rtl/>
                                </w:rPr>
                                <w:t>تعیین پارامترهای اولیه الگوریتم ژنتیک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مستطیل: گوشه‌های مدور 4"/>
                        <wps:cNvSpPr/>
                        <wps:spPr>
                          <a:xfrm>
                            <a:off x="3505200" y="2247900"/>
                            <a:ext cx="1905000" cy="923925"/>
                          </a:xfrm>
                          <a:prstGeom prst="roundRect">
                            <a:avLst/>
                          </a:prstGeom>
                          <a:gradFill rotWithShape="1">
                            <a:gsLst>
                              <a:gs pos="0">
                                <a:srgbClr val="C0504D">
                                  <a:tint val="100000"/>
                                  <a:shade val="100000"/>
                                  <a:satMod val="130000"/>
                                </a:srgbClr>
                              </a:gs>
                              <a:gs pos="100000">
                                <a:srgbClr val="C0504D">
                                  <a:tint val="50000"/>
                                  <a:shade val="100000"/>
                                  <a:satMod val="350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7A2680" w:rsidRPr="002475BB" w:rsidRDefault="001304E8" w:rsidP="007A2680">
                              <w:pPr>
                                <w:jc w:val="center"/>
                                <w:rPr>
                                  <w:b/>
                                  <w:bCs/>
                                  <w:sz w:val="30"/>
                                  <w:szCs w:val="30"/>
                                  <w:rtl/>
                                </w:rPr>
                              </w:pPr>
                              <w:r>
                                <w:rPr>
                                  <w:rFonts w:hint="cs"/>
                                  <w:b/>
                                  <w:bCs/>
                                  <w:sz w:val="30"/>
                                  <w:szCs w:val="30"/>
                                  <w:rtl/>
                                </w:rPr>
                                <w:t>تشکیل جمعیت اولیه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مستطیل: گوشه‌های مدور 5"/>
                        <wps:cNvSpPr/>
                        <wps:spPr>
                          <a:xfrm>
                            <a:off x="3505200" y="3447893"/>
                            <a:ext cx="1905000" cy="1171416"/>
                          </a:xfrm>
                          <a:prstGeom prst="roundRect">
                            <a:avLst/>
                          </a:prstGeom>
                          <a:gradFill rotWithShape="1">
                            <a:gsLst>
                              <a:gs pos="0">
                                <a:srgbClr val="C0504D">
                                  <a:tint val="100000"/>
                                  <a:shade val="100000"/>
                                  <a:satMod val="130000"/>
                                </a:srgbClr>
                              </a:gs>
                              <a:gs pos="100000">
                                <a:srgbClr val="C0504D">
                                  <a:tint val="50000"/>
                                  <a:shade val="100000"/>
                                  <a:satMod val="350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7A2680" w:rsidRPr="002475BB" w:rsidRDefault="001304E8" w:rsidP="007A2680">
                              <w:pPr>
                                <w:jc w:val="center"/>
                                <w:rPr>
                                  <w:b/>
                                  <w:bCs/>
                                  <w:sz w:val="30"/>
                                  <w:szCs w:val="30"/>
                                  <w:rtl/>
                                </w:rPr>
                              </w:pPr>
                              <w:r>
                                <w:rPr>
                                  <w:rFonts w:hint="cs"/>
                                  <w:b/>
                                  <w:bCs/>
                                  <w:sz w:val="30"/>
                                  <w:szCs w:val="30"/>
                                  <w:rtl/>
                                </w:rPr>
                                <w:t>محاسبه برازندگی هر یک از کروموزومها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مستطیل: گوشه‌های مدور 6"/>
                        <wps:cNvSpPr/>
                        <wps:spPr>
                          <a:xfrm>
                            <a:off x="3505200" y="4619414"/>
                            <a:ext cx="1905000" cy="934212"/>
                          </a:xfrm>
                          <a:prstGeom prst="roundRect">
                            <a:avLst/>
                          </a:prstGeom>
                          <a:gradFill rotWithShape="1">
                            <a:gsLst>
                              <a:gs pos="0">
                                <a:srgbClr val="C0504D">
                                  <a:tint val="100000"/>
                                  <a:shade val="100000"/>
                                  <a:satMod val="130000"/>
                                </a:srgbClr>
                              </a:gs>
                              <a:gs pos="100000">
                                <a:srgbClr val="C0504D">
                                  <a:tint val="50000"/>
                                  <a:shade val="100000"/>
                                  <a:satMod val="350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7A2680" w:rsidRPr="002475BB" w:rsidRDefault="001304E8" w:rsidP="007A2680">
                              <w:pPr>
                                <w:jc w:val="center"/>
                                <w:rPr>
                                  <w:b/>
                                  <w:bCs/>
                                  <w:sz w:val="30"/>
                                  <w:szCs w:val="30"/>
                                  <w:rtl/>
                                </w:rPr>
                              </w:pPr>
                              <w:r>
                                <w:rPr>
                                  <w:rFonts w:hint="cs"/>
                                  <w:b/>
                                  <w:bCs/>
                                  <w:sz w:val="30"/>
                                  <w:szCs w:val="30"/>
                                  <w:rtl/>
                                </w:rPr>
                                <w:t>انتخاب بهترین کروموزومها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مستطیل: گوشه‌های مدور 7"/>
                        <wps:cNvSpPr/>
                        <wps:spPr>
                          <a:xfrm>
                            <a:off x="3505200" y="5743575"/>
                            <a:ext cx="1905000" cy="923925"/>
                          </a:xfrm>
                          <a:prstGeom prst="roundRect">
                            <a:avLst/>
                          </a:prstGeom>
                          <a:gradFill rotWithShape="1">
                            <a:gsLst>
                              <a:gs pos="0">
                                <a:srgbClr val="C0504D">
                                  <a:tint val="100000"/>
                                  <a:shade val="100000"/>
                                  <a:satMod val="130000"/>
                                </a:srgbClr>
                              </a:gs>
                              <a:gs pos="100000">
                                <a:srgbClr val="C0504D">
                                  <a:tint val="50000"/>
                                  <a:shade val="100000"/>
                                  <a:satMod val="350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7A2680" w:rsidRPr="002475BB" w:rsidRDefault="001304E8" w:rsidP="007A2680">
                              <w:pPr>
                                <w:jc w:val="center"/>
                                <w:rPr>
                                  <w:b/>
                                  <w:bCs/>
                                  <w:sz w:val="30"/>
                                  <w:szCs w:val="30"/>
                                  <w:rtl/>
                                </w:rPr>
                              </w:pPr>
                              <w:r>
                                <w:rPr>
                                  <w:rFonts w:hint="cs"/>
                                  <w:b/>
                                  <w:bCs/>
                                  <w:sz w:val="30"/>
                                  <w:szCs w:val="30"/>
                                  <w:rtl/>
                                </w:rPr>
                                <w:t>اعمال عملگر تقاطع برای تولید نسل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مستطیل: گوشه‌های مدور 8"/>
                        <wps:cNvSpPr/>
                        <wps:spPr>
                          <a:xfrm>
                            <a:off x="3505200" y="6848475"/>
                            <a:ext cx="1905000" cy="1247775"/>
                          </a:xfrm>
                          <a:prstGeom prst="roundRect">
                            <a:avLst/>
                          </a:prstGeom>
                          <a:gradFill rotWithShape="1">
                            <a:gsLst>
                              <a:gs pos="0">
                                <a:srgbClr val="C0504D">
                                  <a:tint val="100000"/>
                                  <a:shade val="100000"/>
                                  <a:satMod val="130000"/>
                                </a:srgbClr>
                              </a:gs>
                              <a:gs pos="100000">
                                <a:srgbClr val="C0504D">
                                  <a:tint val="50000"/>
                                  <a:shade val="100000"/>
                                  <a:satMod val="350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7A2680" w:rsidRPr="002475BB" w:rsidRDefault="001304E8" w:rsidP="007A2680">
                              <w:pPr>
                                <w:jc w:val="center"/>
                                <w:rPr>
                                  <w:b/>
                                  <w:bCs/>
                                  <w:sz w:val="30"/>
                                  <w:szCs w:val="30"/>
                                  <w:rtl/>
                                </w:rPr>
                              </w:pPr>
                              <w:r>
                                <w:rPr>
                                  <w:rFonts w:hint="cs"/>
                                  <w:b/>
                                  <w:bCs/>
                                  <w:sz w:val="30"/>
                                  <w:szCs w:val="30"/>
                                  <w:rtl/>
                                </w:rPr>
                                <w:t>اعمال عملگر جهش برای شبیه سازی جهش ژنتیکی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مستطیل: گوشه‌های مدور 9"/>
                        <wps:cNvSpPr/>
                        <wps:spPr>
                          <a:xfrm>
                            <a:off x="514350" y="6848475"/>
                            <a:ext cx="1905000" cy="1247775"/>
                          </a:xfrm>
                          <a:prstGeom prst="roundRect">
                            <a:avLst/>
                          </a:prstGeom>
                          <a:gradFill rotWithShape="1">
                            <a:gsLst>
                              <a:gs pos="0">
                                <a:srgbClr val="C0504D">
                                  <a:tint val="100000"/>
                                  <a:shade val="100000"/>
                                  <a:satMod val="130000"/>
                                </a:srgbClr>
                              </a:gs>
                              <a:gs pos="100000">
                                <a:srgbClr val="C0504D">
                                  <a:tint val="50000"/>
                                  <a:shade val="100000"/>
                                  <a:satMod val="350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7A2680" w:rsidRPr="002475BB" w:rsidRDefault="001304E8" w:rsidP="007A2680">
                              <w:pPr>
                                <w:jc w:val="center"/>
                                <w:rPr>
                                  <w:b/>
                                  <w:bCs/>
                                  <w:sz w:val="30"/>
                                  <w:szCs w:val="30"/>
                                  <w:rtl/>
                                </w:rPr>
                              </w:pPr>
                              <w:r>
                                <w:rPr>
                                  <w:rFonts w:hint="cs"/>
                                  <w:b/>
                                  <w:bCs/>
                                  <w:sz w:val="30"/>
                                  <w:szCs w:val="30"/>
                                  <w:rtl/>
                                </w:rPr>
                                <w:t>ادغام تقاطع،جهش و جمعیت اولیه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مستطیل: گوشه‌های مدور 10"/>
                        <wps:cNvSpPr/>
                        <wps:spPr>
                          <a:xfrm>
                            <a:off x="514350" y="5705475"/>
                            <a:ext cx="1905000" cy="923925"/>
                          </a:xfrm>
                          <a:prstGeom prst="roundRect">
                            <a:avLst/>
                          </a:prstGeom>
                          <a:gradFill rotWithShape="1">
                            <a:gsLst>
                              <a:gs pos="0">
                                <a:srgbClr val="C0504D">
                                  <a:tint val="100000"/>
                                  <a:shade val="100000"/>
                                  <a:satMod val="130000"/>
                                </a:srgbClr>
                              </a:gs>
                              <a:gs pos="100000">
                                <a:srgbClr val="C0504D">
                                  <a:tint val="50000"/>
                                  <a:shade val="100000"/>
                                  <a:satMod val="350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7A2680" w:rsidRPr="002475BB" w:rsidRDefault="001304E8" w:rsidP="007A2680">
                              <w:pPr>
                                <w:jc w:val="center"/>
                                <w:rPr>
                                  <w:b/>
                                  <w:bCs/>
                                  <w:sz w:val="30"/>
                                  <w:szCs w:val="30"/>
                                  <w:rtl/>
                                </w:rPr>
                              </w:pPr>
                              <w:r>
                                <w:rPr>
                                  <w:rFonts w:hint="cs"/>
                                  <w:b/>
                                  <w:bCs/>
                                  <w:sz w:val="30"/>
                                  <w:szCs w:val="30"/>
                                  <w:rtl/>
                                </w:rPr>
                                <w:t>انتخاب بهترین کروموزوم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نمودار گردش کار: تصمیم گیری 11"/>
                        <wps:cNvSpPr/>
                        <wps:spPr>
                          <a:xfrm>
                            <a:off x="0" y="3552743"/>
                            <a:ext cx="2790825" cy="2152602"/>
                          </a:xfrm>
                          <a:prstGeom prst="flowChartDecision">
                            <a:avLst/>
                          </a:prstGeom>
                          <a:gradFill rotWithShape="1">
                            <a:gsLst>
                              <a:gs pos="0">
                                <a:srgbClr val="C0504D">
                                  <a:tint val="100000"/>
                                  <a:shade val="100000"/>
                                  <a:satMod val="130000"/>
                                </a:srgbClr>
                              </a:gs>
                              <a:gs pos="100000">
                                <a:srgbClr val="C0504D">
                                  <a:tint val="50000"/>
                                  <a:shade val="100000"/>
                                  <a:satMod val="350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7A2680" w:rsidRPr="002475BB" w:rsidRDefault="001304E8" w:rsidP="007A2680">
                              <w:pPr>
                                <w:jc w:val="center"/>
                                <w:rPr>
                                  <w:b/>
                                  <w:bCs/>
                                  <w:sz w:val="30"/>
                                  <w:szCs w:val="30"/>
                                  <w:rtl/>
                                </w:rPr>
                              </w:pPr>
                              <w:r>
                                <w:rPr>
                                  <w:rFonts w:hint="cs"/>
                                  <w:b/>
                                  <w:bCs/>
                                  <w:sz w:val="30"/>
                                  <w:szCs w:val="30"/>
                                  <w:rtl/>
                                </w:rPr>
                                <w:t>آیا تکرارها به پایان رسیده؟</w:t>
                              </w:r>
                            </w:p>
                            <w:p w:rsidR="007A2680" w:rsidRDefault="00C22806" w:rsidP="007A26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مستطیل: گوشه‌های مدور 12"/>
                        <wps:cNvSpPr/>
                        <wps:spPr>
                          <a:xfrm>
                            <a:off x="457200" y="1933575"/>
                            <a:ext cx="1905000" cy="923925"/>
                          </a:xfrm>
                          <a:prstGeom prst="roundRect">
                            <a:avLst/>
                          </a:prstGeom>
                          <a:gradFill rotWithShape="1">
                            <a:gsLst>
                              <a:gs pos="0">
                                <a:srgbClr val="C0504D">
                                  <a:tint val="100000"/>
                                  <a:shade val="100000"/>
                                  <a:satMod val="130000"/>
                                </a:srgbClr>
                              </a:gs>
                              <a:gs pos="100000">
                                <a:srgbClr val="C0504D">
                                  <a:tint val="50000"/>
                                  <a:shade val="100000"/>
                                  <a:satMod val="350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7A2680" w:rsidRPr="002475BB" w:rsidRDefault="001304E8" w:rsidP="007A2680">
                              <w:pPr>
                                <w:jc w:val="center"/>
                                <w:rPr>
                                  <w:b/>
                                  <w:bCs/>
                                  <w:sz w:val="30"/>
                                  <w:szCs w:val="30"/>
                                  <w:rtl/>
                                </w:rPr>
                              </w:pPr>
                              <w:r>
                                <w:rPr>
                                  <w:rFonts w:hint="cs"/>
                                  <w:b/>
                                  <w:bCs/>
                                  <w:sz w:val="30"/>
                                  <w:szCs w:val="30"/>
                                  <w:rtl/>
                                </w:rPr>
                                <w:t>رسیدن به جواب بهینه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متصل کننده پیکان مستقیم 13"/>
                        <wps:cNvCnPr/>
                        <wps:spPr>
                          <a:xfrm>
                            <a:off x="4505325" y="771525"/>
                            <a:ext cx="0" cy="27622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4" name="متصل کننده پیکان مستقیم 14"/>
                        <wps:cNvCnPr/>
                        <wps:spPr>
                          <a:xfrm>
                            <a:off x="4505325" y="1971675"/>
                            <a:ext cx="0" cy="27622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5" name="متصل کننده پیکان مستقیم 15"/>
                        <wps:cNvCnPr/>
                        <wps:spPr>
                          <a:xfrm>
                            <a:off x="4505325" y="3171825"/>
                            <a:ext cx="0" cy="27622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6" name="متصل کننده پیکان مستقیم 16"/>
                        <wps:cNvCnPr/>
                        <wps:spPr>
                          <a:xfrm>
                            <a:off x="4505325" y="4371975"/>
                            <a:ext cx="0" cy="27622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7" name="متصل کننده پیکان مستقیم 17"/>
                        <wps:cNvCnPr/>
                        <wps:spPr>
                          <a:xfrm>
                            <a:off x="4505325" y="5467350"/>
                            <a:ext cx="0" cy="27622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8" name="متصل کننده پیکان مستقیم 18"/>
                        <wps:cNvCnPr/>
                        <wps:spPr>
                          <a:xfrm>
                            <a:off x="4505325" y="6629400"/>
                            <a:ext cx="0" cy="27622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9" name="متصل کننده پیکان مستقیم 19"/>
                        <wps:cNvCnPr/>
                        <wps:spPr>
                          <a:xfrm flipH="1">
                            <a:off x="2419350" y="7439025"/>
                            <a:ext cx="1085850"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0" name="متصل کننده پیکان مستقیم 20"/>
                        <wps:cNvCnPr/>
                        <wps:spPr>
                          <a:xfrm flipV="1">
                            <a:off x="1476375" y="6629400"/>
                            <a:ext cx="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1" name="متصل کننده پیکان مستقیم 21"/>
                        <wps:cNvCnPr/>
                        <wps:spPr>
                          <a:xfrm flipV="1">
                            <a:off x="1428750" y="5467350"/>
                            <a:ext cx="0" cy="27622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2" name="متصل کننده پیکان مستقیم 22"/>
                        <wps:cNvCnPr/>
                        <wps:spPr>
                          <a:xfrm flipV="1">
                            <a:off x="1428750" y="2857500"/>
                            <a:ext cx="0" cy="74295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3" name="متصل‌کننده: لولایی 23"/>
                        <wps:cNvCnPr/>
                        <wps:spPr>
                          <a:xfrm flipV="1">
                            <a:off x="2790825" y="352425"/>
                            <a:ext cx="714375" cy="4133850"/>
                          </a:xfrm>
                          <a:prstGeom prst="bentConnector3">
                            <a:avLst/>
                          </a:prstGeom>
                          <a:noFill/>
                          <a:ln w="9525" cap="flat" cmpd="sng" algn="ctr">
                            <a:solidFill>
                              <a:sysClr val="windowText" lastClr="000000">
                                <a:shade val="95000"/>
                                <a:satMod val="105000"/>
                              </a:sysClr>
                            </a:solidFill>
                            <a:prstDash val="solid"/>
                            <a:tailEnd type="arrow"/>
                          </a:ln>
                          <a:effectLst/>
                        </wps:spPr>
                        <wps:bodyPr/>
                      </wps:wsp>
                    </wpg:wgp>
                  </a:graphicData>
                </a:graphic>
              </wp:anchor>
            </w:drawing>
          </mc:Choice>
          <mc:Fallback>
            <w:pict>
              <v:group id="Group 2" o:spid="_x0000_s1026" style="position:absolute;left:0;text-align:left;margin-left:19.5pt;margin-top:10.5pt;width:426pt;height:415.7pt;z-index:251658240" coordorigin=",-2097" coordsize="54102,8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">
                <v:oval id="بیضی 1" o:spid="_x0000_s1027" style="position:absolute;left:35052;top:-2097;width:19050;height:98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S7gMAA&#10;AADaAAAADwAAAGRycy9kb3ducmV2LnhtbERPTYvCMBC9C/6HMIIXsamCrnaNIiuCHjzoKu7ehma2&#10;LdtMShO1/nsjCJ6Gx/uc2aIxpbhS7QrLCgZRDII4tbrgTMHxe92fgHAeWWNpmRTcycFi3m7NMNH2&#10;xnu6HnwmQgi7BBXk3leJlC7NyaCLbEUcuD9bG/QB1pnUNd5CuCnlMI7H0mDBoSHHir5ySv8PF6Ng&#10;NXDN7gc/tlPCHpfL39HpnG2V6naa5ScIT41/i1/ujQ7z4fnK88r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5S7gMAAAADaAAAADwAAAAAAAAAAAAAAAACYAgAAZHJzL2Rvd25y&#10;ZXYueG1sUEsFBgAAAAAEAAQA9QAAAIUDAAAAAA==&#10;" fillcolor="#d1403c" stroked="f">
                  <v:fill color2="#ff9a99" rotate="t" angle="180" focus="100%" type="gradient">
                    <o:fill v:ext="view" type="gradientUnscaled"/>
                  </v:fill>
                  <v:shadow on="t" color="black" opacity="22937f" origin=",.5" offset="0,.63889mm"/>
                  <v:textbox>
                    <w:txbxContent>
                      <w:p w:rsidR="007A2680" w:rsidRPr="002475BB" w:rsidRDefault="001304E8" w:rsidP="007A2680">
                        <w:pPr>
                          <w:jc w:val="center"/>
                          <w:rPr>
                            <w:rFonts w:cs="B Zar"/>
                            <w:b/>
                            <w:bCs/>
                            <w:sz w:val="30"/>
                            <w:szCs w:val="30"/>
                          </w:rPr>
                        </w:pPr>
                        <w:r w:rsidRPr="002475BB">
                          <w:rPr>
                            <w:rFonts w:hint="cs"/>
                            <w:b/>
                            <w:bCs/>
                            <w:sz w:val="30"/>
                            <w:szCs w:val="30"/>
                            <w:rtl/>
                          </w:rPr>
                          <w:t>شروع</w:t>
                        </w:r>
                      </w:p>
                    </w:txbxContent>
                  </v:textbox>
                </v:oval>
                <v:roundrect id="مستطیل: گوشه‌های مدور 3" o:spid="_x0000_s1028" style="position:absolute;left:35052;top:10477;width:19050;height:102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jHYMIA&#10;AADaAAAADwAAAGRycy9kb3ducmV2LnhtbESPT2sCMRTE7wW/Q3hCL0WztkV0NYoVKvbon4PHx+aZ&#10;LLt5WTappt++EQo9DjPzG2a5Tq4VN+pD7VnBZFyAIK68rtkoOJ8+RzMQISJrbD2Tgh8KsF4NnpZY&#10;an/nA92O0YgM4VCiAhtjV0oZKksOw9h3xNm7+t5hzLI3Uvd4z3DXyteimEqHNecFix1tLVXN8dsp&#10;2G2Nbc6WjEwfafci5+/NV3dR6nmYNgsQkVL8D/+191rBGzyu5Bs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aMdgwgAAANoAAAAPAAAAAAAAAAAAAAAAAJgCAABkcnMvZG93&#10;bnJldi54bWxQSwUGAAAAAAQABAD1AAAAhwMAAAAA&#10;" fillcolor="#d1403c" stroked="f">
                  <v:fill color2="#ff9a99" rotate="t" angle="180" focus="100%" type="gradient">
                    <o:fill v:ext="view" type="gradientUnscaled"/>
                  </v:fill>
                  <v:shadow on="t" color="black" opacity="22937f" origin=",.5" offset="0,.63889mm"/>
                  <v:textbox>
                    <w:txbxContent>
                      <w:p w:rsidR="007A2680" w:rsidRPr="002475BB" w:rsidRDefault="001304E8" w:rsidP="007A2680">
                        <w:pPr>
                          <w:jc w:val="center"/>
                          <w:rPr>
                            <w:b/>
                            <w:bCs/>
                            <w:sz w:val="30"/>
                            <w:szCs w:val="30"/>
                            <w:rtl/>
                          </w:rPr>
                        </w:pPr>
                        <w:r w:rsidRPr="002475BB">
                          <w:rPr>
                            <w:rFonts w:hint="cs"/>
                            <w:b/>
                            <w:bCs/>
                            <w:sz w:val="30"/>
                            <w:szCs w:val="30"/>
                            <w:rtl/>
                          </w:rPr>
                          <w:t>تعیین پارامترهای اولیه الگوریتم ژنتیک</w:t>
                        </w:r>
                      </w:p>
                    </w:txbxContent>
                  </v:textbox>
                </v:roundrect>
                <v:roundrect id="مستطیل: گوشه‌های مدور 4" o:spid="_x0000_s1029" style="position:absolute;left:35052;top:22479;width:19050;height:9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FfFMEA&#10;AADaAAAADwAAAGRycy9kb3ducmV2LnhtbESPQWsCMRSE7wX/Q3hCL0WzFSm6GkUFxR6rHjw+Ns9k&#10;2c3Lskk1/femUOhxmJlvmOU6uVbcqQ+1ZwXv4wIEceV1zUbB5bwfzUCEiKyx9UwKfijAejV4WWKp&#10;/YO/6H6KRmQIhxIV2Bi7UspQWXIYxr4jzt7N9w5jlr2RusdHhrtWToriQzqsOS9Y7GhnqWpO307B&#10;YWdsc7FkZNqmw5ucT5vP7qrU6zBtFiAipfgf/msftYIp/F7JN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BXxTBAAAA2gAAAA8AAAAAAAAAAAAAAAAAmAIAAGRycy9kb3du&#10;cmV2LnhtbFBLBQYAAAAABAAEAPUAAACGAwAAAAA=&#10;" fillcolor="#d1403c" stroked="f">
                  <v:fill color2="#ff9a99" rotate="t" angle="180" focus="100%" type="gradient">
                    <o:fill v:ext="view" type="gradientUnscaled"/>
                  </v:fill>
                  <v:shadow on="t" color="black" opacity="22937f" origin=",.5" offset="0,.63889mm"/>
                  <v:textbox>
                    <w:txbxContent>
                      <w:p w:rsidR="007A2680" w:rsidRPr="002475BB" w:rsidRDefault="001304E8" w:rsidP="007A2680">
                        <w:pPr>
                          <w:jc w:val="center"/>
                          <w:rPr>
                            <w:b/>
                            <w:bCs/>
                            <w:sz w:val="30"/>
                            <w:szCs w:val="30"/>
                            <w:rtl/>
                          </w:rPr>
                        </w:pPr>
                        <w:r>
                          <w:rPr>
                            <w:rFonts w:hint="cs"/>
                            <w:b/>
                            <w:bCs/>
                            <w:sz w:val="30"/>
                            <w:szCs w:val="30"/>
                            <w:rtl/>
                          </w:rPr>
                          <w:t>تشکیل جمعیت اولیه</w:t>
                        </w:r>
                      </w:p>
                    </w:txbxContent>
                  </v:textbox>
                </v:roundrect>
                <v:roundrect id="مستطیل: گوشه‌های مدور 5" o:spid="_x0000_s1030" style="position:absolute;left:35052;top:34478;width:19050;height:11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36j8IA&#10;AADaAAAADwAAAGRycy9kb3ducmV2LnhtbESPT2sCMRTE7wW/Q3hCL0WzllZ0NYoVKvbon4PHx+aZ&#10;LLt5WTappt++EQo9DjPzG2a5Tq4VN+pD7VnBZFyAIK68rtkoOJ8+RzMQISJrbD2Tgh8KsF4NnpZY&#10;an/nA92O0YgM4VCiAhtjV0oZKksOw9h3xNm7+t5hzLI3Uvd4z3DXyteimEqHNecFix1tLVXN8dsp&#10;2G2Nbc6WjEwfafci52/NV3dR6nmYNgsQkVL8D/+191rBOzyu5Bs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zfqPwgAAANoAAAAPAAAAAAAAAAAAAAAAAJgCAABkcnMvZG93&#10;bnJldi54bWxQSwUGAAAAAAQABAD1AAAAhwMAAAAA&#10;" fillcolor="#d1403c" stroked="f">
                  <v:fill color2="#ff9a99" rotate="t" angle="180" focus="100%" type="gradient">
                    <o:fill v:ext="view" type="gradientUnscaled"/>
                  </v:fill>
                  <v:shadow on="t" color="black" opacity="22937f" origin=",.5" offset="0,.63889mm"/>
                  <v:textbox>
                    <w:txbxContent>
                      <w:p w:rsidR="007A2680" w:rsidRPr="002475BB" w:rsidRDefault="001304E8" w:rsidP="007A2680">
                        <w:pPr>
                          <w:jc w:val="center"/>
                          <w:rPr>
                            <w:b/>
                            <w:bCs/>
                            <w:sz w:val="30"/>
                            <w:szCs w:val="30"/>
                            <w:rtl/>
                          </w:rPr>
                        </w:pPr>
                        <w:r>
                          <w:rPr>
                            <w:rFonts w:hint="cs"/>
                            <w:b/>
                            <w:bCs/>
                            <w:sz w:val="30"/>
                            <w:szCs w:val="30"/>
                            <w:rtl/>
                          </w:rPr>
                          <w:t>محاسبه برازندگی هر یک از کروموزومها</w:t>
                        </w:r>
                      </w:p>
                    </w:txbxContent>
                  </v:textbox>
                </v:roundrect>
                <v:roundrect id="مستطیل: گوشه‌های مدور 6" o:spid="_x0000_s1031" style="position:absolute;left:35052;top:46194;width:19050;height:93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9k+MEA&#10;AADaAAAADwAAAGRycy9kb3ducmV2LnhtbESPQWsCMRSE7wX/Q3hCL0WzlSK6GkUFxR6rHjw+Ns9k&#10;2c3Lskk1/femUOhxmJlvmOU6uVbcqQ+1ZwXv4wIEceV1zUbB5bwfzUCEiKyx9UwKfijAejV4WWKp&#10;/YO/6H6KRmQIhxIV2Bi7UspQWXIYxr4jzt7N9w5jlr2RusdHhrtWTopiKh3WnBcsdrSzVDWnb6fg&#10;sDO2uVgyMm3T4U3OP5rP7qrU6zBtFiAipfgf/msftYIp/F7JN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fZPjBAAAA2gAAAA8AAAAAAAAAAAAAAAAAmAIAAGRycy9kb3du&#10;cmV2LnhtbFBLBQYAAAAABAAEAPUAAACGAwAAAAA=&#10;" fillcolor="#d1403c" stroked="f">
                  <v:fill color2="#ff9a99" rotate="t" angle="180" focus="100%" type="gradient">
                    <o:fill v:ext="view" type="gradientUnscaled"/>
                  </v:fill>
                  <v:shadow on="t" color="black" opacity="22937f" origin=",.5" offset="0,.63889mm"/>
                  <v:textbox>
                    <w:txbxContent>
                      <w:p w:rsidR="007A2680" w:rsidRPr="002475BB" w:rsidRDefault="001304E8" w:rsidP="007A2680">
                        <w:pPr>
                          <w:jc w:val="center"/>
                          <w:rPr>
                            <w:b/>
                            <w:bCs/>
                            <w:sz w:val="30"/>
                            <w:szCs w:val="30"/>
                            <w:rtl/>
                          </w:rPr>
                        </w:pPr>
                        <w:r>
                          <w:rPr>
                            <w:rFonts w:hint="cs"/>
                            <w:b/>
                            <w:bCs/>
                            <w:sz w:val="30"/>
                            <w:szCs w:val="30"/>
                            <w:rtl/>
                          </w:rPr>
                          <w:t>انتخاب بهترین کروموزومها</w:t>
                        </w:r>
                      </w:p>
                    </w:txbxContent>
                  </v:textbox>
                </v:roundrect>
                <v:roundrect id="مستطیل: گوشه‌های مدور 7" o:spid="_x0000_s1032" style="position:absolute;left:35052;top:57435;width:19050;height:92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PBY8IA&#10;AADaAAAADwAAAGRycy9kb3ducmV2LnhtbESPT2sCMRTE7wW/Q3hCL0WzllJ1NYoVKvbon4PHx+aZ&#10;LLt5WTappt++EQo9DjPzG2a5Tq4VN+pD7VnBZFyAIK68rtkoOJ8+RzMQISJrbD2Tgh8KsF4NnpZY&#10;an/nA92O0YgM4VCiAhtjV0oZKksOw9h3xNm7+t5hzLI3Uvd4z3DXyteieJcOa84LFjvaWqqa47dT&#10;sNsa25wtGZk+0u5Fzt+ar+6i1PMwbRYgIqX4H/5r77WCKTyu5Bs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U8FjwgAAANoAAAAPAAAAAAAAAAAAAAAAAJgCAABkcnMvZG93&#10;bnJldi54bWxQSwUGAAAAAAQABAD1AAAAhwMAAAAA&#10;" fillcolor="#d1403c" stroked="f">
                  <v:fill color2="#ff9a99" rotate="t" angle="180" focus="100%" type="gradient">
                    <o:fill v:ext="view" type="gradientUnscaled"/>
                  </v:fill>
                  <v:shadow on="t" color="black" opacity="22937f" origin=",.5" offset="0,.63889mm"/>
                  <v:textbox>
                    <w:txbxContent>
                      <w:p w:rsidR="007A2680" w:rsidRPr="002475BB" w:rsidRDefault="001304E8" w:rsidP="007A2680">
                        <w:pPr>
                          <w:jc w:val="center"/>
                          <w:rPr>
                            <w:b/>
                            <w:bCs/>
                            <w:sz w:val="30"/>
                            <w:szCs w:val="30"/>
                            <w:rtl/>
                          </w:rPr>
                        </w:pPr>
                        <w:r>
                          <w:rPr>
                            <w:rFonts w:hint="cs"/>
                            <w:b/>
                            <w:bCs/>
                            <w:sz w:val="30"/>
                            <w:szCs w:val="30"/>
                            <w:rtl/>
                          </w:rPr>
                          <w:t>اعمال عملگر تقاطع برای تولید نسل</w:t>
                        </w:r>
                      </w:p>
                    </w:txbxContent>
                  </v:textbox>
                </v:roundrect>
                <v:roundrect id="مستطیل: گوشه‌های مدور 8" o:spid="_x0000_s1033" style="position:absolute;left:35052;top:68484;width:19050;height:1247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xVEb4A&#10;AADaAAAADwAAAGRycy9kb3ducmV2LnhtbERPy2oCMRTdC/5DuEI3RTOVUnQ0igpKXfpYuLxMrskw&#10;k5thkmr6982i4PJw3st1cq14UB9qzwo+JgUI4srrmo2C62U/noEIEVlj65kU/FKA9Wo4WGKp/ZNP&#10;9DhHI3IIhxIV2Bi7UspQWXIYJr4jztzd9w5jhr2RusdnDnetnBbFl3RYc26w2NHOUtWcf5yCw87Y&#10;5mrJyLRNh3c5/2yO3U2pt1HaLEBESvEl/nd/awV5a76Sb4B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fMVRG+AAAA2gAAAA8AAAAAAAAAAAAAAAAAmAIAAGRycy9kb3ducmV2&#10;LnhtbFBLBQYAAAAABAAEAPUAAACDAwAAAAA=&#10;" fillcolor="#d1403c" stroked="f">
                  <v:fill color2="#ff9a99" rotate="t" angle="180" focus="100%" type="gradient">
                    <o:fill v:ext="view" type="gradientUnscaled"/>
                  </v:fill>
                  <v:shadow on="t" color="black" opacity="22937f" origin=",.5" offset="0,.63889mm"/>
                  <v:textbox>
                    <w:txbxContent>
                      <w:p w:rsidR="007A2680" w:rsidRPr="002475BB" w:rsidRDefault="001304E8" w:rsidP="007A2680">
                        <w:pPr>
                          <w:jc w:val="center"/>
                          <w:rPr>
                            <w:b/>
                            <w:bCs/>
                            <w:sz w:val="30"/>
                            <w:szCs w:val="30"/>
                            <w:rtl/>
                          </w:rPr>
                        </w:pPr>
                        <w:r>
                          <w:rPr>
                            <w:rFonts w:hint="cs"/>
                            <w:b/>
                            <w:bCs/>
                            <w:sz w:val="30"/>
                            <w:szCs w:val="30"/>
                            <w:rtl/>
                          </w:rPr>
                          <w:t>اعمال عملگر جهش برای شبیه سازی جهش ژنتیکی</w:t>
                        </w:r>
                      </w:p>
                    </w:txbxContent>
                  </v:textbox>
                </v:roundrect>
                <v:roundrect id="مستطیل: گوشه‌های مدور 9" o:spid="_x0000_s1034" style="position:absolute;left:5143;top:68484;width:19050;height:1247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DwisIA&#10;AADaAAAADwAAAGRycy9kb3ducmV2LnhtbESPzWrDMBCE74W8g9hAL6WRW0JIXMshDTSkx/wcclys&#10;jWRsrYylJurbV4VCj8PMfMNU6+R6caMxtJ4VvMwKEMSN1y0bBefTx/MSRIjIGnvPpOCbAqzryUOF&#10;pfZ3PtDtGI3IEA4lKrAxDqWUobHkMMz8QJy9qx8dxixHI/WI9wx3vXwtioV02HJesDjQ1lLTHb+c&#10;gt3W2O5sycj0nnZPcjXvPoeLUo/TtHkDESnF//Bfe68VrOD3Sr4Bs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gPCKwgAAANoAAAAPAAAAAAAAAAAAAAAAAJgCAABkcnMvZG93&#10;bnJldi54bWxQSwUGAAAAAAQABAD1AAAAhwMAAAAA&#10;" fillcolor="#d1403c" stroked="f">
                  <v:fill color2="#ff9a99" rotate="t" angle="180" focus="100%" type="gradient">
                    <o:fill v:ext="view" type="gradientUnscaled"/>
                  </v:fill>
                  <v:shadow on="t" color="black" opacity="22937f" origin=",.5" offset="0,.63889mm"/>
                  <v:textbox>
                    <w:txbxContent>
                      <w:p w:rsidR="007A2680" w:rsidRPr="002475BB" w:rsidRDefault="001304E8" w:rsidP="007A2680">
                        <w:pPr>
                          <w:jc w:val="center"/>
                          <w:rPr>
                            <w:b/>
                            <w:bCs/>
                            <w:sz w:val="30"/>
                            <w:szCs w:val="30"/>
                            <w:rtl/>
                          </w:rPr>
                        </w:pPr>
                        <w:r>
                          <w:rPr>
                            <w:rFonts w:hint="cs"/>
                            <w:b/>
                            <w:bCs/>
                            <w:sz w:val="30"/>
                            <w:szCs w:val="30"/>
                            <w:rtl/>
                          </w:rPr>
                          <w:t>ادغام تقاطع،جهش و جمعیت اولیه</w:t>
                        </w:r>
                      </w:p>
                    </w:txbxContent>
                  </v:textbox>
                </v:roundrect>
                <v:roundrect id="مستطیل: گوشه‌های مدور 10" o:spid="_x0000_s1035" style="position:absolute;left:5143;top:57054;width:19050;height:92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Pey8MA&#10;AADbAAAADwAAAGRycy9kb3ducmV2LnhtbESPT0sDMRDF7wW/QxjBi7RZRcSuTUtbsNhj/xw8Dpsx&#10;WXYzWTaxjd/eOQi9zfDevPebxaqEXl1oTG1kA0+zChRxE23LzsD59DF9A5UyssU+Mhn4pQSr5d1k&#10;gbWNVz7Q5ZidkhBONRrwOQ+11qnxFDDN4kAs2nccA2ZZR6ftiFcJD71+rqpXHbBlafA40NZT0x1/&#10;goHd1vnu7Mnpsim7Rz1/6fbDlzEP92X9DipTyTfz//WnFXyhl19kAL3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Pey8MAAADbAAAADwAAAAAAAAAAAAAAAACYAgAAZHJzL2Rv&#10;d25yZXYueG1sUEsFBgAAAAAEAAQA9QAAAIgDAAAAAA==&#10;" fillcolor="#d1403c" stroked="f">
                  <v:fill color2="#ff9a99" rotate="t" angle="180" focus="100%" type="gradient">
                    <o:fill v:ext="view" type="gradientUnscaled"/>
                  </v:fill>
                  <v:shadow on="t" color="black" opacity="22937f" origin=",.5" offset="0,.63889mm"/>
                  <v:textbox>
                    <w:txbxContent>
                      <w:p w:rsidR="007A2680" w:rsidRPr="002475BB" w:rsidRDefault="001304E8" w:rsidP="007A2680">
                        <w:pPr>
                          <w:jc w:val="center"/>
                          <w:rPr>
                            <w:b/>
                            <w:bCs/>
                            <w:sz w:val="30"/>
                            <w:szCs w:val="30"/>
                            <w:rtl/>
                          </w:rPr>
                        </w:pPr>
                        <w:r>
                          <w:rPr>
                            <w:rFonts w:hint="cs"/>
                            <w:b/>
                            <w:bCs/>
                            <w:sz w:val="30"/>
                            <w:szCs w:val="30"/>
                            <w:rtl/>
                          </w:rPr>
                          <w:t>انتخاب بهترین کروموزوم</w:t>
                        </w:r>
                      </w:p>
                    </w:txbxContent>
                  </v:textbox>
                </v:roundrect>
                <v:shapetype id="_x0000_t110" coordsize="21600,21600" o:spt="110" path="m10800,l,10800,10800,21600,21600,10800xe">
                  <v:stroke joinstyle="miter"/>
                  <v:path gradientshapeok="t" o:connecttype="rect" textboxrect="5400,5400,16200,16200"/>
                </v:shapetype>
                <v:shape id="نمودار گردش کار: تصمیم گیری 11" o:spid="_x0000_s1036" type="#_x0000_t110" style="position:absolute;top:35527;width:27908;height:215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wVKr4A&#10;AADbAAAADwAAAGRycy9kb3ducmV2LnhtbERPzYrCMBC+C/sOYRb2pmkFRapRRBC9LVt9gKEZ22gz&#10;KUnUdp9+syB4m4/vd1ab3rbiQT4YxwrySQaCuHLacK3gfNqPFyBCRNbYOiYFAwXYrD9GKyy0e/IP&#10;PcpYixTCoUAFTYxdIWWoGrIYJq4jTtzFeYsxQV9L7fGZwm0rp1k2lxYNp4YGO9o1VN3Ku1WQuaGO&#10;5lr63ex7NtwOv7kJ91apr89+uwQRqY9v8ct91Gl+Dv+/pAPk+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WcFSq+AAAA2wAAAA8AAAAAAAAAAAAAAAAAmAIAAGRycy9kb3ducmV2&#10;LnhtbFBLBQYAAAAABAAEAPUAAACDAwAAAAA=&#10;" fillcolor="#d1403c" stroked="f">
                  <v:fill color2="#ff9a99" rotate="t" angle="180" focus="100%" type="gradient">
                    <o:fill v:ext="view" type="gradientUnscaled"/>
                  </v:fill>
                  <v:shadow on="t" color="black" opacity="22937f" origin=",.5" offset="0,.63889mm"/>
                  <v:textbox>
                    <w:txbxContent>
                      <w:p w:rsidR="007A2680" w:rsidRPr="002475BB" w:rsidRDefault="001304E8" w:rsidP="007A2680">
                        <w:pPr>
                          <w:jc w:val="center"/>
                          <w:rPr>
                            <w:b/>
                            <w:bCs/>
                            <w:sz w:val="30"/>
                            <w:szCs w:val="30"/>
                            <w:rtl/>
                          </w:rPr>
                        </w:pPr>
                        <w:r>
                          <w:rPr>
                            <w:rFonts w:hint="cs"/>
                            <w:b/>
                            <w:bCs/>
                            <w:sz w:val="30"/>
                            <w:szCs w:val="30"/>
                            <w:rtl/>
                          </w:rPr>
                          <w:t>آیا تکرارها به پایان رسیده؟</w:t>
                        </w:r>
                      </w:p>
                      <w:p w:rsidR="007A2680" w:rsidRDefault="00C22806" w:rsidP="007A2680">
                        <w:pPr>
                          <w:jc w:val="center"/>
                        </w:pPr>
                      </w:p>
                    </w:txbxContent>
                  </v:textbox>
                </v:shape>
                <v:roundrect id="مستطیل: گوشه‌های مدور 12" o:spid="_x0000_s1037" style="position:absolute;left:4572;top:19335;width:19050;height:92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3lJ78A&#10;AADbAAAADwAAAGRycy9kb3ducmV2LnhtbERPTWsCMRC9F/wPYQQvRbOVUnQ1igpKe6x68DhsxmTZ&#10;zWTZpBr/vSkUepvH+5zlOrlW3KgPtWcFb5MCBHHldc1Gwfm0H89AhIissfVMCh4UYL0avCyx1P7O&#10;33Q7RiNyCIcSFdgYu1LKUFlyGCa+I87c1fcOY4a9kbrHew53rZwWxYd0WHNusNjRzlLVHH+cgsPO&#10;2OZsyci0TYdXOX9vvrqLUqNh2ixARErxX/zn/tR5/hR+f8kH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veUnvwAAANsAAAAPAAAAAAAAAAAAAAAAAJgCAABkcnMvZG93bnJl&#10;di54bWxQSwUGAAAAAAQABAD1AAAAhAMAAAAA&#10;" fillcolor="#d1403c" stroked="f">
                  <v:fill color2="#ff9a99" rotate="t" angle="180" focus="100%" type="gradient">
                    <o:fill v:ext="view" type="gradientUnscaled"/>
                  </v:fill>
                  <v:shadow on="t" color="black" opacity="22937f" origin=",.5" offset="0,.63889mm"/>
                  <v:textbox>
                    <w:txbxContent>
                      <w:p w:rsidR="007A2680" w:rsidRPr="002475BB" w:rsidRDefault="001304E8" w:rsidP="007A2680">
                        <w:pPr>
                          <w:jc w:val="center"/>
                          <w:rPr>
                            <w:b/>
                            <w:bCs/>
                            <w:sz w:val="30"/>
                            <w:szCs w:val="30"/>
                            <w:rtl/>
                          </w:rPr>
                        </w:pPr>
                        <w:r>
                          <w:rPr>
                            <w:rFonts w:hint="cs"/>
                            <w:b/>
                            <w:bCs/>
                            <w:sz w:val="30"/>
                            <w:szCs w:val="30"/>
                            <w:rtl/>
                          </w:rPr>
                          <w:t>رسیدن به جواب بهینه</w:t>
                        </w:r>
                      </w:p>
                    </w:txbxContent>
                  </v:textbox>
                </v:roundrect>
                <v:shapetype id="_x0000_t32" coordsize="21600,21600" o:spt="32" o:oned="t" path="m,l21600,21600e" filled="f">
                  <v:path arrowok="t" fillok="f" o:connecttype="none"/>
                  <o:lock v:ext="edit" shapetype="t"/>
                </v:shapetype>
                <v:shape id="متصل کننده پیکان مستقیم 13" o:spid="_x0000_s1038" type="#_x0000_t32" style="position:absolute;left:45053;top:7715;width:0;height:2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1zfsEAAADbAAAADwAAAGRycy9kb3ducmV2LnhtbERPTWvCQBC9F/wPywi9lLoxopXoRkRo&#10;K3hSC70O2Uk2JDsbsmtM/31XKPQ2j/c5291oWzFQ72vHCuazBARx4XTNlYKv6/vrGoQPyBpbx6Tg&#10;hzzs8snTFjPt7nym4RIqEUPYZ6jAhNBlUvrCkEU/cx1x5ErXWwwR9pXUPd5juG1lmiQrabHm2GCw&#10;o4OhorncrIIy1TR/ab7N59sSy8NpkQ5D+6HU83Tcb0AEGsO/+M991HH+Ah6/xANk/g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vXN+wQAAANsAAAAPAAAAAAAAAAAAAAAA&#10;AKECAABkcnMvZG93bnJldi54bWxQSwUGAAAAAAQABAD5AAAAjwMAAAAA&#10;">
                  <v:stroke endarrow="open"/>
                </v:shape>
                <v:shape id="متصل کننده پیکان مستقیم 14" o:spid="_x0000_s1039" type="#_x0000_t32" style="position:absolute;left:45053;top:19716;width:0;height:27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TrCsIAAADbAAAADwAAAGRycy9kb3ducmV2LnhtbERPTWvCQBC9F/wPywheSt0YWyvRTRDB&#10;tuCpWuh1yE6ywexsyK4x/fduodDbPN7nbIvRtmKg3jeOFSzmCQji0umGawVf58PTGoQPyBpbx6Tg&#10;hzwU+eRhi5l2N/6k4RRqEUPYZ6jAhNBlUvrSkEU/dx1x5CrXWwwR9rXUPd5iuG1lmiQrabHh2GCw&#10;o72h8nK6WgVVqmnxePk2768vWO2Py3QY2jelZtNxtwERaAz/4j/3h47zn+H3l3iAzO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VTrCsIAAADbAAAADwAAAAAAAAAAAAAA&#10;AAChAgAAZHJzL2Rvd25yZXYueG1sUEsFBgAAAAAEAAQA+QAAAJADAAAAAA==&#10;">
                  <v:stroke endarrow="open"/>
                </v:shape>
                <v:shape id="متصل کننده پیکان مستقیم 15" o:spid="_x0000_s1040" type="#_x0000_t32" style="position:absolute;left:45053;top:31718;width:0;height:2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hOkcEAAADbAAAADwAAAGRycy9kb3ducmV2LnhtbERPS4vCMBC+L/gfwgheFk3t4oNqFBF0&#10;F/bkA7wOzbQpNpPSxFr//WZhYW/z8T1nve1tLTpqfeVYwXSSgCDOna64VHC9HMZLED4ga6wdk4IX&#10;edhuBm9rzLR78om6cyhFDGGfoQITQpNJ6XNDFv3ENcSRK1xrMUTYllK3+IzhtpZpksylxYpjg8GG&#10;9oby+/lhFRSppun7/WY+FzMs9t8fadfVR6VGw363AhGoD//iP/eXjvNn8PtLPEBu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GE6RwQAAANsAAAAPAAAAAAAAAAAAAAAA&#10;AKECAABkcnMvZG93bnJldi54bWxQSwUGAAAAAAQABAD5AAAAjwMAAAAA&#10;">
                  <v:stroke endarrow="open"/>
                </v:shape>
                <v:shape id="متصل کننده پیکان مستقیم 16" o:spid="_x0000_s1041" type="#_x0000_t32" style="position:absolute;left:45053;top:43719;width:0;height:27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rQ5sEAAADbAAAADwAAAGRycy9kb3ducmV2LnhtbERPS4vCMBC+L+x/CCN4WTS1srpUoyzC&#10;qrAnH7DXoZk2xWZSmmyt/94Igrf5+J6zXPe2Fh21vnKsYDJOQBDnTldcKjiffkZfIHxA1lg7JgU3&#10;8rBevb8tMdPuygfqjqEUMYR9hgpMCE0mpc8NWfRj1xBHrnCtxRBhW0rd4jWG21qmSTKTFiuODQYb&#10;2hjKL8d/q6BINU0+Ln9mN//EYvM7Tbuu3io1HPTfCxCB+vASP917HefP4PFLPEC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ytDmwQAAANsAAAAPAAAAAAAAAAAAAAAA&#10;AKECAABkcnMvZG93bnJldi54bWxQSwUGAAAAAAQABAD5AAAAjwMAAAAA&#10;">
                  <v:stroke endarrow="open"/>
                </v:shape>
                <v:shape id="متصل کننده پیکان مستقیم 17" o:spid="_x0000_s1042" type="#_x0000_t32" style="position:absolute;left:45053;top:54673;width:0;height:2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Z1fcEAAADbAAAADwAAAGRycy9kb3ducmV2LnhtbERPTYvCMBC9L+x/CCN4WdbUyqpUoyzC&#10;qrAndcHr0EybYjMpTbbWf28Ewds83ucs172tRUetrxwrGI8SEMS50xWXCv5OP59zED4ga6wdk4Ib&#10;eViv3t+WmGl35QN1x1CKGMI+QwUmhCaT0ueGLPqRa4gjV7jWYoiwLaVu8RrDbS3TJJlKixXHBoMN&#10;bQzll+O/VVCkmsYfl7PZzb6w2PxO0q6rt0oNB/33AkSgPrzET/dex/kzePwSD5Cr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hnV9wQAAANsAAAAPAAAAAAAAAAAAAAAA&#10;AKECAABkcnMvZG93bnJldi54bWxQSwUGAAAAAAQABAD5AAAAjwMAAAAA&#10;">
                  <v:stroke endarrow="open"/>
                </v:shape>
                <v:shape id="متصل کننده پیکان مستقیم 18" o:spid="_x0000_s1043" type="#_x0000_t32" style="position:absolute;left:45053;top:66294;width:0;height:2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nhD8QAAADbAAAADwAAAGRycy9kb3ducmV2LnhtbESPQWvCQBCF74X+h2UKvRTdmNIq0VWK&#10;0Cr0pBW8DtlJNpidDdltTP+9cyh4m+G9ee+b1Wb0rRqoj01gA7NpBoq4DLbh2sDp53OyABUTssU2&#10;MBn4owib9ePDCgsbrnyg4ZhqJSEcCzTgUuoKrWPpyGOcho5YtCr0HpOsfa1tj1cJ963Os+xde2xY&#10;Ghx2tHVUXo6/3kCVW5q9XM5uN3/Davv9mg9D+2XM89P4sQSVaEx38//13gq+wMovMoBe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GeEPxAAAANsAAAAPAAAAAAAAAAAA&#10;AAAAAKECAABkcnMvZG93bnJldi54bWxQSwUGAAAAAAQABAD5AAAAkgMAAAAA&#10;">
                  <v:stroke endarrow="open"/>
                </v:shape>
                <v:shape id="متصل کننده پیکان مستقیم 19" o:spid="_x0000_s1044" type="#_x0000_t32" style="position:absolute;left:24193;top:74390;width:10859;height:9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wf88MAAADbAAAADwAAAGRycy9kb3ducmV2LnhtbERPTWvCQBC9C/0PyxR6Ed20Qompm1AK&#10;hSKCqL30NmQn2dDsbJpdY/TXu0LB2zze56yK0bZioN43jhU8zxMQxKXTDdcKvg+fsxSED8gaW8ek&#10;4EweivxhssJMuxPvaNiHWsQQ9hkqMCF0mZS+NGTRz11HHLnK9RZDhH0tdY+nGG5b+ZIkr9Jiw7HB&#10;YEcfhsrf/dEqmO5+mrqqjpuzX1y2abLe/plyUOrpcXx/AxFoDHfxv/tLx/lLuP0SD5D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8H/PDAAAA2wAAAA8AAAAAAAAAAAAA&#10;AAAAoQIAAGRycy9kb3ducmV2LnhtbFBLBQYAAAAABAAEAPkAAACRAwAAAAA=&#10;">
                  <v:stroke endarrow="open"/>
                </v:shape>
                <v:shape id="متصل کننده پیکان مستقیم 20" o:spid="_x0000_s1045" type="#_x0000_t32" style="position:absolute;left:14763;top:66294;width:0;height:21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p808EAAADbAAAADwAAAGRycy9kb3ducmV2LnhtbERPTYvCMBC9C/6HMIIXWVMVpHSNIguC&#10;iCDqXvY2NNOm2Ey6Tax1f/3mIHh8vO/Vpre16Kj1lWMFs2kCgjh3uuJSwfd195GC8AFZY+2YFDzJ&#10;w2Y9HKww0+7BZ+ouoRQxhH2GCkwITSalzw1Z9FPXEEeucK3FEGFbSt3iI4bbWs6TZCktVhwbDDb0&#10;ZSi/Xe5WweT8U5VFcT8+/eLvlCaH06/JO6XGo377CSJQH97il3uvFczj+vgl/g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qnzTwQAAANsAAAAPAAAAAAAAAAAAAAAA&#10;AKECAABkcnMvZG93bnJldi54bWxQSwUGAAAAAAQABAD5AAAAjwMAAAAA&#10;">
                  <v:stroke endarrow="open"/>
                </v:shape>
                <v:shape id="متصل کننده پیکان مستقیم 21" o:spid="_x0000_s1046" type="#_x0000_t32" style="position:absolute;left:14287;top:54673;width:0;height:27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bZSMQAAADbAAAADwAAAGRycy9kb3ducmV2LnhtbESPQYvCMBSE74L/ITxhL6KpCiLVKCII&#10;siyIupe9PZrXpti81CbWur/eLCx4HGbmG2a16WwlWmp86VjBZJyAIM6cLrlQ8H3ZjxYgfEDWWDkm&#10;BU/ysFn3eytMtXvwidpzKESEsE9RgQmhTqX0mSGLfuxq4ujlrrEYomwKqRt8RLit5DRJ5tJiyXHB&#10;YE07Q9n1fLcKhqefssjz+9fTz36Pi+TzeDNZq9THoNsuQQTqwjv83z5oBdMJ/H2JP0Cu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5tlIxAAAANsAAAAPAAAAAAAAAAAA&#10;AAAAAKECAABkcnMvZG93bnJldi54bWxQSwUGAAAAAAQABAD5AAAAkgMAAAAA&#10;">
                  <v:stroke endarrow="open"/>
                </v:shape>
                <v:shape id="متصل کننده پیکان مستقیم 22" o:spid="_x0000_s1047" type="#_x0000_t32" style="position:absolute;left:14287;top:28575;width:0;height:74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RHP8UAAADbAAAADwAAAGRycy9kb3ducmV2LnhtbESPT4vCMBTE78J+h/AEL7KmVlikGkUW&#10;FkQE8c9lb4/mtSk2L90m1uqnNwsLexxm5jfMct3bWnTU+sqxgukkAUGcO11xqeBy/nqfg/ABWWPt&#10;mBQ8yMN69TZYYqbdnY/UnUIpIoR9hgpMCE0mpc8NWfQT1xBHr3CtxRBlW0rd4j3CbS3TJPmQFiuO&#10;CwYb+jSUX083q2B8/K7KorjtH372PMyT3eHH5J1So2G/WYAI1If/8F97qxWkKfx+iT9Ar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TRHP8UAAADbAAAADwAAAAAAAAAA&#10;AAAAAAChAgAAZHJzL2Rvd25yZXYueG1sUEsFBgAAAAAEAAQA+QAAAJMDAAAAAA==&#10;">
                  <v:stroke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متصل‌کننده: لولایی 23" o:spid="_x0000_s1048" type="#_x0000_t34" style="position:absolute;left:27908;top:3524;width:7144;height:41338;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aSuMMAAADbAAAADwAAAGRycy9kb3ducmV2LnhtbESPT2sCMRTE7wW/Q3hCbzXrtlhZjSKC&#10;YG/1H70+N8/sspuXJUl1++0bQfA4zPxmmPmyt624kg+1YwXjUQaCuHS6ZqPgeNi8TUGEiKyxdUwK&#10;/ijAcjF4mWOh3Y13dN1HI1IJhwIVVDF2hZShrMhiGLmOOHkX5y3GJL2R2uMtldtW5lk2kRZrTgsV&#10;drSuqGz2v1ZB3pjPn+NHvz03XyY/f+82mT+dlHod9qsZiEh9fIYf9FYn7h3uX9IP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YGkrjDAAAA2wAAAA8AAAAAAAAAAAAA&#10;AAAAoQIAAGRycy9kb3ducmV2LnhtbFBLBQYAAAAABAAEAPkAAACRAwAAAAA=&#10;">
                  <v:stroke endarrow="open"/>
                </v:shape>
              </v:group>
            </w:pict>
          </mc:Fallback>
        </mc:AlternateContent>
      </w:r>
    </w:p>
    <w:p w:rsidR="002857F2" w:rsidRDefault="002857F2">
      <w:pPr>
        <w:widowControl/>
        <w:spacing w:before="0" w:after="200" w:line="276" w:lineRule="auto"/>
        <w:rPr>
          <w:rFonts w:ascii="Calibri" w:eastAsia="Calibri" w:hAnsi="Calibri" w:cs="Calibri"/>
          <w:sz w:val="30"/>
          <w:szCs w:val="30"/>
        </w:rPr>
      </w:pPr>
    </w:p>
    <w:p w:rsidR="002857F2" w:rsidRDefault="002857F2">
      <w:pPr>
        <w:widowControl/>
        <w:spacing w:before="0" w:after="200" w:line="276" w:lineRule="auto"/>
        <w:rPr>
          <w:rFonts w:ascii="Calibri" w:eastAsia="Calibri" w:hAnsi="Calibri" w:cs="Calibri"/>
          <w:sz w:val="30"/>
          <w:szCs w:val="30"/>
        </w:rPr>
      </w:pPr>
    </w:p>
    <w:p w:rsidR="002857F2" w:rsidRDefault="002857F2">
      <w:pPr>
        <w:widowControl/>
        <w:spacing w:before="0" w:after="200" w:line="276" w:lineRule="auto"/>
        <w:rPr>
          <w:rFonts w:ascii="Calibri" w:eastAsia="Calibri" w:hAnsi="Calibri" w:cs="Calibri"/>
          <w:sz w:val="30"/>
          <w:szCs w:val="30"/>
        </w:rPr>
      </w:pPr>
    </w:p>
    <w:p w:rsidR="002857F2" w:rsidRDefault="002857F2">
      <w:pPr>
        <w:widowControl/>
        <w:spacing w:before="0" w:after="200" w:line="276" w:lineRule="auto"/>
        <w:rPr>
          <w:rFonts w:ascii="Calibri" w:eastAsia="Calibri" w:hAnsi="Calibri" w:cs="Calibri"/>
          <w:sz w:val="30"/>
          <w:szCs w:val="30"/>
        </w:rPr>
      </w:pPr>
    </w:p>
    <w:p w:rsidR="002857F2" w:rsidRDefault="002857F2">
      <w:pPr>
        <w:widowControl/>
        <w:spacing w:before="0" w:after="200" w:line="276" w:lineRule="auto"/>
        <w:rPr>
          <w:rFonts w:ascii="Calibri" w:eastAsia="Calibri" w:hAnsi="Calibri" w:cs="Calibri"/>
          <w:sz w:val="30"/>
          <w:szCs w:val="30"/>
        </w:rPr>
      </w:pPr>
    </w:p>
    <w:p w:rsidR="002857F2" w:rsidRDefault="002857F2">
      <w:pPr>
        <w:widowControl/>
        <w:spacing w:before="0" w:after="200" w:line="276" w:lineRule="auto"/>
        <w:rPr>
          <w:rFonts w:ascii="Calibri" w:eastAsia="Calibri" w:hAnsi="Calibri" w:cs="Calibri"/>
          <w:sz w:val="30"/>
          <w:szCs w:val="30"/>
        </w:rPr>
      </w:pPr>
    </w:p>
    <w:p w:rsidR="002857F2" w:rsidRDefault="002857F2">
      <w:pPr>
        <w:widowControl/>
        <w:spacing w:before="0" w:after="200" w:line="276" w:lineRule="auto"/>
        <w:rPr>
          <w:rFonts w:ascii="Calibri" w:eastAsia="Calibri" w:hAnsi="Calibri" w:cs="Calibri"/>
          <w:sz w:val="30"/>
          <w:szCs w:val="30"/>
        </w:rPr>
      </w:pPr>
    </w:p>
    <w:p w:rsidR="002857F2" w:rsidRDefault="002857F2">
      <w:pPr>
        <w:widowControl/>
        <w:spacing w:before="0" w:after="200" w:line="276" w:lineRule="auto"/>
        <w:rPr>
          <w:rFonts w:ascii="Calibri" w:eastAsia="Calibri" w:hAnsi="Calibri" w:cs="Calibri"/>
          <w:sz w:val="30"/>
          <w:szCs w:val="30"/>
        </w:rPr>
      </w:pPr>
    </w:p>
    <w:p w:rsidR="002857F2" w:rsidRDefault="002857F2">
      <w:pPr>
        <w:widowControl/>
        <w:spacing w:before="0" w:after="200" w:line="276" w:lineRule="auto"/>
        <w:jc w:val="left"/>
        <w:rPr>
          <w:rFonts w:ascii="Calibri" w:eastAsia="Calibri" w:hAnsi="Calibri" w:cs="Calibri"/>
          <w:sz w:val="30"/>
          <w:szCs w:val="30"/>
        </w:rPr>
      </w:pPr>
    </w:p>
    <w:p w:rsidR="002857F2" w:rsidRDefault="002857F2">
      <w:pPr>
        <w:widowControl/>
        <w:spacing w:before="0" w:after="200" w:line="276" w:lineRule="auto"/>
        <w:jc w:val="left"/>
        <w:rPr>
          <w:rFonts w:ascii="Calibri" w:eastAsia="Calibri" w:hAnsi="Calibri" w:cs="Calibri"/>
          <w:sz w:val="30"/>
          <w:szCs w:val="30"/>
        </w:rPr>
      </w:pPr>
    </w:p>
    <w:p w:rsidR="002857F2" w:rsidRDefault="002857F2">
      <w:pPr>
        <w:widowControl/>
        <w:spacing w:before="0" w:after="200" w:line="276" w:lineRule="auto"/>
        <w:jc w:val="left"/>
        <w:rPr>
          <w:rFonts w:ascii="Calibri" w:eastAsia="Calibri" w:hAnsi="Calibri" w:cs="Calibri"/>
          <w:sz w:val="30"/>
          <w:szCs w:val="30"/>
        </w:rPr>
      </w:pPr>
    </w:p>
    <w:p w:rsidR="002857F2" w:rsidRDefault="002857F2">
      <w:pPr>
        <w:widowControl/>
        <w:spacing w:before="0" w:after="200" w:line="276" w:lineRule="auto"/>
        <w:jc w:val="left"/>
        <w:rPr>
          <w:rFonts w:ascii="Calibri" w:eastAsia="Calibri" w:hAnsi="Calibri" w:cs="Calibri"/>
          <w:sz w:val="30"/>
          <w:szCs w:val="30"/>
        </w:rPr>
      </w:pPr>
    </w:p>
    <w:p w:rsidR="002857F2" w:rsidRDefault="002857F2">
      <w:pPr>
        <w:widowControl/>
        <w:spacing w:before="0" w:after="200" w:line="276" w:lineRule="auto"/>
        <w:jc w:val="left"/>
        <w:rPr>
          <w:rFonts w:ascii="Calibri" w:eastAsia="Calibri" w:hAnsi="Calibri" w:cs="Calibri"/>
          <w:sz w:val="30"/>
          <w:szCs w:val="30"/>
        </w:rPr>
      </w:pPr>
    </w:p>
    <w:p w:rsidR="002857F2" w:rsidRDefault="002857F2">
      <w:pPr>
        <w:widowControl/>
        <w:spacing w:before="0" w:after="200" w:line="276" w:lineRule="auto"/>
        <w:jc w:val="left"/>
        <w:rPr>
          <w:rFonts w:ascii="Calibri" w:eastAsia="Calibri" w:hAnsi="Calibri" w:cs="Calibri"/>
          <w:sz w:val="30"/>
          <w:szCs w:val="30"/>
        </w:rPr>
      </w:pPr>
    </w:p>
    <w:p w:rsidR="002857F2" w:rsidRDefault="001304E8">
      <w:pPr>
        <w:widowControl/>
        <w:spacing w:before="0" w:after="200" w:line="276" w:lineRule="auto"/>
        <w:jc w:val="center"/>
        <w:rPr>
          <w:rFonts w:ascii="Calibri" w:eastAsia="Calibri" w:hAnsi="Calibri" w:cs="Calibri"/>
          <w:sz w:val="30"/>
          <w:szCs w:val="30"/>
        </w:rPr>
      </w:pPr>
      <w:r>
        <w:rPr>
          <w:rFonts w:ascii="Calibri" w:eastAsia="Calibri" w:hAnsi="Calibri" w:cs="Calibri"/>
          <w:sz w:val="30"/>
          <w:szCs w:val="30"/>
          <w:rtl/>
        </w:rPr>
        <w:t>شکل 1 شماتیک اجرای الگوریتم ژنتیک</w:t>
      </w:r>
    </w:p>
    <w:p w:rsidR="002857F2" w:rsidRDefault="001304E8">
      <w:pPr>
        <w:widowControl/>
        <w:spacing w:before="80" w:after="80" w:line="276" w:lineRule="auto"/>
        <w:rPr>
          <w:rFonts w:ascii="Calibri" w:eastAsia="Calibri" w:hAnsi="Calibri" w:cs="Calibri"/>
          <w:sz w:val="30"/>
          <w:szCs w:val="30"/>
        </w:rPr>
      </w:pPr>
      <w:r>
        <w:rPr>
          <w:rFonts w:ascii="Calibri" w:eastAsia="Calibri" w:hAnsi="Calibri" w:cs="Calibri"/>
          <w:sz w:val="30"/>
          <w:szCs w:val="30"/>
          <w:rtl/>
        </w:rPr>
        <w:lastRenderedPageBreak/>
        <w:t xml:space="preserve">همانگونه مشاهده می شود مراحل اجرای الگوریتم ژنتیک در شکل1 ارائه شده است. منظور از کروموزوم مقدار بهینه سفارش یا </w:t>
      </w:r>
      <w:r>
        <w:rPr>
          <w:rFonts w:ascii="Calibri" w:eastAsia="Calibri" w:hAnsi="Calibri" w:cs="Calibri"/>
          <w:sz w:val="30"/>
          <w:szCs w:val="30"/>
        </w:rPr>
        <w:t>Q</w:t>
      </w:r>
      <w:r>
        <w:rPr>
          <w:rFonts w:ascii="Calibri" w:eastAsia="Calibri" w:hAnsi="Calibri" w:cs="Calibri"/>
          <w:sz w:val="30"/>
          <w:szCs w:val="30"/>
          <w:rtl/>
        </w:rPr>
        <w:t xml:space="preserve"> می باشد که با در نظر گرفتن پارامترهای مطرح شده در روابط مورد نظر حل شده و نتایج آن در تکرارهای مختلف ارائه می شود.</w:t>
      </w:r>
    </w:p>
    <w:p w:rsidR="002857F2" w:rsidRDefault="001304E8">
      <w:pPr>
        <w:widowControl/>
        <w:spacing w:before="80" w:after="80" w:line="276" w:lineRule="auto"/>
        <w:rPr>
          <w:rFonts w:ascii="Calibri" w:eastAsia="Calibri" w:hAnsi="Calibri" w:cs="Calibri"/>
          <w:sz w:val="32"/>
          <w:szCs w:val="32"/>
        </w:rPr>
      </w:pPr>
      <w:r>
        <w:rPr>
          <w:rFonts w:ascii="Calibri" w:eastAsia="Calibri" w:hAnsi="Calibri" w:cs="Calibri"/>
          <w:sz w:val="32"/>
          <w:szCs w:val="32"/>
          <w:rtl/>
        </w:rPr>
        <w:t>یافته ها:</w:t>
      </w:r>
    </w:p>
    <w:p w:rsidR="002857F2" w:rsidRDefault="001304E8">
      <w:pPr>
        <w:rPr>
          <w:sz w:val="30"/>
          <w:szCs w:val="30"/>
        </w:rPr>
      </w:pPr>
      <w:r>
        <w:rPr>
          <w:sz w:val="30"/>
          <w:szCs w:val="30"/>
          <w:rtl/>
        </w:rPr>
        <w:t xml:space="preserve"> با توجه به اینکه از الگوریتم ژنتیک برای حل مدل استفاده شده است پارامترهای این الگوریتم در جدوا 1 ارائه شده است و نشانگر نتایج حل مدل در قدم اول می باشد.</w:t>
      </w:r>
    </w:p>
    <w:p w:rsidR="002857F2" w:rsidRDefault="001304E8">
      <w:pPr>
        <w:jc w:val="center"/>
        <w:rPr>
          <w:sz w:val="30"/>
          <w:szCs w:val="30"/>
        </w:rPr>
      </w:pPr>
      <w:r>
        <w:rPr>
          <w:sz w:val="30"/>
          <w:szCs w:val="30"/>
          <w:rtl/>
        </w:rPr>
        <w:t>جدول :1 پارامترهای الگوریتم ژنتیک</w:t>
      </w:r>
    </w:p>
    <w:tbl>
      <w:tblPr>
        <w:tblStyle w:val="a"/>
        <w:bidiVisual/>
        <w:tblW w:w="6384" w:type="dxa"/>
        <w:jc w:val="center"/>
        <w:tblInd w:w="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6"/>
        <w:gridCol w:w="1596"/>
        <w:gridCol w:w="1596"/>
        <w:gridCol w:w="1596"/>
      </w:tblGrid>
      <w:tr w:rsidR="002857F2">
        <w:trPr>
          <w:jc w:val="center"/>
        </w:trPr>
        <w:tc>
          <w:tcPr>
            <w:tcW w:w="1596" w:type="dxa"/>
            <w:vAlign w:val="center"/>
          </w:tcPr>
          <w:p w:rsidR="002857F2" w:rsidRDefault="001304E8">
            <w:pPr>
              <w:jc w:val="center"/>
            </w:pPr>
            <w:r>
              <w:rPr>
                <w:rtl/>
              </w:rPr>
              <w:t>تعداد تکرار</w:t>
            </w:r>
          </w:p>
        </w:tc>
        <w:tc>
          <w:tcPr>
            <w:tcW w:w="1596" w:type="dxa"/>
            <w:vAlign w:val="center"/>
          </w:tcPr>
          <w:p w:rsidR="002857F2" w:rsidRDefault="001304E8">
            <w:pPr>
              <w:jc w:val="center"/>
            </w:pPr>
            <w:r>
              <w:rPr>
                <w:rtl/>
              </w:rPr>
              <w:t>جمعیت اولیه</w:t>
            </w:r>
          </w:p>
        </w:tc>
        <w:tc>
          <w:tcPr>
            <w:tcW w:w="1596" w:type="dxa"/>
            <w:vAlign w:val="center"/>
          </w:tcPr>
          <w:p w:rsidR="002857F2" w:rsidRDefault="001304E8">
            <w:pPr>
              <w:jc w:val="center"/>
            </w:pPr>
            <w:r>
              <w:rPr>
                <w:rtl/>
              </w:rPr>
              <w:t>نرخ تقاطع</w:t>
            </w:r>
          </w:p>
        </w:tc>
        <w:tc>
          <w:tcPr>
            <w:tcW w:w="1596" w:type="dxa"/>
            <w:vAlign w:val="center"/>
          </w:tcPr>
          <w:p w:rsidR="002857F2" w:rsidRDefault="001304E8">
            <w:pPr>
              <w:jc w:val="center"/>
            </w:pPr>
            <w:r>
              <w:rPr>
                <w:rtl/>
              </w:rPr>
              <w:t>درصد جهش</w:t>
            </w:r>
          </w:p>
        </w:tc>
      </w:tr>
      <w:tr w:rsidR="002857F2">
        <w:trPr>
          <w:jc w:val="center"/>
        </w:trPr>
        <w:tc>
          <w:tcPr>
            <w:tcW w:w="1596" w:type="dxa"/>
            <w:vAlign w:val="center"/>
          </w:tcPr>
          <w:p w:rsidR="002857F2" w:rsidRDefault="001304E8">
            <w:pPr>
              <w:jc w:val="center"/>
            </w:pPr>
            <w:r>
              <w:t>500</w:t>
            </w:r>
          </w:p>
        </w:tc>
        <w:tc>
          <w:tcPr>
            <w:tcW w:w="1596" w:type="dxa"/>
            <w:vAlign w:val="center"/>
          </w:tcPr>
          <w:p w:rsidR="002857F2" w:rsidRDefault="001304E8">
            <w:pPr>
              <w:jc w:val="center"/>
            </w:pPr>
            <w:r>
              <w:t>150</w:t>
            </w:r>
          </w:p>
        </w:tc>
        <w:tc>
          <w:tcPr>
            <w:tcW w:w="1596" w:type="dxa"/>
            <w:vAlign w:val="center"/>
          </w:tcPr>
          <w:p w:rsidR="002857F2" w:rsidRDefault="001304E8">
            <w:pPr>
              <w:jc w:val="center"/>
            </w:pPr>
            <w:r>
              <w:t>0.7</w:t>
            </w:r>
          </w:p>
        </w:tc>
        <w:tc>
          <w:tcPr>
            <w:tcW w:w="1596" w:type="dxa"/>
            <w:vAlign w:val="center"/>
          </w:tcPr>
          <w:p w:rsidR="002857F2" w:rsidRDefault="001304E8">
            <w:pPr>
              <w:jc w:val="center"/>
            </w:pPr>
            <w:r>
              <w:t>0.3</w:t>
            </w:r>
          </w:p>
        </w:tc>
      </w:tr>
    </w:tbl>
    <w:p w:rsidR="002857F2" w:rsidRDefault="002857F2">
      <w:pPr>
        <w:rPr>
          <w:sz w:val="30"/>
          <w:szCs w:val="30"/>
        </w:rPr>
      </w:pPr>
    </w:p>
    <w:p w:rsidR="002857F2" w:rsidRDefault="001304E8">
      <w:pPr>
        <w:jc w:val="center"/>
        <w:rPr>
          <w:sz w:val="30"/>
          <w:szCs w:val="30"/>
        </w:rPr>
      </w:pPr>
      <w:r>
        <w:rPr>
          <w:sz w:val="30"/>
          <w:szCs w:val="30"/>
          <w:rtl/>
        </w:rPr>
        <w:t>جدول 2: حل مدل در ابعاد 10 گانه</w:t>
      </w:r>
    </w:p>
    <w:tbl>
      <w:tblPr>
        <w:tblStyle w:val="a0"/>
        <w:bidiVisual/>
        <w:tblW w:w="10958" w:type="dxa"/>
        <w:jc w:val="center"/>
        <w:tblInd w:w="0" w:type="dxa"/>
        <w:tblLayout w:type="fixed"/>
        <w:tblLook w:val="0400" w:firstRow="0" w:lastRow="0" w:firstColumn="0" w:lastColumn="0" w:noHBand="0" w:noVBand="1"/>
      </w:tblPr>
      <w:tblGrid>
        <w:gridCol w:w="2196"/>
        <w:gridCol w:w="851"/>
        <w:gridCol w:w="850"/>
        <w:gridCol w:w="851"/>
        <w:gridCol w:w="850"/>
        <w:gridCol w:w="851"/>
        <w:gridCol w:w="709"/>
        <w:gridCol w:w="708"/>
        <w:gridCol w:w="709"/>
        <w:gridCol w:w="851"/>
        <w:gridCol w:w="851"/>
        <w:gridCol w:w="681"/>
      </w:tblGrid>
      <w:tr w:rsidR="002857F2">
        <w:trPr>
          <w:trHeight w:val="300"/>
          <w:jc w:val="center"/>
        </w:trPr>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tl/>
              </w:rPr>
              <w:t>هزینه سیستم</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Q</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r</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k</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s</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h</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C</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v</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U</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proofErr w:type="spellStart"/>
            <w:r>
              <w:rPr>
                <w:color w:val="000000"/>
                <w:sz w:val="18"/>
                <w:szCs w:val="18"/>
              </w:rPr>
              <w:t>landa</w:t>
            </w:r>
            <w:proofErr w:type="spellEnd"/>
          </w:p>
        </w:tc>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tl/>
              </w:rPr>
              <w:t>ردیف</w:t>
            </w:r>
          </w:p>
        </w:tc>
      </w:tr>
      <w:tr w:rsidR="002857F2">
        <w:trPr>
          <w:trHeight w:val="300"/>
          <w:jc w:val="center"/>
        </w:trPr>
        <w:tc>
          <w:tcPr>
            <w:tcW w:w="2197"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56,550,000,000,000,000</w:t>
            </w:r>
          </w:p>
        </w:tc>
        <w:tc>
          <w:tcPr>
            <w:tcW w:w="851"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29000</w:t>
            </w:r>
          </w:p>
        </w:tc>
        <w:tc>
          <w:tcPr>
            <w:tcW w:w="850"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9500</w:t>
            </w:r>
          </w:p>
        </w:tc>
        <w:tc>
          <w:tcPr>
            <w:tcW w:w="851"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150000</w:t>
            </w:r>
          </w:p>
        </w:tc>
        <w:tc>
          <w:tcPr>
            <w:tcW w:w="850"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25000</w:t>
            </w:r>
          </w:p>
        </w:tc>
        <w:tc>
          <w:tcPr>
            <w:tcW w:w="851"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15000</w:t>
            </w:r>
          </w:p>
        </w:tc>
        <w:tc>
          <w:tcPr>
            <w:tcW w:w="709"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5500</w:t>
            </w:r>
          </w:p>
        </w:tc>
        <w:tc>
          <w:tcPr>
            <w:tcW w:w="708"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3500</w:t>
            </w:r>
          </w:p>
        </w:tc>
        <w:tc>
          <w:tcPr>
            <w:tcW w:w="709"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8500</w:t>
            </w:r>
          </w:p>
        </w:tc>
        <w:tc>
          <w:tcPr>
            <w:tcW w:w="851"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55000</w:t>
            </w:r>
          </w:p>
        </w:tc>
        <w:tc>
          <w:tcPr>
            <w:tcW w:w="851"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65000</w:t>
            </w:r>
          </w:p>
        </w:tc>
        <w:tc>
          <w:tcPr>
            <w:tcW w:w="681"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1</w:t>
            </w:r>
          </w:p>
        </w:tc>
      </w:tr>
      <w:tr w:rsidR="002857F2">
        <w:trPr>
          <w:trHeight w:val="300"/>
          <w:jc w:val="center"/>
        </w:trPr>
        <w:tc>
          <w:tcPr>
            <w:tcW w:w="2197"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99,900,000,000,000,000</w:t>
            </w:r>
          </w:p>
        </w:tc>
        <w:tc>
          <w:tcPr>
            <w:tcW w:w="851"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37000</w:t>
            </w:r>
          </w:p>
        </w:tc>
        <w:tc>
          <w:tcPr>
            <w:tcW w:w="850"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14500</w:t>
            </w:r>
          </w:p>
        </w:tc>
        <w:tc>
          <w:tcPr>
            <w:tcW w:w="851"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150000</w:t>
            </w:r>
          </w:p>
        </w:tc>
        <w:tc>
          <w:tcPr>
            <w:tcW w:w="850"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25000</w:t>
            </w:r>
          </w:p>
        </w:tc>
        <w:tc>
          <w:tcPr>
            <w:tcW w:w="851"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15000</w:t>
            </w:r>
          </w:p>
        </w:tc>
        <w:tc>
          <w:tcPr>
            <w:tcW w:w="709"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5500</w:t>
            </w:r>
          </w:p>
        </w:tc>
        <w:tc>
          <w:tcPr>
            <w:tcW w:w="708"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3500</w:t>
            </w:r>
          </w:p>
        </w:tc>
        <w:tc>
          <w:tcPr>
            <w:tcW w:w="709"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8500</w:t>
            </w:r>
          </w:p>
        </w:tc>
        <w:tc>
          <w:tcPr>
            <w:tcW w:w="851"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55000</w:t>
            </w:r>
          </w:p>
        </w:tc>
        <w:tc>
          <w:tcPr>
            <w:tcW w:w="851"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90000</w:t>
            </w:r>
          </w:p>
        </w:tc>
        <w:tc>
          <w:tcPr>
            <w:tcW w:w="681"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2</w:t>
            </w:r>
          </w:p>
        </w:tc>
      </w:tr>
      <w:tr w:rsidR="002857F2">
        <w:trPr>
          <w:trHeight w:val="300"/>
          <w:jc w:val="center"/>
        </w:trPr>
        <w:tc>
          <w:tcPr>
            <w:tcW w:w="2197"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78,750,000,000,000,000</w:t>
            </w:r>
          </w:p>
        </w:tc>
        <w:tc>
          <w:tcPr>
            <w:tcW w:w="851"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35000</w:t>
            </w:r>
          </w:p>
        </w:tc>
        <w:tc>
          <w:tcPr>
            <w:tcW w:w="850"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11500</w:t>
            </w:r>
          </w:p>
        </w:tc>
        <w:tc>
          <w:tcPr>
            <w:tcW w:w="851"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150000</w:t>
            </w:r>
          </w:p>
        </w:tc>
        <w:tc>
          <w:tcPr>
            <w:tcW w:w="850"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25000</w:t>
            </w:r>
          </w:p>
        </w:tc>
        <w:tc>
          <w:tcPr>
            <w:tcW w:w="851"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15000</w:t>
            </w:r>
          </w:p>
        </w:tc>
        <w:tc>
          <w:tcPr>
            <w:tcW w:w="709"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5500</w:t>
            </w:r>
          </w:p>
        </w:tc>
        <w:tc>
          <w:tcPr>
            <w:tcW w:w="708"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3500</w:t>
            </w:r>
          </w:p>
        </w:tc>
        <w:tc>
          <w:tcPr>
            <w:tcW w:w="709"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8500</w:t>
            </w:r>
          </w:p>
        </w:tc>
        <w:tc>
          <w:tcPr>
            <w:tcW w:w="851"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45000</w:t>
            </w:r>
          </w:p>
        </w:tc>
        <w:tc>
          <w:tcPr>
            <w:tcW w:w="851"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75000</w:t>
            </w:r>
          </w:p>
        </w:tc>
        <w:tc>
          <w:tcPr>
            <w:tcW w:w="681"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3</w:t>
            </w:r>
          </w:p>
        </w:tc>
      </w:tr>
      <w:tr w:rsidR="002857F2">
        <w:trPr>
          <w:trHeight w:val="300"/>
          <w:jc w:val="center"/>
        </w:trPr>
        <w:tc>
          <w:tcPr>
            <w:tcW w:w="2197"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76,500,000,000,000,000</w:t>
            </w:r>
          </w:p>
        </w:tc>
        <w:tc>
          <w:tcPr>
            <w:tcW w:w="851"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34000</w:t>
            </w:r>
          </w:p>
        </w:tc>
        <w:tc>
          <w:tcPr>
            <w:tcW w:w="850"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12000</w:t>
            </w:r>
          </w:p>
        </w:tc>
        <w:tc>
          <w:tcPr>
            <w:tcW w:w="851"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150000</w:t>
            </w:r>
          </w:p>
        </w:tc>
        <w:tc>
          <w:tcPr>
            <w:tcW w:w="850"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25000</w:t>
            </w:r>
          </w:p>
        </w:tc>
        <w:tc>
          <w:tcPr>
            <w:tcW w:w="851"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15000</w:t>
            </w:r>
          </w:p>
        </w:tc>
        <w:tc>
          <w:tcPr>
            <w:tcW w:w="709"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5500</w:t>
            </w:r>
          </w:p>
        </w:tc>
        <w:tc>
          <w:tcPr>
            <w:tcW w:w="708"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3500</w:t>
            </w:r>
          </w:p>
        </w:tc>
        <w:tc>
          <w:tcPr>
            <w:tcW w:w="709"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8500</w:t>
            </w:r>
          </w:p>
        </w:tc>
        <w:tc>
          <w:tcPr>
            <w:tcW w:w="851"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70000</w:t>
            </w:r>
          </w:p>
        </w:tc>
        <w:tc>
          <w:tcPr>
            <w:tcW w:w="851"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75000</w:t>
            </w:r>
          </w:p>
        </w:tc>
        <w:tc>
          <w:tcPr>
            <w:tcW w:w="681"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4</w:t>
            </w:r>
          </w:p>
        </w:tc>
      </w:tr>
      <w:tr w:rsidR="002857F2">
        <w:trPr>
          <w:trHeight w:val="300"/>
          <w:jc w:val="center"/>
        </w:trPr>
        <w:tc>
          <w:tcPr>
            <w:tcW w:w="2197"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99,000,000,000,000,000</w:t>
            </w:r>
          </w:p>
        </w:tc>
        <w:tc>
          <w:tcPr>
            <w:tcW w:w="851"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44000</w:t>
            </w:r>
          </w:p>
        </w:tc>
        <w:tc>
          <w:tcPr>
            <w:tcW w:w="850"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18000</w:t>
            </w:r>
          </w:p>
        </w:tc>
        <w:tc>
          <w:tcPr>
            <w:tcW w:w="851"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150000</w:t>
            </w:r>
          </w:p>
        </w:tc>
        <w:tc>
          <w:tcPr>
            <w:tcW w:w="850"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25000</w:t>
            </w:r>
          </w:p>
        </w:tc>
        <w:tc>
          <w:tcPr>
            <w:tcW w:w="851"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15000</w:t>
            </w:r>
          </w:p>
        </w:tc>
        <w:tc>
          <w:tcPr>
            <w:tcW w:w="709"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5500</w:t>
            </w:r>
          </w:p>
        </w:tc>
        <w:tc>
          <w:tcPr>
            <w:tcW w:w="708"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3500</w:t>
            </w:r>
          </w:p>
        </w:tc>
        <w:tc>
          <w:tcPr>
            <w:tcW w:w="709"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4000</w:t>
            </w:r>
          </w:p>
        </w:tc>
        <w:tc>
          <w:tcPr>
            <w:tcW w:w="851"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50000</w:t>
            </w:r>
          </w:p>
        </w:tc>
        <w:tc>
          <w:tcPr>
            <w:tcW w:w="851"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75000</w:t>
            </w:r>
          </w:p>
        </w:tc>
        <w:tc>
          <w:tcPr>
            <w:tcW w:w="681"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5</w:t>
            </w:r>
          </w:p>
        </w:tc>
      </w:tr>
      <w:tr w:rsidR="002857F2">
        <w:trPr>
          <w:trHeight w:val="300"/>
          <w:jc w:val="center"/>
        </w:trPr>
        <w:tc>
          <w:tcPr>
            <w:tcW w:w="2197"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83,250,000,000,000,000</w:t>
            </w:r>
          </w:p>
        </w:tc>
        <w:tc>
          <w:tcPr>
            <w:tcW w:w="851"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37000</w:t>
            </w:r>
          </w:p>
        </w:tc>
        <w:tc>
          <w:tcPr>
            <w:tcW w:w="850"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15000</w:t>
            </w:r>
          </w:p>
        </w:tc>
        <w:tc>
          <w:tcPr>
            <w:tcW w:w="851"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150000</w:t>
            </w:r>
          </w:p>
        </w:tc>
        <w:tc>
          <w:tcPr>
            <w:tcW w:w="850"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25000</w:t>
            </w:r>
          </w:p>
        </w:tc>
        <w:tc>
          <w:tcPr>
            <w:tcW w:w="851"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15000</w:t>
            </w:r>
          </w:p>
        </w:tc>
        <w:tc>
          <w:tcPr>
            <w:tcW w:w="709"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5500</w:t>
            </w:r>
          </w:p>
        </w:tc>
        <w:tc>
          <w:tcPr>
            <w:tcW w:w="708"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3500</w:t>
            </w:r>
          </w:p>
        </w:tc>
        <w:tc>
          <w:tcPr>
            <w:tcW w:w="709"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6000</w:t>
            </w:r>
          </w:p>
        </w:tc>
        <w:tc>
          <w:tcPr>
            <w:tcW w:w="851"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50000</w:t>
            </w:r>
          </w:p>
        </w:tc>
        <w:tc>
          <w:tcPr>
            <w:tcW w:w="851"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75000</w:t>
            </w:r>
          </w:p>
        </w:tc>
        <w:tc>
          <w:tcPr>
            <w:tcW w:w="681"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6</w:t>
            </w:r>
          </w:p>
        </w:tc>
      </w:tr>
      <w:tr w:rsidR="002857F2">
        <w:trPr>
          <w:trHeight w:val="300"/>
          <w:jc w:val="center"/>
        </w:trPr>
        <w:tc>
          <w:tcPr>
            <w:tcW w:w="2197"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78,450,000,000,000,000</w:t>
            </w:r>
          </w:p>
        </w:tc>
        <w:tc>
          <w:tcPr>
            <w:tcW w:w="851"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34000</w:t>
            </w:r>
          </w:p>
        </w:tc>
        <w:tc>
          <w:tcPr>
            <w:tcW w:w="850"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12000</w:t>
            </w:r>
          </w:p>
        </w:tc>
        <w:tc>
          <w:tcPr>
            <w:tcW w:w="851"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150000</w:t>
            </w:r>
          </w:p>
        </w:tc>
        <w:tc>
          <w:tcPr>
            <w:tcW w:w="850"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25000</w:t>
            </w:r>
          </w:p>
        </w:tc>
        <w:tc>
          <w:tcPr>
            <w:tcW w:w="851"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15000</w:t>
            </w:r>
          </w:p>
        </w:tc>
        <w:tc>
          <w:tcPr>
            <w:tcW w:w="709"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5500</w:t>
            </w:r>
          </w:p>
        </w:tc>
        <w:tc>
          <w:tcPr>
            <w:tcW w:w="708"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7000</w:t>
            </w:r>
          </w:p>
        </w:tc>
        <w:tc>
          <w:tcPr>
            <w:tcW w:w="709"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8000</w:t>
            </w:r>
          </w:p>
        </w:tc>
        <w:tc>
          <w:tcPr>
            <w:tcW w:w="851"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50000</w:t>
            </w:r>
          </w:p>
        </w:tc>
        <w:tc>
          <w:tcPr>
            <w:tcW w:w="851"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75000</w:t>
            </w:r>
          </w:p>
        </w:tc>
        <w:tc>
          <w:tcPr>
            <w:tcW w:w="681"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7</w:t>
            </w:r>
          </w:p>
        </w:tc>
      </w:tr>
      <w:tr w:rsidR="002857F2">
        <w:trPr>
          <w:trHeight w:val="300"/>
          <w:jc w:val="center"/>
        </w:trPr>
        <w:tc>
          <w:tcPr>
            <w:tcW w:w="2197"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78,710,000,000,000,000</w:t>
            </w:r>
          </w:p>
        </w:tc>
        <w:tc>
          <w:tcPr>
            <w:tcW w:w="851"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34000</w:t>
            </w:r>
          </w:p>
        </w:tc>
        <w:tc>
          <w:tcPr>
            <w:tcW w:w="850"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12000</w:t>
            </w:r>
          </w:p>
        </w:tc>
        <w:tc>
          <w:tcPr>
            <w:tcW w:w="851"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150000</w:t>
            </w:r>
          </w:p>
        </w:tc>
        <w:tc>
          <w:tcPr>
            <w:tcW w:w="850"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25000</w:t>
            </w:r>
          </w:p>
        </w:tc>
        <w:tc>
          <w:tcPr>
            <w:tcW w:w="851"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15000</w:t>
            </w:r>
          </w:p>
        </w:tc>
        <w:tc>
          <w:tcPr>
            <w:tcW w:w="709"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5500</w:t>
            </w:r>
          </w:p>
        </w:tc>
        <w:tc>
          <w:tcPr>
            <w:tcW w:w="708"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10000</w:t>
            </w:r>
          </w:p>
        </w:tc>
        <w:tc>
          <w:tcPr>
            <w:tcW w:w="709"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8000</w:t>
            </w:r>
          </w:p>
        </w:tc>
        <w:tc>
          <w:tcPr>
            <w:tcW w:w="851"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50000</w:t>
            </w:r>
          </w:p>
        </w:tc>
        <w:tc>
          <w:tcPr>
            <w:tcW w:w="851"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75000</w:t>
            </w:r>
          </w:p>
        </w:tc>
        <w:tc>
          <w:tcPr>
            <w:tcW w:w="681"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8</w:t>
            </w:r>
          </w:p>
        </w:tc>
      </w:tr>
      <w:tr w:rsidR="002857F2">
        <w:trPr>
          <w:trHeight w:val="300"/>
          <w:jc w:val="center"/>
        </w:trPr>
        <w:tc>
          <w:tcPr>
            <w:tcW w:w="2197"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79,710,000,000,000,000</w:t>
            </w:r>
          </w:p>
        </w:tc>
        <w:tc>
          <w:tcPr>
            <w:tcW w:w="851"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34000</w:t>
            </w:r>
          </w:p>
        </w:tc>
        <w:tc>
          <w:tcPr>
            <w:tcW w:w="850"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12000</w:t>
            </w:r>
          </w:p>
        </w:tc>
        <w:tc>
          <w:tcPr>
            <w:tcW w:w="851"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150000</w:t>
            </w:r>
          </w:p>
        </w:tc>
        <w:tc>
          <w:tcPr>
            <w:tcW w:w="850"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25000</w:t>
            </w:r>
          </w:p>
        </w:tc>
        <w:tc>
          <w:tcPr>
            <w:tcW w:w="851"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20000</w:t>
            </w:r>
          </w:p>
        </w:tc>
        <w:tc>
          <w:tcPr>
            <w:tcW w:w="709"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7000</w:t>
            </w:r>
          </w:p>
        </w:tc>
        <w:tc>
          <w:tcPr>
            <w:tcW w:w="708"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10000</w:t>
            </w:r>
          </w:p>
        </w:tc>
        <w:tc>
          <w:tcPr>
            <w:tcW w:w="709"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8000</w:t>
            </w:r>
          </w:p>
        </w:tc>
        <w:tc>
          <w:tcPr>
            <w:tcW w:w="851"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50000</w:t>
            </w:r>
          </w:p>
        </w:tc>
        <w:tc>
          <w:tcPr>
            <w:tcW w:w="851"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75000</w:t>
            </w:r>
          </w:p>
        </w:tc>
        <w:tc>
          <w:tcPr>
            <w:tcW w:w="681"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9</w:t>
            </w:r>
          </w:p>
        </w:tc>
      </w:tr>
      <w:tr w:rsidR="002857F2">
        <w:trPr>
          <w:trHeight w:val="300"/>
          <w:jc w:val="center"/>
        </w:trPr>
        <w:tc>
          <w:tcPr>
            <w:tcW w:w="2197"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78,360,000,000,000,000</w:t>
            </w:r>
          </w:p>
        </w:tc>
        <w:tc>
          <w:tcPr>
            <w:tcW w:w="851"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34000</w:t>
            </w:r>
          </w:p>
        </w:tc>
        <w:tc>
          <w:tcPr>
            <w:tcW w:w="850"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12000</w:t>
            </w:r>
          </w:p>
        </w:tc>
        <w:tc>
          <w:tcPr>
            <w:tcW w:w="851"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150000</w:t>
            </w:r>
          </w:p>
        </w:tc>
        <w:tc>
          <w:tcPr>
            <w:tcW w:w="850"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30000</w:t>
            </w:r>
          </w:p>
        </w:tc>
        <w:tc>
          <w:tcPr>
            <w:tcW w:w="851"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20000</w:t>
            </w:r>
          </w:p>
        </w:tc>
        <w:tc>
          <w:tcPr>
            <w:tcW w:w="709"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7000</w:t>
            </w:r>
          </w:p>
        </w:tc>
        <w:tc>
          <w:tcPr>
            <w:tcW w:w="708"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10000</w:t>
            </w:r>
          </w:p>
        </w:tc>
        <w:tc>
          <w:tcPr>
            <w:tcW w:w="709"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8000</w:t>
            </w:r>
          </w:p>
        </w:tc>
        <w:tc>
          <w:tcPr>
            <w:tcW w:w="851"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50000</w:t>
            </w:r>
          </w:p>
        </w:tc>
        <w:tc>
          <w:tcPr>
            <w:tcW w:w="851"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75000</w:t>
            </w:r>
          </w:p>
        </w:tc>
        <w:tc>
          <w:tcPr>
            <w:tcW w:w="681" w:type="dxa"/>
            <w:tcBorders>
              <w:top w:val="nil"/>
              <w:left w:val="single" w:sz="4" w:space="0" w:color="000000"/>
              <w:bottom w:val="single" w:sz="4" w:space="0" w:color="000000"/>
              <w:right w:val="single" w:sz="4" w:space="0" w:color="000000"/>
            </w:tcBorders>
            <w:shd w:val="clear" w:color="auto" w:fill="auto"/>
            <w:vAlign w:val="center"/>
          </w:tcPr>
          <w:p w:rsidR="002857F2" w:rsidRDefault="001304E8">
            <w:pPr>
              <w:jc w:val="center"/>
              <w:rPr>
                <w:color w:val="000000"/>
                <w:sz w:val="18"/>
                <w:szCs w:val="18"/>
              </w:rPr>
            </w:pPr>
            <w:r>
              <w:rPr>
                <w:color w:val="000000"/>
                <w:sz w:val="18"/>
                <w:szCs w:val="18"/>
              </w:rPr>
              <w:t>10</w:t>
            </w:r>
          </w:p>
        </w:tc>
      </w:tr>
    </w:tbl>
    <w:p w:rsidR="002857F2" w:rsidRDefault="001304E8">
      <w:pPr>
        <w:rPr>
          <w:sz w:val="30"/>
          <w:szCs w:val="30"/>
        </w:rPr>
      </w:pPr>
      <w:r>
        <w:rPr>
          <w:sz w:val="30"/>
          <w:szCs w:val="30"/>
          <w:rtl/>
        </w:rPr>
        <w:t>در ادامه تغییرات پارامترها در ابعاد ده گانه در قالب نمودار1 ارائه  می شود.</w:t>
      </w:r>
    </w:p>
    <w:p w:rsidR="002857F2" w:rsidRDefault="001304E8">
      <w:pPr>
        <w:jc w:val="center"/>
        <w:rPr>
          <w:sz w:val="30"/>
          <w:szCs w:val="30"/>
        </w:rPr>
      </w:pPr>
      <w:r>
        <w:rPr>
          <w:noProof/>
          <w:lang w:bidi="ar-SA"/>
        </w:rPr>
        <w:drawing>
          <wp:inline distT="0" distB="0" distL="0" distR="0">
            <wp:extent cx="3705225" cy="2038350"/>
            <wp:effectExtent l="0" t="0" r="9525" b="19050"/>
            <wp:docPr id="24" name="نمودار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857F2" w:rsidRDefault="001304E8">
      <w:pPr>
        <w:jc w:val="center"/>
        <w:rPr>
          <w:sz w:val="30"/>
          <w:szCs w:val="30"/>
        </w:rPr>
      </w:pPr>
      <w:r>
        <w:rPr>
          <w:sz w:val="30"/>
          <w:szCs w:val="30"/>
          <w:rtl/>
        </w:rPr>
        <w:t>نمودار 1 نرخ ورود تقاضا</w:t>
      </w:r>
    </w:p>
    <w:p w:rsidR="002857F2" w:rsidRDefault="001304E8">
      <w:pPr>
        <w:rPr>
          <w:sz w:val="30"/>
          <w:szCs w:val="30"/>
        </w:rPr>
      </w:pPr>
      <w:r>
        <w:rPr>
          <w:sz w:val="30"/>
          <w:szCs w:val="30"/>
          <w:rtl/>
        </w:rPr>
        <w:t>نمودار1 نرخ ورود تقاضا را برای هر مسئله نشان می دهد که محور افقی نشانگر بعد مسئله و محورعمودی نشانگر نرخ ورود تقاضا می باشد.</w:t>
      </w:r>
    </w:p>
    <w:p w:rsidR="002857F2" w:rsidRDefault="001304E8">
      <w:pPr>
        <w:jc w:val="center"/>
        <w:rPr>
          <w:sz w:val="30"/>
          <w:szCs w:val="30"/>
        </w:rPr>
      </w:pPr>
      <w:r>
        <w:rPr>
          <w:noProof/>
          <w:lang w:bidi="ar-SA"/>
        </w:rPr>
        <w:lastRenderedPageBreak/>
        <w:drawing>
          <wp:inline distT="0" distB="0" distL="0" distR="0">
            <wp:extent cx="3790950" cy="1914525"/>
            <wp:effectExtent l="0" t="0" r="19050" b="9525"/>
            <wp:docPr id="25" name="نمودار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857F2" w:rsidRDefault="001304E8">
      <w:pPr>
        <w:jc w:val="center"/>
        <w:rPr>
          <w:sz w:val="30"/>
          <w:szCs w:val="30"/>
        </w:rPr>
      </w:pPr>
      <w:r>
        <w:rPr>
          <w:sz w:val="30"/>
          <w:szCs w:val="30"/>
          <w:rtl/>
        </w:rPr>
        <w:t>نمودار2: زمان خدمت رسانی</w:t>
      </w:r>
    </w:p>
    <w:p w:rsidR="002857F2" w:rsidRDefault="001304E8">
      <w:pPr>
        <w:rPr>
          <w:sz w:val="30"/>
          <w:szCs w:val="30"/>
        </w:rPr>
      </w:pPr>
      <w:r>
        <w:rPr>
          <w:sz w:val="30"/>
          <w:szCs w:val="30"/>
          <w:rtl/>
        </w:rPr>
        <w:t>نمودار 2 زمان خدمت رسانی را برای هر مسئله نشان می دهد که محور افقی نشانگر بعد مسئله و محورعمودی نشانگر زمان خدمت رسانی به تفکیک هرمسئله می باشد.</w:t>
      </w:r>
    </w:p>
    <w:p w:rsidR="002857F2" w:rsidRDefault="002857F2">
      <w:pPr>
        <w:jc w:val="center"/>
        <w:rPr>
          <w:sz w:val="30"/>
          <w:szCs w:val="30"/>
        </w:rPr>
      </w:pPr>
    </w:p>
    <w:p w:rsidR="002857F2" w:rsidRDefault="001304E8">
      <w:pPr>
        <w:jc w:val="center"/>
        <w:rPr>
          <w:sz w:val="30"/>
          <w:szCs w:val="30"/>
        </w:rPr>
      </w:pPr>
      <w:r>
        <w:rPr>
          <w:noProof/>
          <w:lang w:bidi="ar-SA"/>
        </w:rPr>
        <w:drawing>
          <wp:inline distT="0" distB="0" distL="0" distR="0">
            <wp:extent cx="3733800" cy="1800225"/>
            <wp:effectExtent l="0" t="0" r="19050" b="9525"/>
            <wp:docPr id="26" name="نمودار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857F2" w:rsidRDefault="001304E8">
      <w:pPr>
        <w:jc w:val="center"/>
        <w:rPr>
          <w:sz w:val="30"/>
          <w:szCs w:val="30"/>
        </w:rPr>
      </w:pPr>
      <w:r>
        <w:rPr>
          <w:sz w:val="30"/>
          <w:szCs w:val="30"/>
          <w:rtl/>
        </w:rPr>
        <w:t xml:space="preserve">نمودار 3 زمان رسیدن تدارکات </w:t>
      </w:r>
    </w:p>
    <w:p w:rsidR="002857F2" w:rsidRDefault="001304E8">
      <w:pPr>
        <w:rPr>
          <w:sz w:val="30"/>
          <w:szCs w:val="30"/>
        </w:rPr>
      </w:pPr>
      <w:r>
        <w:rPr>
          <w:sz w:val="30"/>
          <w:szCs w:val="30"/>
          <w:rtl/>
        </w:rPr>
        <w:t>نمودار 3 زمان رسیدن تدارکات را برای هر مسئله نشان می دهد که محور افقی نشانگر بعد مسئله و محورعمودی نشانگر زمان رسیدن تدارکات به تفکیک هرمسئله می باشد.</w:t>
      </w:r>
    </w:p>
    <w:p w:rsidR="002857F2" w:rsidRDefault="001304E8">
      <w:pPr>
        <w:jc w:val="center"/>
        <w:rPr>
          <w:sz w:val="30"/>
          <w:szCs w:val="30"/>
        </w:rPr>
      </w:pPr>
      <w:r>
        <w:rPr>
          <w:noProof/>
          <w:lang w:bidi="ar-SA"/>
        </w:rPr>
        <w:drawing>
          <wp:inline distT="0" distB="0" distL="0" distR="0">
            <wp:extent cx="3724275" cy="1838325"/>
            <wp:effectExtent l="0" t="0" r="9525" b="9525"/>
            <wp:docPr id="27" name="نمودار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857F2" w:rsidRDefault="001304E8">
      <w:pPr>
        <w:jc w:val="center"/>
        <w:rPr>
          <w:sz w:val="30"/>
          <w:szCs w:val="30"/>
        </w:rPr>
      </w:pPr>
      <w:r>
        <w:rPr>
          <w:sz w:val="30"/>
          <w:szCs w:val="30"/>
          <w:rtl/>
        </w:rPr>
        <w:t xml:space="preserve">نمودار 4 هزینه هر واحد از موجودی </w:t>
      </w:r>
    </w:p>
    <w:p w:rsidR="002857F2" w:rsidRDefault="001304E8">
      <w:pPr>
        <w:rPr>
          <w:sz w:val="30"/>
          <w:szCs w:val="30"/>
        </w:rPr>
      </w:pPr>
      <w:r>
        <w:rPr>
          <w:sz w:val="30"/>
          <w:szCs w:val="30"/>
          <w:rtl/>
        </w:rPr>
        <w:t>نمودار4 هزینه هر واحد موجودی را برای هر مسئله نشان می دهد که محور افقی نشانگر بعد مسئله و محورعمودی نشانگر هزینه هر واحد موجودی به تفکیک هرمسئله می باشد.</w:t>
      </w:r>
    </w:p>
    <w:p w:rsidR="002857F2" w:rsidRDefault="002857F2">
      <w:pPr>
        <w:jc w:val="center"/>
        <w:rPr>
          <w:sz w:val="30"/>
          <w:szCs w:val="30"/>
        </w:rPr>
      </w:pPr>
    </w:p>
    <w:p w:rsidR="002857F2" w:rsidRDefault="001304E8">
      <w:pPr>
        <w:jc w:val="center"/>
        <w:rPr>
          <w:sz w:val="30"/>
          <w:szCs w:val="30"/>
        </w:rPr>
      </w:pPr>
      <w:r>
        <w:rPr>
          <w:noProof/>
          <w:lang w:bidi="ar-SA"/>
        </w:rPr>
        <w:lastRenderedPageBreak/>
        <w:drawing>
          <wp:inline distT="0" distB="0" distL="0" distR="0">
            <wp:extent cx="3952875" cy="2162175"/>
            <wp:effectExtent l="0" t="0" r="9525" b="9525"/>
            <wp:docPr id="28" name="نمودار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857F2" w:rsidRDefault="001304E8">
      <w:pPr>
        <w:jc w:val="center"/>
        <w:rPr>
          <w:sz w:val="30"/>
          <w:szCs w:val="30"/>
        </w:rPr>
      </w:pPr>
      <w:r>
        <w:rPr>
          <w:sz w:val="30"/>
          <w:szCs w:val="30"/>
          <w:rtl/>
        </w:rPr>
        <w:t>نمودار 6 هزینه هر واحد فروش از دست رفته</w:t>
      </w:r>
    </w:p>
    <w:p w:rsidR="002857F2" w:rsidRDefault="001304E8">
      <w:pPr>
        <w:rPr>
          <w:sz w:val="30"/>
          <w:szCs w:val="30"/>
        </w:rPr>
      </w:pPr>
      <w:r>
        <w:rPr>
          <w:sz w:val="30"/>
          <w:szCs w:val="30"/>
          <w:rtl/>
        </w:rPr>
        <w:t>نمودار 6 هزینه هر واحد فروش از دست رفته را برای هر مسئله نشان می دهد که محور افقی نشانگر بعد مسئله و محورعمودی نشانگر هزینه هر واحد فروش از دست رفته به تفکیک هرمسئله می باشد.</w:t>
      </w:r>
    </w:p>
    <w:p w:rsidR="002857F2" w:rsidRDefault="001304E8">
      <w:pPr>
        <w:jc w:val="center"/>
        <w:rPr>
          <w:sz w:val="30"/>
          <w:szCs w:val="30"/>
        </w:rPr>
      </w:pPr>
      <w:r>
        <w:rPr>
          <w:noProof/>
          <w:lang w:bidi="ar-SA"/>
        </w:rPr>
        <w:drawing>
          <wp:inline distT="0" distB="0" distL="0" distR="0">
            <wp:extent cx="4114800" cy="2152650"/>
            <wp:effectExtent l="0" t="0" r="19050" b="19050"/>
            <wp:docPr id="29" name="نمودار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857F2" w:rsidRDefault="001304E8">
      <w:pPr>
        <w:jc w:val="center"/>
        <w:rPr>
          <w:sz w:val="30"/>
          <w:szCs w:val="30"/>
        </w:rPr>
      </w:pPr>
      <w:r>
        <w:rPr>
          <w:sz w:val="30"/>
          <w:szCs w:val="30"/>
          <w:rtl/>
        </w:rPr>
        <w:t>نمودار7 هزینه هر بار سفارش دهی</w:t>
      </w:r>
    </w:p>
    <w:p w:rsidR="002857F2" w:rsidRDefault="001304E8">
      <w:pPr>
        <w:rPr>
          <w:sz w:val="30"/>
          <w:szCs w:val="30"/>
        </w:rPr>
      </w:pPr>
      <w:r>
        <w:rPr>
          <w:sz w:val="30"/>
          <w:szCs w:val="30"/>
          <w:rtl/>
        </w:rPr>
        <w:t>نمودار 7 هزینه هر بار سفارش دهی را برای هر مسئله نشان می دهد که محور افقی نشانگر بعد مسئله و محورعمودی نشانگر هزینه هر بار سفارش دهی به تفکیک هرمسئله می باشد.</w:t>
      </w:r>
    </w:p>
    <w:p w:rsidR="002857F2" w:rsidRDefault="002857F2">
      <w:pPr>
        <w:jc w:val="center"/>
        <w:rPr>
          <w:sz w:val="30"/>
          <w:szCs w:val="30"/>
        </w:rPr>
      </w:pPr>
    </w:p>
    <w:p w:rsidR="002857F2" w:rsidRDefault="001304E8">
      <w:pPr>
        <w:jc w:val="center"/>
        <w:rPr>
          <w:sz w:val="30"/>
          <w:szCs w:val="30"/>
        </w:rPr>
      </w:pPr>
      <w:r>
        <w:rPr>
          <w:noProof/>
          <w:lang w:bidi="ar-SA"/>
        </w:rPr>
        <w:lastRenderedPageBreak/>
        <w:drawing>
          <wp:inline distT="0" distB="0" distL="0" distR="0">
            <wp:extent cx="4410075" cy="2257425"/>
            <wp:effectExtent l="0" t="0" r="9525" b="9525"/>
            <wp:docPr id="30" name="نمودار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857F2" w:rsidRDefault="001304E8">
      <w:pPr>
        <w:jc w:val="center"/>
        <w:rPr>
          <w:sz w:val="30"/>
          <w:szCs w:val="30"/>
        </w:rPr>
      </w:pPr>
      <w:r>
        <w:rPr>
          <w:sz w:val="30"/>
          <w:szCs w:val="30"/>
          <w:rtl/>
        </w:rPr>
        <w:t>نمودار 8 هزینه انتظار هر مشتری</w:t>
      </w:r>
    </w:p>
    <w:p w:rsidR="002857F2" w:rsidRDefault="001304E8">
      <w:pPr>
        <w:rPr>
          <w:sz w:val="30"/>
          <w:szCs w:val="30"/>
        </w:rPr>
      </w:pPr>
      <w:r>
        <w:rPr>
          <w:sz w:val="30"/>
          <w:szCs w:val="30"/>
          <w:rtl/>
        </w:rPr>
        <w:t>نمودار 8 هزینه انتظار هر مشتری برای هر مسئله نشان می دهد که محور افقی نشانگر بعد مسئله و محورعمودی نشانگر هزینه انتظار هر مشتری به تفکیک هرمسئله می باشد.</w:t>
      </w:r>
    </w:p>
    <w:p w:rsidR="002857F2" w:rsidRDefault="002857F2">
      <w:pPr>
        <w:jc w:val="center"/>
        <w:rPr>
          <w:sz w:val="30"/>
          <w:szCs w:val="30"/>
        </w:rPr>
      </w:pPr>
    </w:p>
    <w:p w:rsidR="002857F2" w:rsidRDefault="001304E8">
      <w:pPr>
        <w:jc w:val="center"/>
        <w:rPr>
          <w:sz w:val="30"/>
          <w:szCs w:val="30"/>
        </w:rPr>
      </w:pPr>
      <w:r>
        <w:rPr>
          <w:noProof/>
          <w:lang w:bidi="ar-SA"/>
        </w:rPr>
        <w:drawing>
          <wp:inline distT="0" distB="0" distL="0" distR="0">
            <wp:extent cx="4391025" cy="2085975"/>
            <wp:effectExtent l="0" t="0" r="9525" b="9525"/>
            <wp:docPr id="31" name="نمودار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857F2" w:rsidRDefault="001304E8">
      <w:pPr>
        <w:jc w:val="center"/>
        <w:rPr>
          <w:sz w:val="30"/>
          <w:szCs w:val="30"/>
        </w:rPr>
      </w:pPr>
      <w:r>
        <w:rPr>
          <w:sz w:val="30"/>
          <w:szCs w:val="30"/>
          <w:rtl/>
        </w:rPr>
        <w:t>نمودار 9 مقدار موجودی</w:t>
      </w:r>
    </w:p>
    <w:p w:rsidR="002857F2" w:rsidRDefault="001304E8">
      <w:pPr>
        <w:rPr>
          <w:sz w:val="30"/>
          <w:szCs w:val="30"/>
        </w:rPr>
      </w:pPr>
      <w:r>
        <w:rPr>
          <w:sz w:val="30"/>
          <w:szCs w:val="30"/>
          <w:rtl/>
        </w:rPr>
        <w:t>نمودار 9 مقدار موجودی را برای هر مسئله نشان می دهد که محور افقی نشانگر بعد مسئله و محورعمودی نشانگر مقدار موجودی به تفکیک هرمسئله می باشد.</w:t>
      </w:r>
    </w:p>
    <w:p w:rsidR="002857F2" w:rsidRDefault="002857F2">
      <w:pPr>
        <w:jc w:val="center"/>
        <w:rPr>
          <w:sz w:val="30"/>
          <w:szCs w:val="30"/>
        </w:rPr>
      </w:pPr>
    </w:p>
    <w:p w:rsidR="002857F2" w:rsidRDefault="001304E8">
      <w:pPr>
        <w:jc w:val="center"/>
        <w:rPr>
          <w:sz w:val="30"/>
          <w:szCs w:val="30"/>
        </w:rPr>
      </w:pPr>
      <w:r>
        <w:rPr>
          <w:noProof/>
          <w:lang w:bidi="ar-SA"/>
        </w:rPr>
        <w:lastRenderedPageBreak/>
        <w:drawing>
          <wp:inline distT="0" distB="0" distL="0" distR="0">
            <wp:extent cx="4400550" cy="2190750"/>
            <wp:effectExtent l="0" t="0" r="19050" b="19050"/>
            <wp:docPr id="32" name="نمودار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857F2" w:rsidRDefault="001304E8">
      <w:pPr>
        <w:jc w:val="center"/>
        <w:rPr>
          <w:sz w:val="30"/>
          <w:szCs w:val="30"/>
        </w:rPr>
      </w:pPr>
      <w:r>
        <w:rPr>
          <w:sz w:val="30"/>
          <w:szCs w:val="30"/>
          <w:rtl/>
        </w:rPr>
        <w:t>نمودار 10 مقدار اقتصادی سفارش</w:t>
      </w:r>
    </w:p>
    <w:p w:rsidR="002857F2" w:rsidRDefault="001304E8">
      <w:pPr>
        <w:rPr>
          <w:sz w:val="30"/>
          <w:szCs w:val="30"/>
        </w:rPr>
      </w:pPr>
      <w:r>
        <w:rPr>
          <w:sz w:val="30"/>
          <w:szCs w:val="30"/>
          <w:rtl/>
        </w:rPr>
        <w:t>نمودار 10 مقدار اقتصادی سفارش را برای هر مسئله نشان می دهد که محور افقی نشانگر بعد مسئله و محورعمودی نشانگر مقدار اقتصادی سفارش به تفکیک هرمسئله می باشد.</w:t>
      </w:r>
    </w:p>
    <w:p w:rsidR="002857F2" w:rsidRDefault="002857F2">
      <w:pPr>
        <w:jc w:val="center"/>
        <w:rPr>
          <w:sz w:val="30"/>
          <w:szCs w:val="30"/>
        </w:rPr>
      </w:pPr>
    </w:p>
    <w:p w:rsidR="002857F2" w:rsidRDefault="001304E8">
      <w:pPr>
        <w:jc w:val="center"/>
        <w:rPr>
          <w:sz w:val="30"/>
          <w:szCs w:val="30"/>
        </w:rPr>
      </w:pPr>
      <w:r>
        <w:rPr>
          <w:noProof/>
          <w:lang w:bidi="ar-SA"/>
        </w:rPr>
        <w:drawing>
          <wp:inline distT="0" distB="0" distL="0" distR="0">
            <wp:extent cx="4495800" cy="2076450"/>
            <wp:effectExtent l="0" t="0" r="19050" b="19050"/>
            <wp:docPr id="33" name="نمودار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857F2" w:rsidRDefault="001304E8">
      <w:pPr>
        <w:jc w:val="center"/>
        <w:rPr>
          <w:sz w:val="30"/>
          <w:szCs w:val="30"/>
        </w:rPr>
      </w:pPr>
      <w:r>
        <w:rPr>
          <w:sz w:val="30"/>
          <w:szCs w:val="30"/>
          <w:rtl/>
        </w:rPr>
        <w:t>نمودار 11 هزینه کل سیستم</w:t>
      </w:r>
    </w:p>
    <w:p w:rsidR="002857F2" w:rsidRDefault="001304E8">
      <w:pPr>
        <w:rPr>
          <w:sz w:val="30"/>
          <w:szCs w:val="30"/>
        </w:rPr>
      </w:pPr>
      <w:r>
        <w:rPr>
          <w:sz w:val="30"/>
          <w:szCs w:val="30"/>
          <w:rtl/>
        </w:rPr>
        <w:t>نمودار 11 نشانگر هزینه کل سیستم می باشد که محور افقی نشانگر بعد مسئله و محورعمودی نشانگر هزینه کل سیستم است.</w:t>
      </w:r>
    </w:p>
    <w:p w:rsidR="002857F2" w:rsidRDefault="001304E8">
      <w:pPr>
        <w:rPr>
          <w:sz w:val="30"/>
          <w:szCs w:val="30"/>
        </w:rPr>
      </w:pPr>
      <w:r>
        <w:rPr>
          <w:sz w:val="30"/>
          <w:szCs w:val="30"/>
          <w:rtl/>
        </w:rPr>
        <w:t>یافته های نشان می دهد که میزان بهینه سفارش بر اساس حداقل هزینه می باشد در واقع مدل تحقیق حاضر به دنبال دستیابی به حداقل هزینه برای سفارش می باشد که به این ترتیب مقدار بهینه سفارش را تعیین می کند. در ابتدا حل مدل منجر به مقدار بهینه سفارش شد که حداقل هزینه را نشان می داد. با تغییر در پارامترهای مختلف مقدار بهینه سفارش تعیین گردید. با توجه به تعیین تکرار اول به عنوان بهترین تکرار می توان گفت پارامترهای بهینه به شرح جدول 3 می باشند.</w:t>
      </w:r>
    </w:p>
    <w:p w:rsidR="002857F2" w:rsidRDefault="001304E8">
      <w:pPr>
        <w:jc w:val="center"/>
        <w:rPr>
          <w:sz w:val="30"/>
          <w:szCs w:val="30"/>
        </w:rPr>
      </w:pPr>
      <w:r>
        <w:rPr>
          <w:sz w:val="30"/>
          <w:szCs w:val="30"/>
          <w:rtl/>
        </w:rPr>
        <w:t>جدول 3 بهترین مقدار پارامترهای بدست امده</w:t>
      </w:r>
    </w:p>
    <w:tbl>
      <w:tblPr>
        <w:tblStyle w:val="a1"/>
        <w:bidiVisual/>
        <w:tblW w:w="3420" w:type="dxa"/>
        <w:jc w:val="center"/>
        <w:tblInd w:w="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980"/>
      </w:tblGrid>
      <w:tr w:rsidR="002857F2">
        <w:trPr>
          <w:trHeight w:val="300"/>
          <w:jc w:val="center"/>
        </w:trPr>
        <w:tc>
          <w:tcPr>
            <w:tcW w:w="1440" w:type="dxa"/>
          </w:tcPr>
          <w:p w:rsidR="002857F2" w:rsidRDefault="001304E8">
            <w:pPr>
              <w:rPr>
                <w:b/>
                <w:sz w:val="20"/>
                <w:szCs w:val="20"/>
              </w:rPr>
            </w:pPr>
            <w:r>
              <w:rPr>
                <w:b/>
                <w:sz w:val="20"/>
                <w:szCs w:val="20"/>
                <w:rtl/>
              </w:rPr>
              <w:t>پارامتر</w:t>
            </w:r>
          </w:p>
        </w:tc>
        <w:tc>
          <w:tcPr>
            <w:tcW w:w="1980" w:type="dxa"/>
          </w:tcPr>
          <w:p w:rsidR="002857F2" w:rsidRDefault="001304E8">
            <w:pPr>
              <w:rPr>
                <w:b/>
                <w:sz w:val="20"/>
                <w:szCs w:val="20"/>
              </w:rPr>
            </w:pPr>
            <w:r>
              <w:rPr>
                <w:b/>
                <w:sz w:val="20"/>
                <w:szCs w:val="20"/>
                <w:rtl/>
              </w:rPr>
              <w:t xml:space="preserve">مقدار </w:t>
            </w:r>
          </w:p>
        </w:tc>
      </w:tr>
      <w:tr w:rsidR="002857F2">
        <w:trPr>
          <w:trHeight w:val="300"/>
          <w:jc w:val="center"/>
        </w:trPr>
        <w:tc>
          <w:tcPr>
            <w:tcW w:w="1440" w:type="dxa"/>
          </w:tcPr>
          <w:p w:rsidR="002857F2" w:rsidRDefault="001304E8">
            <w:pPr>
              <w:rPr>
                <w:b/>
                <w:sz w:val="20"/>
                <w:szCs w:val="20"/>
              </w:rPr>
            </w:pPr>
            <w:r>
              <w:rPr>
                <w:b/>
                <w:sz w:val="20"/>
                <w:szCs w:val="20"/>
                <w:rtl/>
              </w:rPr>
              <w:t>لاندا</w:t>
            </w:r>
          </w:p>
        </w:tc>
        <w:tc>
          <w:tcPr>
            <w:tcW w:w="1980" w:type="dxa"/>
          </w:tcPr>
          <w:p w:rsidR="002857F2" w:rsidRDefault="001304E8">
            <w:pPr>
              <w:rPr>
                <w:sz w:val="20"/>
                <w:szCs w:val="20"/>
              </w:rPr>
            </w:pPr>
            <w:r>
              <w:rPr>
                <w:sz w:val="20"/>
                <w:szCs w:val="20"/>
              </w:rPr>
              <w:t>65000</w:t>
            </w:r>
          </w:p>
        </w:tc>
      </w:tr>
      <w:tr w:rsidR="002857F2">
        <w:trPr>
          <w:trHeight w:val="300"/>
          <w:jc w:val="center"/>
        </w:trPr>
        <w:tc>
          <w:tcPr>
            <w:tcW w:w="1440" w:type="dxa"/>
          </w:tcPr>
          <w:p w:rsidR="002857F2" w:rsidRDefault="001304E8">
            <w:pPr>
              <w:rPr>
                <w:b/>
                <w:sz w:val="20"/>
                <w:szCs w:val="20"/>
              </w:rPr>
            </w:pPr>
            <w:r>
              <w:rPr>
                <w:b/>
                <w:sz w:val="20"/>
                <w:szCs w:val="20"/>
              </w:rPr>
              <w:t>u</w:t>
            </w:r>
          </w:p>
        </w:tc>
        <w:tc>
          <w:tcPr>
            <w:tcW w:w="1980" w:type="dxa"/>
          </w:tcPr>
          <w:p w:rsidR="002857F2" w:rsidRDefault="001304E8">
            <w:pPr>
              <w:rPr>
                <w:sz w:val="20"/>
                <w:szCs w:val="20"/>
              </w:rPr>
            </w:pPr>
            <w:r>
              <w:rPr>
                <w:sz w:val="20"/>
                <w:szCs w:val="20"/>
              </w:rPr>
              <w:t>55000</w:t>
            </w:r>
          </w:p>
        </w:tc>
      </w:tr>
      <w:tr w:rsidR="002857F2">
        <w:trPr>
          <w:trHeight w:val="300"/>
          <w:jc w:val="center"/>
        </w:trPr>
        <w:tc>
          <w:tcPr>
            <w:tcW w:w="1440" w:type="dxa"/>
          </w:tcPr>
          <w:p w:rsidR="002857F2" w:rsidRDefault="001304E8">
            <w:pPr>
              <w:rPr>
                <w:b/>
                <w:sz w:val="20"/>
                <w:szCs w:val="20"/>
              </w:rPr>
            </w:pPr>
            <w:r>
              <w:rPr>
                <w:b/>
                <w:sz w:val="20"/>
                <w:szCs w:val="20"/>
              </w:rPr>
              <w:lastRenderedPageBreak/>
              <w:t>V</w:t>
            </w:r>
          </w:p>
        </w:tc>
        <w:tc>
          <w:tcPr>
            <w:tcW w:w="1980" w:type="dxa"/>
          </w:tcPr>
          <w:p w:rsidR="002857F2" w:rsidRDefault="001304E8">
            <w:pPr>
              <w:rPr>
                <w:sz w:val="20"/>
                <w:szCs w:val="20"/>
              </w:rPr>
            </w:pPr>
            <w:r>
              <w:rPr>
                <w:sz w:val="20"/>
                <w:szCs w:val="20"/>
              </w:rPr>
              <w:t>8500</w:t>
            </w:r>
          </w:p>
        </w:tc>
      </w:tr>
      <w:tr w:rsidR="002857F2">
        <w:trPr>
          <w:trHeight w:val="300"/>
          <w:jc w:val="center"/>
        </w:trPr>
        <w:tc>
          <w:tcPr>
            <w:tcW w:w="1440" w:type="dxa"/>
          </w:tcPr>
          <w:p w:rsidR="002857F2" w:rsidRDefault="001304E8">
            <w:pPr>
              <w:rPr>
                <w:b/>
                <w:sz w:val="20"/>
                <w:szCs w:val="20"/>
              </w:rPr>
            </w:pPr>
            <w:r>
              <w:rPr>
                <w:b/>
                <w:sz w:val="20"/>
                <w:szCs w:val="20"/>
              </w:rPr>
              <w:t>C</w:t>
            </w:r>
          </w:p>
        </w:tc>
        <w:tc>
          <w:tcPr>
            <w:tcW w:w="1980" w:type="dxa"/>
          </w:tcPr>
          <w:p w:rsidR="002857F2" w:rsidRDefault="001304E8">
            <w:pPr>
              <w:rPr>
                <w:sz w:val="20"/>
                <w:szCs w:val="20"/>
              </w:rPr>
            </w:pPr>
            <w:r>
              <w:rPr>
                <w:sz w:val="20"/>
                <w:szCs w:val="20"/>
              </w:rPr>
              <w:t>3500</w:t>
            </w:r>
          </w:p>
        </w:tc>
      </w:tr>
      <w:tr w:rsidR="002857F2">
        <w:trPr>
          <w:trHeight w:val="300"/>
          <w:jc w:val="center"/>
        </w:trPr>
        <w:tc>
          <w:tcPr>
            <w:tcW w:w="1440" w:type="dxa"/>
          </w:tcPr>
          <w:p w:rsidR="002857F2" w:rsidRDefault="001304E8">
            <w:pPr>
              <w:rPr>
                <w:b/>
                <w:sz w:val="20"/>
                <w:szCs w:val="20"/>
              </w:rPr>
            </w:pPr>
            <w:r>
              <w:rPr>
                <w:b/>
                <w:sz w:val="20"/>
                <w:szCs w:val="20"/>
              </w:rPr>
              <w:t>H</w:t>
            </w:r>
          </w:p>
        </w:tc>
        <w:tc>
          <w:tcPr>
            <w:tcW w:w="1980" w:type="dxa"/>
          </w:tcPr>
          <w:p w:rsidR="002857F2" w:rsidRDefault="001304E8">
            <w:pPr>
              <w:rPr>
                <w:sz w:val="20"/>
                <w:szCs w:val="20"/>
              </w:rPr>
            </w:pPr>
            <w:r>
              <w:rPr>
                <w:sz w:val="20"/>
                <w:szCs w:val="20"/>
              </w:rPr>
              <w:t>5500</w:t>
            </w:r>
          </w:p>
        </w:tc>
      </w:tr>
      <w:tr w:rsidR="002857F2">
        <w:trPr>
          <w:trHeight w:val="300"/>
          <w:jc w:val="center"/>
        </w:trPr>
        <w:tc>
          <w:tcPr>
            <w:tcW w:w="1440" w:type="dxa"/>
          </w:tcPr>
          <w:p w:rsidR="002857F2" w:rsidRDefault="001304E8">
            <w:pPr>
              <w:rPr>
                <w:b/>
                <w:sz w:val="20"/>
                <w:szCs w:val="20"/>
              </w:rPr>
            </w:pPr>
            <w:r>
              <w:rPr>
                <w:b/>
                <w:sz w:val="20"/>
                <w:szCs w:val="20"/>
              </w:rPr>
              <w:t>S</w:t>
            </w:r>
          </w:p>
        </w:tc>
        <w:tc>
          <w:tcPr>
            <w:tcW w:w="1980" w:type="dxa"/>
          </w:tcPr>
          <w:p w:rsidR="002857F2" w:rsidRDefault="001304E8">
            <w:pPr>
              <w:rPr>
                <w:sz w:val="20"/>
                <w:szCs w:val="20"/>
              </w:rPr>
            </w:pPr>
            <w:r>
              <w:rPr>
                <w:sz w:val="20"/>
                <w:szCs w:val="20"/>
              </w:rPr>
              <w:t>15000</w:t>
            </w:r>
          </w:p>
        </w:tc>
      </w:tr>
      <w:tr w:rsidR="002857F2">
        <w:trPr>
          <w:trHeight w:val="300"/>
          <w:jc w:val="center"/>
        </w:trPr>
        <w:tc>
          <w:tcPr>
            <w:tcW w:w="1440" w:type="dxa"/>
          </w:tcPr>
          <w:p w:rsidR="002857F2" w:rsidRDefault="001304E8">
            <w:pPr>
              <w:rPr>
                <w:b/>
                <w:sz w:val="20"/>
                <w:szCs w:val="20"/>
              </w:rPr>
            </w:pPr>
            <w:r>
              <w:rPr>
                <w:b/>
                <w:sz w:val="20"/>
                <w:szCs w:val="20"/>
              </w:rPr>
              <w:t>K</w:t>
            </w:r>
          </w:p>
        </w:tc>
        <w:tc>
          <w:tcPr>
            <w:tcW w:w="1980" w:type="dxa"/>
          </w:tcPr>
          <w:p w:rsidR="002857F2" w:rsidRDefault="001304E8">
            <w:pPr>
              <w:rPr>
                <w:sz w:val="20"/>
                <w:szCs w:val="20"/>
              </w:rPr>
            </w:pPr>
            <w:r>
              <w:rPr>
                <w:sz w:val="20"/>
                <w:szCs w:val="20"/>
              </w:rPr>
              <w:t>25000</w:t>
            </w:r>
          </w:p>
        </w:tc>
      </w:tr>
      <w:tr w:rsidR="002857F2">
        <w:trPr>
          <w:trHeight w:val="300"/>
          <w:jc w:val="center"/>
        </w:trPr>
        <w:tc>
          <w:tcPr>
            <w:tcW w:w="1440" w:type="dxa"/>
          </w:tcPr>
          <w:p w:rsidR="002857F2" w:rsidRDefault="001304E8">
            <w:pPr>
              <w:rPr>
                <w:b/>
                <w:sz w:val="20"/>
                <w:szCs w:val="20"/>
              </w:rPr>
            </w:pPr>
            <w:r>
              <w:rPr>
                <w:b/>
                <w:sz w:val="20"/>
                <w:szCs w:val="20"/>
              </w:rPr>
              <w:t>T</w:t>
            </w:r>
          </w:p>
        </w:tc>
        <w:tc>
          <w:tcPr>
            <w:tcW w:w="1980" w:type="dxa"/>
          </w:tcPr>
          <w:p w:rsidR="002857F2" w:rsidRDefault="001304E8">
            <w:pPr>
              <w:rPr>
                <w:sz w:val="20"/>
                <w:szCs w:val="20"/>
              </w:rPr>
            </w:pPr>
            <w:r>
              <w:rPr>
                <w:sz w:val="20"/>
                <w:szCs w:val="20"/>
              </w:rPr>
              <w:t>150000</w:t>
            </w:r>
          </w:p>
        </w:tc>
      </w:tr>
      <w:tr w:rsidR="002857F2">
        <w:trPr>
          <w:trHeight w:val="300"/>
          <w:jc w:val="center"/>
        </w:trPr>
        <w:tc>
          <w:tcPr>
            <w:tcW w:w="1440" w:type="dxa"/>
          </w:tcPr>
          <w:p w:rsidR="002857F2" w:rsidRDefault="001304E8">
            <w:pPr>
              <w:rPr>
                <w:b/>
                <w:sz w:val="20"/>
                <w:szCs w:val="20"/>
              </w:rPr>
            </w:pPr>
            <w:r>
              <w:rPr>
                <w:b/>
                <w:sz w:val="20"/>
                <w:szCs w:val="20"/>
              </w:rPr>
              <w:t>R</w:t>
            </w:r>
          </w:p>
        </w:tc>
        <w:tc>
          <w:tcPr>
            <w:tcW w:w="1980" w:type="dxa"/>
          </w:tcPr>
          <w:p w:rsidR="002857F2" w:rsidRDefault="001304E8">
            <w:pPr>
              <w:rPr>
                <w:sz w:val="20"/>
                <w:szCs w:val="20"/>
              </w:rPr>
            </w:pPr>
            <w:r>
              <w:rPr>
                <w:sz w:val="20"/>
                <w:szCs w:val="20"/>
              </w:rPr>
              <w:t>9500</w:t>
            </w:r>
          </w:p>
        </w:tc>
      </w:tr>
      <w:tr w:rsidR="002857F2">
        <w:trPr>
          <w:trHeight w:val="300"/>
          <w:jc w:val="center"/>
        </w:trPr>
        <w:tc>
          <w:tcPr>
            <w:tcW w:w="1440" w:type="dxa"/>
          </w:tcPr>
          <w:p w:rsidR="002857F2" w:rsidRDefault="001304E8">
            <w:pPr>
              <w:rPr>
                <w:b/>
                <w:sz w:val="20"/>
                <w:szCs w:val="20"/>
              </w:rPr>
            </w:pPr>
            <w:r>
              <w:rPr>
                <w:b/>
                <w:sz w:val="20"/>
                <w:szCs w:val="20"/>
              </w:rPr>
              <w:t>Q</w:t>
            </w:r>
          </w:p>
        </w:tc>
        <w:tc>
          <w:tcPr>
            <w:tcW w:w="1980" w:type="dxa"/>
          </w:tcPr>
          <w:p w:rsidR="002857F2" w:rsidRDefault="001304E8">
            <w:pPr>
              <w:rPr>
                <w:sz w:val="20"/>
                <w:szCs w:val="20"/>
              </w:rPr>
            </w:pPr>
            <w:r>
              <w:rPr>
                <w:sz w:val="20"/>
                <w:szCs w:val="20"/>
              </w:rPr>
              <w:t>29000</w:t>
            </w:r>
          </w:p>
        </w:tc>
      </w:tr>
    </w:tbl>
    <w:p w:rsidR="002857F2" w:rsidRDefault="002857F2">
      <w:pPr>
        <w:rPr>
          <w:sz w:val="30"/>
          <w:szCs w:val="30"/>
        </w:rPr>
      </w:pPr>
    </w:p>
    <w:p w:rsidR="002857F2" w:rsidRDefault="002857F2">
      <w:pPr>
        <w:rPr>
          <w:sz w:val="30"/>
          <w:szCs w:val="30"/>
        </w:rPr>
      </w:pPr>
    </w:p>
    <w:p w:rsidR="002857F2" w:rsidRDefault="001304E8">
      <w:pPr>
        <w:rPr>
          <w:sz w:val="30"/>
          <w:szCs w:val="30"/>
        </w:rPr>
      </w:pPr>
      <w:r>
        <w:rPr>
          <w:sz w:val="30"/>
          <w:szCs w:val="30"/>
          <w:rtl/>
        </w:rPr>
        <w:t>بحث ونتیجه گیری:</w:t>
      </w:r>
    </w:p>
    <w:p w:rsidR="002857F2" w:rsidRDefault="001304E8">
      <w:pPr>
        <w:widowControl/>
        <w:spacing w:before="0" w:after="200" w:line="276" w:lineRule="auto"/>
        <w:rPr>
          <w:rFonts w:ascii="Calibri" w:eastAsia="Calibri" w:hAnsi="Calibri" w:cs="Calibri"/>
          <w:sz w:val="30"/>
          <w:szCs w:val="30"/>
        </w:rPr>
      </w:pPr>
      <w:r>
        <w:rPr>
          <w:rFonts w:ascii="Calibri" w:eastAsia="Calibri" w:hAnsi="Calibri" w:cs="Calibri"/>
          <w:sz w:val="30"/>
          <w:szCs w:val="30"/>
          <w:rtl/>
        </w:rPr>
        <w:t>داده های نشان می دهد که از یک سیستم سفارش قطعات یدکی خودروهای نظامی بدست آمده است. در این سیستم نرخ ورود تقاضا به عنوان یک عامل بسیار مهم در نظر گرفته می شود. و بر اساس توزیع پواسون محاسبه می گردد. زمان خدمت رسانی به عنوان زمان رسیدگی به ورودی تقاضا محاسبه شده و از توزیع نمایی تبعیت می کند. زمان رسیدن تدارکات عامل مهم دیگری است که در بحث زمان در این مدل در نظر گرفته می شود. هر واحد از موجودی دارای یک هزینه می باشد که این هزینه نیز در مدل حاضر در نظر گرفته شده است. در صورت عدم تحقق تقاضا هزینه ای به سیستم تحمیل می شود که به عنوان هزینه فروش از دست رفته در نظر گرفته شده و به مقدار کل هزینه اضافه می نماید. هر بار سفارش دهی از سوی مشتری یا ورود تقاضا تحمیل کننده هزینه ای با عنوان هزینه سفارش دهی می باشد که این هزینه نیز به تابع هدف که حداقل کننده هزینه می باشد اضافه می کند. انتظار هر مشتری نیز شامل یک هزینه شده که این هزینه دارای توزیع یکنواخت بوده و به سیستم تحمیل می گردد.</w:t>
      </w:r>
    </w:p>
    <w:p w:rsidR="002857F2" w:rsidRDefault="001304E8">
      <w:pPr>
        <w:widowControl/>
        <w:spacing w:before="0" w:after="200" w:line="276" w:lineRule="auto"/>
        <w:rPr>
          <w:rFonts w:ascii="Calibri" w:eastAsia="Calibri" w:hAnsi="Calibri" w:cs="Calibri"/>
          <w:sz w:val="30"/>
          <w:szCs w:val="30"/>
        </w:rPr>
      </w:pPr>
      <w:r>
        <w:rPr>
          <w:rFonts w:ascii="Calibri" w:eastAsia="Calibri" w:hAnsi="Calibri" w:cs="Calibri"/>
          <w:sz w:val="30"/>
          <w:szCs w:val="30"/>
          <w:rtl/>
        </w:rPr>
        <w:t>مقدار موجودی تعیین کننده سطح موجودی سیستم مورد بررسی می باشد. ضمن اینکه مقدار اقتصادی سفارش مقداری است که بهینه ترین حالت را از نظر هزینه برای سیستم ایجاد می کند. به عبارت دیگر کمتر از این هزینه برای سیستم میسر نبوده و لذا این مقدار بهترین حجمی است باید با توجه به تقاضا ، سفارش داده شود.و در نهایت هزینه کل سیستم که بر اساس مقدار اقتصادی سفارش تعیین می شود.</w:t>
      </w:r>
    </w:p>
    <w:p w:rsidR="002857F2" w:rsidRDefault="001304E8">
      <w:pPr>
        <w:widowControl/>
        <w:spacing w:before="0" w:after="200" w:line="276" w:lineRule="auto"/>
        <w:rPr>
          <w:rFonts w:ascii="Calibri" w:eastAsia="Calibri" w:hAnsi="Calibri" w:cs="Calibri"/>
          <w:sz w:val="30"/>
          <w:szCs w:val="30"/>
        </w:rPr>
      </w:pPr>
      <w:r>
        <w:rPr>
          <w:rFonts w:ascii="Calibri" w:eastAsia="Calibri" w:hAnsi="Calibri" w:cs="Calibri"/>
          <w:sz w:val="30"/>
          <w:szCs w:val="30"/>
          <w:rtl/>
        </w:rPr>
        <w:t xml:space="preserve">نتایج نمودار 11 و همچنین جدول1 که مقدار بهینه هزینه سیستم و همچنین مقدار اقتصادی سفارش را بدست می دهد می توان مشاهده کرد که در تکرار اول و همچنین تکرار چهارم و البته تکرار دهم بهینه ترین میزان از نظر هزینه بدست می آید. لذا می توان گفت مقدار بهینه سفارش در تکرار اول و چهارم و همچنین تکرار دهم مشاهده می شود. به عبارت دیگر با مقدار سفارش تعیین شده در تکرارهای 1 که بهترین مقدار را بدست می دهد و سپس تکرار 4 و 10 می توان انتظار بهترین نتیجه را بر اساس ترکیب توزیع احتمال پواسون و نمایی داشت. </w:t>
      </w:r>
    </w:p>
    <w:p w:rsidR="002857F2" w:rsidRDefault="001304E8">
      <w:pPr>
        <w:widowControl/>
        <w:spacing w:before="0" w:after="200" w:line="276" w:lineRule="auto"/>
        <w:rPr>
          <w:rFonts w:ascii="Calibri" w:eastAsia="Calibri" w:hAnsi="Calibri" w:cs="Calibri"/>
          <w:sz w:val="30"/>
          <w:szCs w:val="30"/>
        </w:rPr>
      </w:pPr>
      <w:r>
        <w:rPr>
          <w:rFonts w:ascii="Calibri" w:eastAsia="Calibri" w:hAnsi="Calibri" w:cs="Calibri"/>
          <w:sz w:val="30"/>
          <w:szCs w:val="30"/>
          <w:rtl/>
        </w:rPr>
        <w:lastRenderedPageBreak/>
        <w:t>با افزایش تعداد تکرارها می توان انتظار تفاوت در نتایج حاصل را داشت به عنوان مثال اگر 100 مسئله یا مثال در نظر گرفته شده و در آن مقادیر متفاوتی به مدل داده شود قطعا نتایج به شکل دیگری خواهد بود اما باید توجه داشت که تقریبا با تعداد تکرار معینی وضعیت مدل ثابت می ماند. تغییر در پارامترها تا حدی میسر بوده و این دامنه تغییرات چندان دچار تحول نخواهد شد. افزایش هر یک از پارامترها در مدل تاثیرگذار می باشد. به عبارت دیگر مثلا افزایش هزینه موجودی یا زمان تحقق تقاضا یا رسیدن تدارکات قطعا می تواند باعث تغییرات ملایم یا شدید در هزینه و مقدار اقتصادی سفارش بشود که این تحلیل در حوزه تحلیل حساسیت قابل انجام است در ادامه تحلیل حساسیت مدل با در نظر گرفتن چند پارامتر مختلف صورت می گیرد.</w:t>
      </w:r>
    </w:p>
    <w:p w:rsidR="002857F2" w:rsidRDefault="001304E8">
      <w:pPr>
        <w:widowControl/>
        <w:spacing w:before="0" w:after="200" w:line="276" w:lineRule="auto"/>
        <w:rPr>
          <w:rFonts w:ascii="Calibri" w:eastAsia="Calibri" w:hAnsi="Calibri" w:cs="Calibri"/>
          <w:sz w:val="30"/>
          <w:szCs w:val="30"/>
        </w:rPr>
      </w:pPr>
      <w:r>
        <w:rPr>
          <w:rFonts w:ascii="Calibri" w:eastAsia="Calibri" w:hAnsi="Calibri" w:cs="Calibri"/>
          <w:sz w:val="30"/>
          <w:szCs w:val="30"/>
          <w:rtl/>
        </w:rPr>
        <w:t>منابع:</w:t>
      </w:r>
    </w:p>
    <w:p w:rsidR="002857F2" w:rsidRDefault="001304E8">
      <w:pPr>
        <w:widowControl/>
        <w:numPr>
          <w:ilvl w:val="0"/>
          <w:numId w:val="1"/>
        </w:numPr>
        <w:pBdr>
          <w:top w:val="nil"/>
          <w:left w:val="nil"/>
          <w:bottom w:val="nil"/>
          <w:right w:val="nil"/>
          <w:between w:val="nil"/>
        </w:pBdr>
        <w:spacing w:before="0" w:line="276" w:lineRule="auto"/>
        <w:rPr>
          <w:rFonts w:ascii="Calibri" w:eastAsia="Calibri" w:hAnsi="Calibri" w:cs="Calibri"/>
          <w:color w:val="000000"/>
          <w:sz w:val="24"/>
          <w:szCs w:val="24"/>
        </w:rPr>
      </w:pPr>
      <w:r>
        <w:rPr>
          <w:rFonts w:ascii="Calibri" w:eastAsia="Calibri" w:hAnsi="Calibri" w:cs="Calibri"/>
          <w:color w:val="000000"/>
          <w:sz w:val="24"/>
          <w:szCs w:val="24"/>
          <w:rtl/>
        </w:rPr>
        <w:t xml:space="preserve">دوستکام،راضیه و کریمی فیروزجایی، عاطفه(1394)، تحلیل و بهینه سازی سیستم موجودی در یک سامانه تولیدی خدمت سفارشی، کنفرانس بین المللی مدیریت و مهندسی صنایع. </w:t>
      </w:r>
    </w:p>
    <w:p w:rsidR="002857F2" w:rsidRDefault="001304E8">
      <w:pPr>
        <w:widowControl/>
        <w:numPr>
          <w:ilvl w:val="0"/>
          <w:numId w:val="1"/>
        </w:numPr>
        <w:pBdr>
          <w:top w:val="nil"/>
          <w:left w:val="nil"/>
          <w:bottom w:val="nil"/>
          <w:right w:val="nil"/>
          <w:between w:val="nil"/>
        </w:pBdr>
        <w:spacing w:before="0" w:line="276" w:lineRule="auto"/>
        <w:rPr>
          <w:rFonts w:ascii="Calibri" w:eastAsia="Calibri" w:hAnsi="Calibri" w:cs="Calibri"/>
          <w:color w:val="000000"/>
          <w:sz w:val="24"/>
          <w:szCs w:val="24"/>
        </w:rPr>
      </w:pPr>
      <w:r>
        <w:rPr>
          <w:rFonts w:ascii="Calibri" w:eastAsia="Calibri" w:hAnsi="Calibri" w:cs="Calibri"/>
          <w:color w:val="000000"/>
          <w:sz w:val="24"/>
          <w:szCs w:val="24"/>
          <w:rtl/>
        </w:rPr>
        <w:t xml:space="preserve">محمودی، بهاره و نجفی، مهدی(1396)،مدیریت موجودی بانک خون بیمارستان با تقاضای غیر قطعی،دهمین کنفرانس بین المللی انجمن ایرانی تحقیق در عملیات، بابلسر،13 تا 15 اردیبهشت 1396. </w:t>
      </w:r>
    </w:p>
    <w:p w:rsidR="002857F2" w:rsidRDefault="001304E8">
      <w:pPr>
        <w:widowControl/>
        <w:numPr>
          <w:ilvl w:val="0"/>
          <w:numId w:val="1"/>
        </w:numPr>
        <w:pBdr>
          <w:top w:val="nil"/>
          <w:left w:val="nil"/>
          <w:bottom w:val="nil"/>
          <w:right w:val="nil"/>
          <w:between w:val="nil"/>
        </w:pBdr>
        <w:spacing w:before="0" w:line="276" w:lineRule="auto"/>
        <w:rPr>
          <w:rFonts w:ascii="Calibri" w:eastAsia="Calibri" w:hAnsi="Calibri" w:cs="Calibri"/>
          <w:color w:val="000000"/>
          <w:sz w:val="24"/>
          <w:szCs w:val="24"/>
        </w:rPr>
      </w:pPr>
      <w:r>
        <w:rPr>
          <w:rFonts w:ascii="Calibri" w:eastAsia="Calibri" w:hAnsi="Calibri" w:cs="Calibri"/>
          <w:color w:val="000000"/>
          <w:sz w:val="24"/>
          <w:szCs w:val="24"/>
          <w:rtl/>
        </w:rPr>
        <w:t xml:space="preserve">زندی،آزاده و زندی، فرشید و روغنیان، عماد(1390)، بهینه سازی سیستم موجودی دو سطحی با تقاضای غیر قطعی، چهارمین کنفرانس بین المللی انجمن ایرانی تحقیق در عملیات، 28 و 29 اردیبهشت 1390، دانشگاه گیلان، دانشکده علوم ریاضی. </w:t>
      </w:r>
    </w:p>
    <w:p w:rsidR="002857F2" w:rsidRDefault="001304E8">
      <w:pPr>
        <w:widowControl/>
        <w:numPr>
          <w:ilvl w:val="0"/>
          <w:numId w:val="1"/>
        </w:numPr>
        <w:pBdr>
          <w:top w:val="nil"/>
          <w:left w:val="nil"/>
          <w:bottom w:val="nil"/>
          <w:right w:val="nil"/>
          <w:between w:val="nil"/>
        </w:pBdr>
        <w:spacing w:before="0" w:line="276" w:lineRule="auto"/>
        <w:rPr>
          <w:rFonts w:ascii="Calibri" w:eastAsia="Calibri" w:hAnsi="Calibri" w:cs="Calibri"/>
          <w:color w:val="000000"/>
          <w:sz w:val="24"/>
          <w:szCs w:val="24"/>
        </w:rPr>
      </w:pPr>
      <w:r>
        <w:rPr>
          <w:rFonts w:ascii="Calibri" w:eastAsia="Calibri" w:hAnsi="Calibri" w:cs="Calibri"/>
          <w:color w:val="000000"/>
          <w:sz w:val="24"/>
          <w:szCs w:val="24"/>
          <w:rtl/>
        </w:rPr>
        <w:t xml:space="preserve">سعیدی شوق،یاسر و احمدی، اردشیر و رمضانی، سعید(1394)، بهینه سازی ترکیبی موجودی قطعات یدکی و فعالیتهای نگهداری و تعمیرات،فصلنامه علمی ترویجی مدیریت زنجیره تامین، سال هفدهم، شماره 49، پائیز 1394. </w:t>
      </w:r>
    </w:p>
    <w:p w:rsidR="002857F2" w:rsidRDefault="001304E8">
      <w:pPr>
        <w:widowControl/>
        <w:numPr>
          <w:ilvl w:val="0"/>
          <w:numId w:val="1"/>
        </w:numPr>
        <w:pBdr>
          <w:top w:val="nil"/>
          <w:left w:val="nil"/>
          <w:bottom w:val="nil"/>
          <w:right w:val="nil"/>
          <w:between w:val="nil"/>
        </w:pBdr>
        <w:spacing w:before="0" w:line="276" w:lineRule="auto"/>
        <w:rPr>
          <w:rFonts w:ascii="Calibri" w:eastAsia="Calibri" w:hAnsi="Calibri" w:cs="Calibri"/>
          <w:color w:val="000000"/>
          <w:sz w:val="24"/>
          <w:szCs w:val="24"/>
        </w:rPr>
      </w:pPr>
      <w:r>
        <w:rPr>
          <w:rFonts w:ascii="Calibri" w:eastAsia="Calibri" w:hAnsi="Calibri" w:cs="Calibri"/>
          <w:color w:val="000000"/>
          <w:sz w:val="24"/>
          <w:szCs w:val="24"/>
          <w:rtl/>
        </w:rPr>
        <w:t xml:space="preserve">اسدزاده، زهرا و پسندیده، حمید رضا(1396)،مدلسازی و بهینه سازی یک سیستم کنترل موجودی یک دوره ایی با محدودیتهای تصادفی در حالتهای پس افت و فروش از دست رفته،مهندسی صنایع و مدیریت شریف، دوره 1-33، شماره 2/1 ص 121 </w:t>
      </w:r>
      <w:r>
        <w:rPr>
          <w:color w:val="000000"/>
          <w:sz w:val="24"/>
          <w:szCs w:val="24"/>
        </w:rPr>
        <w:t>–</w:t>
      </w:r>
      <w:r>
        <w:rPr>
          <w:rFonts w:ascii="Calibri" w:eastAsia="Calibri" w:hAnsi="Calibri" w:cs="Calibri"/>
          <w:color w:val="000000"/>
          <w:sz w:val="24"/>
          <w:szCs w:val="24"/>
        </w:rPr>
        <w:t xml:space="preserve"> 128. </w:t>
      </w:r>
    </w:p>
    <w:p w:rsidR="002857F2" w:rsidRDefault="001304E8">
      <w:pPr>
        <w:widowControl/>
        <w:numPr>
          <w:ilvl w:val="0"/>
          <w:numId w:val="1"/>
        </w:numPr>
        <w:pBdr>
          <w:top w:val="nil"/>
          <w:left w:val="nil"/>
          <w:bottom w:val="nil"/>
          <w:right w:val="nil"/>
          <w:between w:val="nil"/>
        </w:pBdr>
        <w:spacing w:before="0" w:line="276" w:lineRule="auto"/>
        <w:rPr>
          <w:rFonts w:ascii="Calibri" w:eastAsia="Calibri" w:hAnsi="Calibri" w:cs="Calibri"/>
          <w:color w:val="000000"/>
          <w:sz w:val="24"/>
          <w:szCs w:val="24"/>
        </w:rPr>
      </w:pPr>
      <w:r>
        <w:rPr>
          <w:rFonts w:ascii="Calibri" w:eastAsia="Calibri" w:hAnsi="Calibri" w:cs="Calibri"/>
          <w:color w:val="000000"/>
          <w:sz w:val="24"/>
          <w:szCs w:val="24"/>
          <w:rtl/>
        </w:rPr>
        <w:t xml:space="preserve">اسدی، اسماعیل و سمندری، سیمین و جاران، سالار(1395)،کارائی توابع توزیع احتمال ترکیبی در مدلسازی توزیع باد، اولین همایش ملی بررسی چالشها و راهکارهای مهندسی و مدیریتی دریاچه ارومیه، دانشگاه شهید مدنی آذربایجان، دانشکده مهندسی، گروه مهندسی عمران، تبریز 17 آذر 1395. </w:t>
      </w:r>
    </w:p>
    <w:p w:rsidR="002857F2" w:rsidRDefault="001304E8">
      <w:pPr>
        <w:widowControl/>
        <w:numPr>
          <w:ilvl w:val="0"/>
          <w:numId w:val="1"/>
        </w:numPr>
        <w:pBdr>
          <w:top w:val="nil"/>
          <w:left w:val="nil"/>
          <w:bottom w:val="nil"/>
          <w:right w:val="nil"/>
          <w:between w:val="nil"/>
        </w:pBdr>
        <w:spacing w:before="0" w:line="276" w:lineRule="auto"/>
        <w:rPr>
          <w:rFonts w:ascii="Calibri" w:eastAsia="Calibri" w:hAnsi="Calibri" w:cs="Calibri"/>
          <w:color w:val="000000"/>
          <w:sz w:val="24"/>
          <w:szCs w:val="24"/>
        </w:rPr>
      </w:pPr>
      <w:r>
        <w:rPr>
          <w:rFonts w:ascii="Calibri" w:eastAsia="Calibri" w:hAnsi="Calibri" w:cs="Calibri"/>
          <w:color w:val="000000"/>
          <w:sz w:val="24"/>
          <w:szCs w:val="24"/>
          <w:rtl/>
        </w:rPr>
        <w:t>سبطی اسماعیل پور، دنیز سادات و رضایی کلج، سعید(1396)،بهینه سازی مدیریت موجودی قطعات یدکی، مطالعه موردی مجتمع صنعتی ماموت،نخستین کنفرانس ملی علوم مدیریتی ایران.</w:t>
      </w:r>
    </w:p>
    <w:p w:rsidR="002857F2" w:rsidRDefault="001304E8">
      <w:pPr>
        <w:widowControl/>
        <w:numPr>
          <w:ilvl w:val="0"/>
          <w:numId w:val="1"/>
        </w:numPr>
        <w:pBdr>
          <w:top w:val="nil"/>
          <w:left w:val="nil"/>
          <w:bottom w:val="nil"/>
          <w:right w:val="nil"/>
          <w:between w:val="nil"/>
        </w:pBdr>
        <w:spacing w:before="0" w:line="276" w:lineRule="auto"/>
        <w:rPr>
          <w:color w:val="000000"/>
          <w:sz w:val="24"/>
          <w:szCs w:val="24"/>
        </w:rPr>
      </w:pPr>
      <w:r>
        <w:rPr>
          <w:color w:val="000000"/>
          <w:sz w:val="24"/>
          <w:szCs w:val="24"/>
        </w:rPr>
        <w:t>Leonie marguerite</w:t>
      </w:r>
      <w:r>
        <w:rPr>
          <w:rFonts w:ascii="Calibri" w:eastAsia="Calibri" w:hAnsi="Calibri" w:cs="Calibri"/>
          <w:color w:val="000000"/>
          <w:sz w:val="30"/>
          <w:szCs w:val="30"/>
        </w:rPr>
        <w:t xml:space="preserve"> </w:t>
      </w:r>
      <w:proofErr w:type="spellStart"/>
      <w:proofErr w:type="gramStart"/>
      <w:r>
        <w:rPr>
          <w:color w:val="000000"/>
          <w:sz w:val="24"/>
          <w:szCs w:val="24"/>
        </w:rPr>
        <w:t>johannsmann</w:t>
      </w:r>
      <w:proofErr w:type="spellEnd"/>
      <w:r>
        <w:rPr>
          <w:color w:val="000000"/>
          <w:sz w:val="24"/>
          <w:szCs w:val="24"/>
        </w:rPr>
        <w:t>(</w:t>
      </w:r>
      <w:proofErr w:type="gramEnd"/>
      <w:r>
        <w:rPr>
          <w:color w:val="000000"/>
          <w:sz w:val="24"/>
          <w:szCs w:val="24"/>
        </w:rPr>
        <w:t xml:space="preserve">2017),optimized spare parts inventory management for military deployment, Helmut Schmidt </w:t>
      </w:r>
      <w:proofErr w:type="spellStart"/>
      <w:r>
        <w:rPr>
          <w:color w:val="000000"/>
          <w:sz w:val="24"/>
          <w:szCs w:val="24"/>
        </w:rPr>
        <w:t>universitat</w:t>
      </w:r>
      <w:proofErr w:type="spellEnd"/>
      <w:r>
        <w:rPr>
          <w:color w:val="000000"/>
          <w:sz w:val="24"/>
          <w:szCs w:val="24"/>
        </w:rPr>
        <w:t>.</w:t>
      </w:r>
    </w:p>
    <w:p w:rsidR="002857F2" w:rsidRDefault="001304E8">
      <w:pPr>
        <w:widowControl/>
        <w:numPr>
          <w:ilvl w:val="0"/>
          <w:numId w:val="1"/>
        </w:numPr>
        <w:pBdr>
          <w:top w:val="nil"/>
          <w:left w:val="nil"/>
          <w:bottom w:val="nil"/>
          <w:right w:val="nil"/>
          <w:between w:val="nil"/>
        </w:pBdr>
        <w:spacing w:before="0" w:line="276" w:lineRule="auto"/>
        <w:rPr>
          <w:color w:val="000000"/>
          <w:sz w:val="24"/>
          <w:szCs w:val="24"/>
        </w:rPr>
      </w:pPr>
      <w:r>
        <w:rPr>
          <w:color w:val="000000"/>
          <w:sz w:val="24"/>
          <w:szCs w:val="24"/>
        </w:rPr>
        <w:t xml:space="preserve">Captain Gregory Williams(2016),inventory optimization of </w:t>
      </w:r>
      <w:proofErr w:type="spellStart"/>
      <w:r>
        <w:rPr>
          <w:color w:val="000000"/>
          <w:sz w:val="24"/>
          <w:szCs w:val="24"/>
        </w:rPr>
        <w:t>usmc</w:t>
      </w:r>
      <w:proofErr w:type="spellEnd"/>
      <w:r>
        <w:rPr>
          <w:color w:val="000000"/>
          <w:sz w:val="24"/>
          <w:szCs w:val="24"/>
        </w:rPr>
        <w:t xml:space="preserve"> uniforms through reverse logistics, faculty of the department of industrial distribution</w:t>
      </w:r>
    </w:p>
    <w:p w:rsidR="002857F2" w:rsidRDefault="001304E8">
      <w:pPr>
        <w:widowControl/>
        <w:numPr>
          <w:ilvl w:val="0"/>
          <w:numId w:val="1"/>
        </w:numPr>
        <w:pBdr>
          <w:top w:val="nil"/>
          <w:left w:val="nil"/>
          <w:bottom w:val="nil"/>
          <w:right w:val="nil"/>
          <w:between w:val="nil"/>
        </w:pBdr>
        <w:spacing w:before="0" w:line="276" w:lineRule="auto"/>
        <w:rPr>
          <w:color w:val="000000"/>
          <w:sz w:val="24"/>
          <w:szCs w:val="24"/>
        </w:rPr>
      </w:pPr>
      <w:proofErr w:type="spellStart"/>
      <w:r>
        <w:rPr>
          <w:color w:val="000000"/>
          <w:sz w:val="24"/>
          <w:szCs w:val="24"/>
        </w:rPr>
        <w:t>Seongmin</w:t>
      </w:r>
      <w:proofErr w:type="spellEnd"/>
      <w:r>
        <w:rPr>
          <w:color w:val="000000"/>
          <w:sz w:val="24"/>
          <w:szCs w:val="24"/>
        </w:rPr>
        <w:t xml:space="preserve"> </w:t>
      </w:r>
      <w:proofErr w:type="spellStart"/>
      <w:r>
        <w:rPr>
          <w:color w:val="000000"/>
          <w:sz w:val="24"/>
          <w:szCs w:val="24"/>
        </w:rPr>
        <w:t>Moon&amp;Ui</w:t>
      </w:r>
      <w:proofErr w:type="spellEnd"/>
      <w:r>
        <w:rPr>
          <w:color w:val="000000"/>
          <w:sz w:val="24"/>
          <w:szCs w:val="24"/>
        </w:rPr>
        <w:t xml:space="preserve"> Jun Kim(2016), The Development of a Concurrent Spare-Parts Optimization Model for Weapon Systems in the South Korean Military Forces, </w:t>
      </w:r>
      <w:hyperlink r:id="rId18">
        <w:r>
          <w:rPr>
            <w:color w:val="0000FF"/>
            <w:sz w:val="24"/>
            <w:szCs w:val="24"/>
            <w:u w:val="single"/>
          </w:rPr>
          <w:t>https://doi.org/10.1287/inte.2016.0869</w:t>
        </w:r>
      </w:hyperlink>
    </w:p>
    <w:p w:rsidR="002857F2" w:rsidRDefault="001304E8">
      <w:pPr>
        <w:widowControl/>
        <w:numPr>
          <w:ilvl w:val="0"/>
          <w:numId w:val="1"/>
        </w:numPr>
        <w:pBdr>
          <w:top w:val="nil"/>
          <w:left w:val="nil"/>
          <w:bottom w:val="nil"/>
          <w:right w:val="nil"/>
          <w:between w:val="nil"/>
        </w:pBdr>
        <w:spacing w:before="0" w:line="276" w:lineRule="auto"/>
        <w:rPr>
          <w:color w:val="000000"/>
          <w:sz w:val="24"/>
          <w:szCs w:val="24"/>
        </w:rPr>
      </w:pPr>
      <w:proofErr w:type="spellStart"/>
      <w:r>
        <w:rPr>
          <w:color w:val="000000"/>
          <w:sz w:val="24"/>
          <w:szCs w:val="24"/>
        </w:rPr>
        <w:t>Seongmin</w:t>
      </w:r>
      <w:proofErr w:type="spellEnd"/>
      <w:r>
        <w:rPr>
          <w:color w:val="000000"/>
          <w:sz w:val="24"/>
          <w:szCs w:val="24"/>
        </w:rPr>
        <w:t xml:space="preserve"> Moon&amp; </w:t>
      </w:r>
      <w:proofErr w:type="spellStart"/>
      <w:r>
        <w:rPr>
          <w:color w:val="000000"/>
          <w:sz w:val="24"/>
          <w:szCs w:val="24"/>
        </w:rPr>
        <w:t>Jinho</w:t>
      </w:r>
      <w:proofErr w:type="spellEnd"/>
      <w:r>
        <w:rPr>
          <w:color w:val="000000"/>
          <w:sz w:val="24"/>
          <w:szCs w:val="24"/>
        </w:rPr>
        <w:t xml:space="preserve"> Lee(2017), Optimizing Concurrent Spare Parts Inventory Levels for Warships Under Dynamic Conditions, industrial Engineering &amp; Management Systems Vol.16 No.1</w:t>
      </w:r>
    </w:p>
    <w:p w:rsidR="002857F2" w:rsidRDefault="001304E8">
      <w:pPr>
        <w:widowControl/>
        <w:numPr>
          <w:ilvl w:val="0"/>
          <w:numId w:val="1"/>
        </w:numPr>
        <w:pBdr>
          <w:top w:val="nil"/>
          <w:left w:val="nil"/>
          <w:bottom w:val="nil"/>
          <w:right w:val="nil"/>
          <w:between w:val="nil"/>
        </w:pBdr>
        <w:spacing w:before="0" w:line="276" w:lineRule="auto"/>
        <w:rPr>
          <w:color w:val="000000"/>
          <w:sz w:val="24"/>
          <w:szCs w:val="24"/>
        </w:rPr>
      </w:pPr>
      <w:r>
        <w:rPr>
          <w:color w:val="000000"/>
          <w:sz w:val="24"/>
          <w:szCs w:val="24"/>
        </w:rPr>
        <w:lastRenderedPageBreak/>
        <w:t>N. Slack, R. Johnston, A. Brandon-Jones, 2011, Essentials of operations management, Ref-</w:t>
      </w:r>
      <w:proofErr w:type="spellStart"/>
      <w:r>
        <w:rPr>
          <w:color w:val="000000"/>
          <w:sz w:val="24"/>
          <w:szCs w:val="24"/>
        </w:rPr>
        <w:t>erenced</w:t>
      </w:r>
      <w:proofErr w:type="spellEnd"/>
      <w:r>
        <w:rPr>
          <w:color w:val="000000"/>
          <w:sz w:val="24"/>
          <w:szCs w:val="24"/>
        </w:rPr>
        <w:t xml:space="preserve"> on 20.03.2019, URL: </w:t>
      </w:r>
      <w:hyperlink r:id="rId19">
        <w:r>
          <w:rPr>
            <w:color w:val="0000FF"/>
            <w:sz w:val="24"/>
            <w:szCs w:val="24"/>
            <w:u w:val="single"/>
          </w:rPr>
          <w:t>https://ebookcentral-proquest-com.lib-proxy.aalto.fi/lib/aalto-ebooks/reader.action?docID=5138778</w:t>
        </w:r>
      </w:hyperlink>
    </w:p>
    <w:p w:rsidR="002857F2" w:rsidRDefault="001304E8">
      <w:pPr>
        <w:widowControl/>
        <w:numPr>
          <w:ilvl w:val="0"/>
          <w:numId w:val="1"/>
        </w:numPr>
        <w:pBdr>
          <w:top w:val="nil"/>
          <w:left w:val="nil"/>
          <w:bottom w:val="nil"/>
          <w:right w:val="nil"/>
          <w:between w:val="nil"/>
        </w:pBdr>
        <w:spacing w:before="0" w:line="276" w:lineRule="auto"/>
        <w:rPr>
          <w:color w:val="000000"/>
          <w:sz w:val="24"/>
          <w:szCs w:val="24"/>
        </w:rPr>
      </w:pPr>
      <w:r>
        <w:rPr>
          <w:color w:val="000000"/>
          <w:sz w:val="24"/>
          <w:szCs w:val="24"/>
        </w:rPr>
        <w:t>CROSTON, J. D. (1972). Forecasting and stock control for intermittent demands.</w:t>
      </w:r>
    </w:p>
    <w:p w:rsidR="002857F2" w:rsidRDefault="001304E8">
      <w:pPr>
        <w:widowControl/>
        <w:pBdr>
          <w:top w:val="nil"/>
          <w:left w:val="nil"/>
          <w:bottom w:val="nil"/>
          <w:right w:val="nil"/>
          <w:between w:val="nil"/>
        </w:pBdr>
        <w:spacing w:before="0" w:line="276" w:lineRule="auto"/>
        <w:ind w:left="720"/>
        <w:rPr>
          <w:color w:val="000000"/>
          <w:sz w:val="24"/>
          <w:szCs w:val="24"/>
        </w:rPr>
      </w:pPr>
      <w:r>
        <w:rPr>
          <w:color w:val="000000"/>
          <w:sz w:val="24"/>
          <w:szCs w:val="24"/>
        </w:rPr>
        <w:t>Operational Research Quarterly, 1972, 23(3): 289–303.</w:t>
      </w:r>
    </w:p>
    <w:p w:rsidR="002857F2" w:rsidRDefault="001304E8">
      <w:pPr>
        <w:widowControl/>
        <w:numPr>
          <w:ilvl w:val="0"/>
          <w:numId w:val="1"/>
        </w:numPr>
        <w:pBdr>
          <w:top w:val="nil"/>
          <w:left w:val="nil"/>
          <w:bottom w:val="nil"/>
          <w:right w:val="nil"/>
          <w:between w:val="nil"/>
        </w:pBdr>
        <w:spacing w:before="0" w:line="276" w:lineRule="auto"/>
        <w:rPr>
          <w:color w:val="000000"/>
          <w:sz w:val="24"/>
          <w:szCs w:val="24"/>
        </w:rPr>
      </w:pPr>
      <w:r>
        <w:rPr>
          <w:color w:val="000000"/>
          <w:sz w:val="24"/>
          <w:szCs w:val="24"/>
        </w:rPr>
        <w:t>KREVER, M., S. WUNDERINK, R. DEKKER, and B. SCHORR. (2005). Inventory control based on advanced probability theory, an application. European Journal of Operational Research, 2005, 162(2): 342–358.</w:t>
      </w:r>
    </w:p>
    <w:p w:rsidR="002857F2" w:rsidRDefault="001304E8">
      <w:pPr>
        <w:widowControl/>
        <w:numPr>
          <w:ilvl w:val="0"/>
          <w:numId w:val="1"/>
        </w:numPr>
        <w:pBdr>
          <w:top w:val="nil"/>
          <w:left w:val="nil"/>
          <w:bottom w:val="nil"/>
          <w:right w:val="nil"/>
          <w:between w:val="nil"/>
        </w:pBdr>
        <w:spacing w:before="0" w:line="276" w:lineRule="auto"/>
        <w:rPr>
          <w:color w:val="000000"/>
          <w:sz w:val="24"/>
          <w:szCs w:val="24"/>
        </w:rPr>
      </w:pPr>
      <w:r>
        <w:rPr>
          <w:color w:val="000000"/>
          <w:sz w:val="24"/>
          <w:szCs w:val="24"/>
        </w:rPr>
        <w:t>GHOBBAR, A. A. and C. H. FRIEND. (2003). Evaluation of forecasting methods for intermittent parts demand in the field of aviation: a predictive model. Computers &amp; Operations Research, 2003, 30(14): 2097–2114.</w:t>
      </w:r>
    </w:p>
    <w:p w:rsidR="002857F2" w:rsidRDefault="001304E8">
      <w:pPr>
        <w:widowControl/>
        <w:numPr>
          <w:ilvl w:val="0"/>
          <w:numId w:val="1"/>
        </w:numPr>
        <w:pBdr>
          <w:top w:val="nil"/>
          <w:left w:val="nil"/>
          <w:bottom w:val="nil"/>
          <w:right w:val="nil"/>
          <w:between w:val="nil"/>
        </w:pBdr>
        <w:spacing w:before="0" w:line="276" w:lineRule="auto"/>
        <w:rPr>
          <w:color w:val="000000"/>
          <w:sz w:val="24"/>
          <w:szCs w:val="24"/>
        </w:rPr>
      </w:pPr>
      <w:r>
        <w:rPr>
          <w:color w:val="000000"/>
          <w:sz w:val="24"/>
          <w:szCs w:val="24"/>
        </w:rPr>
        <w:t>REGATTIERI, A., M. GAMBERINI, and R. MANZINI. (2005). Managing lumpy demand for aircraft spare parts. Journal of Air Transport Management, 2005, 11(6): 426–431.</w:t>
      </w:r>
    </w:p>
    <w:p w:rsidR="002857F2" w:rsidRDefault="001304E8">
      <w:pPr>
        <w:widowControl/>
        <w:numPr>
          <w:ilvl w:val="0"/>
          <w:numId w:val="1"/>
        </w:numPr>
        <w:pBdr>
          <w:top w:val="nil"/>
          <w:left w:val="nil"/>
          <w:bottom w:val="nil"/>
          <w:right w:val="nil"/>
          <w:between w:val="nil"/>
        </w:pBdr>
        <w:spacing w:before="0" w:line="276" w:lineRule="auto"/>
        <w:rPr>
          <w:color w:val="000000"/>
          <w:sz w:val="24"/>
          <w:szCs w:val="24"/>
        </w:rPr>
      </w:pPr>
      <w:r>
        <w:rPr>
          <w:color w:val="000000"/>
          <w:sz w:val="24"/>
          <w:szCs w:val="24"/>
        </w:rPr>
        <w:t xml:space="preserve">EAVES, A. H. and B. G. KINGSMAN. (2004). Forecasting for the ordering and stock-holding of spare parts. Journal of the Operational Research Society, 2004, 55(4): 431–437. </w:t>
      </w:r>
    </w:p>
    <w:p w:rsidR="002857F2" w:rsidRDefault="001304E8">
      <w:pPr>
        <w:widowControl/>
        <w:numPr>
          <w:ilvl w:val="0"/>
          <w:numId w:val="1"/>
        </w:numPr>
        <w:pBdr>
          <w:top w:val="nil"/>
          <w:left w:val="nil"/>
          <w:bottom w:val="nil"/>
          <w:right w:val="nil"/>
          <w:between w:val="nil"/>
        </w:pBdr>
        <w:spacing w:before="0" w:line="276" w:lineRule="auto"/>
        <w:rPr>
          <w:color w:val="000000"/>
          <w:sz w:val="24"/>
          <w:szCs w:val="24"/>
        </w:rPr>
      </w:pPr>
      <w:proofErr w:type="spellStart"/>
      <w:r>
        <w:rPr>
          <w:color w:val="000000"/>
          <w:sz w:val="24"/>
          <w:szCs w:val="24"/>
        </w:rPr>
        <w:t>Reesink</w:t>
      </w:r>
      <w:proofErr w:type="spellEnd"/>
      <w:r>
        <w:rPr>
          <w:color w:val="000000"/>
          <w:sz w:val="24"/>
          <w:szCs w:val="24"/>
        </w:rPr>
        <w:t xml:space="preserve">, H.W., Davis, K., Wong, J., Schwartz, D.W.M., </w:t>
      </w:r>
      <w:proofErr w:type="spellStart"/>
      <w:r>
        <w:rPr>
          <w:color w:val="000000"/>
          <w:sz w:val="24"/>
          <w:szCs w:val="24"/>
        </w:rPr>
        <w:t>Mayr</w:t>
      </w:r>
      <w:proofErr w:type="spellEnd"/>
      <w:r>
        <w:rPr>
          <w:color w:val="000000"/>
          <w:sz w:val="24"/>
          <w:szCs w:val="24"/>
        </w:rPr>
        <w:t xml:space="preserve">, W.R., Devine, D. V, </w:t>
      </w:r>
      <w:proofErr w:type="spellStart"/>
      <w:r>
        <w:rPr>
          <w:color w:val="000000"/>
          <w:sz w:val="24"/>
          <w:szCs w:val="24"/>
        </w:rPr>
        <w:t>Georgsen</w:t>
      </w:r>
      <w:proofErr w:type="spellEnd"/>
      <w:r>
        <w:rPr>
          <w:color w:val="000000"/>
          <w:sz w:val="24"/>
          <w:szCs w:val="24"/>
        </w:rPr>
        <w:t xml:space="preserve">, J., </w:t>
      </w:r>
      <w:proofErr w:type="spellStart"/>
      <w:r>
        <w:rPr>
          <w:color w:val="000000"/>
          <w:sz w:val="24"/>
          <w:szCs w:val="24"/>
        </w:rPr>
        <w:t>Chiaroni</w:t>
      </w:r>
      <w:proofErr w:type="spellEnd"/>
      <w:r>
        <w:rPr>
          <w:color w:val="000000"/>
          <w:sz w:val="24"/>
          <w:szCs w:val="24"/>
        </w:rPr>
        <w:t xml:space="preserve">, J., </w:t>
      </w:r>
      <w:proofErr w:type="spellStart"/>
      <w:r>
        <w:rPr>
          <w:color w:val="000000"/>
          <w:sz w:val="24"/>
          <w:szCs w:val="24"/>
        </w:rPr>
        <w:t>Ferrera</w:t>
      </w:r>
      <w:proofErr w:type="spellEnd"/>
      <w:r>
        <w:rPr>
          <w:color w:val="000000"/>
          <w:sz w:val="24"/>
          <w:szCs w:val="24"/>
        </w:rPr>
        <w:t xml:space="preserve">, V., </w:t>
      </w:r>
      <w:proofErr w:type="spellStart"/>
      <w:r>
        <w:rPr>
          <w:color w:val="000000"/>
          <w:sz w:val="24"/>
          <w:szCs w:val="24"/>
        </w:rPr>
        <w:t>Roubinet</w:t>
      </w:r>
      <w:proofErr w:type="spellEnd"/>
      <w:r>
        <w:rPr>
          <w:color w:val="000000"/>
          <w:sz w:val="24"/>
          <w:szCs w:val="24"/>
        </w:rPr>
        <w:t xml:space="preserve">, F., Lin, C.K., Donovan, B.O., Fitzgerald, J.M., </w:t>
      </w:r>
      <w:proofErr w:type="spellStart"/>
      <w:r>
        <w:rPr>
          <w:color w:val="000000"/>
          <w:sz w:val="24"/>
          <w:szCs w:val="24"/>
        </w:rPr>
        <w:t>Raspollini</w:t>
      </w:r>
      <w:proofErr w:type="spellEnd"/>
      <w:r>
        <w:rPr>
          <w:color w:val="000000"/>
          <w:sz w:val="24"/>
          <w:szCs w:val="24"/>
        </w:rPr>
        <w:t xml:space="preserve">, E., Villa, S., </w:t>
      </w:r>
      <w:proofErr w:type="spellStart"/>
      <w:r>
        <w:rPr>
          <w:color w:val="000000"/>
          <w:sz w:val="24"/>
          <w:szCs w:val="24"/>
        </w:rPr>
        <w:t>Rebulla</w:t>
      </w:r>
      <w:proofErr w:type="spellEnd"/>
      <w:r>
        <w:rPr>
          <w:color w:val="000000"/>
          <w:sz w:val="24"/>
          <w:szCs w:val="24"/>
        </w:rPr>
        <w:t xml:space="preserve">, P., Makino, S., </w:t>
      </w:r>
      <w:proofErr w:type="spellStart"/>
      <w:r>
        <w:rPr>
          <w:color w:val="000000"/>
          <w:sz w:val="24"/>
          <w:szCs w:val="24"/>
        </w:rPr>
        <w:t>Gounder</w:t>
      </w:r>
      <w:proofErr w:type="spellEnd"/>
      <w:r>
        <w:rPr>
          <w:color w:val="000000"/>
          <w:sz w:val="24"/>
          <w:szCs w:val="24"/>
        </w:rPr>
        <w:t xml:space="preserve">, D., </w:t>
      </w:r>
      <w:proofErr w:type="spellStart"/>
      <w:r>
        <w:rPr>
          <w:color w:val="000000"/>
          <w:sz w:val="24"/>
          <w:szCs w:val="24"/>
        </w:rPr>
        <w:t>Säfwenberg</w:t>
      </w:r>
      <w:proofErr w:type="spellEnd"/>
      <w:r>
        <w:rPr>
          <w:color w:val="000000"/>
          <w:sz w:val="24"/>
          <w:szCs w:val="24"/>
        </w:rPr>
        <w:t xml:space="preserve">, J., Murphy, M.F., Staves, J., </w:t>
      </w:r>
      <w:proofErr w:type="spellStart"/>
      <w:r>
        <w:rPr>
          <w:color w:val="000000"/>
          <w:sz w:val="24"/>
          <w:szCs w:val="24"/>
        </w:rPr>
        <w:t>Milkins</w:t>
      </w:r>
      <w:proofErr w:type="spellEnd"/>
      <w:r>
        <w:rPr>
          <w:color w:val="000000"/>
          <w:sz w:val="24"/>
          <w:szCs w:val="24"/>
        </w:rPr>
        <w:t xml:space="preserve">, C., Mercado, T.C., </w:t>
      </w:r>
      <w:proofErr w:type="spellStart"/>
      <w:r>
        <w:rPr>
          <w:color w:val="000000"/>
          <w:sz w:val="24"/>
          <w:szCs w:val="24"/>
        </w:rPr>
        <w:t>Illoh</w:t>
      </w:r>
      <w:proofErr w:type="spellEnd"/>
      <w:r>
        <w:rPr>
          <w:color w:val="000000"/>
          <w:sz w:val="24"/>
          <w:szCs w:val="24"/>
        </w:rPr>
        <w:t>, O.C. &amp; Panzer, S. 2013, The use of the electronic ( computer ) cross-match, pp. 350–64.</w:t>
      </w:r>
    </w:p>
    <w:p w:rsidR="002857F2" w:rsidRDefault="001304E8">
      <w:pPr>
        <w:widowControl/>
        <w:numPr>
          <w:ilvl w:val="0"/>
          <w:numId w:val="1"/>
        </w:numPr>
        <w:pBdr>
          <w:top w:val="nil"/>
          <w:left w:val="nil"/>
          <w:bottom w:val="nil"/>
          <w:right w:val="nil"/>
          <w:between w:val="nil"/>
        </w:pBdr>
        <w:spacing w:before="0" w:line="276" w:lineRule="auto"/>
        <w:rPr>
          <w:color w:val="000000"/>
          <w:sz w:val="24"/>
          <w:szCs w:val="24"/>
        </w:rPr>
      </w:pPr>
      <w:r>
        <w:rPr>
          <w:color w:val="000000"/>
          <w:sz w:val="24"/>
          <w:szCs w:val="24"/>
        </w:rPr>
        <w:t xml:space="preserve"> Stanger, S.H. w., Wilding, R., Yates, N. &amp; Cotton, S. 2012, ‘What drives perishable inventory management performance? Lessons learnt from the UK blood supply chain’, Supply Chain Management: An International Journal, vol. 17, no. 2, pp. 107–23. </w:t>
      </w:r>
    </w:p>
    <w:p w:rsidR="002857F2" w:rsidRDefault="001304E8">
      <w:pPr>
        <w:widowControl/>
        <w:numPr>
          <w:ilvl w:val="0"/>
          <w:numId w:val="1"/>
        </w:numPr>
        <w:pBdr>
          <w:top w:val="nil"/>
          <w:left w:val="nil"/>
          <w:bottom w:val="nil"/>
          <w:right w:val="nil"/>
          <w:between w:val="nil"/>
        </w:pBdr>
        <w:spacing w:before="0" w:line="276" w:lineRule="auto"/>
        <w:rPr>
          <w:color w:val="000000"/>
          <w:sz w:val="24"/>
          <w:szCs w:val="24"/>
        </w:rPr>
      </w:pPr>
      <w:r>
        <w:rPr>
          <w:color w:val="000000"/>
          <w:sz w:val="24"/>
          <w:szCs w:val="24"/>
        </w:rPr>
        <w:t>Stanger, S.H.W., Yates, N., Wilding, R. &amp; Cotton, S. 2012, ‘Blood Inventory Management: Hospital Best Practice’, Transfusion Medicine Reviews, vol. 26, no. 2, pp. 153–63.</w:t>
      </w:r>
    </w:p>
    <w:p w:rsidR="002857F2" w:rsidRDefault="001304E8">
      <w:pPr>
        <w:widowControl/>
        <w:numPr>
          <w:ilvl w:val="0"/>
          <w:numId w:val="1"/>
        </w:numPr>
        <w:pBdr>
          <w:top w:val="nil"/>
          <w:left w:val="nil"/>
          <w:bottom w:val="nil"/>
          <w:right w:val="nil"/>
          <w:between w:val="nil"/>
        </w:pBdr>
        <w:spacing w:before="0" w:line="276" w:lineRule="auto"/>
        <w:rPr>
          <w:color w:val="000000"/>
          <w:sz w:val="24"/>
          <w:szCs w:val="24"/>
        </w:rPr>
      </w:pPr>
      <w:r>
        <w:rPr>
          <w:color w:val="000000"/>
          <w:sz w:val="24"/>
          <w:szCs w:val="24"/>
        </w:rPr>
        <w:t xml:space="preserve"> Fontaine, M.J., </w:t>
      </w:r>
      <w:proofErr w:type="spellStart"/>
      <w:r>
        <w:rPr>
          <w:color w:val="000000"/>
          <w:sz w:val="24"/>
          <w:szCs w:val="24"/>
        </w:rPr>
        <w:t>Jurado</w:t>
      </w:r>
      <w:proofErr w:type="spellEnd"/>
      <w:r>
        <w:rPr>
          <w:color w:val="000000"/>
          <w:sz w:val="24"/>
          <w:szCs w:val="24"/>
        </w:rPr>
        <w:t xml:space="preserve">, C., Miller, E., </w:t>
      </w:r>
      <w:proofErr w:type="spellStart"/>
      <w:r>
        <w:rPr>
          <w:color w:val="000000"/>
          <w:sz w:val="24"/>
          <w:szCs w:val="24"/>
        </w:rPr>
        <w:t>Viele</w:t>
      </w:r>
      <w:proofErr w:type="spellEnd"/>
      <w:r>
        <w:rPr>
          <w:color w:val="000000"/>
          <w:sz w:val="24"/>
          <w:szCs w:val="24"/>
        </w:rPr>
        <w:t xml:space="preserve">, M. &amp; </w:t>
      </w:r>
      <w:proofErr w:type="spellStart"/>
      <w:r>
        <w:rPr>
          <w:color w:val="000000"/>
          <w:sz w:val="24"/>
          <w:szCs w:val="24"/>
        </w:rPr>
        <w:t>Goodnough</w:t>
      </w:r>
      <w:proofErr w:type="spellEnd"/>
      <w:r>
        <w:rPr>
          <w:color w:val="000000"/>
          <w:sz w:val="24"/>
          <w:szCs w:val="24"/>
        </w:rPr>
        <w:t xml:space="preserve">, L.T. 2010, Blood components, vol. 50, no. August, pp. 1685–9. </w:t>
      </w:r>
    </w:p>
    <w:p w:rsidR="002857F2" w:rsidRDefault="001304E8">
      <w:pPr>
        <w:widowControl/>
        <w:numPr>
          <w:ilvl w:val="0"/>
          <w:numId w:val="1"/>
        </w:numPr>
        <w:pBdr>
          <w:top w:val="nil"/>
          <w:left w:val="nil"/>
          <w:bottom w:val="nil"/>
          <w:right w:val="nil"/>
          <w:between w:val="nil"/>
        </w:pBdr>
        <w:spacing w:before="0" w:line="276" w:lineRule="auto"/>
        <w:rPr>
          <w:color w:val="000000"/>
          <w:sz w:val="24"/>
          <w:szCs w:val="24"/>
        </w:rPr>
      </w:pPr>
      <w:proofErr w:type="spellStart"/>
      <w:r>
        <w:rPr>
          <w:color w:val="000000"/>
          <w:sz w:val="24"/>
          <w:szCs w:val="24"/>
        </w:rPr>
        <w:t>Foul</w:t>
      </w:r>
      <w:proofErr w:type="gramStart"/>
      <w:r>
        <w:rPr>
          <w:color w:val="000000"/>
          <w:sz w:val="24"/>
          <w:szCs w:val="24"/>
        </w:rPr>
        <w:t>,A</w:t>
      </w:r>
      <w:proofErr w:type="spellEnd"/>
      <w:proofErr w:type="gramEnd"/>
      <w:r>
        <w:rPr>
          <w:color w:val="000000"/>
          <w:sz w:val="24"/>
          <w:szCs w:val="24"/>
        </w:rPr>
        <w:t xml:space="preserve">., </w:t>
      </w:r>
      <w:proofErr w:type="spellStart"/>
      <w:r>
        <w:rPr>
          <w:color w:val="000000"/>
          <w:sz w:val="24"/>
          <w:szCs w:val="24"/>
        </w:rPr>
        <w:t>Djemili</w:t>
      </w:r>
      <w:proofErr w:type="spellEnd"/>
      <w:r>
        <w:rPr>
          <w:color w:val="000000"/>
          <w:sz w:val="24"/>
          <w:szCs w:val="24"/>
        </w:rPr>
        <w:t>, S.,&amp;</w:t>
      </w:r>
      <w:proofErr w:type="spellStart"/>
      <w:r>
        <w:rPr>
          <w:color w:val="000000"/>
          <w:sz w:val="24"/>
          <w:szCs w:val="24"/>
        </w:rPr>
        <w:t>Tadj</w:t>
      </w:r>
      <w:proofErr w:type="spellEnd"/>
      <w:r>
        <w:rPr>
          <w:color w:val="000000"/>
          <w:sz w:val="24"/>
          <w:szCs w:val="24"/>
        </w:rPr>
        <w:t xml:space="preserve">, L. (2007).Optimal and self-tuning optimal control of a periodic-review hybrid production inventory system. Nonlinear Analysis: Hybrid Systems, 1(1), 68–80. </w:t>
      </w:r>
    </w:p>
    <w:p w:rsidR="002857F2" w:rsidRDefault="001304E8">
      <w:pPr>
        <w:widowControl/>
        <w:numPr>
          <w:ilvl w:val="0"/>
          <w:numId w:val="1"/>
        </w:numPr>
        <w:pBdr>
          <w:top w:val="nil"/>
          <w:left w:val="nil"/>
          <w:bottom w:val="nil"/>
          <w:right w:val="nil"/>
          <w:between w:val="nil"/>
        </w:pBdr>
        <w:spacing w:before="0" w:line="276" w:lineRule="auto"/>
        <w:rPr>
          <w:color w:val="000000"/>
          <w:sz w:val="24"/>
          <w:szCs w:val="24"/>
        </w:rPr>
      </w:pPr>
      <w:proofErr w:type="spellStart"/>
      <w:r>
        <w:rPr>
          <w:color w:val="000000"/>
          <w:sz w:val="24"/>
          <w:szCs w:val="24"/>
        </w:rPr>
        <w:t>Ignaciuk</w:t>
      </w:r>
      <w:proofErr w:type="spellEnd"/>
      <w:r>
        <w:rPr>
          <w:color w:val="000000"/>
          <w:sz w:val="24"/>
          <w:szCs w:val="24"/>
        </w:rPr>
        <w:t xml:space="preserve">, P., &amp; </w:t>
      </w:r>
      <w:proofErr w:type="spellStart"/>
      <w:r>
        <w:rPr>
          <w:color w:val="000000"/>
          <w:sz w:val="24"/>
          <w:szCs w:val="24"/>
        </w:rPr>
        <w:t>Bartoszewicz</w:t>
      </w:r>
      <w:proofErr w:type="spellEnd"/>
      <w:r>
        <w:rPr>
          <w:color w:val="000000"/>
          <w:sz w:val="24"/>
          <w:szCs w:val="24"/>
        </w:rPr>
        <w:t xml:space="preserve">, A. (2010). </w:t>
      </w:r>
      <w:proofErr w:type="spellStart"/>
      <w:r>
        <w:rPr>
          <w:color w:val="000000"/>
          <w:sz w:val="24"/>
          <w:szCs w:val="24"/>
        </w:rPr>
        <w:t>Linearquadratic</w:t>
      </w:r>
      <w:proofErr w:type="spellEnd"/>
      <w:r>
        <w:rPr>
          <w:color w:val="000000"/>
          <w:sz w:val="24"/>
          <w:szCs w:val="24"/>
        </w:rPr>
        <w:t xml:space="preserve"> optimal control strategy for periodic-review inventory systems. </w:t>
      </w:r>
      <w:proofErr w:type="spellStart"/>
      <w:r>
        <w:rPr>
          <w:color w:val="000000"/>
          <w:sz w:val="24"/>
          <w:szCs w:val="24"/>
        </w:rPr>
        <w:t>Automatica</w:t>
      </w:r>
      <w:proofErr w:type="spellEnd"/>
      <w:r>
        <w:rPr>
          <w:color w:val="000000"/>
          <w:sz w:val="24"/>
          <w:szCs w:val="24"/>
        </w:rPr>
        <w:t xml:space="preserve">, 46, 1982–1993. </w:t>
      </w:r>
    </w:p>
    <w:p w:rsidR="002857F2" w:rsidRDefault="001304E8">
      <w:pPr>
        <w:widowControl/>
        <w:numPr>
          <w:ilvl w:val="0"/>
          <w:numId w:val="1"/>
        </w:numPr>
        <w:pBdr>
          <w:top w:val="nil"/>
          <w:left w:val="nil"/>
          <w:bottom w:val="nil"/>
          <w:right w:val="nil"/>
          <w:between w:val="nil"/>
        </w:pBdr>
        <w:spacing w:before="0" w:line="276" w:lineRule="auto"/>
        <w:rPr>
          <w:color w:val="000000"/>
          <w:sz w:val="24"/>
          <w:szCs w:val="24"/>
        </w:rPr>
      </w:pPr>
      <w:proofErr w:type="spellStart"/>
      <w:r>
        <w:rPr>
          <w:color w:val="000000"/>
          <w:sz w:val="24"/>
          <w:szCs w:val="24"/>
        </w:rPr>
        <w:t>Sadeghian</w:t>
      </w:r>
      <w:proofErr w:type="spellEnd"/>
      <w:r>
        <w:rPr>
          <w:color w:val="000000"/>
          <w:sz w:val="24"/>
          <w:szCs w:val="24"/>
        </w:rPr>
        <w:t xml:space="preserve">, R. (2011). Continuous materials requirements planning (CMRP) approach when order type is lot for lot and safety stock is zero and its applications. Applied Soft Computing, 11, 5621–5629. </w:t>
      </w:r>
    </w:p>
    <w:p w:rsidR="002857F2" w:rsidRDefault="001304E8">
      <w:pPr>
        <w:widowControl/>
        <w:numPr>
          <w:ilvl w:val="0"/>
          <w:numId w:val="1"/>
        </w:numPr>
        <w:pBdr>
          <w:top w:val="nil"/>
          <w:left w:val="nil"/>
          <w:bottom w:val="nil"/>
          <w:right w:val="nil"/>
          <w:between w:val="nil"/>
        </w:pBdr>
        <w:spacing w:before="0" w:line="276" w:lineRule="auto"/>
        <w:rPr>
          <w:color w:val="000000"/>
          <w:sz w:val="24"/>
          <w:szCs w:val="24"/>
        </w:rPr>
      </w:pPr>
      <w:r>
        <w:rPr>
          <w:color w:val="000000"/>
          <w:sz w:val="24"/>
          <w:szCs w:val="24"/>
        </w:rPr>
        <w:t>SETHI, S. P. and THOMPSON, G. L.,</w:t>
      </w:r>
      <w:proofErr w:type="gramStart"/>
      <w:r>
        <w:rPr>
          <w:color w:val="000000"/>
          <w:sz w:val="24"/>
          <w:szCs w:val="24"/>
        </w:rPr>
        <w:t>)1981</w:t>
      </w:r>
      <w:proofErr w:type="gramEnd"/>
      <w:r>
        <w:rPr>
          <w:color w:val="000000"/>
          <w:sz w:val="24"/>
          <w:szCs w:val="24"/>
        </w:rPr>
        <w:t xml:space="preserve">(, Optimal Control Theory Applications to Management Science (Boston: </w:t>
      </w:r>
      <w:proofErr w:type="spellStart"/>
      <w:r>
        <w:rPr>
          <w:color w:val="000000"/>
          <w:sz w:val="24"/>
          <w:szCs w:val="24"/>
        </w:rPr>
        <w:t>Nijhoff</w:t>
      </w:r>
      <w:proofErr w:type="spellEnd"/>
      <w:r>
        <w:rPr>
          <w:color w:val="000000"/>
          <w:sz w:val="24"/>
          <w:szCs w:val="24"/>
        </w:rPr>
        <w:t xml:space="preserve">). </w:t>
      </w:r>
    </w:p>
    <w:p w:rsidR="002857F2" w:rsidRDefault="001304E8">
      <w:pPr>
        <w:widowControl/>
        <w:numPr>
          <w:ilvl w:val="0"/>
          <w:numId w:val="1"/>
        </w:numPr>
        <w:pBdr>
          <w:top w:val="nil"/>
          <w:left w:val="nil"/>
          <w:bottom w:val="nil"/>
          <w:right w:val="nil"/>
          <w:between w:val="nil"/>
        </w:pBdr>
        <w:spacing w:before="0" w:line="276" w:lineRule="auto"/>
        <w:rPr>
          <w:color w:val="000000"/>
          <w:sz w:val="24"/>
          <w:szCs w:val="24"/>
        </w:rPr>
      </w:pPr>
      <w:proofErr w:type="spellStart"/>
      <w:r>
        <w:rPr>
          <w:color w:val="000000"/>
          <w:sz w:val="24"/>
          <w:szCs w:val="24"/>
        </w:rPr>
        <w:t>Minner</w:t>
      </w:r>
      <w:proofErr w:type="spellEnd"/>
      <w:r>
        <w:rPr>
          <w:color w:val="000000"/>
          <w:sz w:val="24"/>
          <w:szCs w:val="24"/>
        </w:rPr>
        <w:t xml:space="preserve">, S., &amp; </w:t>
      </w:r>
      <w:proofErr w:type="spellStart"/>
      <w:r>
        <w:rPr>
          <w:color w:val="000000"/>
          <w:sz w:val="24"/>
          <w:szCs w:val="24"/>
        </w:rPr>
        <w:t>Kleber</w:t>
      </w:r>
      <w:proofErr w:type="spellEnd"/>
      <w:r>
        <w:rPr>
          <w:color w:val="000000"/>
          <w:sz w:val="24"/>
          <w:szCs w:val="24"/>
        </w:rPr>
        <w:t xml:space="preserve">, R. (2001). Optimal control of production and remanufacturing in a simple recovery model with linear cost functions. OR </w:t>
      </w:r>
      <w:proofErr w:type="spellStart"/>
      <w:r>
        <w:rPr>
          <w:color w:val="000000"/>
          <w:sz w:val="24"/>
          <w:szCs w:val="24"/>
        </w:rPr>
        <w:t>Spektrum</w:t>
      </w:r>
      <w:proofErr w:type="spellEnd"/>
      <w:r>
        <w:rPr>
          <w:color w:val="000000"/>
          <w:sz w:val="24"/>
          <w:szCs w:val="24"/>
        </w:rPr>
        <w:t>, 23, 3–24.</w:t>
      </w:r>
    </w:p>
    <w:p w:rsidR="002857F2" w:rsidRDefault="001304E8">
      <w:pPr>
        <w:widowControl/>
        <w:numPr>
          <w:ilvl w:val="0"/>
          <w:numId w:val="1"/>
        </w:numPr>
        <w:pBdr>
          <w:top w:val="nil"/>
          <w:left w:val="nil"/>
          <w:bottom w:val="nil"/>
          <w:right w:val="nil"/>
          <w:between w:val="nil"/>
        </w:pBdr>
        <w:spacing w:before="0" w:line="276" w:lineRule="auto"/>
        <w:rPr>
          <w:color w:val="000000"/>
          <w:sz w:val="24"/>
          <w:szCs w:val="24"/>
        </w:rPr>
      </w:pPr>
      <w:r>
        <w:rPr>
          <w:color w:val="000000"/>
          <w:sz w:val="24"/>
          <w:szCs w:val="24"/>
        </w:rPr>
        <w:lastRenderedPageBreak/>
        <w:t xml:space="preserve"> </w:t>
      </w:r>
      <w:proofErr w:type="spellStart"/>
      <w:r>
        <w:rPr>
          <w:color w:val="000000"/>
          <w:sz w:val="24"/>
          <w:szCs w:val="24"/>
        </w:rPr>
        <w:t>Asadi</w:t>
      </w:r>
      <w:proofErr w:type="spellEnd"/>
      <w:r>
        <w:rPr>
          <w:color w:val="000000"/>
          <w:sz w:val="24"/>
          <w:szCs w:val="24"/>
        </w:rPr>
        <w:t xml:space="preserve"> R, Design of system for ordering a combination of vehicle parts in a two-level chain, case study: </w:t>
      </w:r>
      <w:proofErr w:type="spellStart"/>
      <w:r>
        <w:rPr>
          <w:color w:val="000000"/>
          <w:sz w:val="24"/>
          <w:szCs w:val="24"/>
        </w:rPr>
        <w:t>sapco</w:t>
      </w:r>
      <w:proofErr w:type="spellEnd"/>
      <w:r>
        <w:rPr>
          <w:color w:val="000000"/>
          <w:sz w:val="24"/>
          <w:szCs w:val="24"/>
        </w:rPr>
        <w:t xml:space="preserve"> co [dissertation]. Tehran Iran: </w:t>
      </w:r>
      <w:proofErr w:type="spellStart"/>
      <w:r>
        <w:rPr>
          <w:color w:val="000000"/>
          <w:sz w:val="24"/>
          <w:szCs w:val="24"/>
        </w:rPr>
        <w:t>Tarbiat</w:t>
      </w:r>
      <w:proofErr w:type="spellEnd"/>
      <w:r>
        <w:rPr>
          <w:color w:val="000000"/>
          <w:sz w:val="24"/>
          <w:szCs w:val="24"/>
        </w:rPr>
        <w:t xml:space="preserve"> </w:t>
      </w:r>
      <w:proofErr w:type="spellStart"/>
      <w:r>
        <w:rPr>
          <w:color w:val="000000"/>
          <w:sz w:val="24"/>
          <w:szCs w:val="24"/>
        </w:rPr>
        <w:t>modaress</w:t>
      </w:r>
      <w:proofErr w:type="spellEnd"/>
      <w:r>
        <w:rPr>
          <w:color w:val="000000"/>
          <w:sz w:val="24"/>
          <w:szCs w:val="24"/>
        </w:rPr>
        <w:t xml:space="preserve"> univ.1389.</w:t>
      </w:r>
    </w:p>
    <w:p w:rsidR="002857F2" w:rsidRDefault="001304E8">
      <w:pPr>
        <w:widowControl/>
        <w:numPr>
          <w:ilvl w:val="0"/>
          <w:numId w:val="1"/>
        </w:numPr>
        <w:pBdr>
          <w:top w:val="nil"/>
          <w:left w:val="nil"/>
          <w:bottom w:val="nil"/>
          <w:right w:val="nil"/>
          <w:between w:val="nil"/>
        </w:pBdr>
        <w:spacing w:before="0" w:line="276" w:lineRule="auto"/>
        <w:rPr>
          <w:color w:val="000000"/>
          <w:sz w:val="24"/>
          <w:szCs w:val="24"/>
        </w:rPr>
      </w:pPr>
      <w:r>
        <w:rPr>
          <w:color w:val="000000"/>
          <w:sz w:val="24"/>
          <w:szCs w:val="24"/>
        </w:rPr>
        <w:t xml:space="preserve">Ata Allah </w:t>
      </w:r>
      <w:proofErr w:type="spellStart"/>
      <w:r>
        <w:rPr>
          <w:color w:val="000000"/>
          <w:sz w:val="24"/>
          <w:szCs w:val="24"/>
        </w:rPr>
        <w:t>Taleizadeh</w:t>
      </w:r>
      <w:proofErr w:type="spellEnd"/>
      <w:r>
        <w:rPr>
          <w:color w:val="000000"/>
          <w:sz w:val="24"/>
          <w:szCs w:val="24"/>
        </w:rPr>
        <w:t xml:space="preserve">, &amp; </w:t>
      </w:r>
      <w:proofErr w:type="spellStart"/>
      <w:r>
        <w:rPr>
          <w:color w:val="000000"/>
          <w:sz w:val="24"/>
          <w:szCs w:val="24"/>
        </w:rPr>
        <w:t>N.Zamani-Dehkordi</w:t>
      </w:r>
      <w:proofErr w:type="spellEnd"/>
      <w:r>
        <w:rPr>
          <w:color w:val="000000"/>
          <w:sz w:val="24"/>
          <w:szCs w:val="24"/>
        </w:rPr>
        <w:t xml:space="preserve"> (2017), Optimizing setup cost in (R, T) inventory system model with imperfect production process, quality improvement, and partial backordering. </w:t>
      </w:r>
      <w:proofErr w:type="spellStart"/>
      <w:r>
        <w:rPr>
          <w:color w:val="000000"/>
          <w:sz w:val="24"/>
          <w:szCs w:val="24"/>
        </w:rPr>
        <w:t>Jnl</w:t>
      </w:r>
      <w:proofErr w:type="spellEnd"/>
      <w:r>
        <w:rPr>
          <w:color w:val="000000"/>
          <w:sz w:val="24"/>
          <w:szCs w:val="24"/>
        </w:rPr>
        <w:t xml:space="preserve"> </w:t>
      </w:r>
      <w:proofErr w:type="spellStart"/>
      <w:r>
        <w:rPr>
          <w:color w:val="000000"/>
          <w:sz w:val="24"/>
          <w:szCs w:val="24"/>
        </w:rPr>
        <w:t>Remanufactur</w:t>
      </w:r>
      <w:proofErr w:type="spellEnd"/>
      <w:r>
        <w:rPr>
          <w:color w:val="000000"/>
          <w:sz w:val="24"/>
          <w:szCs w:val="24"/>
        </w:rPr>
        <w:t>, 7, 199-215.</w:t>
      </w:r>
    </w:p>
    <w:p w:rsidR="002857F2" w:rsidRDefault="001304E8">
      <w:pPr>
        <w:widowControl/>
        <w:numPr>
          <w:ilvl w:val="0"/>
          <w:numId w:val="1"/>
        </w:numPr>
        <w:pBdr>
          <w:top w:val="nil"/>
          <w:left w:val="nil"/>
          <w:bottom w:val="nil"/>
          <w:right w:val="nil"/>
          <w:between w:val="nil"/>
        </w:pBdr>
        <w:spacing w:before="0" w:line="276" w:lineRule="auto"/>
        <w:rPr>
          <w:color w:val="000000"/>
          <w:sz w:val="24"/>
          <w:szCs w:val="24"/>
        </w:rPr>
      </w:pPr>
      <w:r>
        <w:rPr>
          <w:color w:val="000000"/>
          <w:sz w:val="24"/>
          <w:szCs w:val="24"/>
        </w:rPr>
        <w:t xml:space="preserve"> </w:t>
      </w:r>
      <w:proofErr w:type="spellStart"/>
      <w:r>
        <w:rPr>
          <w:color w:val="000000"/>
          <w:sz w:val="24"/>
          <w:szCs w:val="24"/>
        </w:rPr>
        <w:t>Alavi</w:t>
      </w:r>
      <w:proofErr w:type="spellEnd"/>
      <w:r>
        <w:rPr>
          <w:color w:val="000000"/>
          <w:sz w:val="24"/>
          <w:szCs w:val="24"/>
        </w:rPr>
        <w:t xml:space="preserve"> </w:t>
      </w:r>
      <w:proofErr w:type="spellStart"/>
      <w:r>
        <w:rPr>
          <w:color w:val="000000"/>
          <w:sz w:val="24"/>
          <w:szCs w:val="24"/>
        </w:rPr>
        <w:t>kia</w:t>
      </w:r>
      <w:proofErr w:type="spellEnd"/>
      <w:r>
        <w:rPr>
          <w:color w:val="000000"/>
          <w:sz w:val="24"/>
          <w:szCs w:val="24"/>
        </w:rPr>
        <w:t xml:space="preserve"> A, </w:t>
      </w:r>
      <w:proofErr w:type="spellStart"/>
      <w:r>
        <w:rPr>
          <w:color w:val="000000"/>
          <w:sz w:val="24"/>
          <w:szCs w:val="24"/>
        </w:rPr>
        <w:t>taghavi</w:t>
      </w:r>
      <w:proofErr w:type="spellEnd"/>
      <w:r>
        <w:rPr>
          <w:color w:val="000000"/>
          <w:sz w:val="24"/>
          <w:szCs w:val="24"/>
        </w:rPr>
        <w:t xml:space="preserve"> </w:t>
      </w:r>
      <w:proofErr w:type="spellStart"/>
      <w:r>
        <w:rPr>
          <w:color w:val="000000"/>
          <w:sz w:val="24"/>
          <w:szCs w:val="24"/>
        </w:rPr>
        <w:t>fard</w:t>
      </w:r>
      <w:proofErr w:type="spellEnd"/>
      <w:r>
        <w:rPr>
          <w:color w:val="000000"/>
          <w:sz w:val="24"/>
          <w:szCs w:val="24"/>
        </w:rPr>
        <w:t xml:space="preserve"> M, </w:t>
      </w:r>
      <w:proofErr w:type="spellStart"/>
      <w:r>
        <w:rPr>
          <w:color w:val="000000"/>
          <w:sz w:val="24"/>
          <w:szCs w:val="24"/>
        </w:rPr>
        <w:t>Amiri</w:t>
      </w:r>
      <w:proofErr w:type="spellEnd"/>
      <w:r>
        <w:rPr>
          <w:color w:val="000000"/>
          <w:sz w:val="24"/>
          <w:szCs w:val="24"/>
        </w:rPr>
        <w:t xml:space="preserve"> M, </w:t>
      </w:r>
      <w:proofErr w:type="spellStart"/>
      <w:r>
        <w:rPr>
          <w:color w:val="000000"/>
          <w:sz w:val="24"/>
          <w:szCs w:val="24"/>
        </w:rPr>
        <w:t>Azimi</w:t>
      </w:r>
      <w:proofErr w:type="spellEnd"/>
      <w:r>
        <w:rPr>
          <w:color w:val="000000"/>
          <w:sz w:val="24"/>
          <w:szCs w:val="24"/>
        </w:rPr>
        <w:t xml:space="preserve"> P, Developing a </w:t>
      </w:r>
      <w:proofErr w:type="spellStart"/>
      <w:r>
        <w:rPr>
          <w:color w:val="000000"/>
          <w:sz w:val="24"/>
          <w:szCs w:val="24"/>
        </w:rPr>
        <w:t>Quantitiative</w:t>
      </w:r>
      <w:proofErr w:type="spellEnd"/>
      <w:r>
        <w:rPr>
          <w:color w:val="000000"/>
          <w:sz w:val="24"/>
          <w:szCs w:val="24"/>
        </w:rPr>
        <w:t xml:space="preserve"> model for optimization and Reducing the </w:t>
      </w:r>
      <w:proofErr w:type="spellStart"/>
      <w:r>
        <w:rPr>
          <w:color w:val="000000"/>
          <w:sz w:val="24"/>
          <w:szCs w:val="24"/>
        </w:rPr>
        <w:t>Imoact</w:t>
      </w:r>
      <w:proofErr w:type="spellEnd"/>
      <w:r>
        <w:rPr>
          <w:color w:val="000000"/>
          <w:sz w:val="24"/>
          <w:szCs w:val="24"/>
        </w:rPr>
        <w:t xml:space="preserve"> of fuzzy multi-product supply three level supply chain. </w:t>
      </w:r>
      <w:proofErr w:type="spellStart"/>
      <w:r>
        <w:rPr>
          <w:color w:val="000000"/>
          <w:sz w:val="24"/>
          <w:szCs w:val="24"/>
        </w:rPr>
        <w:t>Quartery</w:t>
      </w:r>
      <w:proofErr w:type="spellEnd"/>
      <w:r>
        <w:rPr>
          <w:color w:val="000000"/>
          <w:sz w:val="24"/>
          <w:szCs w:val="24"/>
        </w:rPr>
        <w:t xml:space="preserve"> </w:t>
      </w:r>
      <w:proofErr w:type="spellStart"/>
      <w:r>
        <w:rPr>
          <w:color w:val="000000"/>
          <w:sz w:val="24"/>
          <w:szCs w:val="24"/>
        </w:rPr>
        <w:t>Jornal</w:t>
      </w:r>
      <w:proofErr w:type="spellEnd"/>
      <w:r>
        <w:rPr>
          <w:color w:val="000000"/>
          <w:sz w:val="24"/>
          <w:szCs w:val="24"/>
        </w:rPr>
        <w:t xml:space="preserve"> of Business Research, No.89, winter1397</w:t>
      </w:r>
      <w:proofErr w:type="gramStart"/>
      <w:r>
        <w:rPr>
          <w:color w:val="000000"/>
          <w:sz w:val="24"/>
          <w:szCs w:val="24"/>
        </w:rPr>
        <w:t>,59</w:t>
      </w:r>
      <w:proofErr w:type="gramEnd"/>
      <w:r>
        <w:rPr>
          <w:color w:val="000000"/>
          <w:sz w:val="24"/>
          <w:szCs w:val="24"/>
        </w:rPr>
        <w:t>-88.</w:t>
      </w:r>
    </w:p>
    <w:p w:rsidR="002857F2" w:rsidRDefault="001304E8">
      <w:pPr>
        <w:widowControl/>
        <w:numPr>
          <w:ilvl w:val="0"/>
          <w:numId w:val="1"/>
        </w:numPr>
        <w:pBdr>
          <w:top w:val="nil"/>
          <w:left w:val="nil"/>
          <w:bottom w:val="nil"/>
          <w:right w:val="nil"/>
          <w:between w:val="nil"/>
        </w:pBdr>
        <w:spacing w:before="0" w:line="276" w:lineRule="auto"/>
        <w:rPr>
          <w:color w:val="000000"/>
          <w:sz w:val="24"/>
          <w:szCs w:val="24"/>
        </w:rPr>
      </w:pPr>
      <w:r>
        <w:rPr>
          <w:color w:val="000000"/>
          <w:sz w:val="24"/>
          <w:szCs w:val="24"/>
        </w:rPr>
        <w:t xml:space="preserve"> Wei-Qi Zhou (2013), </w:t>
      </w:r>
      <w:proofErr w:type="gramStart"/>
      <w:r>
        <w:rPr>
          <w:color w:val="000000"/>
          <w:sz w:val="24"/>
          <w:szCs w:val="24"/>
        </w:rPr>
        <w:t>A</w:t>
      </w:r>
      <w:proofErr w:type="gramEnd"/>
      <w:r>
        <w:rPr>
          <w:color w:val="000000"/>
          <w:sz w:val="24"/>
          <w:szCs w:val="24"/>
        </w:rPr>
        <w:t xml:space="preserve"> multi-product multi-echelon inventory control model with joint replenishment strategy. Applied Mathematical </w:t>
      </w:r>
      <w:proofErr w:type="spellStart"/>
      <w:r>
        <w:rPr>
          <w:color w:val="000000"/>
          <w:sz w:val="24"/>
          <w:szCs w:val="24"/>
        </w:rPr>
        <w:t>Modelling</w:t>
      </w:r>
      <w:proofErr w:type="spellEnd"/>
      <w:r>
        <w:rPr>
          <w:color w:val="000000"/>
          <w:sz w:val="24"/>
          <w:szCs w:val="24"/>
        </w:rPr>
        <w:t>, 37, 2039-2050.</w:t>
      </w:r>
    </w:p>
    <w:p w:rsidR="002857F2" w:rsidRDefault="001304E8">
      <w:pPr>
        <w:widowControl/>
        <w:numPr>
          <w:ilvl w:val="0"/>
          <w:numId w:val="1"/>
        </w:numPr>
        <w:pBdr>
          <w:top w:val="nil"/>
          <w:left w:val="nil"/>
          <w:bottom w:val="nil"/>
          <w:right w:val="nil"/>
          <w:between w:val="nil"/>
        </w:pBdr>
        <w:spacing w:before="0" w:line="276" w:lineRule="auto"/>
        <w:rPr>
          <w:color w:val="000000"/>
          <w:sz w:val="24"/>
          <w:szCs w:val="24"/>
        </w:rPr>
      </w:pPr>
      <w:r>
        <w:rPr>
          <w:color w:val="000000"/>
          <w:sz w:val="24"/>
          <w:szCs w:val="24"/>
        </w:rPr>
        <w:t xml:space="preserve"> </w:t>
      </w:r>
      <w:proofErr w:type="spellStart"/>
      <w:r>
        <w:rPr>
          <w:color w:val="000000"/>
          <w:sz w:val="24"/>
          <w:szCs w:val="24"/>
        </w:rPr>
        <w:t>Moradi</w:t>
      </w:r>
      <w:proofErr w:type="spellEnd"/>
      <w:r>
        <w:rPr>
          <w:color w:val="000000"/>
          <w:sz w:val="24"/>
          <w:szCs w:val="24"/>
        </w:rPr>
        <w:t xml:space="preserve"> </w:t>
      </w:r>
      <w:proofErr w:type="spellStart"/>
      <w:r>
        <w:rPr>
          <w:color w:val="000000"/>
          <w:sz w:val="24"/>
          <w:szCs w:val="24"/>
        </w:rPr>
        <w:t>sh</w:t>
      </w:r>
      <w:proofErr w:type="spellEnd"/>
      <w:r>
        <w:rPr>
          <w:color w:val="000000"/>
          <w:sz w:val="24"/>
          <w:szCs w:val="24"/>
        </w:rPr>
        <w:t xml:space="preserve">, </w:t>
      </w:r>
      <w:proofErr w:type="spellStart"/>
      <w:r>
        <w:rPr>
          <w:color w:val="000000"/>
          <w:sz w:val="24"/>
          <w:szCs w:val="24"/>
        </w:rPr>
        <w:t>Mozafari</w:t>
      </w:r>
      <w:proofErr w:type="spellEnd"/>
      <w:r>
        <w:rPr>
          <w:color w:val="000000"/>
          <w:sz w:val="24"/>
          <w:szCs w:val="24"/>
        </w:rPr>
        <w:t xml:space="preserve"> M, Applied Modeling of the Controller of Inventory and supply chain with its </w:t>
      </w:r>
      <w:proofErr w:type="spellStart"/>
      <w:r>
        <w:rPr>
          <w:color w:val="000000"/>
          <w:sz w:val="24"/>
          <w:szCs w:val="24"/>
        </w:rPr>
        <w:t>Approaches,CONF.ON</w:t>
      </w:r>
      <w:proofErr w:type="spellEnd"/>
      <w:r>
        <w:rPr>
          <w:color w:val="000000"/>
          <w:sz w:val="24"/>
          <w:szCs w:val="24"/>
        </w:rPr>
        <w:t xml:space="preserve"> Accounting and Management 9th Sep 2018.</w:t>
      </w:r>
    </w:p>
    <w:p w:rsidR="002857F2" w:rsidRDefault="001304E8">
      <w:pPr>
        <w:widowControl/>
        <w:numPr>
          <w:ilvl w:val="0"/>
          <w:numId w:val="1"/>
        </w:numPr>
        <w:pBdr>
          <w:top w:val="nil"/>
          <w:left w:val="nil"/>
          <w:bottom w:val="nil"/>
          <w:right w:val="nil"/>
          <w:between w:val="nil"/>
        </w:pBdr>
        <w:spacing w:before="0" w:line="276" w:lineRule="auto"/>
        <w:rPr>
          <w:color w:val="000000"/>
          <w:sz w:val="24"/>
          <w:szCs w:val="24"/>
        </w:rPr>
      </w:pPr>
      <w:r>
        <w:rPr>
          <w:color w:val="000000"/>
          <w:sz w:val="24"/>
          <w:szCs w:val="24"/>
        </w:rPr>
        <w:t xml:space="preserve"> </w:t>
      </w:r>
      <w:proofErr w:type="spellStart"/>
      <w:r>
        <w:rPr>
          <w:color w:val="000000"/>
          <w:sz w:val="24"/>
          <w:szCs w:val="24"/>
        </w:rPr>
        <w:t>Torabi</w:t>
      </w:r>
      <w:proofErr w:type="spellEnd"/>
      <w:r>
        <w:rPr>
          <w:color w:val="000000"/>
          <w:sz w:val="24"/>
          <w:szCs w:val="24"/>
        </w:rPr>
        <w:t xml:space="preserve"> F, Simultaneous optimization of spare parts inventory, maintenance and repair based on status monitoring and production planning [dissertation]. </w:t>
      </w:r>
      <w:proofErr w:type="spellStart"/>
      <w:r>
        <w:rPr>
          <w:color w:val="000000"/>
          <w:sz w:val="24"/>
          <w:szCs w:val="24"/>
        </w:rPr>
        <w:t>Esfehan</w:t>
      </w:r>
      <w:proofErr w:type="spellEnd"/>
      <w:r>
        <w:rPr>
          <w:color w:val="000000"/>
          <w:sz w:val="24"/>
          <w:szCs w:val="24"/>
        </w:rPr>
        <w:t xml:space="preserve"> Iran: Industrial univ.1393.</w:t>
      </w:r>
    </w:p>
    <w:p w:rsidR="002857F2" w:rsidRDefault="001304E8">
      <w:pPr>
        <w:widowControl/>
        <w:numPr>
          <w:ilvl w:val="0"/>
          <w:numId w:val="1"/>
        </w:numPr>
        <w:pBdr>
          <w:top w:val="nil"/>
          <w:left w:val="nil"/>
          <w:bottom w:val="nil"/>
          <w:right w:val="nil"/>
          <w:between w:val="nil"/>
        </w:pBdr>
        <w:spacing w:before="0" w:line="276" w:lineRule="auto"/>
        <w:rPr>
          <w:color w:val="000000"/>
          <w:sz w:val="24"/>
          <w:szCs w:val="24"/>
        </w:rPr>
      </w:pPr>
      <w:r>
        <w:rPr>
          <w:color w:val="000000"/>
          <w:sz w:val="24"/>
          <w:szCs w:val="24"/>
        </w:rPr>
        <w:t xml:space="preserve"> </w:t>
      </w:r>
      <w:proofErr w:type="spellStart"/>
      <w:r>
        <w:rPr>
          <w:color w:val="000000"/>
          <w:sz w:val="24"/>
          <w:szCs w:val="24"/>
        </w:rPr>
        <w:t>Zavashkiani</w:t>
      </w:r>
      <w:proofErr w:type="spellEnd"/>
      <w:r>
        <w:rPr>
          <w:color w:val="000000"/>
          <w:sz w:val="24"/>
          <w:szCs w:val="24"/>
        </w:rPr>
        <w:t xml:space="preserve"> A, </w:t>
      </w:r>
      <w:proofErr w:type="spellStart"/>
      <w:r>
        <w:rPr>
          <w:color w:val="000000"/>
          <w:sz w:val="24"/>
          <w:szCs w:val="24"/>
        </w:rPr>
        <w:t>Azadghan</w:t>
      </w:r>
      <w:proofErr w:type="spellEnd"/>
      <w:r>
        <w:rPr>
          <w:color w:val="000000"/>
          <w:sz w:val="24"/>
          <w:szCs w:val="24"/>
        </w:rPr>
        <w:t xml:space="preserve"> R, </w:t>
      </w:r>
      <w:proofErr w:type="spellStart"/>
      <w:r>
        <w:rPr>
          <w:color w:val="000000"/>
          <w:sz w:val="24"/>
          <w:szCs w:val="24"/>
        </w:rPr>
        <w:t>Rabiee</w:t>
      </w:r>
      <w:proofErr w:type="spellEnd"/>
      <w:r>
        <w:rPr>
          <w:color w:val="000000"/>
          <w:sz w:val="24"/>
          <w:szCs w:val="24"/>
        </w:rPr>
        <w:t xml:space="preserve"> M, 1394. Warehouse management and spare parts, </w:t>
      </w:r>
      <w:proofErr w:type="spellStart"/>
      <w:r>
        <w:rPr>
          <w:color w:val="000000"/>
          <w:sz w:val="24"/>
          <w:szCs w:val="24"/>
        </w:rPr>
        <w:t>Aryana</w:t>
      </w:r>
      <w:proofErr w:type="spellEnd"/>
      <w:r>
        <w:rPr>
          <w:color w:val="000000"/>
          <w:sz w:val="24"/>
          <w:szCs w:val="24"/>
        </w:rPr>
        <w:t xml:space="preserve"> </w:t>
      </w:r>
      <w:proofErr w:type="spellStart"/>
      <w:r>
        <w:rPr>
          <w:color w:val="000000"/>
          <w:sz w:val="24"/>
          <w:szCs w:val="24"/>
        </w:rPr>
        <w:t>GHalam</w:t>
      </w:r>
      <w:proofErr w:type="spellEnd"/>
      <w:r>
        <w:rPr>
          <w:color w:val="000000"/>
          <w:sz w:val="24"/>
          <w:szCs w:val="24"/>
        </w:rPr>
        <w:t xml:space="preserve">. </w:t>
      </w:r>
      <w:proofErr w:type="spellStart"/>
      <w:r>
        <w:rPr>
          <w:color w:val="000000"/>
          <w:sz w:val="24"/>
          <w:szCs w:val="24"/>
        </w:rPr>
        <w:t>Abdini</w:t>
      </w:r>
      <w:proofErr w:type="spellEnd"/>
      <w:r>
        <w:rPr>
          <w:color w:val="000000"/>
          <w:sz w:val="24"/>
          <w:szCs w:val="24"/>
        </w:rPr>
        <w:t xml:space="preserve"> R, Effective Practices In Maintenance In </w:t>
      </w:r>
      <w:proofErr w:type="spellStart"/>
      <w:r>
        <w:rPr>
          <w:color w:val="000000"/>
          <w:sz w:val="24"/>
          <w:szCs w:val="24"/>
        </w:rPr>
        <w:t>Naj</w:t>
      </w:r>
      <w:proofErr w:type="spellEnd"/>
    </w:p>
    <w:p w:rsidR="002857F2" w:rsidRDefault="001304E8">
      <w:pPr>
        <w:widowControl/>
        <w:numPr>
          <w:ilvl w:val="0"/>
          <w:numId w:val="1"/>
        </w:numPr>
        <w:pBdr>
          <w:top w:val="nil"/>
          <w:left w:val="nil"/>
          <w:bottom w:val="nil"/>
          <w:right w:val="nil"/>
          <w:between w:val="nil"/>
        </w:pBdr>
        <w:spacing w:before="0" w:line="276" w:lineRule="auto"/>
        <w:rPr>
          <w:color w:val="000000"/>
          <w:sz w:val="24"/>
          <w:szCs w:val="24"/>
        </w:rPr>
      </w:pPr>
      <w:proofErr w:type="spellStart"/>
      <w:r>
        <w:rPr>
          <w:color w:val="000000"/>
          <w:sz w:val="24"/>
          <w:szCs w:val="24"/>
        </w:rPr>
        <w:t>Rezaie</w:t>
      </w:r>
      <w:proofErr w:type="spellEnd"/>
      <w:r>
        <w:rPr>
          <w:color w:val="000000"/>
          <w:sz w:val="24"/>
          <w:szCs w:val="24"/>
        </w:rPr>
        <w:t xml:space="preserve"> </w:t>
      </w:r>
      <w:proofErr w:type="spellStart"/>
      <w:r>
        <w:rPr>
          <w:color w:val="000000"/>
          <w:sz w:val="24"/>
          <w:szCs w:val="24"/>
        </w:rPr>
        <w:t>H</w:t>
      </w:r>
      <w:proofErr w:type="gramStart"/>
      <w:r>
        <w:rPr>
          <w:color w:val="000000"/>
          <w:sz w:val="24"/>
          <w:szCs w:val="24"/>
        </w:rPr>
        <w:t>,provides</w:t>
      </w:r>
      <w:proofErr w:type="spellEnd"/>
      <w:proofErr w:type="gramEnd"/>
      <w:r>
        <w:rPr>
          <w:color w:val="000000"/>
          <w:sz w:val="24"/>
          <w:szCs w:val="24"/>
        </w:rPr>
        <w:t xml:space="preserve"> a method for optimizing inventory levels for spare parts for commercial aircraft by distributing unpredictable and definite demand [dissertation].Iran, Tehran </w:t>
      </w:r>
      <w:proofErr w:type="spellStart"/>
      <w:r>
        <w:rPr>
          <w:color w:val="000000"/>
          <w:sz w:val="24"/>
          <w:szCs w:val="24"/>
        </w:rPr>
        <w:t>univ</w:t>
      </w:r>
      <w:proofErr w:type="spellEnd"/>
      <w:r>
        <w:rPr>
          <w:color w:val="000000"/>
          <w:sz w:val="24"/>
          <w:szCs w:val="24"/>
        </w:rPr>
        <w:t>, summer 1396.</w:t>
      </w:r>
    </w:p>
    <w:p w:rsidR="002857F2" w:rsidRDefault="001304E8">
      <w:pPr>
        <w:widowControl/>
        <w:numPr>
          <w:ilvl w:val="0"/>
          <w:numId w:val="1"/>
        </w:numPr>
        <w:pBdr>
          <w:top w:val="nil"/>
          <w:left w:val="nil"/>
          <w:bottom w:val="nil"/>
          <w:right w:val="nil"/>
          <w:between w:val="nil"/>
        </w:pBdr>
        <w:spacing w:before="0" w:line="276" w:lineRule="auto"/>
        <w:rPr>
          <w:color w:val="000000"/>
          <w:sz w:val="24"/>
          <w:szCs w:val="24"/>
        </w:rPr>
      </w:pPr>
      <w:r>
        <w:rPr>
          <w:color w:val="000000"/>
          <w:sz w:val="24"/>
          <w:szCs w:val="24"/>
        </w:rPr>
        <w:t xml:space="preserve"> -</w:t>
      </w:r>
      <w:proofErr w:type="spellStart"/>
      <w:r>
        <w:rPr>
          <w:color w:val="000000"/>
          <w:sz w:val="24"/>
          <w:szCs w:val="24"/>
        </w:rPr>
        <w:t>Teimoury</w:t>
      </w:r>
      <w:proofErr w:type="spellEnd"/>
      <w:r>
        <w:rPr>
          <w:color w:val="000000"/>
          <w:sz w:val="24"/>
          <w:szCs w:val="24"/>
        </w:rPr>
        <w:t xml:space="preserve"> E, </w:t>
      </w:r>
      <w:proofErr w:type="spellStart"/>
      <w:r>
        <w:rPr>
          <w:color w:val="000000"/>
          <w:sz w:val="24"/>
          <w:szCs w:val="24"/>
        </w:rPr>
        <w:t>Hashemiolia</w:t>
      </w:r>
      <w:proofErr w:type="spellEnd"/>
      <w:r>
        <w:rPr>
          <w:color w:val="000000"/>
          <w:sz w:val="24"/>
          <w:szCs w:val="24"/>
        </w:rPr>
        <w:t xml:space="preserve"> H, use system dynamics in the analysis, analysis and improvement of the supply chain of spare parts company </w:t>
      </w:r>
      <w:proofErr w:type="spellStart"/>
      <w:proofErr w:type="gramStart"/>
      <w:r>
        <w:rPr>
          <w:color w:val="000000"/>
          <w:sz w:val="24"/>
          <w:szCs w:val="24"/>
        </w:rPr>
        <w:t>iran</w:t>
      </w:r>
      <w:proofErr w:type="spellEnd"/>
      <w:proofErr w:type="gramEnd"/>
      <w:r>
        <w:rPr>
          <w:color w:val="000000"/>
          <w:sz w:val="24"/>
          <w:szCs w:val="24"/>
        </w:rPr>
        <w:t xml:space="preserve"> </w:t>
      </w:r>
      <w:proofErr w:type="spellStart"/>
      <w:r>
        <w:rPr>
          <w:color w:val="000000"/>
          <w:sz w:val="24"/>
          <w:szCs w:val="24"/>
        </w:rPr>
        <w:t>khodro</w:t>
      </w:r>
      <w:proofErr w:type="spellEnd"/>
      <w:r>
        <w:rPr>
          <w:color w:val="000000"/>
          <w:sz w:val="24"/>
          <w:szCs w:val="24"/>
        </w:rPr>
        <w:t xml:space="preserve">. </w:t>
      </w:r>
      <w:proofErr w:type="spellStart"/>
      <w:r>
        <w:rPr>
          <w:color w:val="000000"/>
          <w:sz w:val="24"/>
          <w:szCs w:val="24"/>
        </w:rPr>
        <w:t>Quartery</w:t>
      </w:r>
      <w:proofErr w:type="spellEnd"/>
      <w:r>
        <w:rPr>
          <w:color w:val="000000"/>
          <w:sz w:val="24"/>
          <w:szCs w:val="24"/>
        </w:rPr>
        <w:t xml:space="preserve"> </w:t>
      </w:r>
      <w:proofErr w:type="spellStart"/>
      <w:r>
        <w:rPr>
          <w:color w:val="000000"/>
          <w:sz w:val="24"/>
          <w:szCs w:val="24"/>
        </w:rPr>
        <w:t>Jornal</w:t>
      </w:r>
      <w:proofErr w:type="spellEnd"/>
      <w:r>
        <w:rPr>
          <w:color w:val="000000"/>
          <w:sz w:val="24"/>
          <w:szCs w:val="24"/>
        </w:rPr>
        <w:t xml:space="preserve"> of Business Research, No.49, winter 1387</w:t>
      </w:r>
      <w:proofErr w:type="gramStart"/>
      <w:r>
        <w:rPr>
          <w:color w:val="000000"/>
          <w:sz w:val="24"/>
          <w:szCs w:val="24"/>
        </w:rPr>
        <w:t>,199</w:t>
      </w:r>
      <w:proofErr w:type="gramEnd"/>
      <w:r>
        <w:rPr>
          <w:color w:val="000000"/>
          <w:sz w:val="24"/>
          <w:szCs w:val="24"/>
        </w:rPr>
        <w:t>-221.</w:t>
      </w:r>
    </w:p>
    <w:p w:rsidR="002857F2" w:rsidRDefault="001304E8">
      <w:pPr>
        <w:widowControl/>
        <w:numPr>
          <w:ilvl w:val="0"/>
          <w:numId w:val="1"/>
        </w:numPr>
        <w:pBdr>
          <w:top w:val="nil"/>
          <w:left w:val="nil"/>
          <w:bottom w:val="nil"/>
          <w:right w:val="nil"/>
          <w:between w:val="nil"/>
        </w:pBdr>
        <w:spacing w:before="0" w:line="276" w:lineRule="auto"/>
        <w:rPr>
          <w:color w:val="000000"/>
          <w:sz w:val="24"/>
          <w:szCs w:val="24"/>
        </w:rPr>
      </w:pPr>
      <w:r>
        <w:rPr>
          <w:color w:val="000000"/>
          <w:sz w:val="24"/>
          <w:szCs w:val="24"/>
        </w:rPr>
        <w:t xml:space="preserve"> </w:t>
      </w:r>
      <w:proofErr w:type="spellStart"/>
      <w:r>
        <w:rPr>
          <w:color w:val="000000"/>
          <w:sz w:val="24"/>
          <w:szCs w:val="24"/>
        </w:rPr>
        <w:t>Saraeenia</w:t>
      </w:r>
      <w:proofErr w:type="spellEnd"/>
      <w:r>
        <w:rPr>
          <w:color w:val="000000"/>
          <w:sz w:val="24"/>
          <w:szCs w:val="24"/>
        </w:rPr>
        <w:t xml:space="preserve"> E, </w:t>
      </w:r>
      <w:proofErr w:type="spellStart"/>
      <w:r>
        <w:rPr>
          <w:color w:val="000000"/>
          <w:sz w:val="24"/>
          <w:szCs w:val="24"/>
        </w:rPr>
        <w:t>Iranzadeh</w:t>
      </w:r>
      <w:proofErr w:type="spellEnd"/>
      <w:r>
        <w:rPr>
          <w:color w:val="000000"/>
          <w:sz w:val="24"/>
          <w:szCs w:val="24"/>
        </w:rPr>
        <w:t xml:space="preserve"> S, </w:t>
      </w:r>
      <w:proofErr w:type="spellStart"/>
      <w:r>
        <w:rPr>
          <w:color w:val="000000"/>
          <w:sz w:val="24"/>
          <w:szCs w:val="24"/>
        </w:rPr>
        <w:t>Taghizadeh</w:t>
      </w:r>
      <w:proofErr w:type="spellEnd"/>
      <w:r>
        <w:rPr>
          <w:color w:val="000000"/>
          <w:sz w:val="24"/>
          <w:szCs w:val="24"/>
        </w:rPr>
        <w:t xml:space="preserve"> H, </w:t>
      </w:r>
      <w:proofErr w:type="spellStart"/>
      <w:r>
        <w:rPr>
          <w:color w:val="000000"/>
          <w:sz w:val="24"/>
          <w:szCs w:val="24"/>
        </w:rPr>
        <w:t>Bagherzadeh</w:t>
      </w:r>
      <w:proofErr w:type="spellEnd"/>
      <w:r>
        <w:rPr>
          <w:color w:val="000000"/>
          <w:sz w:val="24"/>
          <w:szCs w:val="24"/>
        </w:rPr>
        <w:t xml:space="preserve"> M, Creating Model for Study Impact of Sustainable Providence on Supply Chain Strategic Integration with Value Creation  (Case Study in Iran </w:t>
      </w:r>
      <w:proofErr w:type="spellStart"/>
      <w:r>
        <w:rPr>
          <w:color w:val="000000"/>
          <w:sz w:val="24"/>
          <w:szCs w:val="24"/>
        </w:rPr>
        <w:t>Khodro</w:t>
      </w:r>
      <w:proofErr w:type="spellEnd"/>
      <w:r>
        <w:rPr>
          <w:color w:val="000000"/>
          <w:sz w:val="24"/>
          <w:szCs w:val="24"/>
        </w:rPr>
        <w:t xml:space="preserve"> CO.), Journal of Management Future Research / Vol. 28 / No. 109 / Summer 2017.</w:t>
      </w:r>
    </w:p>
    <w:p w:rsidR="002857F2" w:rsidRDefault="001304E8">
      <w:pPr>
        <w:widowControl/>
        <w:numPr>
          <w:ilvl w:val="0"/>
          <w:numId w:val="1"/>
        </w:numPr>
        <w:pBdr>
          <w:top w:val="nil"/>
          <w:left w:val="nil"/>
          <w:bottom w:val="nil"/>
          <w:right w:val="nil"/>
          <w:between w:val="nil"/>
        </w:pBdr>
        <w:spacing w:before="0" w:line="276" w:lineRule="auto"/>
        <w:rPr>
          <w:color w:val="000000"/>
          <w:sz w:val="24"/>
          <w:szCs w:val="24"/>
        </w:rPr>
      </w:pPr>
      <w:r>
        <w:rPr>
          <w:color w:val="000000"/>
          <w:sz w:val="24"/>
          <w:szCs w:val="24"/>
        </w:rPr>
        <w:t xml:space="preserve"> </w:t>
      </w:r>
      <w:proofErr w:type="spellStart"/>
      <w:r>
        <w:rPr>
          <w:color w:val="000000"/>
          <w:sz w:val="24"/>
          <w:szCs w:val="24"/>
        </w:rPr>
        <w:t>shafie</w:t>
      </w:r>
      <w:proofErr w:type="spellEnd"/>
      <w:r>
        <w:rPr>
          <w:color w:val="000000"/>
          <w:sz w:val="24"/>
          <w:szCs w:val="24"/>
        </w:rPr>
        <w:t xml:space="preserve"> M, </w:t>
      </w:r>
      <w:proofErr w:type="spellStart"/>
      <w:r>
        <w:rPr>
          <w:color w:val="000000"/>
          <w:sz w:val="24"/>
          <w:szCs w:val="24"/>
        </w:rPr>
        <w:t>azimy</w:t>
      </w:r>
      <w:proofErr w:type="spellEnd"/>
      <w:r>
        <w:rPr>
          <w:color w:val="000000"/>
          <w:sz w:val="24"/>
          <w:szCs w:val="24"/>
        </w:rPr>
        <w:t xml:space="preserve"> A, Demand forecasting in the supply chain using machine learning algorithms (Case Study in Iran </w:t>
      </w:r>
      <w:proofErr w:type="spellStart"/>
      <w:r>
        <w:rPr>
          <w:color w:val="000000"/>
          <w:sz w:val="24"/>
          <w:szCs w:val="24"/>
        </w:rPr>
        <w:t>Khodro</w:t>
      </w:r>
      <w:proofErr w:type="spellEnd"/>
      <w:r>
        <w:rPr>
          <w:color w:val="000000"/>
          <w:sz w:val="24"/>
          <w:szCs w:val="24"/>
        </w:rPr>
        <w:t xml:space="preserve"> CO.), Engineering Modeling Magazine. Thirteenth year, No 41, summer 1394.</w:t>
      </w:r>
    </w:p>
    <w:p w:rsidR="002857F2" w:rsidRDefault="001304E8">
      <w:pPr>
        <w:widowControl/>
        <w:numPr>
          <w:ilvl w:val="0"/>
          <w:numId w:val="1"/>
        </w:numPr>
        <w:pBdr>
          <w:top w:val="nil"/>
          <w:left w:val="nil"/>
          <w:bottom w:val="nil"/>
          <w:right w:val="nil"/>
          <w:between w:val="nil"/>
        </w:pBdr>
        <w:spacing w:before="0" w:line="276" w:lineRule="auto"/>
        <w:rPr>
          <w:color w:val="000000"/>
          <w:sz w:val="24"/>
          <w:szCs w:val="24"/>
        </w:rPr>
      </w:pPr>
      <w:r>
        <w:rPr>
          <w:color w:val="000000"/>
          <w:sz w:val="24"/>
          <w:szCs w:val="24"/>
        </w:rPr>
        <w:t xml:space="preserve"> </w:t>
      </w:r>
      <w:proofErr w:type="spellStart"/>
      <w:r>
        <w:rPr>
          <w:color w:val="000000"/>
          <w:sz w:val="24"/>
          <w:szCs w:val="24"/>
        </w:rPr>
        <w:t>Esmael</w:t>
      </w:r>
      <w:proofErr w:type="spellEnd"/>
      <w:r>
        <w:rPr>
          <w:color w:val="000000"/>
          <w:sz w:val="24"/>
          <w:szCs w:val="24"/>
        </w:rPr>
        <w:t xml:space="preserve"> </w:t>
      </w:r>
      <w:proofErr w:type="spellStart"/>
      <w:r>
        <w:rPr>
          <w:color w:val="000000"/>
          <w:sz w:val="24"/>
          <w:szCs w:val="24"/>
        </w:rPr>
        <w:t>pur</w:t>
      </w:r>
      <w:proofErr w:type="spellEnd"/>
      <w:r>
        <w:rPr>
          <w:color w:val="000000"/>
          <w:sz w:val="24"/>
          <w:szCs w:val="24"/>
        </w:rPr>
        <w:t xml:space="preserve"> </w:t>
      </w:r>
      <w:proofErr w:type="spellStart"/>
      <w:r>
        <w:rPr>
          <w:color w:val="000000"/>
          <w:sz w:val="24"/>
          <w:szCs w:val="24"/>
        </w:rPr>
        <w:t>D</w:t>
      </w:r>
      <w:proofErr w:type="gramStart"/>
      <w:r>
        <w:rPr>
          <w:color w:val="000000"/>
          <w:sz w:val="24"/>
          <w:szCs w:val="24"/>
        </w:rPr>
        <w:t>,Rezaie</w:t>
      </w:r>
      <w:proofErr w:type="spellEnd"/>
      <w:proofErr w:type="gramEnd"/>
      <w:r>
        <w:rPr>
          <w:color w:val="000000"/>
          <w:sz w:val="24"/>
          <w:szCs w:val="24"/>
        </w:rPr>
        <w:t xml:space="preserve"> </w:t>
      </w:r>
      <w:proofErr w:type="spellStart"/>
      <w:r>
        <w:rPr>
          <w:color w:val="000000"/>
          <w:sz w:val="24"/>
          <w:szCs w:val="24"/>
        </w:rPr>
        <w:t>Kalg</w:t>
      </w:r>
      <w:proofErr w:type="spellEnd"/>
      <w:r>
        <w:rPr>
          <w:color w:val="000000"/>
          <w:sz w:val="24"/>
          <w:szCs w:val="24"/>
        </w:rPr>
        <w:t xml:space="preserve"> S, Optimize inventory management of spare parts  (case study Mammoth Industrial Complex). The first National Conference of Iranian management (May 2017). </w:t>
      </w:r>
    </w:p>
    <w:p w:rsidR="002857F2" w:rsidRDefault="001304E8">
      <w:pPr>
        <w:widowControl/>
        <w:numPr>
          <w:ilvl w:val="0"/>
          <w:numId w:val="1"/>
        </w:numPr>
        <w:pBdr>
          <w:top w:val="nil"/>
          <w:left w:val="nil"/>
          <w:bottom w:val="nil"/>
          <w:right w:val="nil"/>
          <w:between w:val="nil"/>
        </w:pBdr>
        <w:spacing w:before="0" w:line="276" w:lineRule="auto"/>
        <w:rPr>
          <w:color w:val="000000"/>
          <w:sz w:val="24"/>
          <w:szCs w:val="24"/>
        </w:rPr>
      </w:pPr>
      <w:proofErr w:type="spellStart"/>
      <w:r>
        <w:rPr>
          <w:color w:val="000000"/>
          <w:sz w:val="24"/>
          <w:szCs w:val="24"/>
        </w:rPr>
        <w:t>Teimoury</w:t>
      </w:r>
      <w:proofErr w:type="spellEnd"/>
      <w:r>
        <w:rPr>
          <w:color w:val="000000"/>
          <w:sz w:val="24"/>
          <w:szCs w:val="24"/>
        </w:rPr>
        <w:t xml:space="preserve"> E, </w:t>
      </w:r>
      <w:proofErr w:type="spellStart"/>
      <w:proofErr w:type="gramStart"/>
      <w:r>
        <w:rPr>
          <w:color w:val="000000"/>
          <w:sz w:val="24"/>
          <w:szCs w:val="24"/>
        </w:rPr>
        <w:t>Farahani</w:t>
      </w:r>
      <w:proofErr w:type="spellEnd"/>
      <w:r>
        <w:rPr>
          <w:color w:val="000000"/>
          <w:sz w:val="24"/>
          <w:szCs w:val="24"/>
        </w:rPr>
        <w:t xml:space="preserve">  M</w:t>
      </w:r>
      <w:proofErr w:type="gramEnd"/>
      <w:r>
        <w:rPr>
          <w:color w:val="000000"/>
          <w:sz w:val="24"/>
          <w:szCs w:val="24"/>
        </w:rPr>
        <w:t>, A Model for Spare parts Demand Forecasting Based on Reliability, Operational Environment and Failure Interaction of Pars. International Journal of Industrial Engineering and production Management, Volume 20, No1</w:t>
      </w:r>
      <w:proofErr w:type="gramStart"/>
      <w:r>
        <w:rPr>
          <w:color w:val="000000"/>
          <w:sz w:val="24"/>
          <w:szCs w:val="24"/>
        </w:rPr>
        <w:t>,1388</w:t>
      </w:r>
      <w:proofErr w:type="gramEnd"/>
      <w:r>
        <w:rPr>
          <w:color w:val="000000"/>
          <w:sz w:val="24"/>
          <w:szCs w:val="24"/>
        </w:rPr>
        <w:t>.</w:t>
      </w:r>
    </w:p>
    <w:p w:rsidR="002857F2" w:rsidRDefault="001304E8">
      <w:pPr>
        <w:widowControl/>
        <w:numPr>
          <w:ilvl w:val="0"/>
          <w:numId w:val="1"/>
        </w:numPr>
        <w:pBdr>
          <w:top w:val="nil"/>
          <w:left w:val="nil"/>
          <w:bottom w:val="nil"/>
          <w:right w:val="nil"/>
          <w:between w:val="nil"/>
        </w:pBdr>
        <w:spacing w:before="0" w:line="276" w:lineRule="auto"/>
        <w:rPr>
          <w:color w:val="000000"/>
          <w:sz w:val="24"/>
          <w:szCs w:val="24"/>
        </w:rPr>
      </w:pPr>
      <w:r>
        <w:rPr>
          <w:color w:val="000000"/>
          <w:sz w:val="24"/>
          <w:szCs w:val="24"/>
        </w:rPr>
        <w:t xml:space="preserve"> </w:t>
      </w:r>
      <w:proofErr w:type="spellStart"/>
      <w:r>
        <w:rPr>
          <w:color w:val="000000"/>
          <w:sz w:val="24"/>
          <w:szCs w:val="24"/>
        </w:rPr>
        <w:t>Razavi</w:t>
      </w:r>
      <w:proofErr w:type="spellEnd"/>
      <w:r>
        <w:rPr>
          <w:color w:val="000000"/>
          <w:sz w:val="24"/>
          <w:szCs w:val="24"/>
        </w:rPr>
        <w:t xml:space="preserve"> H, </w:t>
      </w:r>
      <w:proofErr w:type="spellStart"/>
      <w:r>
        <w:rPr>
          <w:color w:val="000000"/>
          <w:sz w:val="24"/>
          <w:szCs w:val="24"/>
        </w:rPr>
        <w:t>Amiry</w:t>
      </w:r>
      <w:proofErr w:type="spellEnd"/>
      <w:r>
        <w:rPr>
          <w:color w:val="000000"/>
          <w:sz w:val="24"/>
          <w:szCs w:val="24"/>
        </w:rPr>
        <w:t xml:space="preserve"> M, </w:t>
      </w:r>
      <w:proofErr w:type="spellStart"/>
      <w:r>
        <w:rPr>
          <w:color w:val="000000"/>
          <w:sz w:val="24"/>
          <w:szCs w:val="24"/>
        </w:rPr>
        <w:t>Saife</w:t>
      </w:r>
      <w:proofErr w:type="spellEnd"/>
      <w:r>
        <w:rPr>
          <w:color w:val="000000"/>
          <w:sz w:val="24"/>
          <w:szCs w:val="24"/>
        </w:rPr>
        <w:t xml:space="preserve"> </w:t>
      </w:r>
      <w:proofErr w:type="spellStart"/>
      <w:r>
        <w:rPr>
          <w:color w:val="000000"/>
          <w:sz w:val="24"/>
          <w:szCs w:val="24"/>
        </w:rPr>
        <w:t>barghy</w:t>
      </w:r>
      <w:proofErr w:type="spellEnd"/>
      <w:r>
        <w:rPr>
          <w:color w:val="000000"/>
          <w:sz w:val="24"/>
          <w:szCs w:val="24"/>
        </w:rPr>
        <w:t xml:space="preserve"> M, </w:t>
      </w:r>
      <w:proofErr w:type="spellStart"/>
      <w:r>
        <w:rPr>
          <w:color w:val="000000"/>
          <w:sz w:val="24"/>
          <w:szCs w:val="24"/>
        </w:rPr>
        <w:t>Olfat</w:t>
      </w:r>
      <w:proofErr w:type="spellEnd"/>
      <w:r>
        <w:rPr>
          <w:color w:val="000000"/>
          <w:sz w:val="24"/>
          <w:szCs w:val="24"/>
        </w:rPr>
        <w:t xml:space="preserve"> L, application 0f response level methodology in optimizing a three-level inventory system. Production and Operation </w:t>
      </w:r>
      <w:proofErr w:type="gramStart"/>
      <w:r>
        <w:rPr>
          <w:color w:val="000000"/>
          <w:sz w:val="24"/>
          <w:szCs w:val="24"/>
        </w:rPr>
        <w:t>Management ,</w:t>
      </w:r>
      <w:proofErr w:type="gramEnd"/>
      <w:r>
        <w:rPr>
          <w:color w:val="000000"/>
          <w:sz w:val="24"/>
          <w:szCs w:val="24"/>
        </w:rPr>
        <w:t xml:space="preserve"> Volume 7, No 2,Winter 1392.</w:t>
      </w:r>
    </w:p>
    <w:p w:rsidR="002857F2" w:rsidRDefault="001304E8">
      <w:pPr>
        <w:widowControl/>
        <w:numPr>
          <w:ilvl w:val="0"/>
          <w:numId w:val="1"/>
        </w:numPr>
        <w:pBdr>
          <w:top w:val="nil"/>
          <w:left w:val="nil"/>
          <w:bottom w:val="nil"/>
          <w:right w:val="nil"/>
          <w:between w:val="nil"/>
        </w:pBdr>
        <w:spacing w:before="0" w:line="276" w:lineRule="auto"/>
        <w:rPr>
          <w:color w:val="000000"/>
          <w:sz w:val="24"/>
          <w:szCs w:val="24"/>
        </w:rPr>
      </w:pPr>
      <w:r>
        <w:rPr>
          <w:color w:val="000000"/>
          <w:sz w:val="24"/>
          <w:szCs w:val="24"/>
        </w:rPr>
        <w:t xml:space="preserve"> </w:t>
      </w:r>
      <w:proofErr w:type="spellStart"/>
      <w:r>
        <w:rPr>
          <w:color w:val="000000"/>
          <w:sz w:val="24"/>
          <w:szCs w:val="24"/>
        </w:rPr>
        <w:t>taleizadeh</w:t>
      </w:r>
      <w:proofErr w:type="spellEnd"/>
      <w:r>
        <w:rPr>
          <w:color w:val="000000"/>
          <w:sz w:val="24"/>
          <w:szCs w:val="24"/>
        </w:rPr>
        <w:t xml:space="preserve"> A, </w:t>
      </w:r>
      <w:proofErr w:type="spellStart"/>
      <w:r>
        <w:rPr>
          <w:color w:val="000000"/>
          <w:sz w:val="24"/>
          <w:szCs w:val="24"/>
        </w:rPr>
        <w:t>Salehi</w:t>
      </w:r>
      <w:proofErr w:type="spellEnd"/>
      <w:r>
        <w:rPr>
          <w:color w:val="000000"/>
          <w:sz w:val="24"/>
          <w:szCs w:val="24"/>
        </w:rPr>
        <w:t xml:space="preserve"> A, possible inventory control model under the policy of purchasing </w:t>
      </w:r>
      <w:proofErr w:type="spellStart"/>
      <w:r>
        <w:rPr>
          <w:color w:val="000000"/>
          <w:sz w:val="24"/>
          <w:szCs w:val="24"/>
        </w:rPr>
        <w:t>credit.industrial</w:t>
      </w:r>
      <w:proofErr w:type="spellEnd"/>
      <w:r>
        <w:rPr>
          <w:color w:val="000000"/>
          <w:sz w:val="24"/>
          <w:szCs w:val="24"/>
        </w:rPr>
        <w:t xml:space="preserve"> engineering journal, volume 49,No 1, summer 1394, 69-78. </w:t>
      </w:r>
    </w:p>
    <w:p w:rsidR="002857F2" w:rsidRDefault="001304E8">
      <w:pPr>
        <w:widowControl/>
        <w:numPr>
          <w:ilvl w:val="0"/>
          <w:numId w:val="1"/>
        </w:numPr>
        <w:pBdr>
          <w:top w:val="nil"/>
          <w:left w:val="nil"/>
          <w:bottom w:val="nil"/>
          <w:right w:val="nil"/>
          <w:between w:val="nil"/>
        </w:pBdr>
        <w:spacing w:before="0" w:line="276" w:lineRule="auto"/>
        <w:rPr>
          <w:color w:val="000000"/>
          <w:sz w:val="24"/>
          <w:szCs w:val="24"/>
        </w:rPr>
      </w:pPr>
      <w:proofErr w:type="spellStart"/>
      <w:r>
        <w:rPr>
          <w:color w:val="000000"/>
          <w:sz w:val="24"/>
          <w:szCs w:val="24"/>
        </w:rPr>
        <w:lastRenderedPageBreak/>
        <w:t>SHafaie</w:t>
      </w:r>
      <w:proofErr w:type="spellEnd"/>
      <w:r>
        <w:rPr>
          <w:color w:val="000000"/>
          <w:sz w:val="24"/>
          <w:szCs w:val="24"/>
        </w:rPr>
        <w:t xml:space="preserve"> J, Dynamic dynamics of </w:t>
      </w:r>
      <w:proofErr w:type="spellStart"/>
      <w:r>
        <w:rPr>
          <w:color w:val="000000"/>
          <w:sz w:val="24"/>
          <w:szCs w:val="24"/>
        </w:rPr>
        <w:t>wattersheds</w:t>
      </w:r>
      <w:proofErr w:type="spellEnd"/>
      <w:r>
        <w:rPr>
          <w:color w:val="000000"/>
          <w:sz w:val="24"/>
          <w:szCs w:val="24"/>
        </w:rPr>
        <w:t xml:space="preserve"> using </w:t>
      </w:r>
      <w:proofErr w:type="spellStart"/>
      <w:r>
        <w:rPr>
          <w:color w:val="000000"/>
          <w:sz w:val="24"/>
          <w:szCs w:val="24"/>
        </w:rPr>
        <w:t>Vensim</w:t>
      </w:r>
      <w:proofErr w:type="spellEnd"/>
      <w:r>
        <w:rPr>
          <w:color w:val="000000"/>
          <w:sz w:val="24"/>
          <w:szCs w:val="24"/>
        </w:rPr>
        <w:t xml:space="preserve"> model and genetic programming [dissertation].Iran, Tabriz </w:t>
      </w:r>
      <w:proofErr w:type="spellStart"/>
      <w:r>
        <w:rPr>
          <w:color w:val="000000"/>
          <w:sz w:val="24"/>
          <w:szCs w:val="24"/>
        </w:rPr>
        <w:t>univ</w:t>
      </w:r>
      <w:proofErr w:type="spellEnd"/>
      <w:r>
        <w:rPr>
          <w:color w:val="000000"/>
          <w:sz w:val="24"/>
          <w:szCs w:val="24"/>
        </w:rPr>
        <w:t xml:space="preserve"> 1390.</w:t>
      </w:r>
    </w:p>
    <w:p w:rsidR="002857F2" w:rsidRDefault="001304E8">
      <w:pPr>
        <w:widowControl/>
        <w:numPr>
          <w:ilvl w:val="0"/>
          <w:numId w:val="1"/>
        </w:numPr>
        <w:pBdr>
          <w:top w:val="nil"/>
          <w:left w:val="nil"/>
          <w:bottom w:val="nil"/>
          <w:right w:val="nil"/>
          <w:between w:val="nil"/>
        </w:pBdr>
        <w:spacing w:before="0" w:line="276" w:lineRule="auto"/>
        <w:rPr>
          <w:color w:val="000000"/>
          <w:sz w:val="24"/>
          <w:szCs w:val="24"/>
        </w:rPr>
      </w:pPr>
      <w:r>
        <w:rPr>
          <w:color w:val="000000"/>
          <w:sz w:val="24"/>
          <w:szCs w:val="24"/>
        </w:rPr>
        <w:t xml:space="preserve"> W. J. Kennedy, J. Wayne Patterson, and L. D. </w:t>
      </w:r>
      <w:proofErr w:type="spellStart"/>
      <w:r>
        <w:rPr>
          <w:color w:val="000000"/>
          <w:sz w:val="24"/>
          <w:szCs w:val="24"/>
        </w:rPr>
        <w:t>Fredendall</w:t>
      </w:r>
      <w:proofErr w:type="spellEnd"/>
      <w:r>
        <w:rPr>
          <w:color w:val="000000"/>
          <w:sz w:val="24"/>
          <w:szCs w:val="24"/>
        </w:rPr>
        <w:t>, “An overview of recent literature on spare parts inventories,” Int. J. Prod. Econ., vol. 76, no. 2, pp. 201–215, 2002.</w:t>
      </w:r>
    </w:p>
    <w:p w:rsidR="002857F2" w:rsidRDefault="001304E8">
      <w:pPr>
        <w:widowControl/>
        <w:numPr>
          <w:ilvl w:val="0"/>
          <w:numId w:val="1"/>
        </w:numPr>
        <w:pBdr>
          <w:top w:val="nil"/>
          <w:left w:val="nil"/>
          <w:bottom w:val="nil"/>
          <w:right w:val="nil"/>
          <w:between w:val="nil"/>
        </w:pBdr>
        <w:spacing w:before="0" w:after="200" w:line="276" w:lineRule="auto"/>
        <w:rPr>
          <w:color w:val="000000"/>
          <w:sz w:val="24"/>
          <w:szCs w:val="24"/>
        </w:rPr>
      </w:pPr>
      <w:r>
        <w:rPr>
          <w:color w:val="000000"/>
          <w:sz w:val="24"/>
          <w:szCs w:val="24"/>
        </w:rPr>
        <w:t xml:space="preserve"> C. C. </w:t>
      </w:r>
      <w:proofErr w:type="spellStart"/>
      <w:r>
        <w:rPr>
          <w:color w:val="000000"/>
          <w:sz w:val="24"/>
          <w:szCs w:val="24"/>
        </w:rPr>
        <w:t>Sherbrooke</w:t>
      </w:r>
      <w:proofErr w:type="spellEnd"/>
      <w:r>
        <w:rPr>
          <w:color w:val="000000"/>
          <w:sz w:val="24"/>
          <w:szCs w:val="24"/>
        </w:rPr>
        <w:t>, “Metric: A Multi-Echelon Technique for Recoverable Item Control,” Operations Research, 1968. [Online]. Available: http://www.ie.bilkent.edu.tr/~ie571/Sherbrooke1968.pdf.</w:t>
      </w:r>
    </w:p>
    <w:p w:rsidR="002857F2" w:rsidRDefault="002857F2">
      <w:pPr>
        <w:widowControl/>
        <w:spacing w:before="0" w:after="200" w:line="276" w:lineRule="auto"/>
        <w:rPr>
          <w:sz w:val="24"/>
          <w:szCs w:val="24"/>
        </w:rPr>
      </w:pPr>
    </w:p>
    <w:p w:rsidR="002857F2" w:rsidRDefault="002857F2">
      <w:pPr>
        <w:rPr>
          <w:sz w:val="24"/>
          <w:szCs w:val="24"/>
        </w:rPr>
      </w:pPr>
    </w:p>
    <w:p w:rsidR="002857F2" w:rsidRDefault="002857F2">
      <w:pPr>
        <w:widowControl/>
        <w:spacing w:before="80" w:after="80" w:line="276" w:lineRule="auto"/>
        <w:rPr>
          <w:b/>
          <w:sz w:val="24"/>
          <w:szCs w:val="24"/>
        </w:rPr>
      </w:pPr>
    </w:p>
    <w:p w:rsidR="002857F2" w:rsidRDefault="002857F2">
      <w:pPr>
        <w:widowControl/>
        <w:spacing w:before="80" w:after="80" w:line="276" w:lineRule="auto"/>
        <w:rPr>
          <w:sz w:val="24"/>
          <w:szCs w:val="24"/>
        </w:rPr>
      </w:pPr>
    </w:p>
    <w:p w:rsidR="002857F2" w:rsidRDefault="002857F2">
      <w:pPr>
        <w:spacing w:before="80" w:after="80"/>
        <w:rPr>
          <w:sz w:val="24"/>
          <w:szCs w:val="24"/>
        </w:rPr>
      </w:pPr>
    </w:p>
    <w:p w:rsidR="002857F2" w:rsidRDefault="002857F2">
      <w:pPr>
        <w:widowControl/>
        <w:spacing w:before="0" w:after="200" w:line="276" w:lineRule="auto"/>
        <w:rPr>
          <w:sz w:val="24"/>
          <w:szCs w:val="24"/>
        </w:rPr>
      </w:pPr>
    </w:p>
    <w:p w:rsidR="002857F2" w:rsidRDefault="002857F2"/>
    <w:p w:rsidR="002857F2" w:rsidRDefault="002857F2"/>
    <w:p w:rsidR="002857F2" w:rsidRDefault="002857F2"/>
    <w:p w:rsidR="002857F2" w:rsidRDefault="002857F2"/>
    <w:p w:rsidR="002857F2" w:rsidRDefault="002857F2"/>
    <w:p w:rsidR="002857F2" w:rsidRDefault="002857F2"/>
    <w:p w:rsidR="002857F2" w:rsidRDefault="002857F2"/>
    <w:p w:rsidR="002857F2" w:rsidRDefault="002857F2"/>
    <w:p w:rsidR="002857F2" w:rsidRDefault="002857F2"/>
    <w:p w:rsidR="002857F2" w:rsidRDefault="002857F2"/>
    <w:bookmarkEnd w:id="0"/>
    <w:p w:rsidR="002857F2" w:rsidRDefault="002857F2"/>
    <w:sectPr w:rsidR="002857F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806" w:rsidRDefault="00C22806" w:rsidP="008F0A2F">
      <w:pPr>
        <w:spacing w:before="0"/>
      </w:pPr>
      <w:r>
        <w:separator/>
      </w:r>
    </w:p>
  </w:endnote>
  <w:endnote w:type="continuationSeparator" w:id="0">
    <w:p w:rsidR="00C22806" w:rsidRDefault="00C22806" w:rsidP="008F0A2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B Zar">
    <w:altName w:val="Cambri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806" w:rsidRDefault="00C22806" w:rsidP="008F0A2F">
      <w:pPr>
        <w:spacing w:before="0"/>
      </w:pPr>
      <w:r>
        <w:separator/>
      </w:r>
    </w:p>
  </w:footnote>
  <w:footnote w:type="continuationSeparator" w:id="0">
    <w:p w:rsidR="00C22806" w:rsidRDefault="00C22806" w:rsidP="008F0A2F">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62F49"/>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7F2"/>
    <w:rsid w:val="001304E8"/>
    <w:rsid w:val="002857F2"/>
    <w:rsid w:val="003C3D19"/>
    <w:rsid w:val="004912EE"/>
    <w:rsid w:val="00795D4B"/>
    <w:rsid w:val="008F0A2F"/>
    <w:rsid w:val="009325C9"/>
    <w:rsid w:val="00A50996"/>
    <w:rsid w:val="00C22806"/>
    <w:rsid w:val="00D30324"/>
    <w:rsid w:val="00EE1DE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fa-IR"/>
      </w:rPr>
    </w:rPrDefault>
    <w:pPrDefault>
      <w:pPr>
        <w:widowControl w:val="0"/>
        <w:bidi/>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15" w:type="dxa"/>
        <w:bottom w:w="0" w:type="dxa"/>
        <w:right w:w="115" w:type="dxa"/>
      </w:tblCellMar>
    </w:tblPr>
  </w:style>
  <w:style w:type="table" w:customStyle="1" w:styleId="a0">
    <w:basedOn w:val="TableNormal1"/>
    <w:tblPr>
      <w:tblStyleRowBandSize w:val="1"/>
      <w:tblStyleColBandSize w:val="1"/>
      <w:tblCellMar>
        <w:top w:w="0" w:type="dxa"/>
        <w:left w:w="115" w:type="dxa"/>
        <w:bottom w:w="0" w:type="dxa"/>
        <w:right w:w="115" w:type="dxa"/>
      </w:tblCellMar>
    </w:tblPr>
  </w:style>
  <w:style w:type="table" w:customStyle="1" w:styleId="a1">
    <w:basedOn w:val="TableNormal1"/>
    <w:tblPr>
      <w:tblStyleRowBandSize w:val="1"/>
      <w:tblStyleColBandSize w:val="1"/>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9325C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5C9"/>
    <w:rPr>
      <w:rFonts w:ascii="Tahoma" w:hAnsi="Tahoma" w:cs="Tahoma"/>
      <w:sz w:val="16"/>
      <w:szCs w:val="16"/>
    </w:rPr>
  </w:style>
  <w:style w:type="paragraph" w:styleId="Header">
    <w:name w:val="header"/>
    <w:basedOn w:val="Normal"/>
    <w:link w:val="HeaderChar"/>
    <w:uiPriority w:val="99"/>
    <w:unhideWhenUsed/>
    <w:rsid w:val="008F0A2F"/>
    <w:pPr>
      <w:tabs>
        <w:tab w:val="center" w:pos="4680"/>
        <w:tab w:val="right" w:pos="9360"/>
      </w:tabs>
      <w:spacing w:before="0"/>
    </w:pPr>
  </w:style>
  <w:style w:type="character" w:customStyle="1" w:styleId="HeaderChar">
    <w:name w:val="Header Char"/>
    <w:basedOn w:val="DefaultParagraphFont"/>
    <w:link w:val="Header"/>
    <w:uiPriority w:val="99"/>
    <w:rsid w:val="008F0A2F"/>
  </w:style>
  <w:style w:type="paragraph" w:styleId="Footer">
    <w:name w:val="footer"/>
    <w:basedOn w:val="Normal"/>
    <w:link w:val="FooterChar"/>
    <w:uiPriority w:val="99"/>
    <w:unhideWhenUsed/>
    <w:rsid w:val="008F0A2F"/>
    <w:pPr>
      <w:tabs>
        <w:tab w:val="center" w:pos="4680"/>
        <w:tab w:val="right" w:pos="9360"/>
      </w:tabs>
      <w:spacing w:before="0"/>
    </w:pPr>
  </w:style>
  <w:style w:type="character" w:customStyle="1" w:styleId="FooterChar">
    <w:name w:val="Footer Char"/>
    <w:basedOn w:val="DefaultParagraphFont"/>
    <w:link w:val="Footer"/>
    <w:uiPriority w:val="99"/>
    <w:rsid w:val="008F0A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fa-IR"/>
      </w:rPr>
    </w:rPrDefault>
    <w:pPrDefault>
      <w:pPr>
        <w:widowControl w:val="0"/>
        <w:bidi/>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15" w:type="dxa"/>
        <w:bottom w:w="0" w:type="dxa"/>
        <w:right w:w="115" w:type="dxa"/>
      </w:tblCellMar>
    </w:tblPr>
  </w:style>
  <w:style w:type="table" w:customStyle="1" w:styleId="a0">
    <w:basedOn w:val="TableNormal1"/>
    <w:tblPr>
      <w:tblStyleRowBandSize w:val="1"/>
      <w:tblStyleColBandSize w:val="1"/>
      <w:tblCellMar>
        <w:top w:w="0" w:type="dxa"/>
        <w:left w:w="115" w:type="dxa"/>
        <w:bottom w:w="0" w:type="dxa"/>
        <w:right w:w="115" w:type="dxa"/>
      </w:tblCellMar>
    </w:tblPr>
  </w:style>
  <w:style w:type="table" w:customStyle="1" w:styleId="a1">
    <w:basedOn w:val="TableNormal1"/>
    <w:tblPr>
      <w:tblStyleRowBandSize w:val="1"/>
      <w:tblStyleColBandSize w:val="1"/>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9325C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5C9"/>
    <w:rPr>
      <w:rFonts w:ascii="Tahoma" w:hAnsi="Tahoma" w:cs="Tahoma"/>
      <w:sz w:val="16"/>
      <w:szCs w:val="16"/>
    </w:rPr>
  </w:style>
  <w:style w:type="paragraph" w:styleId="Header">
    <w:name w:val="header"/>
    <w:basedOn w:val="Normal"/>
    <w:link w:val="HeaderChar"/>
    <w:uiPriority w:val="99"/>
    <w:unhideWhenUsed/>
    <w:rsid w:val="008F0A2F"/>
    <w:pPr>
      <w:tabs>
        <w:tab w:val="center" w:pos="4680"/>
        <w:tab w:val="right" w:pos="9360"/>
      </w:tabs>
      <w:spacing w:before="0"/>
    </w:pPr>
  </w:style>
  <w:style w:type="character" w:customStyle="1" w:styleId="HeaderChar">
    <w:name w:val="Header Char"/>
    <w:basedOn w:val="DefaultParagraphFont"/>
    <w:link w:val="Header"/>
    <w:uiPriority w:val="99"/>
    <w:rsid w:val="008F0A2F"/>
  </w:style>
  <w:style w:type="paragraph" w:styleId="Footer">
    <w:name w:val="footer"/>
    <w:basedOn w:val="Normal"/>
    <w:link w:val="FooterChar"/>
    <w:uiPriority w:val="99"/>
    <w:unhideWhenUsed/>
    <w:rsid w:val="008F0A2F"/>
    <w:pPr>
      <w:tabs>
        <w:tab w:val="center" w:pos="4680"/>
        <w:tab w:val="right" w:pos="9360"/>
      </w:tabs>
      <w:spacing w:before="0"/>
    </w:pPr>
  </w:style>
  <w:style w:type="character" w:customStyle="1" w:styleId="FooterChar">
    <w:name w:val="Footer Char"/>
    <w:basedOn w:val="DefaultParagraphFont"/>
    <w:link w:val="Footer"/>
    <w:uiPriority w:val="99"/>
    <w:rsid w:val="008F0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s://doi.org/10.1287/inte.2016.0869"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hyperlink" Target="https://ebookcentral-proquest-com.lib-proxy.aalto.fi/lib/aalto-ebooks/reader.action?docID=5138778"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E:\Omidvar\&#1575;&#1605;&#1740;&#1583;&#1608;&#1575;&#158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E:\Omidvar\&#1575;&#1605;&#1740;&#1583;&#1608;&#1575;&#158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Omidvar\&#1575;&#1605;&#1740;&#1583;&#1608;&#1575;&#158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Omidvar\&#1575;&#1605;&#1740;&#1583;&#1608;&#1575;&#158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Omidvar\&#1575;&#1605;&#1740;&#1583;&#1608;&#1575;&#158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Omidvar\&#1575;&#1605;&#1740;&#1583;&#1608;&#1575;&#1585;.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Omidvar\&#1575;&#1605;&#1740;&#1583;&#1608;&#1575;&#1585;.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Omidvar\&#1575;&#1605;&#1740;&#1583;&#1608;&#1575;&#1585;.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Omidvar\&#1575;&#1605;&#1740;&#1583;&#1608;&#1575;&#1585;.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Omidvar\&#1575;&#1605;&#1740;&#1583;&#1608;&#1575;&#158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v>لاندا</c:v>
          </c:tx>
          <c:marker>
            <c:symbol val="none"/>
          </c:marker>
          <c:val>
            <c:numRef>
              <c:f>Sheet2!$K$2:$K$11</c:f>
              <c:numCache>
                <c:formatCode>General</c:formatCode>
                <c:ptCount val="10"/>
                <c:pt idx="0">
                  <c:v>65000</c:v>
                </c:pt>
                <c:pt idx="1">
                  <c:v>90000</c:v>
                </c:pt>
                <c:pt idx="2">
                  <c:v>75000</c:v>
                </c:pt>
                <c:pt idx="3">
                  <c:v>75000</c:v>
                </c:pt>
                <c:pt idx="4">
                  <c:v>75000</c:v>
                </c:pt>
                <c:pt idx="5">
                  <c:v>75000</c:v>
                </c:pt>
                <c:pt idx="6">
                  <c:v>75000</c:v>
                </c:pt>
                <c:pt idx="7">
                  <c:v>75000</c:v>
                </c:pt>
                <c:pt idx="8">
                  <c:v>75000</c:v>
                </c:pt>
                <c:pt idx="9">
                  <c:v>75000</c:v>
                </c:pt>
              </c:numCache>
            </c:numRef>
          </c:val>
          <c:smooth val="0"/>
          <c:extLst xmlns:c16r2="http://schemas.microsoft.com/office/drawing/2015/06/chart">
            <c:ext xmlns:c16="http://schemas.microsoft.com/office/drawing/2014/chart" uri="{C3380CC4-5D6E-409C-BE32-E72D297353CC}">
              <c16:uniqueId val="{00000000-44B3-554E-AC70-9334F8B45A16}"/>
            </c:ext>
          </c:extLst>
        </c:ser>
        <c:dLbls>
          <c:showLegendKey val="0"/>
          <c:showVal val="0"/>
          <c:showCatName val="0"/>
          <c:showSerName val="0"/>
          <c:showPercent val="0"/>
          <c:showBubbleSize val="0"/>
        </c:dLbls>
        <c:marker val="1"/>
        <c:smooth val="0"/>
        <c:axId val="269381632"/>
        <c:axId val="269383168"/>
      </c:lineChart>
      <c:catAx>
        <c:axId val="269381632"/>
        <c:scaling>
          <c:orientation val="minMax"/>
        </c:scaling>
        <c:delete val="0"/>
        <c:axPos val="b"/>
        <c:majorTickMark val="out"/>
        <c:minorTickMark val="none"/>
        <c:tickLblPos val="nextTo"/>
        <c:crossAx val="269383168"/>
        <c:crosses val="autoZero"/>
        <c:auto val="1"/>
        <c:lblAlgn val="ctr"/>
        <c:lblOffset val="100"/>
        <c:noMultiLvlLbl val="0"/>
      </c:catAx>
      <c:valAx>
        <c:axId val="269383168"/>
        <c:scaling>
          <c:orientation val="minMax"/>
        </c:scaling>
        <c:delete val="0"/>
        <c:axPos val="l"/>
        <c:majorGridlines/>
        <c:numFmt formatCode="General" sourceLinked="1"/>
        <c:majorTickMark val="out"/>
        <c:minorTickMark val="none"/>
        <c:tickLblPos val="nextTo"/>
        <c:crossAx val="269381632"/>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marker>
            <c:symbol val="none"/>
          </c:marker>
          <c:val>
            <c:numRef>
              <c:f>Sheet2!$A$2:$A$11</c:f>
              <c:numCache>
                <c:formatCode>#,##0</c:formatCode>
                <c:ptCount val="10"/>
                <c:pt idx="0">
                  <c:v>5.655E+16</c:v>
                </c:pt>
                <c:pt idx="1">
                  <c:v>9.99E+16</c:v>
                </c:pt>
                <c:pt idx="2">
                  <c:v>7.875E+16</c:v>
                </c:pt>
                <c:pt idx="3">
                  <c:v>7.65E+16</c:v>
                </c:pt>
                <c:pt idx="4">
                  <c:v>9.9E+16</c:v>
                </c:pt>
                <c:pt idx="5">
                  <c:v>8.325E+16</c:v>
                </c:pt>
                <c:pt idx="6">
                  <c:v>7.845E+16</c:v>
                </c:pt>
                <c:pt idx="7">
                  <c:v>7.871E+16</c:v>
                </c:pt>
                <c:pt idx="8">
                  <c:v>7.971E+16</c:v>
                </c:pt>
                <c:pt idx="9">
                  <c:v>7.836E+16</c:v>
                </c:pt>
              </c:numCache>
            </c:numRef>
          </c:val>
          <c:smooth val="0"/>
          <c:extLst xmlns:c16r2="http://schemas.microsoft.com/office/drawing/2015/06/chart">
            <c:ext xmlns:c16="http://schemas.microsoft.com/office/drawing/2014/chart" uri="{C3380CC4-5D6E-409C-BE32-E72D297353CC}">
              <c16:uniqueId val="{00000000-29DE-9A47-9EC8-14FA7E90ECC0}"/>
            </c:ext>
          </c:extLst>
        </c:ser>
        <c:dLbls>
          <c:showLegendKey val="0"/>
          <c:showVal val="0"/>
          <c:showCatName val="0"/>
          <c:showSerName val="0"/>
          <c:showPercent val="0"/>
          <c:showBubbleSize val="0"/>
        </c:dLbls>
        <c:marker val="1"/>
        <c:smooth val="0"/>
        <c:axId val="247012352"/>
        <c:axId val="247014144"/>
      </c:lineChart>
      <c:catAx>
        <c:axId val="247012352"/>
        <c:scaling>
          <c:orientation val="minMax"/>
        </c:scaling>
        <c:delete val="0"/>
        <c:axPos val="b"/>
        <c:majorTickMark val="out"/>
        <c:minorTickMark val="none"/>
        <c:tickLblPos val="nextTo"/>
        <c:crossAx val="247014144"/>
        <c:crosses val="autoZero"/>
        <c:auto val="1"/>
        <c:lblAlgn val="ctr"/>
        <c:lblOffset val="100"/>
        <c:noMultiLvlLbl val="0"/>
      </c:catAx>
      <c:valAx>
        <c:axId val="247014144"/>
        <c:scaling>
          <c:orientation val="minMax"/>
        </c:scaling>
        <c:delete val="0"/>
        <c:axPos val="l"/>
        <c:majorGridlines/>
        <c:numFmt formatCode="#,##0" sourceLinked="1"/>
        <c:majorTickMark val="out"/>
        <c:minorTickMark val="none"/>
        <c:tickLblPos val="nextTo"/>
        <c:crossAx val="24701235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v>U</c:v>
          </c:tx>
          <c:marker>
            <c:symbol val="none"/>
          </c:marker>
          <c:val>
            <c:numRef>
              <c:f>Sheet2!$J$2:$J$11</c:f>
              <c:numCache>
                <c:formatCode>General</c:formatCode>
                <c:ptCount val="10"/>
                <c:pt idx="0">
                  <c:v>55000</c:v>
                </c:pt>
                <c:pt idx="1">
                  <c:v>55000</c:v>
                </c:pt>
                <c:pt idx="2">
                  <c:v>45000</c:v>
                </c:pt>
                <c:pt idx="3">
                  <c:v>70000</c:v>
                </c:pt>
                <c:pt idx="4">
                  <c:v>50000</c:v>
                </c:pt>
                <c:pt idx="5">
                  <c:v>50000</c:v>
                </c:pt>
                <c:pt idx="6">
                  <c:v>50000</c:v>
                </c:pt>
                <c:pt idx="7">
                  <c:v>50000</c:v>
                </c:pt>
                <c:pt idx="8">
                  <c:v>50000</c:v>
                </c:pt>
                <c:pt idx="9">
                  <c:v>50000</c:v>
                </c:pt>
              </c:numCache>
            </c:numRef>
          </c:val>
          <c:smooth val="0"/>
          <c:extLst xmlns:c16r2="http://schemas.microsoft.com/office/drawing/2015/06/chart">
            <c:ext xmlns:c16="http://schemas.microsoft.com/office/drawing/2014/chart" uri="{C3380CC4-5D6E-409C-BE32-E72D297353CC}">
              <c16:uniqueId val="{00000000-4357-6D41-9B76-236354C8B566}"/>
            </c:ext>
          </c:extLst>
        </c:ser>
        <c:dLbls>
          <c:showLegendKey val="0"/>
          <c:showVal val="0"/>
          <c:showCatName val="0"/>
          <c:showSerName val="0"/>
          <c:showPercent val="0"/>
          <c:showBubbleSize val="0"/>
        </c:dLbls>
        <c:marker val="1"/>
        <c:smooth val="0"/>
        <c:axId val="269854592"/>
        <c:axId val="269856128"/>
      </c:lineChart>
      <c:catAx>
        <c:axId val="269854592"/>
        <c:scaling>
          <c:orientation val="minMax"/>
        </c:scaling>
        <c:delete val="0"/>
        <c:axPos val="b"/>
        <c:majorTickMark val="out"/>
        <c:minorTickMark val="none"/>
        <c:tickLblPos val="nextTo"/>
        <c:crossAx val="269856128"/>
        <c:crosses val="autoZero"/>
        <c:auto val="1"/>
        <c:lblAlgn val="ctr"/>
        <c:lblOffset val="100"/>
        <c:noMultiLvlLbl val="0"/>
      </c:catAx>
      <c:valAx>
        <c:axId val="269856128"/>
        <c:scaling>
          <c:orientation val="minMax"/>
        </c:scaling>
        <c:delete val="0"/>
        <c:axPos val="l"/>
        <c:majorGridlines/>
        <c:numFmt formatCode="General" sourceLinked="1"/>
        <c:majorTickMark val="out"/>
        <c:minorTickMark val="none"/>
        <c:tickLblPos val="nextTo"/>
        <c:crossAx val="26985459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v>V</c:v>
          </c:tx>
          <c:marker>
            <c:symbol val="none"/>
          </c:marker>
          <c:val>
            <c:numRef>
              <c:f>Sheet2!$I$2:$I$11</c:f>
              <c:numCache>
                <c:formatCode>General</c:formatCode>
                <c:ptCount val="10"/>
                <c:pt idx="0">
                  <c:v>8500</c:v>
                </c:pt>
                <c:pt idx="1">
                  <c:v>8500</c:v>
                </c:pt>
                <c:pt idx="2">
                  <c:v>8500</c:v>
                </c:pt>
                <c:pt idx="3">
                  <c:v>8500</c:v>
                </c:pt>
                <c:pt idx="4">
                  <c:v>4000</c:v>
                </c:pt>
                <c:pt idx="5">
                  <c:v>6000</c:v>
                </c:pt>
                <c:pt idx="6">
                  <c:v>8000</c:v>
                </c:pt>
                <c:pt idx="7">
                  <c:v>8000</c:v>
                </c:pt>
                <c:pt idx="8">
                  <c:v>8000</c:v>
                </c:pt>
                <c:pt idx="9">
                  <c:v>8000</c:v>
                </c:pt>
              </c:numCache>
            </c:numRef>
          </c:val>
          <c:smooth val="0"/>
          <c:extLst xmlns:c16r2="http://schemas.microsoft.com/office/drawing/2015/06/chart">
            <c:ext xmlns:c16="http://schemas.microsoft.com/office/drawing/2014/chart" uri="{C3380CC4-5D6E-409C-BE32-E72D297353CC}">
              <c16:uniqueId val="{00000000-A748-6E49-939D-04A60AE8E0D5}"/>
            </c:ext>
          </c:extLst>
        </c:ser>
        <c:dLbls>
          <c:showLegendKey val="0"/>
          <c:showVal val="0"/>
          <c:showCatName val="0"/>
          <c:showSerName val="0"/>
          <c:showPercent val="0"/>
          <c:showBubbleSize val="0"/>
        </c:dLbls>
        <c:marker val="1"/>
        <c:smooth val="0"/>
        <c:axId val="246300032"/>
        <c:axId val="246301824"/>
      </c:lineChart>
      <c:catAx>
        <c:axId val="246300032"/>
        <c:scaling>
          <c:orientation val="minMax"/>
        </c:scaling>
        <c:delete val="0"/>
        <c:axPos val="b"/>
        <c:majorTickMark val="out"/>
        <c:minorTickMark val="none"/>
        <c:tickLblPos val="nextTo"/>
        <c:crossAx val="246301824"/>
        <c:crosses val="autoZero"/>
        <c:auto val="1"/>
        <c:lblAlgn val="ctr"/>
        <c:lblOffset val="100"/>
        <c:noMultiLvlLbl val="0"/>
      </c:catAx>
      <c:valAx>
        <c:axId val="246301824"/>
        <c:scaling>
          <c:orientation val="minMax"/>
        </c:scaling>
        <c:delete val="0"/>
        <c:axPos val="l"/>
        <c:majorGridlines/>
        <c:numFmt formatCode="General" sourceLinked="1"/>
        <c:majorTickMark val="out"/>
        <c:minorTickMark val="none"/>
        <c:tickLblPos val="nextTo"/>
        <c:crossAx val="246300032"/>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v>H</c:v>
          </c:tx>
          <c:marker>
            <c:symbol val="none"/>
          </c:marker>
          <c:val>
            <c:numRef>
              <c:f>Sheet2!$G$2:$G$11</c:f>
              <c:numCache>
                <c:formatCode>General</c:formatCode>
                <c:ptCount val="10"/>
                <c:pt idx="0">
                  <c:v>5500</c:v>
                </c:pt>
                <c:pt idx="1">
                  <c:v>5500</c:v>
                </c:pt>
                <c:pt idx="2">
                  <c:v>5500</c:v>
                </c:pt>
                <c:pt idx="3">
                  <c:v>5500</c:v>
                </c:pt>
                <c:pt idx="4">
                  <c:v>5500</c:v>
                </c:pt>
                <c:pt idx="5">
                  <c:v>5500</c:v>
                </c:pt>
                <c:pt idx="6">
                  <c:v>5500</c:v>
                </c:pt>
                <c:pt idx="7">
                  <c:v>5500</c:v>
                </c:pt>
                <c:pt idx="8">
                  <c:v>7000</c:v>
                </c:pt>
                <c:pt idx="9">
                  <c:v>7000</c:v>
                </c:pt>
              </c:numCache>
            </c:numRef>
          </c:val>
          <c:smooth val="0"/>
          <c:extLst xmlns:c16r2="http://schemas.microsoft.com/office/drawing/2015/06/chart">
            <c:ext xmlns:c16="http://schemas.microsoft.com/office/drawing/2014/chart" uri="{C3380CC4-5D6E-409C-BE32-E72D297353CC}">
              <c16:uniqueId val="{00000000-489F-3B48-BF2C-6E0A69AAB03F}"/>
            </c:ext>
          </c:extLst>
        </c:ser>
        <c:dLbls>
          <c:showLegendKey val="0"/>
          <c:showVal val="0"/>
          <c:showCatName val="0"/>
          <c:showSerName val="0"/>
          <c:showPercent val="0"/>
          <c:showBubbleSize val="0"/>
        </c:dLbls>
        <c:marker val="1"/>
        <c:smooth val="0"/>
        <c:axId val="246346880"/>
        <c:axId val="246348416"/>
      </c:lineChart>
      <c:catAx>
        <c:axId val="246346880"/>
        <c:scaling>
          <c:orientation val="minMax"/>
        </c:scaling>
        <c:delete val="0"/>
        <c:axPos val="b"/>
        <c:majorTickMark val="out"/>
        <c:minorTickMark val="none"/>
        <c:tickLblPos val="nextTo"/>
        <c:crossAx val="246348416"/>
        <c:crosses val="autoZero"/>
        <c:auto val="1"/>
        <c:lblAlgn val="ctr"/>
        <c:lblOffset val="100"/>
        <c:noMultiLvlLbl val="0"/>
      </c:catAx>
      <c:valAx>
        <c:axId val="246348416"/>
        <c:scaling>
          <c:orientation val="minMax"/>
        </c:scaling>
        <c:delete val="0"/>
        <c:axPos val="l"/>
        <c:majorGridlines/>
        <c:numFmt formatCode="General" sourceLinked="1"/>
        <c:majorTickMark val="out"/>
        <c:minorTickMark val="none"/>
        <c:tickLblPos val="nextTo"/>
        <c:crossAx val="246346880"/>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v>S</c:v>
          </c:tx>
          <c:marker>
            <c:symbol val="none"/>
          </c:marker>
          <c:val>
            <c:numRef>
              <c:f>Sheet2!$F$2:$F$11</c:f>
              <c:numCache>
                <c:formatCode>General</c:formatCode>
                <c:ptCount val="10"/>
                <c:pt idx="0">
                  <c:v>15000</c:v>
                </c:pt>
                <c:pt idx="1">
                  <c:v>15000</c:v>
                </c:pt>
                <c:pt idx="2">
                  <c:v>15000</c:v>
                </c:pt>
                <c:pt idx="3">
                  <c:v>15000</c:v>
                </c:pt>
                <c:pt idx="4">
                  <c:v>15000</c:v>
                </c:pt>
                <c:pt idx="5">
                  <c:v>15000</c:v>
                </c:pt>
                <c:pt idx="6">
                  <c:v>15000</c:v>
                </c:pt>
                <c:pt idx="7">
                  <c:v>15000</c:v>
                </c:pt>
                <c:pt idx="8">
                  <c:v>20000</c:v>
                </c:pt>
                <c:pt idx="9">
                  <c:v>20000</c:v>
                </c:pt>
              </c:numCache>
            </c:numRef>
          </c:val>
          <c:smooth val="0"/>
          <c:extLst xmlns:c16r2="http://schemas.microsoft.com/office/drawing/2015/06/chart">
            <c:ext xmlns:c16="http://schemas.microsoft.com/office/drawing/2014/chart" uri="{C3380CC4-5D6E-409C-BE32-E72D297353CC}">
              <c16:uniqueId val="{00000000-BB1F-C44E-84B2-6C2BE2827693}"/>
            </c:ext>
          </c:extLst>
        </c:ser>
        <c:dLbls>
          <c:showLegendKey val="0"/>
          <c:showVal val="0"/>
          <c:showCatName val="0"/>
          <c:showSerName val="0"/>
          <c:showPercent val="0"/>
          <c:showBubbleSize val="0"/>
        </c:dLbls>
        <c:marker val="1"/>
        <c:smooth val="0"/>
        <c:axId val="264542848"/>
        <c:axId val="265105792"/>
      </c:lineChart>
      <c:catAx>
        <c:axId val="264542848"/>
        <c:scaling>
          <c:orientation val="minMax"/>
        </c:scaling>
        <c:delete val="0"/>
        <c:axPos val="b"/>
        <c:majorTickMark val="out"/>
        <c:minorTickMark val="none"/>
        <c:tickLblPos val="nextTo"/>
        <c:crossAx val="265105792"/>
        <c:crosses val="autoZero"/>
        <c:auto val="1"/>
        <c:lblAlgn val="ctr"/>
        <c:lblOffset val="100"/>
        <c:noMultiLvlLbl val="0"/>
      </c:catAx>
      <c:valAx>
        <c:axId val="265105792"/>
        <c:scaling>
          <c:orientation val="minMax"/>
        </c:scaling>
        <c:delete val="0"/>
        <c:axPos val="l"/>
        <c:majorGridlines/>
        <c:numFmt formatCode="General" sourceLinked="1"/>
        <c:majorTickMark val="out"/>
        <c:minorTickMark val="none"/>
        <c:tickLblPos val="nextTo"/>
        <c:crossAx val="264542848"/>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v>K</c:v>
          </c:tx>
          <c:marker>
            <c:symbol val="none"/>
          </c:marker>
          <c:val>
            <c:numRef>
              <c:f>Sheet2!$E$2:$E$11</c:f>
              <c:numCache>
                <c:formatCode>General</c:formatCode>
                <c:ptCount val="10"/>
                <c:pt idx="0">
                  <c:v>25000</c:v>
                </c:pt>
                <c:pt idx="1">
                  <c:v>25000</c:v>
                </c:pt>
                <c:pt idx="2">
                  <c:v>25000</c:v>
                </c:pt>
                <c:pt idx="3">
                  <c:v>25000</c:v>
                </c:pt>
                <c:pt idx="4">
                  <c:v>25000</c:v>
                </c:pt>
                <c:pt idx="5">
                  <c:v>25000</c:v>
                </c:pt>
                <c:pt idx="6">
                  <c:v>25000</c:v>
                </c:pt>
                <c:pt idx="7">
                  <c:v>25000</c:v>
                </c:pt>
                <c:pt idx="8">
                  <c:v>25000</c:v>
                </c:pt>
                <c:pt idx="9">
                  <c:v>30000</c:v>
                </c:pt>
              </c:numCache>
            </c:numRef>
          </c:val>
          <c:smooth val="0"/>
          <c:extLst xmlns:c16r2="http://schemas.microsoft.com/office/drawing/2015/06/chart">
            <c:ext xmlns:c16="http://schemas.microsoft.com/office/drawing/2014/chart" uri="{C3380CC4-5D6E-409C-BE32-E72D297353CC}">
              <c16:uniqueId val="{00000000-097D-BB48-B6AD-770F66F86D9C}"/>
            </c:ext>
          </c:extLst>
        </c:ser>
        <c:dLbls>
          <c:showLegendKey val="0"/>
          <c:showVal val="0"/>
          <c:showCatName val="0"/>
          <c:showSerName val="0"/>
          <c:showPercent val="0"/>
          <c:showBubbleSize val="0"/>
        </c:dLbls>
        <c:marker val="1"/>
        <c:smooth val="0"/>
        <c:axId val="246481280"/>
        <c:axId val="246482816"/>
      </c:lineChart>
      <c:catAx>
        <c:axId val="246481280"/>
        <c:scaling>
          <c:orientation val="minMax"/>
        </c:scaling>
        <c:delete val="0"/>
        <c:axPos val="b"/>
        <c:majorTickMark val="out"/>
        <c:minorTickMark val="none"/>
        <c:tickLblPos val="nextTo"/>
        <c:crossAx val="246482816"/>
        <c:crosses val="autoZero"/>
        <c:auto val="1"/>
        <c:lblAlgn val="ctr"/>
        <c:lblOffset val="100"/>
        <c:noMultiLvlLbl val="0"/>
      </c:catAx>
      <c:valAx>
        <c:axId val="246482816"/>
        <c:scaling>
          <c:orientation val="minMax"/>
        </c:scaling>
        <c:delete val="0"/>
        <c:axPos val="l"/>
        <c:majorGridlines/>
        <c:numFmt formatCode="General" sourceLinked="1"/>
        <c:majorTickMark val="out"/>
        <c:minorTickMark val="none"/>
        <c:tickLblPos val="nextTo"/>
        <c:crossAx val="246481280"/>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v>T</c:v>
          </c:tx>
          <c:marker>
            <c:symbol val="none"/>
          </c:marker>
          <c:val>
            <c:numRef>
              <c:f>Sheet2!$D$2:$D$11</c:f>
              <c:numCache>
                <c:formatCode>General</c:formatCode>
                <c:ptCount val="10"/>
                <c:pt idx="0">
                  <c:v>150000</c:v>
                </c:pt>
                <c:pt idx="1">
                  <c:v>150000</c:v>
                </c:pt>
                <c:pt idx="2">
                  <c:v>150000</c:v>
                </c:pt>
                <c:pt idx="3">
                  <c:v>150000</c:v>
                </c:pt>
                <c:pt idx="4">
                  <c:v>150000</c:v>
                </c:pt>
                <c:pt idx="5">
                  <c:v>150000</c:v>
                </c:pt>
                <c:pt idx="6">
                  <c:v>150000</c:v>
                </c:pt>
                <c:pt idx="7">
                  <c:v>150000</c:v>
                </c:pt>
                <c:pt idx="8">
                  <c:v>150000</c:v>
                </c:pt>
                <c:pt idx="9">
                  <c:v>150000</c:v>
                </c:pt>
              </c:numCache>
            </c:numRef>
          </c:val>
          <c:smooth val="0"/>
          <c:extLst xmlns:c16r2="http://schemas.microsoft.com/office/drawing/2015/06/chart">
            <c:ext xmlns:c16="http://schemas.microsoft.com/office/drawing/2014/chart" uri="{C3380CC4-5D6E-409C-BE32-E72D297353CC}">
              <c16:uniqueId val="{00000000-AB09-DF49-A7BB-EB3F582999B6}"/>
            </c:ext>
          </c:extLst>
        </c:ser>
        <c:dLbls>
          <c:showLegendKey val="0"/>
          <c:showVal val="0"/>
          <c:showCatName val="0"/>
          <c:showSerName val="0"/>
          <c:showPercent val="0"/>
          <c:showBubbleSize val="0"/>
        </c:dLbls>
        <c:marker val="1"/>
        <c:smooth val="0"/>
        <c:axId val="246503296"/>
        <c:axId val="246504832"/>
      </c:lineChart>
      <c:catAx>
        <c:axId val="246503296"/>
        <c:scaling>
          <c:orientation val="minMax"/>
        </c:scaling>
        <c:delete val="0"/>
        <c:axPos val="b"/>
        <c:majorTickMark val="out"/>
        <c:minorTickMark val="none"/>
        <c:tickLblPos val="nextTo"/>
        <c:crossAx val="246504832"/>
        <c:crosses val="autoZero"/>
        <c:auto val="1"/>
        <c:lblAlgn val="ctr"/>
        <c:lblOffset val="100"/>
        <c:noMultiLvlLbl val="0"/>
      </c:catAx>
      <c:valAx>
        <c:axId val="246504832"/>
        <c:scaling>
          <c:orientation val="minMax"/>
        </c:scaling>
        <c:delete val="0"/>
        <c:axPos val="l"/>
        <c:majorGridlines/>
        <c:numFmt formatCode="General" sourceLinked="1"/>
        <c:majorTickMark val="out"/>
        <c:minorTickMark val="none"/>
        <c:tickLblPos val="nextTo"/>
        <c:crossAx val="246503296"/>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v>R</c:v>
          </c:tx>
          <c:marker>
            <c:symbol val="none"/>
          </c:marker>
          <c:val>
            <c:numRef>
              <c:f>Sheet2!$C$2:$C$11</c:f>
              <c:numCache>
                <c:formatCode>General</c:formatCode>
                <c:ptCount val="10"/>
                <c:pt idx="0">
                  <c:v>9500</c:v>
                </c:pt>
                <c:pt idx="1">
                  <c:v>14500</c:v>
                </c:pt>
                <c:pt idx="2">
                  <c:v>11500</c:v>
                </c:pt>
                <c:pt idx="3">
                  <c:v>12000</c:v>
                </c:pt>
                <c:pt idx="4">
                  <c:v>18000</c:v>
                </c:pt>
                <c:pt idx="5">
                  <c:v>15000</c:v>
                </c:pt>
                <c:pt idx="6">
                  <c:v>12000</c:v>
                </c:pt>
                <c:pt idx="7">
                  <c:v>12000</c:v>
                </c:pt>
                <c:pt idx="8">
                  <c:v>12000</c:v>
                </c:pt>
                <c:pt idx="9">
                  <c:v>12000</c:v>
                </c:pt>
              </c:numCache>
            </c:numRef>
          </c:val>
          <c:smooth val="0"/>
          <c:extLst xmlns:c16r2="http://schemas.microsoft.com/office/drawing/2015/06/chart">
            <c:ext xmlns:c16="http://schemas.microsoft.com/office/drawing/2014/chart" uri="{C3380CC4-5D6E-409C-BE32-E72D297353CC}">
              <c16:uniqueId val="{00000000-D5C6-FD45-B6D2-F0B3A772E796}"/>
            </c:ext>
          </c:extLst>
        </c:ser>
        <c:dLbls>
          <c:showLegendKey val="0"/>
          <c:showVal val="0"/>
          <c:showCatName val="0"/>
          <c:showSerName val="0"/>
          <c:showPercent val="0"/>
          <c:showBubbleSize val="0"/>
        </c:dLbls>
        <c:marker val="1"/>
        <c:smooth val="0"/>
        <c:axId val="246525312"/>
        <c:axId val="246527104"/>
      </c:lineChart>
      <c:catAx>
        <c:axId val="246525312"/>
        <c:scaling>
          <c:orientation val="minMax"/>
        </c:scaling>
        <c:delete val="0"/>
        <c:axPos val="b"/>
        <c:majorTickMark val="out"/>
        <c:minorTickMark val="none"/>
        <c:tickLblPos val="nextTo"/>
        <c:crossAx val="246527104"/>
        <c:crosses val="autoZero"/>
        <c:auto val="1"/>
        <c:lblAlgn val="ctr"/>
        <c:lblOffset val="100"/>
        <c:noMultiLvlLbl val="0"/>
      </c:catAx>
      <c:valAx>
        <c:axId val="246527104"/>
        <c:scaling>
          <c:orientation val="minMax"/>
        </c:scaling>
        <c:delete val="0"/>
        <c:axPos val="l"/>
        <c:majorGridlines/>
        <c:numFmt formatCode="General" sourceLinked="1"/>
        <c:majorTickMark val="out"/>
        <c:minorTickMark val="none"/>
        <c:tickLblPos val="nextTo"/>
        <c:crossAx val="246525312"/>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v>Q</c:v>
          </c:tx>
          <c:marker>
            <c:symbol val="none"/>
          </c:marker>
          <c:val>
            <c:numRef>
              <c:f>Sheet2!$B$2:$B$11</c:f>
              <c:numCache>
                <c:formatCode>General</c:formatCode>
                <c:ptCount val="10"/>
                <c:pt idx="0">
                  <c:v>29000</c:v>
                </c:pt>
                <c:pt idx="1">
                  <c:v>37000</c:v>
                </c:pt>
                <c:pt idx="2">
                  <c:v>35000</c:v>
                </c:pt>
                <c:pt idx="3">
                  <c:v>34000</c:v>
                </c:pt>
                <c:pt idx="4">
                  <c:v>44000</c:v>
                </c:pt>
                <c:pt idx="5">
                  <c:v>37000</c:v>
                </c:pt>
                <c:pt idx="6">
                  <c:v>34000</c:v>
                </c:pt>
                <c:pt idx="7">
                  <c:v>34000</c:v>
                </c:pt>
                <c:pt idx="8">
                  <c:v>34000</c:v>
                </c:pt>
                <c:pt idx="9">
                  <c:v>34000</c:v>
                </c:pt>
              </c:numCache>
            </c:numRef>
          </c:val>
          <c:smooth val="0"/>
          <c:extLst xmlns:c16r2="http://schemas.microsoft.com/office/drawing/2015/06/chart">
            <c:ext xmlns:c16="http://schemas.microsoft.com/office/drawing/2014/chart" uri="{C3380CC4-5D6E-409C-BE32-E72D297353CC}">
              <c16:uniqueId val="{00000000-33C9-034D-9BB9-44D7F5B744AD}"/>
            </c:ext>
          </c:extLst>
        </c:ser>
        <c:dLbls>
          <c:showLegendKey val="0"/>
          <c:showVal val="0"/>
          <c:showCatName val="0"/>
          <c:showSerName val="0"/>
          <c:showPercent val="0"/>
          <c:showBubbleSize val="0"/>
        </c:dLbls>
        <c:marker val="1"/>
        <c:smooth val="0"/>
        <c:axId val="246535680"/>
        <c:axId val="246537216"/>
      </c:lineChart>
      <c:catAx>
        <c:axId val="246535680"/>
        <c:scaling>
          <c:orientation val="minMax"/>
        </c:scaling>
        <c:delete val="0"/>
        <c:axPos val="b"/>
        <c:majorTickMark val="out"/>
        <c:minorTickMark val="none"/>
        <c:tickLblPos val="nextTo"/>
        <c:crossAx val="246537216"/>
        <c:crosses val="autoZero"/>
        <c:auto val="1"/>
        <c:lblAlgn val="ctr"/>
        <c:lblOffset val="100"/>
        <c:noMultiLvlLbl val="0"/>
      </c:catAx>
      <c:valAx>
        <c:axId val="246537216"/>
        <c:scaling>
          <c:orientation val="minMax"/>
        </c:scaling>
        <c:delete val="0"/>
        <c:axPos val="l"/>
        <c:majorGridlines/>
        <c:numFmt formatCode="General" sourceLinked="1"/>
        <c:majorTickMark val="out"/>
        <c:minorTickMark val="none"/>
        <c:tickLblPos val="nextTo"/>
        <c:crossAx val="24653568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14</Pages>
  <Words>3287</Words>
  <Characters>18742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13</cp:revision>
  <dcterms:created xsi:type="dcterms:W3CDTF">2021-02-08T18:25:00Z</dcterms:created>
  <dcterms:modified xsi:type="dcterms:W3CDTF">2021-06-04T16:18:00Z</dcterms:modified>
</cp:coreProperties>
</file>